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数据结构实验报告X（数字）</w:t>
      </w:r>
    </w:p>
    <w:p>
      <w:pPr>
        <w:pStyle w:val="style0"/>
        <w:spacing w:before="156" w:beforeLines="50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学号：</w:t>
      </w:r>
      <w:r>
        <w:rPr>
          <w:u w:val="single"/>
          <w:lang w:val="en-US"/>
        </w:rPr>
        <w:t>117060400228</w:t>
      </w:r>
      <w:r>
        <w:t xml:space="preserve">  </w:t>
      </w:r>
      <w:r>
        <w:rPr>
          <w:rFonts w:hint="eastAsia"/>
          <w:b/>
          <w:bCs/>
          <w:sz w:val="24"/>
        </w:rPr>
        <w:t>姓名</w:t>
      </w:r>
      <w:r>
        <w:rPr>
          <w:rFonts w:hint="eastAsia"/>
          <w:sz w:val="24"/>
        </w:rPr>
        <w:t>：</w:t>
      </w:r>
      <w:r>
        <w:rPr>
          <w:u w:val="single"/>
        </w:rPr>
        <w:t xml:space="preserve">   </w:t>
      </w:r>
      <w:r>
        <w:rPr>
          <w:u w:val="single"/>
          <w:lang w:val="en-US"/>
        </w:rPr>
        <w:t>周丽芳</w:t>
      </w:r>
      <w:r>
        <w:rPr>
          <w:u w:val="single"/>
        </w:rPr>
        <w:t xml:space="preserve">       </w:t>
      </w:r>
      <w:r>
        <w:t xml:space="preserve">    </w:t>
      </w:r>
      <w:r>
        <w:rPr>
          <w:rFonts w:hint="eastAsia"/>
          <w:b/>
          <w:bCs/>
          <w:sz w:val="24"/>
        </w:rPr>
        <w:t>班级</w:t>
      </w:r>
      <w:r>
        <w:rPr>
          <w:rFonts w:hint="eastAsia"/>
          <w:b/>
          <w:bCs/>
          <w:sz w:val="24"/>
        </w:rPr>
        <w:t>：</w:t>
      </w:r>
      <w:r>
        <w:rPr>
          <w:u w:val="single"/>
        </w:rPr>
        <w:t xml:space="preserve">  </w:t>
      </w:r>
      <w:r>
        <w:rPr>
          <w:u w:val="single"/>
          <w:lang w:val="en-US"/>
        </w:rPr>
        <w:t>17应用统计学2班</w:t>
      </w:r>
      <w:r>
        <w:rPr>
          <w:u w:val="single"/>
        </w:rPr>
        <w:t xml:space="preserve">        </w:t>
      </w:r>
      <w:r>
        <w:rPr>
          <w:rFonts w:hint="eastAsia"/>
          <w:b/>
          <w:bCs/>
          <w:sz w:val="24"/>
        </w:rPr>
        <w:t xml:space="preserve">  指导老师</w:t>
      </w:r>
      <w:r>
        <w:rPr>
          <w:rFonts w:hint="eastAsia"/>
          <w:b/>
          <w:bCs/>
          <w:sz w:val="24"/>
        </w:rPr>
        <w:t>：</w:t>
      </w:r>
      <w:r>
        <w:rPr>
          <w:u w:val="single"/>
        </w:rPr>
        <w:t xml:space="preserve"> </w:t>
      </w:r>
      <w:r>
        <w:rPr>
          <w:u w:val="single"/>
          <w:lang w:val="en-US"/>
        </w:rPr>
        <w:t>林卫中</w:t>
      </w:r>
      <w:r>
        <w:rPr>
          <w:u w:val="single"/>
        </w:rPr>
        <w:t xml:space="preserve">   </w:t>
      </w:r>
    </w:p>
    <w:p>
      <w:pPr>
        <w:pStyle w:val="style0"/>
        <w:spacing w:before="156" w:beforeLines="50"/>
        <w:rPr>
          <w:u w:val="single"/>
        </w:rPr>
      </w:pPr>
      <w:r>
        <w:rPr>
          <w:rFonts w:hint="eastAsia"/>
          <w:b/>
          <w:bCs/>
          <w:sz w:val="24"/>
        </w:rPr>
        <w:t>实验名称</w:t>
      </w:r>
      <w:r>
        <w:rPr>
          <w:rFonts w:hint="eastAsia"/>
        </w:rPr>
        <w:t>：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</w:t>
      </w:r>
      <w:r>
        <w:rPr>
          <w:u w:val="single"/>
        </w:rPr>
        <w:t xml:space="preserve"> </w:t>
      </w:r>
      <w:r>
        <w:rPr>
          <w:u w:val="single"/>
          <w:lang w:val="en-US"/>
        </w:rPr>
        <w:t>运行python来了解python语言</w:t>
      </w:r>
      <w:r>
        <w:rPr>
          <w:u w:val="single"/>
        </w:rPr>
        <w:t xml:space="preserve">          </w:t>
      </w:r>
    </w:p>
    <w:p>
      <w:pPr>
        <w:pStyle w:val="style0"/>
        <w:spacing w:before="156" w:beforeLines="5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实验要求：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动手操作python系统 了解python</w:t>
      </w:r>
      <w:r>
        <w:rPr>
          <w:sz w:val="24"/>
          <w:szCs w:val="24"/>
          <w:lang w:val="en-US"/>
        </w:rPr>
        <w:t>语言的基本</w:t>
      </w:r>
      <w:r>
        <w:rPr>
          <w:sz w:val="24"/>
          <w:szCs w:val="24"/>
          <w:lang w:val="en-US"/>
        </w:rPr>
        <w:t>特点</w:t>
      </w:r>
    </w:p>
    <w:p>
      <w:pPr>
        <w:pStyle w:val="style0"/>
        <w:rPr>
          <w:rFonts w:hint="eastAsia"/>
          <w:b/>
          <w:sz w:val="24"/>
          <w:szCs w:val="24"/>
        </w:rPr>
      </w:pPr>
    </w:p>
    <w:p>
      <w:pPr>
        <w:pStyle w:val="style0"/>
        <w:rPr>
          <w:rFonts w:hint="eastAsia"/>
          <w:b/>
          <w:sz w:val="24"/>
          <w:szCs w:val="24"/>
        </w:rPr>
      </w:pPr>
    </w:p>
    <w:p>
      <w:pPr>
        <w:pStyle w:val="style0"/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实验题目：</w:t>
      </w:r>
      <w:r>
        <w:rPr>
          <w:rFonts w:hint="default"/>
          <w:b/>
          <w:bCs/>
          <w:sz w:val="24"/>
          <w:szCs w:val="24"/>
          <w:lang w:val="en-US"/>
        </w:rPr>
        <w:t>python程序的运行过程</w:t>
      </w:r>
    </w:p>
    <w:p>
      <w:pPr>
        <w:pStyle w:val="style0"/>
        <w:rPr/>
      </w:pPr>
    </w:p>
    <w:p>
      <w:pPr>
        <w:pStyle w:val="style0"/>
        <w:rPr/>
      </w:pPr>
      <w:r>
        <w:rPr>
          <w:rFonts w:hint="eastAsia"/>
          <w:b/>
          <w:bCs/>
          <w:sz w:val="24"/>
          <w:szCs w:val="24"/>
        </w:rPr>
        <w:t>算法实现：</w:t>
      </w:r>
      <w:r>
        <w:rPr>
          <w:rFonts w:hint="eastAsia"/>
          <w:b/>
          <w:bCs/>
          <w:sz w:val="24"/>
          <w:szCs w:val="24"/>
          <w:lang w:eastAsia="zh-CN"/>
        </w:rPr>
        <w:t>绘制五角星</w:t>
      </w:r>
      <w:r>
        <w:rPr>
          <w:rFonts w:hint="default"/>
          <w:b/>
          <w:sz w:val="24"/>
          <w:szCs w:val="24"/>
          <w:lang w:eastAsia="zh-CN"/>
        </w:rPr>
        <w:t>:</w:t>
      </w:r>
    </w:p>
    <w:p>
      <w:pPr>
        <w:pStyle w:val="style0"/>
        <w:rPr/>
      </w:pPr>
      <w:r>
        <w:rPr>
          <w:rFonts w:hint="default"/>
          <w:b/>
          <w:color w:val="ff0000"/>
          <w:sz w:val="24"/>
          <w:szCs w:val="24"/>
          <w:lang w:eastAsia="zh-CN"/>
        </w:rPr>
        <w:t xml:space="preserve">          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from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 xml:space="preserve"> 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turtle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 xml:space="preserve"> 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import*</w:t>
      </w:r>
    </w:p>
    <w:p>
      <w:pPr>
        <w:pStyle w:val="style0"/>
        <w:rPr/>
      </w:pPr>
      <w:r>
        <w:rPr>
          <w:rFonts w:hint="default"/>
          <w:b w:val="false"/>
          <w:color w:val="36363d"/>
          <w:sz w:val="24"/>
          <w:szCs w:val="24"/>
          <w:lang w:eastAsia="zh-CN"/>
        </w:rPr>
        <w:t xml:space="preserve">          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fillcolor(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"red"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)</w:t>
      </w:r>
    </w:p>
    <w:p>
      <w:pPr>
        <w:pStyle w:val="style0"/>
        <w:rPr/>
      </w:pPr>
      <w:r>
        <w:rPr>
          <w:rFonts w:hint="default"/>
          <w:b w:val="false"/>
          <w:color w:val="36363d"/>
          <w:sz w:val="24"/>
          <w:szCs w:val="24"/>
          <w:lang w:eastAsia="zh-CN"/>
        </w:rPr>
        <w:t xml:space="preserve">          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begin_fill()</w:t>
      </w:r>
    </w:p>
    <w:p>
      <w:pPr>
        <w:pStyle w:val="style0"/>
        <w:rPr/>
      </w:pPr>
      <w:r>
        <w:rPr>
          <w:rFonts w:hint="default"/>
          <w:b w:val="false"/>
          <w:color w:val="36363d"/>
          <w:sz w:val="24"/>
          <w:szCs w:val="24"/>
          <w:lang w:eastAsia="zh-CN"/>
        </w:rPr>
        <w:t xml:space="preserve">          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while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 xml:space="preserve"> 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T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ru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e</w:t>
      </w:r>
    </w:p>
    <w:p>
      <w:pPr>
        <w:pStyle w:val="style0"/>
        <w:rPr/>
      </w:pPr>
      <w:r>
        <w:rPr>
          <w:rFonts w:hint="default"/>
          <w:b w:val="false"/>
          <w:color w:val="36363d"/>
          <w:sz w:val="24"/>
          <w:szCs w:val="24"/>
          <w:lang w:eastAsia="zh-CN"/>
        </w:rPr>
        <w:t xml:space="preserve">             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forwar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d(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200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)</w:t>
      </w:r>
    </w:p>
    <w:p>
      <w:pPr>
        <w:pStyle w:val="style0"/>
        <w:rPr/>
      </w:pPr>
      <w:r>
        <w:rPr>
          <w:rFonts w:hint="default"/>
          <w:b w:val="false"/>
          <w:color w:val="36363d"/>
          <w:sz w:val="24"/>
          <w:szCs w:val="24"/>
          <w:lang w:eastAsia="zh-CN"/>
        </w:rPr>
        <w:t xml:space="preserve">             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right(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144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)</w:t>
      </w:r>
    </w:p>
    <w:p>
      <w:pPr>
        <w:pStyle w:val="style0"/>
        <w:rPr/>
      </w:pPr>
      <w:r>
        <w:rPr>
          <w:rFonts w:hint="default"/>
          <w:b w:val="false"/>
          <w:color w:val="36363d"/>
          <w:sz w:val="24"/>
          <w:szCs w:val="24"/>
          <w:lang w:eastAsia="zh-CN"/>
        </w:rPr>
        <w:t xml:space="preserve">             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if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 xml:space="preserve"> 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abs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(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pos()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)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&lt;1:</w:t>
      </w:r>
    </w:p>
    <w:p>
      <w:pPr>
        <w:pStyle w:val="style0"/>
        <w:rPr/>
      </w:pPr>
      <w:r>
        <w:rPr>
          <w:rFonts w:hint="default"/>
          <w:b w:val="false"/>
          <w:color w:val="36363d"/>
          <w:sz w:val="24"/>
          <w:szCs w:val="24"/>
          <w:lang w:eastAsia="zh-CN"/>
        </w:rPr>
        <w:t xml:space="preserve">               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brea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k</w:t>
      </w:r>
    </w:p>
    <w:p>
      <w:pPr>
        <w:pStyle w:val="style0"/>
        <w:rPr/>
      </w:pPr>
      <w:r>
        <w:rPr>
          <w:rFonts w:hint="default"/>
          <w:b w:val="false"/>
          <w:color w:val="36363d"/>
          <w:sz w:val="24"/>
          <w:szCs w:val="24"/>
          <w:lang w:eastAsia="zh-CN"/>
        </w:rPr>
        <w:t xml:space="preserve">          </w:t>
      </w:r>
      <w:r>
        <w:rPr>
          <w:rFonts w:hint="default"/>
          <w:b w:val="false"/>
          <w:color w:val="36363d"/>
          <w:sz w:val="24"/>
          <w:szCs w:val="24"/>
          <w:lang w:eastAsia="zh-CN"/>
        </w:rPr>
        <w:t>end_fill()</w:t>
      </w:r>
    </w:p>
    <w:p>
      <w:pPr>
        <w:pStyle w:val="style0"/>
        <w:rPr>
          <w:rFonts w:hint="default"/>
          <w:b/>
          <w:bCs/>
          <w:sz w:val="24"/>
          <w:szCs w:val="24"/>
          <w:lang w:val="en-US"/>
        </w:rPr>
      </w:pPr>
    </w:p>
    <w:p>
      <w:pPr>
        <w:pStyle w:val="style0"/>
        <w:rPr>
          <w:b/>
          <w:bCs/>
          <w:color w:val="ff0000"/>
          <w:sz w:val="24"/>
          <w:szCs w:val="24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 xml:space="preserve">          </w:t>
      </w:r>
    </w:p>
    <w:bookmarkStart w:id="0" w:name="_GoBack"/>
    <w:bookmarkEnd w:id="0"/>
    <w:p>
      <w:pPr>
        <w:pStyle w:val="style0"/>
        <w:rPr>
          <w:rFonts w:hint="eastAsia"/>
          <w:sz w:val="24"/>
          <w:szCs w:val="24"/>
        </w:rPr>
      </w:pPr>
    </w:p>
    <w:p>
      <w:pPr>
        <w:pStyle w:val="style0"/>
        <w:rPr>
          <w:rFonts w:hint="eastAsia"/>
          <w:sz w:val="24"/>
          <w:szCs w:val="24"/>
        </w:rPr>
      </w:pPr>
    </w:p>
    <w:p>
      <w:pPr>
        <w:pStyle w:val="style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实验结</w:t>
      </w:r>
      <w:r>
        <w:rPr>
          <w:rFonts w:hint="default"/>
          <w:b/>
          <w:bCs/>
          <w:sz w:val="24"/>
          <w:szCs w:val="24"/>
          <w:lang w:val="en-US"/>
        </w:rPr>
        <w:t>果</w:t>
      </w:r>
      <w:r>
        <w:rPr>
          <w:rFonts w:hint="default"/>
          <w:b/>
          <w:bCs/>
          <w:sz w:val="24"/>
          <w:szCs w:val="24"/>
          <w:lang w:val="en-US"/>
        </w:rPr>
        <w:t>:</w:t>
      </w:r>
      <w:r>
        <w:rPr>
          <w:b w:val="false"/>
          <w:color w:val="36363d"/>
        </w:rPr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1933030</wp:posOffset>
            </wp:positionH>
            <wp:positionV relativeFrom="page">
              <wp:posOffset>6058745</wp:posOffset>
            </wp:positionV>
            <wp:extent cx="2533413" cy="1705799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33413" cy="170579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20"/>
          <w:szCs w:val="20"/>
        </w:rPr>
      </w:pPr>
    </w:p>
    <w:sectPr>
      <w:pgSz w:w="11906" w:h="16838" w:orient="portrait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"/>
    <w:panose1 w:val="02010600030000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000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000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000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000020507"/>
    <w:charset w:val="02"/>
    <w:family w:val="roman"/>
    <w:pitch w:val="default"/>
    <w:sig w:usb0="00000000" w:usb1="00000000" w:usb2="00000000" w:usb3="00000000" w:csb0="80000000" w:csb1="00000000"/>
  </w:font>
  <w:font w:name="Cambria">
    <w:altName w:val="Cambria"/>
    <w:panose1 w:val="02040503050000030204"/>
    <w:charset w:val="00"/>
    <w:family w:val="roman"/>
    <w:pitch w:val="default"/>
    <w:sig w:usb0="E00002FF" w:usb1="400004FF" w:usb2="00000000" w:usb3="00000000" w:csb0="2000019F" w:csb1="00000000"/>
  </w:font>
  <w:font w:name="Calibri">
    <w:altName w:val="Calibri"/>
    <w:panose1 w:val="020f0502020000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宋体"/>
    <w:panose1 w:val="02010600030000010101"/>
    <w:charset w:val="86"/>
    <w:family w:val="auto"/>
    <w:pitch w:val="default"/>
    <w:sig w:usb0="00000000" w:usb1="00000000" w:usb2="00000016" w:usb3="00000000" w:csb0="0004000F" w:csb1="00000000"/>
  </w:font>
  <w:font w:name="lucida Grande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Print">
    <w:altName w:val="Segoe Print"/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altName w:val="微软雅黑"/>
    <w:panose1 w:val="020b0503020000020204"/>
    <w:charset w:val="86"/>
    <w:family w:val="auto"/>
    <w:pitch w:val="default"/>
    <w:sig w:usb0="80000287" w:usb1="280F3C52" w:usb2="00000016" w:usb3="00000000" w:csb0="0004001F" w:csb1="00000000"/>
  </w:font>
  <w:font w:name="Tahoma">
    <w:altName w:val="Tahoma"/>
    <w:panose1 w:val="020b0604030000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widowControl w:val="false"/>
      <w:jc w:val="both"/>
    </w:pPr>
    <w:rPr>
      <w:rFonts w:ascii="Times New Roman" w:cs="Times New Roman" w:eastAsia="宋体" w:hAnsi="Times New Roman"/>
      <w:kern w:val="2"/>
      <w:sz w:val="21"/>
      <w:szCs w:val="20"/>
      <w:lang w:val="en-US" w:bidi="ar-SA" w:eastAsia="zh-CN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1" Type="http://schemas.openxmlformats.org/officeDocument/2006/relationships/numbering" Target="numbering.xml"/><Relationship Id="rId4" Type="http://schemas.openxmlformats.org/officeDocument/2006/relationships/fontTable" Target="fontTable.xml"/><Relationship Id="rId7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120</Words>
  <Pages>1</Pages>
  <Characters>250</Characters>
  <Application>WPS Office</Application>
  <DocSecurity>0</DocSecurity>
  <Paragraphs>24</Paragraphs>
  <ScaleCrop>false</ScaleCrop>
  <LinksUpToDate>false</LinksUpToDate>
  <CharactersWithSpaces>417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2017-09-12T07:04:00Z</dcterms:created>
  <dc:creator>302</dc:creator>
  <lastModifiedBy>ZTE BA611T</lastModifiedBy>
  <dcterms:modified xsi:type="dcterms:W3CDTF">2018-03-23T13:10:15Z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