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1.Определите полное имя вашего домашнего каталога.</w:t>
      </w:r>
    </w:p>
    <w:p>
      <w:pPr>
        <w:pStyle w:val="BodyText"/>
      </w:pPr>
      <w:r>
        <w:t xml:space="preserve">Для того, чтобы определить полноe имя домашнего каталога, воспользуемся командой pwd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1563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2-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pStyle w:val="BodyText"/>
      </w:pPr>
      <w:r>
        <w:t xml:space="preserve">2.1.Переходим в каталог /tmp и выводим на экран содержимое каталога /tmp. Для этого следует использовать команду ls с различными опциями (-a показывает в т.ч. скрытые файлы, которые начинаются с .; -l выводит следующую информацию: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67450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3-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27652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3-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89375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4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759520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4-3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pStyle w:val="BodyText"/>
      </w:pPr>
      <w:r>
        <w:t xml:space="preserve">2.2.Определим, есть ли в каталоге /var/spool подкаталог с именем cron. С помощью команды ls убеждаемся, что такого подкатолога нет.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97149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5-5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pStyle w:val="BodyText"/>
      </w:pPr>
      <w:r>
        <w:t xml:space="preserve">2.3. Переходим в домашний каталог и выводим на экран его содержимое, убеждаемся, что владельцем файлов и подкаталогов являюсь я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894233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6-2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894233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39-1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pStyle w:val="BodyText"/>
      </w:pPr>
      <w:r>
        <w:t xml:space="preserve">3.В домашнем каталоге создаем новый каталог с именем newdir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19635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0-0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p>
      <w:pPr>
        <w:pStyle w:val="BodyText"/>
      </w:pPr>
      <w:r>
        <w:t xml:space="preserve">3.1.В каталоге ~/newdir создаем новый каталог с именем morefun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19635"/>
            <wp:effectExtent b="0" l="0" r="0" t="0"/>
            <wp:docPr descr="Figure 10: рисунок 10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2-4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10</w:t>
      </w:r>
    </w:p>
    <w:bookmarkEnd w:id="0"/>
    <w:p>
      <w:pPr>
        <w:pStyle w:val="BodyText"/>
      </w:pPr>
      <w:r>
        <w:t xml:space="preserve">3.2.В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 Затем удаляем эти каталоги одной командой.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19635"/>
            <wp:effectExtent b="0" l="0" r="0" t="0"/>
            <wp:docPr descr="Figure 11: рисунок 11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4-0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11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89106"/>
            <wp:effectExtent b="0" l="0" r="0" t="0"/>
            <wp:docPr descr="Figure 12: рисунок 12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4-29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12</w:t>
      </w:r>
    </w:p>
    <w:bookmarkEnd w:id="0"/>
    <w:p>
      <w:pPr>
        <w:pStyle w:val="BodyText"/>
      </w:pPr>
      <w:r>
        <w:t xml:space="preserve">3.3.Пробуем удалить ранее созданный каталог ~/newdir командой rm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89106"/>
            <wp:effectExtent b="0" l="0" r="0" t="0"/>
            <wp:docPr descr="Figure 13: рисунок 13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5-0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рисунок 13</w:t>
      </w:r>
    </w:p>
    <w:bookmarkEnd w:id="0"/>
    <w:p>
      <w:pPr>
        <w:pStyle w:val="BodyText"/>
      </w:pPr>
      <w:r>
        <w:t xml:space="preserve">3.4.Удаляем каталог ~/newdir/morefun из домашнего каталога. Пытаемся перейти в данный каталог и убеждаемся, что каталог удалён.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16630"/>
            <wp:effectExtent b="0" l="0" r="0" t="0"/>
            <wp:docPr descr="Figure 14: рисунок 14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6-0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рисунок 14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16630"/>
            <wp:effectExtent b="0" l="0" r="0" t="0"/>
            <wp:docPr descr="Figure 15: рисунок 15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46-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рисунок 15</w:t>
      </w:r>
    </w:p>
    <w:bookmarkEnd w:id="0"/>
    <w:p>
      <w:pPr>
        <w:pStyle w:val="BodyText"/>
      </w:pPr>
      <w:r>
        <w:t xml:space="preserve">4.С помощью команды man определяем, что используя опцию -R команды ls можно просмотреть содержимое не только указанного каталога, но и подкаталогов,входящих в него.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638463"/>
            <wp:effectExtent b="0" l="0" r="0" t="0"/>
            <wp:docPr descr="Figure 16: рисунок 16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0-0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рисунок 16</w:t>
      </w:r>
    </w:p>
    <w:bookmarkEnd w:id="0"/>
    <w:p>
      <w:pPr>
        <w:pStyle w:val="BodyText"/>
      </w:pPr>
      <w:r>
        <w:t xml:space="preserve">5.С помощью команды man узнаем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(-lt)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347283"/>
            <wp:effectExtent b="0" l="0" r="0" t="0"/>
            <wp:docPr descr="Figure 17: рисунок 17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3-3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рисунок 17</w:t>
      </w:r>
    </w:p>
    <w:bookmarkEnd w:id="0"/>
    <w:p>
      <w:pPr>
        <w:pStyle w:val="BodyText"/>
      </w:pPr>
      <w:r>
        <w:t xml:space="preserve">6.Используем команду man для просмотра описания следующих команд: cd, pwd, mkdir,</w:t>
      </w:r>
      <w:r>
        <w:t xml:space="preserve"> </w:t>
      </w:r>
      <w:r>
        <w:t xml:space="preserve">rmdir, rm.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3337840"/>
            <wp:effectExtent b="0" l="0" r="0" t="0"/>
            <wp:docPr descr="Figure 18: рисунок 18" title="" id="9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6-5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рисунок 18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618913"/>
            <wp:effectExtent b="0" l="0" r="0" t="0"/>
            <wp:docPr descr="Figure 19: рисунок 19" title="" id="9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7-3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рисунок 19</w:t>
      </w:r>
    </w:p>
    <w:bookmarkEnd w:id="0"/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3618913"/>
            <wp:effectExtent b="0" l="0" r="0" t="0"/>
            <wp:docPr descr="Figure 20: рисунок 20" title="" id="9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7-4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рисунок 20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3618913"/>
            <wp:effectExtent b="0" l="0" r="0" t="0"/>
            <wp:docPr descr="Figure 21: рисунок 21" title="" id="10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7-5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рисунок 21</w:t>
      </w:r>
    </w:p>
    <w:bookmarkEnd w:id="0"/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3618913"/>
            <wp:effectExtent b="0" l="0" r="0" t="0"/>
            <wp:docPr descr="Figure 22: рисунок 22" title="" id="10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8-1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рисунок 22</w:t>
      </w:r>
    </w:p>
    <w:bookmarkEnd w:id="0"/>
    <w:p>
      <w:pPr>
        <w:pStyle w:val="BodyText"/>
      </w:pPr>
      <w:r>
        <w:t xml:space="preserve">7.Используя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1102741"/>
            <wp:effectExtent b="0" l="0" r="0" t="0"/>
            <wp:docPr descr="Figure 23: рисунок 23" title="" id="11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19-58-5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рисунок 23</w:t>
      </w:r>
    </w:p>
    <w:bookmarkEnd w:id="0"/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2858958"/>
            <wp:effectExtent b="0" l="0" r="0" t="0"/>
            <wp:docPr descr="Figure 24: рисунок 24" title="" id="11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20-00-25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рисунок 24</w:t>
      </w:r>
    </w:p>
    <w:bookmarkEnd w:id="0"/>
    <w:bookmarkStart w:id="0" w:name="fig:025"/>
    <w:p>
      <w:pPr>
        <w:pStyle w:val="CaptionedFigure"/>
      </w:pPr>
      <w:bookmarkStart w:id="120" w:name="fig:025"/>
      <w:r>
        <w:drawing>
          <wp:inline>
            <wp:extent cx="5334000" cy="3613091"/>
            <wp:effectExtent b="0" l="0" r="0" t="0"/>
            <wp:docPr descr="Figure 25: рисунок 25" title="" id="11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20-01-5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рисунок 25</w:t>
      </w:r>
    </w:p>
    <w:bookmarkEnd w:id="0"/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651292"/>
            <wp:effectExtent b="0" l="0" r="0" t="0"/>
            <wp:docPr descr="Figure 26: рисунок 26" title="" id="1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2-20%2020-03-0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 рисунок 26</w:t>
      </w:r>
    </w:p>
    <w:bookmarkEnd w:id="0"/>
    <w:bookmarkEnd w:id="125"/>
    <w:bookmarkStart w:id="12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1.Что такое командная строка?</w:t>
      </w:r>
    </w:p>
    <w:p>
      <w:pPr>
        <w:pStyle w:val="BodyText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ко-</w:t>
      </w:r>
      <w:r>
        <w:t xml:space="preserve"> </w:t>
      </w:r>
      <w:r>
        <w:t xml:space="preserve">манд.</w:t>
      </w:r>
    </w:p>
    <w:p>
      <w:pPr>
        <w:pStyle w:val="BodyText"/>
      </w:pPr>
      <w:r>
        <w:t xml:space="preserve">2.При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BodyText"/>
      </w:pPr>
      <w:r>
        <w:t xml:space="preserve">При помощи команды pwd можно определить абсолютный путь текущего каталога.</w:t>
      </w:r>
    </w:p>
    <w:p>
      <w:pPr>
        <w:pStyle w:val="BodyText"/>
      </w:pPr>
      <w:r>
        <w:t xml:space="preserve">/home/smakopyan/work/study/2022-2023/Операционные системы/os-intro/labs/lab04/report</w:t>
      </w:r>
    </w:p>
    <w:p>
      <w:pPr>
        <w:pStyle w:val="BodyText"/>
      </w:pPr>
      <w:r>
        <w:t xml:space="preserve">3.При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BodyText"/>
      </w:pPr>
      <w:r>
        <w:t xml:space="preserve">При помощи команды ls и опции -F</w:t>
      </w:r>
    </w:p>
    <w:p>
      <w:pPr>
        <w:pStyle w:val="BodyText"/>
      </w:pPr>
      <w:r>
        <w:t xml:space="preserve">bib/ image/ Makefile pandoc/ report.md</w:t>
      </w:r>
    </w:p>
    <w:p>
      <w:pPr>
        <w:pStyle w:val="BodyText"/>
      </w:pPr>
      <w:r>
        <w:t xml:space="preserve">4.Каким образом отобразить информацию о скрытых файлах? Приведите примеры.</w:t>
      </w:r>
    </w:p>
    <w:p>
      <w:pPr>
        <w:pStyle w:val="BodyText"/>
      </w:pPr>
      <w:r>
        <w:t xml:space="preserve">При помощи команды ls и опции -а можно отобразить информацию о скрытых файлах.</w:t>
      </w:r>
    </w:p>
    <w:p>
      <w:pPr>
        <w:pStyle w:val="BodyText"/>
      </w:pPr>
      <w:r>
        <w:t xml:space="preserve">5.При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BodyText"/>
      </w:pPr>
      <w:r>
        <w:t xml:space="preserve">При помощи команды rm можно удалить и файл и каталог, при помощи команды rmdir можно удалить пустой каталог, но чтобы удалить непустой каталог, используя команду rm нужно использовать опцию -r.</w:t>
      </w:r>
    </w:p>
    <w:p>
      <w:pPr>
        <w:pStyle w:val="BodyText"/>
      </w:pPr>
      <w:r>
        <w:t xml:space="preserve">6.Каким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pStyle w:val="BodyText"/>
      </w:pPr>
      <w:r>
        <w:t xml:space="preserve">Вывести информацию о последних выполненных пользователем командах можно с помощью команды history.</w:t>
      </w:r>
    </w:p>
    <w:p>
      <w:pPr>
        <w:pStyle w:val="BodyText"/>
      </w:pPr>
      <w:r>
        <w:t xml:space="preserve">7.Как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pStyle w:val="BodyText"/>
      </w:pPr>
      <w:r>
        <w:t xml:space="preserve">Можно модифицировать команду из выведенного на экран списка при помощи следующей конструкции:</w:t>
      </w:r>
    </w:p>
    <w:p>
      <w:pPr>
        <w:pStyle w:val="BodyText"/>
      </w:pPr>
      <w:r>
        <w:t xml:space="preserve">!</w:t>
      </w:r>
      <w:r>
        <w:t xml:space="preserve">:s/</w:t>
      </w:r>
      <w:r>
        <w:t xml:space="preserve">/</w:t>
      </w:r>
    </w:p>
    <w:p>
      <w:pPr>
        <w:pStyle w:val="BodyText"/>
      </w:pPr>
      <w:r>
        <w:t xml:space="preserve">8.Приведите примеры запуска нескольких команд в одной строке.</w:t>
      </w:r>
    </w:p>
    <w:p>
      <w:pPr>
        <w:pStyle w:val="BodyText"/>
      </w:pPr>
      <w:r>
        <w:t xml:space="preserve">Чтобы запустить несколько комманд в одной строке, нужно записать их через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 </w:t>
      </w:r>
      <w:r>
        <w:t xml:space="preserve">(cd; mkdir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9.Дайте определение и приведите примера символов экранирования.</w:t>
      </w:r>
    </w:p>
    <w:p>
      <w:pPr>
        <w:pStyle w:val="BodyText"/>
      </w:pP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</w:t>
      </w:r>
    </w:p>
    <w:p>
      <w:pPr>
        <w:pStyle w:val="BodyText"/>
      </w:pPr>
      <w:r>
        <w:t xml:space="preserve">10 Охарактеризуйте вывод информации на экран после выполнения команды ls с опцией l.</w:t>
      </w:r>
    </w:p>
    <w:p>
      <w:pPr>
        <w:pStyle w:val="BodyText"/>
      </w:pPr>
      <w:r>
        <w:t xml:space="preserve">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pStyle w:val="BodyText"/>
      </w:pPr>
      <w:r>
        <w:t xml:space="preserve">11 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pStyle w:val="BodyText"/>
      </w:pPr>
      <w:r>
        <w:t xml:space="preserve">Относительный путь к файлу - это ссылка, указывающая на другие странницы вашего сайта относительно веб-страницы, на которой эта ссылка уже находится.</w:t>
      </w:r>
    </w:p>
    <w:p>
      <w:pPr>
        <w:pStyle w:val="BodyText"/>
      </w:pPr>
      <w:r>
        <w:t xml:space="preserve">12 Как получить информацию об интересующей вас команде?</w:t>
      </w:r>
    </w:p>
    <w:p>
      <w:pPr>
        <w:pStyle w:val="BodyText"/>
      </w:pPr>
      <w:r>
        <w:t xml:space="preserve">Чтобы получить информацию об интересующей вас команде, можно воспользоваться командой man.</w:t>
      </w:r>
    </w:p>
    <w:p>
      <w:pPr>
        <w:pStyle w:val="BodyText"/>
      </w:pPr>
      <w:r>
        <w:t xml:space="preserve">13 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</w:t>
      </w:r>
    </w:p>
    <w:p>
      <w:pPr>
        <w:pStyle w:val="BodyText"/>
      </w:pPr>
      <w:r>
        <w:t xml:space="preserve">tab служит для автоматического дополнения вводимых команд</w:t>
      </w:r>
    </w:p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приобрела практические навыки взаимодействия пользователя с системой посредством командной строки.</w:t>
      </w:r>
    </w:p>
    <w:bookmarkEnd w:id="127"/>
    <w:bookmarkStart w:id="129" w:name="список-литературы"/>
    <w:p>
      <w:pPr>
        <w:pStyle w:val="Heading1"/>
      </w:pPr>
      <w:r>
        <w:t xml:space="preserve">Список литературы</w:t>
      </w:r>
    </w:p>
    <w:bookmarkStart w:id="128" w:name="refs"/>
    <w:bookmarkEnd w:id="128"/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Акопян Сатеник Манвеловна</dc:creator>
  <dc:language>ru-RU</dc:language>
  <cp:keywords/>
  <dcterms:created xsi:type="dcterms:W3CDTF">2023-02-20T18:33:16Z</dcterms:created>
  <dcterms:modified xsi:type="dcterms:W3CDTF">2023-02-20T18:33:16Z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