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38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70.png" ContentType="image/png"/>
  <Override PartName="/word/media/rId74.png" ContentType="image/png"/>
  <Override PartName="/word/media/rId72.png" ContentType="image/png"/>
  <Override PartName="/word/media/rId24.png" ContentType="image/png"/>
  <Override PartName="/word/media/rId76.png" ContentType="image/png"/>
  <Override PartName="/word/media/rId78.png" ContentType="image/png"/>
  <Override PartName="/word/media/rId80.png" ContentType="image/png"/>
  <Override PartName="/word/media/rId82.png" ContentType="image/png"/>
  <Override PartName="/word/media/rId84.png" ContentType="image/png"/>
  <Override PartName="/word/media/rId86.png" ContentType="image/png"/>
  <Override PartName="/word/media/rId88.png" ContentType="image/png"/>
  <Override PartName="/word/media/rId90.png" ContentType="image/png"/>
  <Override PartName="/word/media/rId92.png" ContentType="image/png"/>
  <Override PartName="/word/media/rId94.png" ContentType="image/png"/>
  <Override PartName="/word/media/rId26.png" ContentType="image/png"/>
  <Override PartName="/word/media/rId96.png" ContentType="image/png"/>
  <Override PartName="/word/media/rId98.png" ContentType="image/png"/>
  <Override PartName="/word/media/rId100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Упражнение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Построение</w:t>
      </w:r>
      <w:r>
        <w:t xml:space="preserve"> </w:t>
      </w:r>
      <w:r>
        <w:t xml:space="preserve">фигур</w:t>
      </w:r>
      <w:r>
        <w:t xml:space="preserve"> </w:t>
      </w:r>
      <w:r>
        <w:t xml:space="preserve">Лиссажу</w:t>
      </w:r>
      <w:r>
        <w:t xml:space="preserve"> </w:t>
      </w:r>
      <w:r>
        <w:t xml:space="preserve">с</w:t>
      </w:r>
      <w:r>
        <w:t xml:space="preserve"> </w:t>
      </w:r>
      <w:r>
        <w:t xml:space="preserve">помощью</w:t>
      </w:r>
      <w:r>
        <w:t xml:space="preserve"> </w:t>
      </w:r>
      <w:r>
        <w:t xml:space="preserve">xcos</w:t>
      </w:r>
    </w:p>
    <w:p>
      <w:pPr>
        <w:pStyle w:val="Author"/>
      </w:pPr>
      <w:r>
        <w:t xml:space="preserve">Акопян</w:t>
      </w:r>
      <w:r>
        <w:t xml:space="preserve"> </w:t>
      </w:r>
      <w:r>
        <w:t xml:space="preserve">Сатеник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Построить с помощью xcos фигуры Лиссажу с различными значениями параметров.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Scilab — система компьютерной математики, предназначенная для решения вычис</w:t>
      </w:r>
      <w:r>
        <w:t xml:space="preserve"> </w:t>
      </w:r>
      <w:r>
        <w:t xml:space="preserve">лительных задач.</w:t>
      </w:r>
    </w:p>
    <w:p>
      <w:pPr>
        <w:pStyle w:val="BodyText"/>
      </w:pPr>
      <w:r>
        <w:t xml:space="preserve">Основное окно Scilab содержит обозреватель файлов, командное окно, обозрева</w:t>
      </w:r>
      <w:r>
        <w:t xml:space="preserve"> </w:t>
      </w:r>
      <w:r>
        <w:t xml:space="preserve">тель переменных и журнал команд</w:t>
      </w:r>
    </w:p>
    <w:p>
      <w:pPr>
        <w:pStyle w:val="BodyText"/>
      </w:pPr>
      <w:r>
        <w:t xml:space="preserve">Программа xcos является приложением к пакету Scilab [5]. Для вызова окна xcos необходимо в меню основного окна Scilab выбрать Инструменты, Визуальное моделирование xcos.</w:t>
      </w:r>
    </w:p>
    <w:p>
      <w:pPr>
        <w:pStyle w:val="BodyText"/>
      </w:pPr>
      <w:r>
        <w:t xml:space="preserve">При моделировании с использованием xcos реализуется принцип визуального</w:t>
      </w:r>
      <w:r>
        <w:t xml:space="preserve"> </w:t>
      </w:r>
      <w:r>
        <w:t xml:space="preserve">программирования, в соответствии с которым пользователь на экране из палитры блоков создаёт модель и осуществляет расчёты</w:t>
      </w:r>
    </w:p>
    <w:bookmarkEnd w:id="21"/>
    <w:bookmarkStart w:id="10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Строим модель функционирования двух</w:t>
      </w:r>
      <w:r>
        <w:t xml:space="preserve"> </w:t>
      </w:r>
      <w:r>
        <w:t xml:space="preserve">источников синусоидального сигнала, позволяющая в зависимости от задаваемых</w:t>
      </w:r>
      <w:r>
        <w:t xml:space="preserve"> </w:t>
      </w:r>
      <w:r>
        <w:t xml:space="preserve">параметров построить различные фигуры Лиссажу</w:t>
      </w:r>
    </w:p>
    <w:p>
      <w:pPr>
        <w:pStyle w:val="CaptionedFigure"/>
      </w:pPr>
      <w:bookmarkStart w:id="23" w:name="fig:001"/>
      <w:r>
        <w:drawing>
          <wp:inline>
            <wp:extent cx="5334000" cy="3712175"/>
            <wp:effectExtent b="0" l="0" r="0" t="0"/>
            <wp:docPr descr="Рис. 1: модель функционирования двух источников синусоидального сигнала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2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1: модель функционирования двух источников синусоидального сигнала</w:t>
      </w:r>
    </w:p>
    <w:p>
      <w:pPr>
        <w:numPr>
          <w:ilvl w:val="0"/>
          <w:numId w:val="1002"/>
        </w:numPr>
        <w:pStyle w:val="Compact"/>
      </w:pPr>
      <w:r>
        <w:t xml:space="preserve">Строим с помощью xcos фигуры Лиссажу со следующими параметрами:</w:t>
      </w:r>
    </w:p>
    <w:p>
      <w:pPr>
        <w:pStyle w:val="FirstParagraph"/>
      </w:pPr>
      <w:r>
        <w:t xml:space="preserve">$ A = B = 1, a = 2, b = 2, δ = 0; π/4; π/2; 3π/4; π$</w:t>
      </w:r>
    </w:p>
    <w:p>
      <w:pPr>
        <w:pStyle w:val="BodyText"/>
      </w:pPr>
      <w:r>
        <w:t xml:space="preserve">2.1 δ = 0:</w:t>
      </w:r>
    </w:p>
    <w:p>
      <w:pPr>
        <w:pStyle w:val="CaptionedFigure"/>
      </w:pPr>
      <w:bookmarkStart w:id="25" w:name="fig:002"/>
      <w:r>
        <w:drawing>
          <wp:inline>
            <wp:extent cx="5334000" cy="3477087"/>
            <wp:effectExtent b="0" l="0" r="0" t="0"/>
            <wp:docPr descr="Рис. 2: фигура Лиссажу с параметрами A = B = 1, a = 2, b = 2, δ = 0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7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2: фигура Лиссажу с параметрами A = B = 1, a = 2, b = 2, δ = 0</w:t>
      </w:r>
    </w:p>
    <w:p>
      <w:pPr>
        <w:pStyle w:val="BodyText"/>
      </w:pPr>
      <w:r>
        <w:t xml:space="preserve">2.2 δ = π/4:</w:t>
      </w:r>
    </w:p>
    <w:p>
      <w:pPr>
        <w:pStyle w:val="CaptionedFigure"/>
      </w:pPr>
      <w:bookmarkStart w:id="27" w:name="fig:003"/>
      <w:r>
        <w:drawing>
          <wp:inline>
            <wp:extent cx="5334000" cy="3528646"/>
            <wp:effectExtent b="0" l="0" r="0" t="0"/>
            <wp:docPr descr="Рис. 3: фигура Лиссажу с параметрами A = B = 1, a = 2, b = 2, δ = π/4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8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3: фигура Лиссажу с параметрами A = B = 1, a = 2, b = 2, δ = π/4</w:t>
      </w:r>
    </w:p>
    <w:p>
      <w:pPr>
        <w:pStyle w:val="BodyText"/>
      </w:pPr>
      <w:r>
        <w:t xml:space="preserve">2.3 δ = π/2:</w:t>
      </w:r>
    </w:p>
    <w:p>
      <w:pPr>
        <w:pStyle w:val="CaptionedFigure"/>
      </w:pPr>
      <w:bookmarkStart w:id="29" w:name="fig:004"/>
      <w:r>
        <w:drawing>
          <wp:inline>
            <wp:extent cx="5334000" cy="3516433"/>
            <wp:effectExtent b="0" l="0" r="0" t="0"/>
            <wp:docPr descr="Рис. 4: фигура Лиссажу с параметрами A = B = 1, a = 2, b = 2, δ = π/2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6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4: фигура Лиссажу с параметрами A = B = 1, a = 2, b = 2, δ = π/2</w:t>
      </w:r>
    </w:p>
    <w:p>
      <w:pPr>
        <w:pStyle w:val="BodyText"/>
      </w:pPr>
      <w:r>
        <w:t xml:space="preserve">2.4 δ = 3π/4:</w:t>
      </w:r>
    </w:p>
    <w:p>
      <w:pPr>
        <w:pStyle w:val="CaptionedFigure"/>
      </w:pPr>
      <w:bookmarkStart w:id="31" w:name="fig:005"/>
      <w:r>
        <w:drawing>
          <wp:inline>
            <wp:extent cx="5334000" cy="3851925"/>
            <wp:effectExtent b="0" l="0" r="0" t="0"/>
            <wp:docPr descr="Рис. 5: модель для фигуры Лиссажу с параметрами A = B = 1, a = 2, b = 2, δ = 3π/4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1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5: модель для фигуры Лиссажу с параметрами A = B = 1, a = 2, b = 2, δ = 3π/4</w:t>
      </w:r>
    </w:p>
    <w:p>
      <w:pPr>
        <w:pStyle w:val="CaptionedFigure"/>
      </w:pPr>
      <w:bookmarkStart w:id="33" w:name="fig:006"/>
      <w:r>
        <w:drawing>
          <wp:inline>
            <wp:extent cx="5334000" cy="3227107"/>
            <wp:effectExtent b="0" l="0" r="0" t="0"/>
            <wp:docPr descr="Рис. 6: фигура Лиссажу с параметрами A = B = 1, a = 2, b = 2, δ = 3π/4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7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6: фигура Лиссажу с параметрами A = B = 1, a = 2, b = 2, δ = 3π/4</w:t>
      </w:r>
    </w:p>
    <w:p>
      <w:pPr>
        <w:pStyle w:val="BodyText"/>
      </w:pPr>
      <w:r>
        <w:t xml:space="preserve">2.5 δ = π:</w:t>
      </w:r>
    </w:p>
    <w:p>
      <w:pPr>
        <w:pStyle w:val="CaptionedFigure"/>
      </w:pPr>
      <w:bookmarkStart w:id="35" w:name="fig:007"/>
      <w:r>
        <w:drawing>
          <wp:inline>
            <wp:extent cx="5334000" cy="4316923"/>
            <wp:effectExtent b="0" l="0" r="0" t="0"/>
            <wp:docPr descr="Рис. 7: модель для фигуры Лиссажу с параметрами A = B = 1, a = 2, b = 2, δ = π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6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7: модель для фигуры Лиссажу с параметрами A = B = 1, a = 2, b = 2, δ = π</w:t>
      </w:r>
    </w:p>
    <w:p>
      <w:pPr>
        <w:pStyle w:val="CaptionedFigure"/>
      </w:pPr>
      <w:bookmarkStart w:id="37" w:name="fig:008"/>
      <w:r>
        <w:drawing>
          <wp:inline>
            <wp:extent cx="5334000" cy="3536353"/>
            <wp:effectExtent b="0" l="0" r="0" t="0"/>
            <wp:docPr descr="Рис. 8: фигура Лиссажу с параметрами A = B = 1, a = 2, b = 2, δ = π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6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8: фигура Лиссажу с параметрами A = B = 1, a = 2, b = 2, δ = π</w:t>
      </w:r>
    </w:p>
    <w:p>
      <w:pPr>
        <w:numPr>
          <w:ilvl w:val="0"/>
          <w:numId w:val="1003"/>
        </w:numPr>
        <w:pStyle w:val="Compact"/>
      </w:pPr>
      <w:r>
        <w:t xml:space="preserve">Строим с помощью xcos фигуры Лиссажу со следующими параметрами:</w:t>
      </w:r>
    </w:p>
    <w:p>
      <w:pPr>
        <w:pStyle w:val="FirstParagraph"/>
      </w:pPr>
      <w:r>
        <w:t xml:space="preserve">$ A = B = 1, a = 2, b = 4, δ = 0; π/4; π/2; 3π/4; π$</w:t>
      </w:r>
    </w:p>
    <w:p>
      <w:pPr>
        <w:pStyle w:val="BodyText"/>
      </w:pPr>
      <w:r>
        <w:t xml:space="preserve">3.1 δ = 0:</w:t>
      </w:r>
    </w:p>
    <w:p>
      <w:pPr>
        <w:pStyle w:val="CaptionedFigure"/>
      </w:pPr>
      <w:bookmarkStart w:id="39" w:name="fig:009"/>
      <w:r>
        <w:drawing>
          <wp:inline>
            <wp:extent cx="5334000" cy="4357991"/>
            <wp:effectExtent b="0" l="0" r="0" t="0"/>
            <wp:docPr descr="Рис. 9: модель для фигуры Лиссажу с параметрами A = B = 1, a = 2, b = 4, δ = 0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7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9: модель для фигуры Лиссажу с параметрами A = B = 1, a = 2, b = 4, δ = 0</w:t>
      </w:r>
    </w:p>
    <w:p>
      <w:pPr>
        <w:pStyle w:val="CaptionedFigure"/>
      </w:pPr>
      <w:bookmarkStart w:id="41" w:name="fig:010"/>
      <w:r>
        <w:drawing>
          <wp:inline>
            <wp:extent cx="5334000" cy="4280030"/>
            <wp:effectExtent b="0" l="0" r="0" t="0"/>
            <wp:docPr descr="Рис. 10: фигура Лиссажу с параметрами A = B = 1, a = 2, b = 4, δ = 0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0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10: фигура Лиссажу с параметрами A = B = 1, a = 2, b = 4, δ = 0</w:t>
      </w:r>
    </w:p>
    <w:p>
      <w:pPr>
        <w:pStyle w:val="BodyText"/>
      </w:pPr>
      <w:r>
        <w:t xml:space="preserve">3.2 δ = π/4:</w:t>
      </w:r>
      <w:r>
        <w:t xml:space="preserve"> </w:t>
      </w:r>
      <w:bookmarkStart w:id="43" w:name="fig:011"/>
      <w:r>
        <w:drawing>
          <wp:inline>
            <wp:extent cx="5334000" cy="4464977"/>
            <wp:effectExtent b="0" l="0" r="0" t="0"/>
            <wp:docPr descr="модель для фигуры Лиссажу с параметрами A = B = 1, a = 2, b = 4, δ = π/4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4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CaptionedFigure"/>
      </w:pPr>
      <w:bookmarkStart w:id="45" w:name="fig:012"/>
      <w:r>
        <w:drawing>
          <wp:inline>
            <wp:extent cx="5334000" cy="3779565"/>
            <wp:effectExtent b="0" l="0" r="0" t="0"/>
            <wp:docPr descr="Рис. 11: фигура Лиссажу с параметрами A = B = 1, a = 2, b = 4, δ = π/4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9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11: фигура Лиссажу с параметрами A = B = 1, a = 2, b = 4, δ = π/4</w:t>
      </w:r>
    </w:p>
    <w:p>
      <w:pPr>
        <w:pStyle w:val="BodyText"/>
      </w:pPr>
      <w:r>
        <w:t xml:space="preserve">3.3 δ = π/2:</w:t>
      </w:r>
    </w:p>
    <w:p>
      <w:pPr>
        <w:pStyle w:val="CaptionedFigure"/>
      </w:pPr>
      <w:bookmarkStart w:id="47" w:name="fig:013"/>
      <w:r>
        <w:drawing>
          <wp:inline>
            <wp:extent cx="5334000" cy="4135514"/>
            <wp:effectExtent b="0" l="0" r="0" t="0"/>
            <wp:docPr descr="Рис. 12: модель для фигуры Лиссажу с параметрами A = B = 1, a = 2, b = 4, δ = π/2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5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12: модель для фигуры Лиссажу с параметрами A = B = 1, a = 2, b = 4, δ = π/2</w:t>
      </w:r>
    </w:p>
    <w:p>
      <w:pPr>
        <w:pStyle w:val="CaptionedFigure"/>
      </w:pPr>
      <w:bookmarkStart w:id="49" w:name="fig:014"/>
      <w:r>
        <w:drawing>
          <wp:inline>
            <wp:extent cx="5334000" cy="4188501"/>
            <wp:effectExtent b="0" l="0" r="0" t="0"/>
            <wp:docPr descr="Рис. 13: фигура Лиссажу с параметрами A = B = 1, a = 2, b = 4, δ = π/2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8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13: фигура Лиссажу с параметрами A = B = 1, a = 2, b = 4, δ = π/2</w:t>
      </w:r>
    </w:p>
    <w:p>
      <w:pPr>
        <w:pStyle w:val="BodyText"/>
      </w:pPr>
      <w:r>
        <w:t xml:space="preserve">3.4 δ = 3π/4:</w:t>
      </w:r>
    </w:p>
    <w:p>
      <w:pPr>
        <w:pStyle w:val="CaptionedFigure"/>
      </w:pPr>
      <w:bookmarkStart w:id="51" w:name="fig:015"/>
      <w:r>
        <w:drawing>
          <wp:inline>
            <wp:extent cx="5334000" cy="4235612"/>
            <wp:effectExtent b="0" l="0" r="0" t="0"/>
            <wp:docPr descr="Рис. 14: модель для фигуры Лиссажу с параметрами A = B = 1, a = 2, b = 4, δ = 3π/4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5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14: модель для фигуры Лиссажу с параметрами A = B = 1, a = 2, b = 4, δ = 3π/4</w:t>
      </w:r>
    </w:p>
    <w:p>
      <w:pPr>
        <w:pStyle w:val="CaptionedFigure"/>
      </w:pPr>
      <w:bookmarkStart w:id="53" w:name="fig:016"/>
      <w:r>
        <w:drawing>
          <wp:inline>
            <wp:extent cx="5334000" cy="3891063"/>
            <wp:effectExtent b="0" l="0" r="0" t="0"/>
            <wp:docPr descr="Рис. 15: фигура Лиссажу с параметрами A = B = 1, a = 2, b = 4, δ = 3π/4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1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15: фигура Лиссажу с параметрами A = B = 1, a = 2, b = 4, δ = 3π/4</w:t>
      </w:r>
    </w:p>
    <w:p>
      <w:pPr>
        <w:pStyle w:val="BodyText"/>
      </w:pPr>
      <w:r>
        <w:t xml:space="preserve">3.5 δ = π:</w:t>
      </w:r>
    </w:p>
    <w:p>
      <w:pPr>
        <w:pStyle w:val="CaptionedFigure"/>
      </w:pPr>
      <w:bookmarkStart w:id="55" w:name="fig:017"/>
      <w:r>
        <w:drawing>
          <wp:inline>
            <wp:extent cx="5334000" cy="4113803"/>
            <wp:effectExtent b="0" l="0" r="0" t="0"/>
            <wp:docPr descr="Рис. 16: модель для фигуры Лиссажу с параметрами A = B = 1, a = 2, b = 4, δ = π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3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16: модель для фигуры Лиссажу с параметрами A = B = 1, a = 2, b = 4, δ = π</w:t>
      </w:r>
    </w:p>
    <w:p>
      <w:pPr>
        <w:pStyle w:val="CaptionedFigure"/>
      </w:pPr>
      <w:bookmarkStart w:id="57" w:name="fig:018"/>
      <w:r>
        <w:drawing>
          <wp:inline>
            <wp:extent cx="5334000" cy="3565742"/>
            <wp:effectExtent b="0" l="0" r="0" t="0"/>
            <wp:docPr descr="Рис. 17: фигура Лиссажу с параметрами A = B = 1, a = 2, b = 4, δ = π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5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17: фигура Лиссажу с параметрами A = B = 1, a = 2, b = 4, δ = π</w:t>
      </w:r>
    </w:p>
    <w:p>
      <w:pPr>
        <w:numPr>
          <w:ilvl w:val="0"/>
          <w:numId w:val="1004"/>
        </w:numPr>
        <w:pStyle w:val="Compact"/>
      </w:pPr>
      <w:r>
        <w:t xml:space="preserve">Строим с помощью xcos фигуры Лиссажу со следующими параметрами:</w:t>
      </w:r>
    </w:p>
    <w:p>
      <w:pPr>
        <w:pStyle w:val="FirstParagraph"/>
      </w:pPr>
      <w:r>
        <w:t xml:space="preserve">$ A = B = 1, a = 2, b = 6, δ = 0; π/4; π/2; 3π/4; π$</w:t>
      </w:r>
    </w:p>
    <w:p>
      <w:pPr>
        <w:pStyle w:val="BodyText"/>
      </w:pPr>
      <w:r>
        <w:t xml:space="preserve">4.1 δ = 0:</w:t>
      </w:r>
    </w:p>
    <w:p>
      <w:pPr>
        <w:pStyle w:val="CaptionedFigure"/>
      </w:pPr>
      <w:bookmarkStart w:id="59" w:name="fig:019"/>
      <w:r>
        <w:drawing>
          <wp:inline>
            <wp:extent cx="5334000" cy="4344033"/>
            <wp:effectExtent b="0" l="0" r="0" t="0"/>
            <wp:docPr descr="Рис. 18: модель для фигуры Лиссажу с параметрами A = B = 1, a = 2, b = 6, δ = 0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4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18: модель для фигуры Лиссажу с параметрами A = B = 1, a = 2, b = 6, δ = 0</w:t>
      </w:r>
    </w:p>
    <w:p>
      <w:pPr>
        <w:pStyle w:val="CaptionedFigure"/>
      </w:pPr>
      <w:bookmarkStart w:id="61" w:name="fig:020"/>
      <w:r>
        <w:drawing>
          <wp:inline>
            <wp:extent cx="5334000" cy="3991278"/>
            <wp:effectExtent b="0" l="0" r="0" t="0"/>
            <wp:docPr descr="Рис. 19: модель для фигуры Лиссажу с параметрами A = B = 1, a = 2, b = 6, δ = 0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1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19: модель для фигуры Лиссажу с параметрами A = B = 1, a = 2, b = 6, δ = 0</w:t>
      </w:r>
    </w:p>
    <w:p>
      <w:pPr>
        <w:pStyle w:val="CaptionedFigure"/>
      </w:pPr>
      <w:bookmarkStart w:id="63" w:name="fig:021"/>
      <w:r>
        <w:drawing>
          <wp:inline>
            <wp:extent cx="5334000" cy="3384108"/>
            <wp:effectExtent b="0" l="0" r="0" t="0"/>
            <wp:docPr descr="Рис. 20: фигура Лиссажу с параметрами A = B = 1, a = 2, b = 6, δ = 0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4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20: фигура Лиссажу с параметрами A = B = 1, a = 2, b = 6, δ = 0</w:t>
      </w:r>
    </w:p>
    <w:p>
      <w:pPr>
        <w:pStyle w:val="BodyText"/>
      </w:pPr>
      <w:r>
        <w:t xml:space="preserve">4.2 δ = π/4:</w:t>
      </w:r>
    </w:p>
    <w:p>
      <w:pPr>
        <w:pStyle w:val="CaptionedFigure"/>
      </w:pPr>
      <w:bookmarkStart w:id="65" w:name="fig:022"/>
      <w:r>
        <w:drawing>
          <wp:inline>
            <wp:extent cx="5334000" cy="4336167"/>
            <wp:effectExtent b="0" l="0" r="0" t="0"/>
            <wp:docPr descr="Рис. 21: модель для фигуры Лиссажу с параметрами A = B = 1, a = 2, b = 6, δ = π/4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21: модель для фигуры Лиссажу с параметрами A = B = 1, a = 2, b = 6, δ = π/4</w:t>
      </w:r>
    </w:p>
    <w:p>
      <w:pPr>
        <w:pStyle w:val="CaptionedFigure"/>
      </w:pPr>
      <w:bookmarkStart w:id="67" w:name="fig:023"/>
      <w:r>
        <w:drawing>
          <wp:inline>
            <wp:extent cx="5334000" cy="4006921"/>
            <wp:effectExtent b="0" l="0" r="0" t="0"/>
            <wp:docPr descr="Рис. 22: фигура Лиссажу с параметрами A = B = 1, a = 2, b = 6, δ = π/4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6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Рис. 22: фигура Лиссажу с параметрами A = B = 1, a = 2, b = 6, δ = π/4</w:t>
      </w:r>
    </w:p>
    <w:p>
      <w:pPr>
        <w:pStyle w:val="BodyText"/>
      </w:pPr>
      <w:r>
        <w:t xml:space="preserve">4.3 δ = π/2:</w:t>
      </w:r>
    </w:p>
    <w:p>
      <w:pPr>
        <w:pStyle w:val="CaptionedFigure"/>
      </w:pPr>
      <w:bookmarkStart w:id="69" w:name="fig:024"/>
      <w:r>
        <w:drawing>
          <wp:inline>
            <wp:extent cx="5334000" cy="4330211"/>
            <wp:effectExtent b="0" l="0" r="0" t="0"/>
            <wp:docPr descr="Рис. 23: модель для фигуры Лиссажу с параметрами A = B = 1, a = 2, b = 6, δ = π/2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0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23: модель для фигуры Лиссажу с параметрами A = B = 1, a = 2, b = 6, δ = π/2</w:t>
      </w:r>
    </w:p>
    <w:p>
      <w:pPr>
        <w:pStyle w:val="CaptionedFigure"/>
      </w:pPr>
      <w:bookmarkStart w:id="71" w:name="fig:025"/>
      <w:r>
        <w:drawing>
          <wp:inline>
            <wp:extent cx="5334000" cy="3454893"/>
            <wp:effectExtent b="0" l="0" r="0" t="0"/>
            <wp:docPr descr="Рис. 24: фигура Лиссажу с параметрами A = B = 1, a = 2, b = 6, δ = π/2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4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Рис. 24: фигура Лиссажу с параметрами A = B = 1, a = 2, b = 6, δ = π/2</w:t>
      </w:r>
    </w:p>
    <w:p>
      <w:pPr>
        <w:pStyle w:val="BodyText"/>
      </w:pPr>
      <w:r>
        <w:t xml:space="preserve">4.4 δ = 3π/4:</w:t>
      </w:r>
    </w:p>
    <w:p>
      <w:pPr>
        <w:pStyle w:val="CaptionedFigure"/>
      </w:pPr>
      <w:bookmarkStart w:id="73" w:name="fig:026"/>
      <w:r>
        <w:drawing>
          <wp:inline>
            <wp:extent cx="5334000" cy="4229636"/>
            <wp:effectExtent b="0" l="0" r="0" t="0"/>
            <wp:docPr descr="Рис. 25: модель для фигуры Лиссажу с параметрами A = B = 1, a = 2, b = 6, δ = 3π/4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9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25: модель для фигуры Лиссажу с параметрами A = B = 1, a = 2, b = 6, δ = 3π/4</w:t>
      </w:r>
    </w:p>
    <w:p>
      <w:pPr>
        <w:pStyle w:val="CaptionedFigure"/>
      </w:pPr>
      <w:bookmarkStart w:id="75" w:name="fig:027"/>
      <w:r>
        <w:drawing>
          <wp:inline>
            <wp:extent cx="5334000" cy="3452713"/>
            <wp:effectExtent b="0" l="0" r="0" t="0"/>
            <wp:docPr descr="Рис. 26: фигура Лиссажу с параметрами A = B = 1, a = 2, b = 6, δ = 3π/4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2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Рис. 26: фигура Лиссажу с параметрами A = B = 1, a = 2, b = 6, δ = 3π/4</w:t>
      </w:r>
    </w:p>
    <w:p>
      <w:pPr>
        <w:pStyle w:val="BodyText"/>
      </w:pPr>
      <w:r>
        <w:t xml:space="preserve">4.5 δ = π:</w:t>
      </w:r>
    </w:p>
    <w:p>
      <w:pPr>
        <w:pStyle w:val="CaptionedFigure"/>
      </w:pPr>
      <w:bookmarkStart w:id="77" w:name="fig:028"/>
      <w:r>
        <w:drawing>
          <wp:inline>
            <wp:extent cx="5334000" cy="4278686"/>
            <wp:effectExtent b="0" l="0" r="0" t="0"/>
            <wp:docPr descr="Рис. 27: модель для фигуры Лиссажу с параметрами A = B = 1, a = 2, b = 6, δ = π" title="" id="1" name="Picture"/>
            <a:graphic>
              <a:graphicData uri="http://schemas.openxmlformats.org/drawingml/2006/picture">
                <pic:pic>
                  <pic:nvPicPr>
                    <pic:cNvPr descr="image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8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27: модель для фигуры Лиссажу с параметрами A = B = 1, a = 2, b = 6, δ = π</w:t>
      </w:r>
    </w:p>
    <w:p>
      <w:pPr>
        <w:pStyle w:val="CaptionedFigure"/>
      </w:pPr>
      <w:bookmarkStart w:id="79" w:name="fig:029"/>
      <w:r>
        <w:drawing>
          <wp:inline>
            <wp:extent cx="5334000" cy="3531475"/>
            <wp:effectExtent b="0" l="0" r="0" t="0"/>
            <wp:docPr descr="Рис. 28: фигура Лиссажу с параметрами A = B = 1, a = 2, b = 6, δ = π" title="" id="1" name="Picture"/>
            <a:graphic>
              <a:graphicData uri="http://schemas.openxmlformats.org/drawingml/2006/picture">
                <pic:pic>
                  <pic:nvPicPr>
                    <pic:cNvPr descr="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1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Рис. 28: фигура Лиссажу с параметрами A = B = 1, a = 2, b = 6, δ = π</w:t>
      </w:r>
    </w:p>
    <w:p>
      <w:pPr>
        <w:numPr>
          <w:ilvl w:val="0"/>
          <w:numId w:val="1005"/>
        </w:numPr>
        <w:pStyle w:val="Compact"/>
      </w:pPr>
      <w:r>
        <w:t xml:space="preserve">Строим с помощью xcos фигуры Лиссажу со следующими параметрами:</w:t>
      </w:r>
    </w:p>
    <w:p>
      <w:pPr>
        <w:pStyle w:val="FirstParagraph"/>
      </w:pPr>
      <w:r>
        <w:t xml:space="preserve">$ A = B = 1, a = 2, b = 3, δ = 0; π/4; π/2; 3π/4; π$</w:t>
      </w:r>
    </w:p>
    <w:p>
      <w:pPr>
        <w:pStyle w:val="BodyText"/>
      </w:pPr>
      <w:r>
        <w:t xml:space="preserve">5.1 δ = 0:</w:t>
      </w:r>
    </w:p>
    <w:p>
      <w:pPr>
        <w:pStyle w:val="CaptionedFigure"/>
      </w:pPr>
      <w:bookmarkStart w:id="81" w:name="fig:030"/>
      <w:r>
        <w:drawing>
          <wp:inline>
            <wp:extent cx="5334000" cy="4338518"/>
            <wp:effectExtent b="0" l="0" r="0" t="0"/>
            <wp:docPr descr="Рис. 29: модель для фигуры Лиссажу с параметрами A = B = 1, a = 2, b = 3, δ = 0" title="" id="1" name="Picture"/>
            <a:graphic>
              <a:graphicData uri="http://schemas.openxmlformats.org/drawingml/2006/picture">
                <pic:pic>
                  <pic:nvPicPr>
                    <pic:cNvPr descr="image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8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29: модель для фигуры Лиссажу с параметрами A = B = 1, a = 2, b = 3, δ = 0</w:t>
      </w:r>
    </w:p>
    <w:p>
      <w:pPr>
        <w:pStyle w:val="CaptionedFigure"/>
      </w:pPr>
      <w:bookmarkStart w:id="83" w:name="fig:031"/>
      <w:r>
        <w:drawing>
          <wp:inline>
            <wp:extent cx="5334000" cy="4286249"/>
            <wp:effectExtent b="0" l="0" r="0" t="0"/>
            <wp:docPr descr="Рис. 30: модель для фигуры Лиссажу с параметрами A = B = 1, a = 2, b = 3, δ = 0" title="" id="1" name="Picture"/>
            <a:graphic>
              <a:graphicData uri="http://schemas.openxmlformats.org/drawingml/2006/picture">
                <pic:pic>
                  <pic:nvPicPr>
                    <pic:cNvPr descr="image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6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Рис. 30: модель для фигуры Лиссажу с параметрами A = B = 1, a = 2, b = 3, δ = 0</w:t>
      </w:r>
    </w:p>
    <w:p>
      <w:pPr>
        <w:pStyle w:val="CaptionedFigure"/>
      </w:pPr>
      <w:bookmarkStart w:id="85" w:name="fig:032"/>
      <w:r>
        <w:drawing>
          <wp:inline>
            <wp:extent cx="5334000" cy="3830781"/>
            <wp:effectExtent b="0" l="0" r="0" t="0"/>
            <wp:docPr descr="Рис. 31: фигура Лиссажу с параметрами A = B = 1, a = 2, b = 3, δ = π" title="" id="1" name="Picture"/>
            <a:graphic>
              <a:graphicData uri="http://schemas.openxmlformats.org/drawingml/2006/picture">
                <pic:pic>
                  <pic:nvPicPr>
                    <pic:cNvPr descr="image/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0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31: фигура Лиссажу с параметрами A = B = 1, a = 2, b = 3, δ = π</w:t>
      </w:r>
    </w:p>
    <w:p>
      <w:pPr>
        <w:pStyle w:val="BodyText"/>
      </w:pPr>
      <w:r>
        <w:t xml:space="preserve">5.2 δ = π/4:</w:t>
      </w:r>
    </w:p>
    <w:p>
      <w:pPr>
        <w:pStyle w:val="CaptionedFigure"/>
      </w:pPr>
      <w:bookmarkStart w:id="87" w:name="fig:033"/>
      <w:r>
        <w:drawing>
          <wp:inline>
            <wp:extent cx="5334000" cy="4243786"/>
            <wp:effectExtent b="0" l="0" r="0" t="0"/>
            <wp:docPr descr="Рис. 32: модель для фигуры Лиссажу с параметрами A = B = 1, a = 2, b = 3, δ = π/4" title="" id="1" name="Picture"/>
            <a:graphic>
              <a:graphicData uri="http://schemas.openxmlformats.org/drawingml/2006/picture">
                <pic:pic>
                  <pic:nvPicPr>
                    <pic:cNvPr descr="image/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3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Рис. 32: модель для фигуры Лиссажу с параметрами A = B = 1, a = 2, b = 3, δ = π/4</w:t>
      </w:r>
    </w:p>
    <w:p>
      <w:pPr>
        <w:pStyle w:val="CaptionedFigure"/>
      </w:pPr>
      <w:bookmarkStart w:id="89" w:name="fig:034"/>
      <w:r>
        <w:drawing>
          <wp:inline>
            <wp:extent cx="5334000" cy="3373514"/>
            <wp:effectExtent b="0" l="0" r="0" t="0"/>
            <wp:docPr descr="Рис. 33: фигура Лиссажу с параметрами A = B = 1, a = 2, b = 3, δ = π/4" title="" id="1" name="Picture"/>
            <a:graphic>
              <a:graphicData uri="http://schemas.openxmlformats.org/drawingml/2006/picture">
                <pic:pic>
                  <pic:nvPicPr>
                    <pic:cNvPr descr="image/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3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33: фигура Лиссажу с параметрами A = B = 1, a = 2, b = 3, δ = π/4</w:t>
      </w:r>
    </w:p>
    <w:p>
      <w:pPr>
        <w:pStyle w:val="BodyText"/>
      </w:pPr>
      <w:r>
        <w:t xml:space="preserve">5.3 δ = π/2:</w:t>
      </w:r>
    </w:p>
    <w:p>
      <w:pPr>
        <w:pStyle w:val="CaptionedFigure"/>
      </w:pPr>
      <w:bookmarkStart w:id="91" w:name="fig:035"/>
      <w:r>
        <w:drawing>
          <wp:inline>
            <wp:extent cx="5334000" cy="4358725"/>
            <wp:effectExtent b="0" l="0" r="0" t="0"/>
            <wp:docPr descr="Рис. 34: модель для фигуры Лиссажу с параметрами A = B = 1, a = 2, b = 3, δ = π/2" title="" id="1" name="Picture"/>
            <a:graphic>
              <a:graphicData uri="http://schemas.openxmlformats.org/drawingml/2006/picture">
                <pic:pic>
                  <pic:nvPicPr>
                    <pic:cNvPr descr="image/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8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Рис. 34: модель для фигуры Лиссажу с параметрами A = B = 1, a = 2, b = 3, δ = π/2</w:t>
      </w:r>
    </w:p>
    <w:p>
      <w:pPr>
        <w:pStyle w:val="CaptionedFigure"/>
      </w:pPr>
      <w:bookmarkStart w:id="93" w:name="fig:036"/>
      <w:r>
        <w:drawing>
          <wp:inline>
            <wp:extent cx="5334000" cy="3538169"/>
            <wp:effectExtent b="0" l="0" r="0" t="0"/>
            <wp:docPr descr="Рис. 35: фигура Лиссажу с параметрами A = B = 1, a = 2, b = 3, δ = π/2" title="" id="1" name="Picture"/>
            <a:graphic>
              <a:graphicData uri="http://schemas.openxmlformats.org/drawingml/2006/picture">
                <pic:pic>
                  <pic:nvPicPr>
                    <pic:cNvPr descr="image/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8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35: фигура Лиссажу с параметрами A = B = 1, a = 2, b = 3, δ = π/2</w:t>
      </w:r>
    </w:p>
    <w:p>
      <w:pPr>
        <w:pStyle w:val="BodyText"/>
      </w:pPr>
      <w:r>
        <w:t xml:space="preserve">5.4 δ = 3π/4:</w:t>
      </w:r>
    </w:p>
    <w:p>
      <w:pPr>
        <w:pStyle w:val="CaptionedFigure"/>
      </w:pPr>
      <w:bookmarkStart w:id="95" w:name="fig:037"/>
      <w:r>
        <w:drawing>
          <wp:inline>
            <wp:extent cx="5334000" cy="4389668"/>
            <wp:effectExtent b="0" l="0" r="0" t="0"/>
            <wp:docPr descr="Рис. 36: модель для фигуры Лиссажу с параметрами A = B = 1, a = 2, b = 3, δ = 3π/4" title="" id="1" name="Picture"/>
            <a:graphic>
              <a:graphicData uri="http://schemas.openxmlformats.org/drawingml/2006/picture">
                <pic:pic>
                  <pic:nvPicPr>
                    <pic:cNvPr descr="image/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9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Рис. 36: модель для фигуры Лиссажу с параметрами A = B = 1, a = 2, b = 3, δ = 3π/4</w:t>
      </w:r>
    </w:p>
    <w:p>
      <w:pPr>
        <w:pStyle w:val="CaptionedFigure"/>
      </w:pPr>
      <w:bookmarkStart w:id="97" w:name="fig:038"/>
      <w:r>
        <w:drawing>
          <wp:inline>
            <wp:extent cx="5334000" cy="3538544"/>
            <wp:effectExtent b="0" l="0" r="0" t="0"/>
            <wp:docPr descr="Рис. 37: фигура Лиссажу с параметрами A = B = 1, a = 2, b = 3, δ = 3π/4" title="" id="1" name="Picture"/>
            <a:graphic>
              <a:graphicData uri="http://schemas.openxmlformats.org/drawingml/2006/picture">
                <pic:pic>
                  <pic:nvPicPr>
                    <pic:cNvPr descr="image/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8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37: фигура Лиссажу с параметрами A = B = 1, a = 2, b = 3, δ = 3π/4</w:t>
      </w:r>
    </w:p>
    <w:p>
      <w:pPr>
        <w:pStyle w:val="BodyText"/>
      </w:pPr>
      <w:r>
        <w:t xml:space="preserve">5.5 δ = π:</w:t>
      </w:r>
    </w:p>
    <w:p>
      <w:pPr>
        <w:pStyle w:val="CaptionedFigure"/>
      </w:pPr>
      <w:bookmarkStart w:id="99" w:name="fig:039"/>
      <w:r>
        <w:drawing>
          <wp:inline>
            <wp:extent cx="5334000" cy="4447422"/>
            <wp:effectExtent b="0" l="0" r="0" t="0"/>
            <wp:docPr descr="Рис. 38: модель для фигуры Лиссажу с параметрами A = B = 1, a = 2, b = 3, δ = π" title="" id="1" name="Picture"/>
            <a:graphic>
              <a:graphicData uri="http://schemas.openxmlformats.org/drawingml/2006/picture">
                <pic:pic>
                  <pic:nvPicPr>
                    <pic:cNvPr descr="image/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7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Рис. 38: модель для фигуры Лиссажу с параметрами A = B = 1, a = 2, b = 3, δ = π</w:t>
      </w:r>
    </w:p>
    <w:p>
      <w:pPr>
        <w:pStyle w:val="CaptionedFigure"/>
      </w:pPr>
      <w:bookmarkStart w:id="101" w:name="fig:040"/>
      <w:r>
        <w:drawing>
          <wp:inline>
            <wp:extent cx="5334000" cy="3548529"/>
            <wp:effectExtent b="0" l="0" r="0" t="0"/>
            <wp:docPr descr="Рис. 39: фигура Лиссажу с параметрами A = B = 1, a = 2, b = 3, δ = π" title="" id="1" name="Picture"/>
            <a:graphic>
              <a:graphicData uri="http://schemas.openxmlformats.org/drawingml/2006/picture">
                <pic:pic>
                  <pic:nvPicPr>
                    <pic:cNvPr descr="image/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8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39: фигура Лиссажу с параметрами A = B = 1, a = 2, b = 3, δ = π</w:t>
      </w:r>
    </w:p>
    <w:bookmarkEnd w:id="102"/>
    <w:bookmarkStart w:id="10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данной лабораторной работы было выполнено упражнение с помощью xcos фигуры Лиссажу с различными значениями параметров.</w:t>
      </w:r>
    </w:p>
    <w:bookmarkEnd w:id="103"/>
    <w:bookmarkStart w:id="105" w:name="список-литературы"/>
    <w:p>
      <w:pPr>
        <w:pStyle w:val="Heading1"/>
      </w:pPr>
      <w:r>
        <w:t xml:space="preserve">Список литературы</w:t>
      </w:r>
    </w:p>
    <w:bookmarkStart w:id="104" w:name="refs"/>
    <w:bookmarkEnd w:id="104"/>
    <w:bookmarkEnd w:id="10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2" Target="media/rId72.png" /><Relationship Type="http://schemas.openxmlformats.org/officeDocument/2006/relationships/image" Id="rId24" Target="media/rId24.png" /><Relationship Type="http://schemas.openxmlformats.org/officeDocument/2006/relationships/image" Id="rId76" Target="media/rId76.png" /><Relationship Type="http://schemas.openxmlformats.org/officeDocument/2006/relationships/image" Id="rId78" Target="media/rId78.png" /><Relationship Type="http://schemas.openxmlformats.org/officeDocument/2006/relationships/image" Id="rId80" Target="media/rId80.png" /><Relationship Type="http://schemas.openxmlformats.org/officeDocument/2006/relationships/image" Id="rId82" Target="media/rId82.png" /><Relationship Type="http://schemas.openxmlformats.org/officeDocument/2006/relationships/image" Id="rId84" Target="media/rId84.png" /><Relationship Type="http://schemas.openxmlformats.org/officeDocument/2006/relationships/image" Id="rId86" Target="media/rId86.png" /><Relationship Type="http://schemas.openxmlformats.org/officeDocument/2006/relationships/image" Id="rId88" Target="media/rId88.png" /><Relationship Type="http://schemas.openxmlformats.org/officeDocument/2006/relationships/image" Id="rId90" Target="media/rId90.png" /><Relationship Type="http://schemas.openxmlformats.org/officeDocument/2006/relationships/image" Id="rId92" Target="media/rId92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96" Target="media/rId96.png" /><Relationship Type="http://schemas.openxmlformats.org/officeDocument/2006/relationships/image" Id="rId98" Target="media/rId98.png" /><Relationship Type="http://schemas.openxmlformats.org/officeDocument/2006/relationships/image" Id="rId100" Target="media/rId100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Упражнение №1</dc:title>
  <dc:creator>Акопян Сатеник</dc:creator>
  <dc:language>ru-RU</dc:language>
  <cp:keywords/>
  <dcterms:created xsi:type="dcterms:W3CDTF">2025-03-06T17:18:25Z</dcterms:created>
  <dcterms:modified xsi:type="dcterms:W3CDTF">2025-03-06T17:18:25Z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Рис.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Листинг</vt:lpwstr>
  </property>
  <property fmtid="{D5CDD505-2E9C-101B-9397-08002B2CF9AE}" pid="37" name="listings">
    <vt:lpwstr>False</vt:lpwstr>
  </property>
  <property fmtid="{D5CDD505-2E9C-101B-9397-08002B2CF9AE}" pid="38" name="lof">
    <vt:lpwstr>True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">
    <vt:lpwstr>True</vt:lpwstr>
  </property>
  <property fmtid="{D5CDD505-2E9C-101B-9397-08002B2CF9AE}" pid="42" name="lotTitle">
    <vt:lpwstr>Список таблиц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IBM Plex Serif</vt:lpwstr>
  </property>
  <property fmtid="{D5CDD505-2E9C-101B-9397-08002B2CF9AE}" pid="47" name="mainfontoptions">
    <vt:lpwstr>Ligatures=Common,Ligatures=TeX,Scale=0.94</vt:lpwstr>
  </property>
  <property fmtid="{D5CDD505-2E9C-101B-9397-08002B2CF9AE}" pid="48" name="mathfont">
    <vt:lpwstr>STIX Two Math</vt:lpwstr>
  </property>
  <property fmtid="{D5CDD505-2E9C-101B-9397-08002B2CF9AE}" pid="49" name="mathfontoptions">
    <vt:lpwstr/>
  </property>
  <property fmtid="{D5CDD505-2E9C-101B-9397-08002B2CF9AE}" pid="50" name="monofont">
    <vt:lpwstr>IBM Plex Mono</vt:lpwstr>
  </property>
  <property fmtid="{D5CDD505-2E9C-101B-9397-08002B2CF9AE}" pid="51" name="monofontoptions">
    <vt:lpwstr>Scale=MatchLowercase,Scale=0.94,FakeStretch=0.9</vt:lpwstr>
  </property>
  <property fmtid="{D5CDD505-2E9C-101B-9397-08002B2CF9AE}" pid="52" name="nameInLink">
    <vt:lpwstr>False</vt:lpwstr>
  </property>
  <property fmtid="{D5CDD505-2E9C-101B-9397-08002B2CF9AE}" pid="53" name="numberSections">
    <vt:lpwstr>False</vt:lpwstr>
  </property>
  <property fmtid="{D5CDD505-2E9C-101B-9397-08002B2CF9AE}" pid="54" name="pairDelim">
    <vt:lpwstr>, </vt:lpwstr>
  </property>
  <property fmtid="{D5CDD505-2E9C-101B-9397-08002B2CF9AE}" pid="55" name="papersize">
    <vt:lpwstr>a4</vt:lpwstr>
  </property>
  <property fmtid="{D5CDD505-2E9C-101B-9397-08002B2CF9AE}" pid="56" name="polyglossia-lang">
    <vt:lpwstr/>
  </property>
  <property fmtid="{D5CDD505-2E9C-101B-9397-08002B2CF9AE}" pid="57" name="polyglossia-otherlangs">
    <vt:lpwstr/>
  </property>
  <property fmtid="{D5CDD505-2E9C-101B-9397-08002B2CF9AE}" pid="58" name="rangeDelim">
    <vt:lpwstr>-</vt:lpwstr>
  </property>
  <property fmtid="{D5CDD505-2E9C-101B-9397-08002B2CF9AE}" pid="59" name="refDelim">
    <vt:lpwstr>, </vt:lpwstr>
  </property>
  <property fmtid="{D5CDD505-2E9C-101B-9397-08002B2CF9AE}" pid="60" name="refIndexTemplate">
    <vt:lpwstr>isuf</vt:lpwstr>
  </property>
  <property fmtid="{D5CDD505-2E9C-101B-9397-08002B2CF9AE}" pid="61" name="romanfont">
    <vt:lpwstr>IBM Plex Serif</vt:lpwstr>
  </property>
  <property fmtid="{D5CDD505-2E9C-101B-9397-08002B2CF9AE}" pid="62" name="romanfontoptions">
    <vt:lpwstr>Ligatures=Common,Ligatures=TeX,Scale=0.94</vt:lpwstr>
  </property>
  <property fmtid="{D5CDD505-2E9C-101B-9397-08002B2CF9AE}" pid="63" name="sansfont">
    <vt:lpwstr>IBM Plex Sans</vt:lpwstr>
  </property>
  <property fmtid="{D5CDD505-2E9C-101B-9397-08002B2CF9AE}" pid="64" name="sansfontoptions">
    <vt:lpwstr>Ligatures=Common,Ligatures=TeX,Scale=MatchLowercase,Scale=0.94</vt:lpwstr>
  </property>
  <property fmtid="{D5CDD505-2E9C-101B-9397-08002B2CF9AE}" pid="65" name="secHeaderDelim">
    <vt:lpwstr> </vt:lpwstr>
  </property>
  <property fmtid="{D5CDD505-2E9C-101B-9397-08002B2CF9AE}" pid="66" name="secHeaderTemplate">
    <vt:lpwstr>isecHeaderDelim[n]t</vt:lpwstr>
  </property>
  <property fmtid="{D5CDD505-2E9C-101B-9397-08002B2CF9AE}" pid="67" name="secLabels">
    <vt:lpwstr>arabic</vt:lpwstr>
  </property>
  <property fmtid="{D5CDD505-2E9C-101B-9397-08002B2CF9AE}" pid="68" name="secPrefix">
    <vt:lpwstr/>
  </property>
  <property fmtid="{D5CDD505-2E9C-101B-9397-08002B2CF9AE}" pid="69" name="secPrefixTemplate">
    <vt:lpwstr>p i</vt:lpwstr>
  </property>
  <property fmtid="{D5CDD505-2E9C-101B-9397-08002B2CF9AE}" pid="70" name="sectionsDepth">
    <vt:lpwstr>0</vt:lpwstr>
  </property>
  <property fmtid="{D5CDD505-2E9C-101B-9397-08002B2CF9AE}" pid="71" name="subfigGrid">
    <vt:lpwstr>False</vt:lpwstr>
  </property>
  <property fmtid="{D5CDD505-2E9C-101B-9397-08002B2CF9AE}" pid="72" name="subfigLabels">
    <vt:lpwstr>alpha a</vt:lpwstr>
  </property>
  <property fmtid="{D5CDD505-2E9C-101B-9397-08002B2CF9AE}" pid="73" name="subfigureChildTemplate">
    <vt:lpwstr>i</vt:lpwstr>
  </property>
  <property fmtid="{D5CDD505-2E9C-101B-9397-08002B2CF9AE}" pid="74" name="subfigureRefIndexTemplate">
    <vt:lpwstr>isuf (s)</vt:lpwstr>
  </property>
  <property fmtid="{D5CDD505-2E9C-101B-9397-08002B2CF9AE}" pid="75" name="subfigureTemplate">
    <vt:lpwstr>figureTitle ititleDelim t. ccs</vt:lpwstr>
  </property>
  <property fmtid="{D5CDD505-2E9C-101B-9397-08002B2CF9AE}" pid="76" name="subtitle">
    <vt:lpwstr>Построение фигур Лиссажу с помощью xcos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Таблица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depth">
    <vt:lpwstr>2</vt:lpwstr>
  </property>
  <property fmtid="{D5CDD505-2E9C-101B-9397-08002B2CF9AE}" pid="86" name="toc-title">
    <vt:lpwstr>Содержание</vt:lpwstr>
  </property>
</Properties>
</file>