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HTKによる音響モデルの構築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http://shower.human.waseda.ac.jp/~m-kouki/pukiwiki_public/92.html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言語モデル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http://julius.osdn.jp/juliusbook/ja/desc_lm.html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juliusLibを使おう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http://d.hatena.ne.jp/kazekyo/20100922/1285161893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iremoconでミクミクにしてやんよ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http://futurismo.biz/archives/154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hower.human.waseda.ac.jp/~m-kouki/pukiwiki_public/92.html" TargetMode="External"/><Relationship Id="rId6" Type="http://schemas.openxmlformats.org/officeDocument/2006/relationships/hyperlink" Target="http://julius.osdn.jp/juliusbook/ja/desc_lm.html" TargetMode="External"/><Relationship Id="rId7" Type="http://schemas.openxmlformats.org/officeDocument/2006/relationships/hyperlink" Target="http://d.hatena.ne.jp/kazekyo/20100922/1285161893" TargetMode="External"/><Relationship Id="rId8" Type="http://schemas.openxmlformats.org/officeDocument/2006/relationships/hyperlink" Target="http://futurismo.biz/archives/154" TargetMode="External"/></Relationships>
</file>