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72"/>
          <w:szCs w:val="72"/>
        </w:rPr>
        <w:t xml:space="preserve">Nimbus</w:t>
      </w:r>
    </w:p>
    <w:p>
      <w:pPr>
        <w:spacing w:after="80"/>
        <w:jc w:val="center"/>
      </w:pPr>
      <w:r>
        <w:rPr>
          <w:rFonts w:ascii="Arial" w:cs="Arial" w:eastAsia="Arial" w:hAnsi="Arial"/>
          <w:color w:val="444444"/>
          <w:sz w:val="30"/>
          <w:szCs w:val="30"/>
        </w:rPr>
        <w:t xml:space="preserve">Self-Hosted VM Provisioning Platform</w:t>
      </w:r>
    </w:p>
    <w:p>
      <w:pPr>
        <w:spacing w:after="240"/>
        <w:jc w:val="center"/>
      </w:pPr>
      <w:r>
        <w:rPr>
          <w:rFonts w:ascii="Arial" w:cs="Arial" w:eastAsia="Arial" w:hAnsi="Arial"/>
          <w:i/>
          <w:iCs/>
          <w:color w:val="888888"/>
          <w:sz w:val="24"/>
          <w:szCs w:val="24"/>
        </w:rPr>
        <w:t xml:space="preserve">System Design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 — Draft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Development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April 2026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Alex Zheng</w:t>
            </w:r>
          </w:p>
        </w:tc>
      </w:tr>
    </w:tbl>
    <w:p>
      <w:r>
        <w:t xml:space="preserve"/>
      </w:r>
    </w:p>
    <w:p>
      <w:pPr>
        <w:pStyle w:val="Heading1"/>
      </w:pPr>
      <w:r>
        <w:t xml:space="preserve">1. Overview</w:t>
      </w:r>
    </w:p>
    <w:p>
      <w:r>
        <w:t xml:space="preserve">Nimbus is a self-hosted VM provisioning platform built on a multi-node Proxmox VE cluster. It lets authorized users provision a Linux VM with minimal interaction and receive a static IP and SSH credentials — analogous to launching an EC2 instance on AWS, but running entirely on hardware you control with zero cloud dependency.</w:t>
      </w:r>
    </w:p>
    <w:p>
      <w:r>
        <w:t xml:space="preserve"/>
      </w:r>
    </w:p>
    <w:p>
      <w:r>
        <w:t xml:space="preserve">Originally designed for ACM@UCLA's internal infrastructure (the "crime-syndicate" Proxmox cluster), Nimbus is architected to be general-purpose and deployable on any Proxmox cluster.</w:t>
      </w:r>
    </w:p>
    <w:p>
      <w:r>
        <w:t xml:space="preserve"/>
      </w:r>
    </w:p>
    <w:p>
      <w:pPr>
        <w:pStyle w:val="Heading2"/>
      </w:pPr>
      <w:r>
        <w:t xml:space="preserve">1.1 Problem Statement</w:t>
      </w:r>
    </w:p>
    <w:p>
      <w:r>
        <w:t xml:space="preserve">Provisioning a VM on a self-hosted Proxmox cluster today requires manual intervention: creating the VM in the UI, configuring cloud-init, assigning an IP, and delivering credentials out-of-band. This does not scale as user and project count grows, and creates a high barrier to entry for non-infrastructure engineers.</w:t>
      </w:r>
    </w:p>
    <w:p>
      <w:r>
        <w:t xml:space="preserve"/>
      </w:r>
    </w:p>
    <w:p>
      <w:pPr>
        <w:pStyle w:val="Heading2"/>
      </w:pPr>
      <w:r>
        <w:t xml:space="preserve">1.2 Goals</w:t>
      </w:r>
    </w:p>
    <w:p>
      <w:pPr>
        <w:pStyle w:val="ListParagraph"/>
        <w:numPr>
          <w:ilvl w:val="0"/>
          <w:numId w:val="2"/>
        </w:numPr>
      </w:pPr>
      <w:r>
        <w:t xml:space="preserve">Self-service VM provisioning without requiring Proxmox UI access</w:t>
      </w:r>
    </w:p>
    <w:p>
      <w:pPr>
        <w:pStyle w:val="ListParagraph"/>
        <w:numPr>
          <w:ilvl w:val="0"/>
          <w:numId w:val="2"/>
        </w:numPr>
      </w:pPr>
      <w:r>
        <w:t xml:space="preserve">Multiple base OS options: Ubuntu 24.04, Ubuntu 22.04, Debian 12, Debian 11</w:t>
      </w:r>
    </w:p>
    <w:p>
      <w:pPr>
        <w:pStyle w:val="ListParagraph"/>
        <w:numPr>
          <w:ilvl w:val="0"/>
          <w:numId w:val="2"/>
        </w:numPr>
      </w:pPr>
      <w:r>
        <w:t xml:space="preserve">Automatic SSH key injection and one-time credential delivery</w:t>
      </w:r>
    </w:p>
    <w:p>
      <w:pPr>
        <w:pStyle w:val="ListParagraph"/>
        <w:numPr>
          <w:ilvl w:val="0"/>
          <w:numId w:val="2"/>
        </w:numPr>
      </w:pPr>
      <w:r>
        <w:t xml:space="preserve">IP address allocation from a managed pool with no conflicts</w:t>
      </w:r>
    </w:p>
    <w:p>
      <w:pPr>
        <w:pStyle w:val="ListParagraph"/>
        <w:numPr>
          <w:ilvl w:val="0"/>
          <w:numId w:val="2"/>
        </w:numPr>
      </w:pPr>
      <w:r>
        <w:t xml:space="preserve">Automatic node selection based on live cluster resource utilization</w:t>
      </w:r>
    </w:p>
    <w:p>
      <w:pPr>
        <w:pStyle w:val="ListParagraph"/>
        <w:numPr>
          <w:ilvl w:val="0"/>
          <w:numId w:val="2"/>
        </w:numPr>
      </w:pPr>
      <w:r>
        <w:t xml:space="preserve">Optional public tunnel exposure via Gopher integration (Phase 2)</w:t>
      </w:r>
    </w:p>
    <w:p>
      <w:pPr>
        <w:pStyle w:val="ListParagraph"/>
        <w:numPr>
          <w:ilvl w:val="0"/>
          <w:numId w:val="2"/>
        </w:numPr>
      </w:pPr>
      <w:r>
        <w:t xml:space="preserve">Optional S3-compatible object storage per user (Phase 3)</w:t>
      </w:r>
    </w:p>
    <w:p>
      <w:pPr>
        <w:pStyle w:val="ListParagraph"/>
        <w:numPr>
          <w:ilvl w:val="0"/>
          <w:numId w:val="2"/>
        </w:numPr>
      </w:pPr>
      <w:r>
        <w:t xml:space="preserve">Extensible to non-Proxmox bare metal targets including the ASUS Ascent GX10 (Phase 4)</w:t>
      </w:r>
    </w:p>
    <w:p>
      <w:r>
        <w:t xml:space="preserve"/>
      </w:r>
    </w:p>
    <w:p>
      <w:pPr>
        <w:pStyle w:val="Heading1"/>
      </w:pPr>
      <w:r>
        <w:t xml:space="preserve">2. Build Phases</w:t>
      </w:r>
    </w:p>
    <w:p>
      <w:r>
        <w:t xml:space="preserve">Nimbus is structured into four incremental phases. Phase 1 is the MVP and the only guaranteed deliverable. Each subsequent phase adds significant value with contained scope and can be built independently once the prior phase is stable.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1B5E20"/>
                <w:sz w:val="20"/>
                <w:szCs w:val="20"/>
              </w:rPr>
              <w:t xml:space="preserve">Phase 1 — MVP</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2"/>
                <w:szCs w:val="22"/>
              </w:rPr>
              <w:t xml:space="preserve">Core VM Provisioning</w:t>
            </w:r>
          </w:p>
          <w:p>
            <w:r>
              <w:rPr>
                <w:i/>
                <w:iCs/>
                <w:color w:val="555555"/>
                <w:sz w:val="20"/>
                <w:szCs w:val="20"/>
              </w:rPr>
              <w:t xml:space="preserve">Clone template, inject cloud-init, return IP + SSH. Single binary portal, SQLite IP pool, node auto-selection.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0D47A1"/>
                <w:sz w:val="20"/>
                <w:szCs w:val="20"/>
              </w:rPr>
              <w:t xml:space="preserve">Phase 2 — Gopher Tunnels</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2"/>
                <w:szCs w:val="22"/>
              </w:rPr>
              <w:t xml:space="preserve">Public Subdomain Exposure</w:t>
            </w:r>
          </w:p>
          <w:p>
            <w:r>
              <w:rPr>
                <w:i/>
                <w:iCs/>
                <w:color w:val="555555"/>
                <w:sz w:val="20"/>
                <w:szCs w:val="20"/>
              </w:rPr>
              <w:t xml:space="preserve">Integrate with Gopher's external API to expose provisioned VMs at stable public HTTPS subdomains. Gopher API already built and ready.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b/>
                <w:bCs/>
                <w:color w:val="4A148C"/>
                <w:sz w:val="20"/>
                <w:szCs w:val="20"/>
              </w:rPr>
              <w:t xml:space="preserve">Phase 3 — S3 Object Storage</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2"/>
                <w:szCs w:val="22"/>
              </w:rPr>
              <w:t xml:space="preserve">Per-User Object Storage</w:t>
            </w:r>
          </w:p>
          <w:p>
            <w:r>
              <w:rPr>
                <w:i/>
                <w:iCs/>
                <w:color w:val="555555"/>
                <w:sz w:val="20"/>
                <w:szCs w:val="20"/>
              </w:rPr>
              <w:t xml:space="preserve">Provision a MinIO bucket alongside each VM. Multiple VMs share data via standard S3 API. Compelling for ML workflows.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E65100"/>
                <w:sz w:val="20"/>
                <w:szCs w:val="20"/>
              </w:rPr>
              <w:t xml:space="preserve">Phase 4 — GX10 / Bare Metal</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b/>
                <w:bCs/>
                <w:sz w:val="22"/>
                <w:szCs w:val="22"/>
              </w:rPr>
              <w:t xml:space="preserve">High-Performance Compute Nodes</w:t>
            </w:r>
          </w:p>
          <w:p>
            <w:r>
              <w:rPr>
                <w:i/>
                <w:iCs/>
                <w:color w:val="555555"/>
                <w:sz w:val="20"/>
                <w:szCs w:val="20"/>
              </w:rPr>
              <w:t xml:space="preserve">Extend node selection to non-Proxmox targets. Provision Docker containers on the ASUS Ascent GX10 for GPU/AI workloads.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NOTE</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 must be fully stable before proceeding. Phases 2-4 are purely additive and do not modify Phase 1 behavior. Each can be enabled or disabled via environment variables.</w:t>
            </w:r>
          </w:p>
        </w:tc>
      </w:tr>
    </w:tbl>
    <w:p>
      <w:r>
        <w:t xml:space="preserve"/>
      </w:r>
    </w:p>
    <w:p>
      <w:pPr>
        <w:pStyle w:val="Heading1"/>
      </w:pPr>
      <w:r>
        <w:t xml:space="preserve">3. Tech Stack &amp; Codebase</w:t>
      </w:r>
    </w:p>
    <w:p>
      <w:pPr>
        <w:pStyle w:val="Heading2"/>
      </w:pPr>
      <w:r>
        <w:t xml:space="preserve">3.1 Homestack Template</w:t>
      </w:r>
    </w:p>
    <w:p>
      <w:r>
        <w:rPr>
          <w:b/>
          <w:bCs/>
        </w:rPr>
        <w:t xml:space="preserve">Nimbus is built on Homestack</w:t>
      </w:r>
      <w:r>
        <w:t xml:space="preserve"> (github.com/smalex-z/homestack) — a production-ready template for self-hosted Go + React applications. It provides the project skeleton, embedded frontend binary, systemd deployment, and CI/CD pipeline out of the box.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Layer</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 1.22+ · Chi router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18 · TypeScript · Vite · Tailwind CSS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SQLite · GORM (pure Go, no CGO)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static binary · systemd service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CI/CD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Actions — test.yml, lint.yml, release.yml</w:t>
            </w:r>
          </w:p>
        </w:tc>
      </w:tr>
    </w:tbl>
    <w:p>
      <w:r>
        <w:t xml:space="preserve"/>
      </w:r>
    </w:p>
    <w:p>
      <w:pPr>
        <w:pStyle w:val="Heading2"/>
      </w:pPr>
      <w:r>
        <w:t xml:space="preserve">3.2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Courier New" w:cs="Courier New" w:eastAsia="Courier New" w:hAnsi="Courier New"/>
                <w:sz w:val="18"/>
                <w:szCs w:val="18"/>
              </w:rPr>
              <w:t xml:space="preserve">nimbus/</w:t>
            </w:r>
          </w:p>
          <w:p>
            <w:r>
              <w:rPr>
                <w:rFonts w:ascii="Courier New" w:cs="Courier New" w:eastAsia="Courier New" w:hAnsi="Courier New"/>
                <w:sz w:val="18"/>
                <w:szCs w:val="18"/>
              </w:rPr>
              <w:t xml:space="preserve">├── cmd/server/          # Go entry point — embeds frontend/dist</w:t>
            </w:r>
          </w:p>
          <w:p>
            <w:r>
              <w:rPr>
                <w:rFonts w:ascii="Courier New" w:cs="Courier New" w:eastAsia="Courier New" w:hAnsi="Courier New"/>
                <w:sz w:val="18"/>
                <w:szCs w:val="18"/>
              </w:rPr>
              <w:t xml:space="preserve">├── frontend/            # React 18 + TypeScript + Vite + Tailwind</w:t>
            </w:r>
          </w:p>
          <w:p>
            <w:r>
              <w:rPr>
                <w:rFonts w:ascii="Courier New" w:cs="Courier New" w:eastAsia="Courier New" w:hAnsi="Courier New"/>
                <w:sz w:val="18"/>
                <w:szCs w:val="18"/>
              </w:rPr>
              <w:t xml:space="preserve">├── internal/</w:t>
            </w:r>
          </w:p>
          <w:p>
            <w:r>
              <w:rPr>
                <w:rFonts w:ascii="Courier New" w:cs="Courier New" w:eastAsia="Courier New" w:hAnsi="Courier New"/>
                <w:sz w:val="18"/>
                <w:szCs w:val="18"/>
              </w:rPr>
              <w:t xml:space="preserve">│   ├── api/             # Chi router, middleware, route handlers</w:t>
            </w:r>
          </w:p>
          <w:p>
            <w:r>
              <w:rPr>
                <w:rFonts w:ascii="Courier New" w:cs="Courier New" w:eastAsia="Courier New" w:hAnsi="Courier New"/>
                <w:sz w:val="18"/>
                <w:szCs w:val="18"/>
              </w:rPr>
              <w:t xml:space="preserve">│   ├── proxmox/         # Proxmox REST API client</w:t>
            </w:r>
          </w:p>
          <w:p>
            <w:r>
              <w:rPr>
                <w:rFonts w:ascii="Courier New" w:cs="Courier New" w:eastAsia="Courier New" w:hAnsi="Courier New"/>
                <w:sz w:val="18"/>
                <w:szCs w:val="18"/>
              </w:rPr>
              <w:t xml:space="preserve">│   ├── provision/       # VM lifecycle orchestration</w:t>
            </w:r>
          </w:p>
          <w:p>
            <w:r>
              <w:rPr>
                <w:rFonts w:ascii="Courier New" w:cs="Courier New" w:eastAsia="Courier New" w:hAnsi="Courier New"/>
                <w:sz w:val="18"/>
                <w:szCs w:val="18"/>
              </w:rPr>
              <w:t xml:space="preserve">│   ├── ippool/          # SQLite IP allocation (atomic transactions)</w:t>
            </w:r>
          </w:p>
          <w:p>
            <w:r>
              <w:rPr>
                <w:rFonts w:ascii="Courier New" w:cs="Courier New" w:eastAsia="Courier New" w:hAnsi="Courier New"/>
                <w:sz w:val="18"/>
                <w:szCs w:val="18"/>
              </w:rPr>
              <w:t xml:space="preserve">│   ├── nodescore/       # Cluster node scoring function</w:t>
            </w:r>
          </w:p>
          <w:p>
            <w:r>
              <w:rPr>
                <w:rFonts w:ascii="Courier New" w:cs="Courier New" w:eastAsia="Courier New" w:hAnsi="Courier New"/>
                <w:sz w:val="18"/>
                <w:szCs w:val="18"/>
              </w:rPr>
              <w:t xml:space="preserve">│   ├── tunnel/          # Gopher integration (Phase 2)</w:t>
            </w:r>
          </w:p>
          <w:p>
            <w:r>
              <w:rPr>
                <w:rFonts w:ascii="Courier New" w:cs="Courier New" w:eastAsia="Courier New" w:hAnsi="Courier New"/>
                <w:sz w:val="18"/>
                <w:szCs w:val="18"/>
              </w:rPr>
              <w:t xml:space="preserve">│   ├── storage/         # MinIO S3 integration (Phase 3)</w:t>
            </w:r>
          </w:p>
          <w:p>
            <w:r>
              <w:rPr>
                <w:rFonts w:ascii="Courier New" w:cs="Courier New" w:eastAsia="Courier New" w:hAnsi="Courier New"/>
                <w:sz w:val="18"/>
                <w:szCs w:val="18"/>
              </w:rPr>
              <w:t xml:space="preserve">│   ├── db/              # GORM models</w:t>
            </w:r>
          </w:p>
          <w:p>
            <w:r>
              <w:rPr>
                <w:rFonts w:ascii="Courier New" w:cs="Courier New" w:eastAsia="Courier New" w:hAnsi="Courier New"/>
                <w:sz w:val="18"/>
                <w:szCs w:val="18"/>
              </w:rPr>
              <w:t xml:space="preserve">│   ├── service/         # Business logic layer</w:t>
            </w:r>
          </w:p>
          <w:p>
            <w:r>
              <w:rPr>
                <w:rFonts w:ascii="Courier New" w:cs="Courier New" w:eastAsia="Courier New" w:hAnsi="Courier New"/>
                <w:sz w:val="18"/>
                <w:szCs w:val="18"/>
              </w:rPr>
              <w:t xml:space="preserve">│   └── config/          # Environment-based configuration</w:t>
            </w:r>
          </w:p>
          <w:p>
            <w:r>
              <w:rPr>
                <w:rFonts w:ascii="Courier New" w:cs="Courier New" w:eastAsia="Courier New" w:hAnsi="Courier New"/>
                <w:sz w:val="18"/>
                <w:szCs w:val="18"/>
              </w:rPr>
              <w:t xml:space="preserve">├── scripts/             # build.sh, dev.sh, install.sh</w:t>
            </w:r>
          </w:p>
          <w:p>
            <w:r>
              <w:rPr>
                <w:rFonts w:ascii="Courier New" w:cs="Courier New" w:eastAsia="Courier New" w:hAnsi="Courier New"/>
                <w:sz w:val="18"/>
                <w:szCs w:val="18"/>
              </w:rPr>
              <w:t xml:space="preserve">└── .github/workflows/   # test.yml, lint.yml, release.yml</w:t>
            </w:r>
          </w:p>
        </w:tc>
      </w:tr>
    </w:tbl>
    <w:p>
      <w:r>
        <w:t xml:space="preserve"/>
      </w:r>
    </w:p>
    <w:p>
      <w:pPr>
        <w:pStyle w:val="Heading2"/>
      </w:pPr>
      <w:r>
        <w:t xml:space="preserve">3.3 Release Flow</w:t>
      </w:r>
    </w:p>
    <w:p>
      <w:r>
        <w:t xml:space="preserve">Nimbus uses Homestack's pre-configured GitHub Actions release pipeline. Publishing a release requires exactly two commands: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Courier New" w:cs="Courier New" w:eastAsia="Courier New" w:hAnsi="Courier New"/>
                <w:sz w:val="18"/>
                <w:szCs w:val="18"/>
              </w:rPr>
              <w:t xml:space="preserve">git tag v0.1.0-alpha.1</w:t>
            </w:r>
          </w:p>
          <w:p>
            <w:r>
              <w:rPr>
                <w:rFonts w:ascii="Courier New" w:cs="Courier New" w:eastAsia="Courier New" w:hAnsi="Courier New"/>
                <w:sz w:val="18"/>
                <w:szCs w:val="18"/>
              </w:rPr>
              <w:t xml:space="preserve">git push --tags</w:t>
            </w:r>
          </w:p>
        </w:tc>
      </w:tr>
    </w:tbl>
    <w:p>
      <w:r>
        <w:t xml:space="preserve"/>
      </w:r>
    </w:p>
    <w:p>
      <w:r>
        <w:t xml:space="preserve">Pushing a tag matching v* automatically triggers release.yml, which builds cross-platform binaries (linux-amd64, linux-arm64, darwin-amd64), creates a GitHub Release, and attaches the binaries as downloadable assets. No manual steps needed.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TIP</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pre-release tags during development: v0.1.0-alpha.1, v0.1.0-alpha.2, etc. Increment the suffix for each iteration. Bump to v1.0.0 for the first stable release post-hackathon.</w:t>
            </w:r>
          </w:p>
        </w:tc>
      </w:tr>
    </w:tbl>
    <w:p>
      <w:r>
        <w:t xml:space="preserve"/>
      </w:r>
    </w:p>
    <w:p>
      <w:pPr>
        <w:pStyle w:val="Heading2"/>
      </w:pPr>
      <w:r>
        <w:t xml:space="preserve">3.4 Development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Courier New" w:cs="Courier New" w:eastAsia="Courier New" w:hAnsi="Courier New"/>
                <w:sz w:val="18"/>
                <w:szCs w:val="18"/>
              </w:rPr>
              <w:t xml:space="preserve"># Clone from Homestack and rename</w:t>
            </w:r>
          </w:p>
          <w:p>
            <w:r>
              <w:rPr>
                <w:rFonts w:ascii="Courier New" w:cs="Courier New" w:eastAsia="Courier New" w:hAnsi="Courier New"/>
                <w:sz w:val="18"/>
                <w:szCs w:val="18"/>
              </w:rPr>
              <w:t xml:space="preserve">git clone https://github.com/smalex-z/homestack nimbus</w:t>
            </w:r>
          </w:p>
          <w:p>
            <w:r>
              <w:rPr>
                <w:rFonts w:ascii="Courier New" w:cs="Courier New" w:eastAsia="Courier New" w:hAnsi="Courier New"/>
                <w:sz w:val="18"/>
                <w:szCs w:val="18"/>
              </w:rPr>
              <w:t xml:space="preserve">cd nimbus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dev servers (hot reload on both frontend and backend)</w:t>
            </w:r>
          </w:p>
          <w:p>
            <w:r>
              <w:rPr>
                <w:rFonts w:ascii="Courier New" w:cs="Courier New" w:eastAsia="Courier New" w:hAnsi="Courier New"/>
                <w:sz w:val="18"/>
                <w:szCs w:val="18"/>
              </w:rPr>
              <w:t xml:space="preserve">make dev</w:t>
            </w:r>
          </w:p>
          <w:p>
            <w:r>
              <w:rPr>
                <w:rFonts w:ascii="Courier New" w:cs="Courier New" w:eastAsia="Courier New" w:hAnsi="Courier New"/>
                <w:sz w:val="18"/>
                <w:szCs w:val="18"/>
              </w:rPr>
              <w:t xml:space="preserve"># Frontend hot reload:  http://localhost:5173</w:t>
            </w:r>
          </w:p>
          <w:p>
            <w:r>
              <w:rPr>
                <w:rFonts w:ascii="Courier New" w:cs="Courier New" w:eastAsia="Courier New" w:hAnsi="Courier New"/>
                <w:sz w:val="18"/>
                <w:szCs w:val="18"/>
              </w:rPr>
              <w:t xml:space="preserve"># Backend API:          http://localhost:8080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production binary (embeds frontend/dist into Go binary)</w:t>
            </w:r>
          </w:p>
          <w:p>
            <w:r>
              <w:rPr>
                <w:rFonts w:ascii="Courier New" w:cs="Courier New" w:eastAsia="Courier New" w:hAnsi="Courier New"/>
                <w:sz w:val="18"/>
                <w:szCs w:val="18"/>
              </w:rPr>
              <w:t xml:space="preserve">./scripts/build.sh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as systemd service</w:t>
            </w:r>
          </w:p>
          <w:p>
            <w:r>
              <w:rPr>
                <w:rFonts w:ascii="Courier New" w:cs="Courier New" w:eastAsia="Courier New" w:hAnsi="Courier New"/>
                <w:sz w:val="18"/>
                <w:szCs w:val="18"/>
              </w:rPr>
              <w:t xml:space="preserve">sudo ./scripts/install.sh</w:t>
            </w:r>
          </w:p>
        </w:tc>
      </w:tr>
    </w:tbl>
    <w:p>
      <w:r>
        <w:t xml:space="preserve"/>
      </w:r>
    </w:p>
    <w:p>
      <w:pPr>
        <w:pStyle w:val="Heading1"/>
      </w:pPr>
      <w:r>
        <w:t xml:space="preserve">4. Deployment</w:t>
      </w:r>
    </w:p>
    <w:p>
      <w:pPr>
        <w:pStyle w:val="Heading2"/>
      </w:pPr>
      <w:r>
        <w:t xml:space="preserve">4.1 Where Nimbus Runs</w:t>
      </w:r>
    </w:p>
    <w:p>
      <w:r>
        <w:t xml:space="preserve">Nimbus runs inside a dedicated VM on the Proxmox cluster — provisioned manually on one of the cluster nodes before Nimbus itself is operational. This keeps the provisioner self-hosted and removes any dependency on an external machine being present or awake during the hackathon.</w:t>
      </w:r>
    </w:p>
    <w:p>
      <w:r>
        <w:t xml:space="preserve"/>
      </w:r>
    </w:p>
    <w:p>
      <w:pPr>
        <w:pStyle w:val="ListParagraph"/>
        <w:numPr>
          <w:ilvl w:val="0"/>
          <w:numId w:val="2"/>
        </w:numPr>
      </w:pPr>
      <w:r>
        <w:t xml:space="preserve">Manually spin up a small VM on any cluster node via the Proxmox UI (1 vCPU, 1GB RAM is sufficient)</w:t>
      </w:r>
    </w:p>
    <w:p>
      <w:pPr>
        <w:pStyle w:val="ListParagraph"/>
        <w:numPr>
          <w:ilvl w:val="0"/>
          <w:numId w:val="2"/>
        </w:numPr>
      </w:pPr>
      <w:r>
        <w:t xml:space="preserve">SSH in and run the installation wizard (see Section 4.2)</w:t>
      </w:r>
    </w:p>
    <w:p>
      <w:pPr>
        <w:pStyle w:val="ListParagraph"/>
        <w:numPr>
          <w:ilvl w:val="0"/>
          <w:numId w:val="2"/>
        </w:numPr>
      </w:pPr>
      <w:r>
        <w:t xml:space="preserve">The wizard handles all configuration, writes .env, and installs the systemd service</w:t>
      </w:r>
    </w:p>
    <w:p>
      <w:pPr>
        <w:pStyle w:val="ListParagraph"/>
        <w:numPr>
          <w:ilvl w:val="0"/>
          <w:numId w:val="2"/>
        </w:numPr>
      </w:pPr>
      <w:r>
        <w:t xml:space="preserve">Nimbus portal is then accessible at http://&lt;nimbus-vm-ip&gt;:8080 from any machine on the LAN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NOTE</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Nimbus running on a node VM does not interfere with provisioning — it calls the Proxmox API to create VMs on the cluster nodes, completely separate from the VM it lives on.</w:t>
            </w:r>
          </w:p>
        </w:tc>
      </w:tr>
    </w:tbl>
    <w:p>
      <w:r>
        <w:t xml:space="preserve"/>
      </w:r>
    </w:p>
    <w:p>
      <w:pPr>
        <w:pStyle w:val="Heading2"/>
      </w:pPr>
      <w:r>
        <w:t xml:space="preserve">4.2 Installation Wizard</w:t>
      </w:r>
    </w:p>
    <w:p>
      <w:r>
        <w:t xml:space="preserve">Nimbus ships with an interactive installation wizard (scripts/install.sh) that guides the operator through all required configuration on first install. The wizard writes a .env file and installs the systemd service.</w:t>
      </w:r>
    </w:p>
    <w:p>
      <w:r>
        <w:t xml:space="preserve"/>
      </w:r>
    </w:p>
    <w:p>
      <w:r>
        <w:t xml:space="preserve">The wizard prompts for the following in order: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4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Wizard Prompt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Env Variable</w:t>
            </w:r>
          </w:p>
        </w:tc>
        <w:tc>
          <w:tcPr>
            <w:tcW w:type="dxa" w:w="4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Proxmox API address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PROXMOX_HOST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e.g. https://192.168.0.167:8006. Wizard validates HTTPS reachability immediately.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token 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PROXMOX_TOKEN_ID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Format: user@pam!tokenname. Wizard explains how to create one in Proxmox UI.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token secret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PROXMOX_TOKEN_SECRET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Shown once in Proxmox UI after creation. Wizard masks input.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 pool start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IP_POOL_START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IP to assign to VMs. Wizard suggests .100 of the detected subnet.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 pool 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IP_POOL_END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Last IP in pool. Wizard warns if range is under 10 addresses.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Gateway IP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GATEWAY_IP</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Wizard auto-detects from default route and asks for confirmation.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OAuth setup (optional)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OAUTH_CLIENT_ID / SECRET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OAuth app credentials. Wizard prints the GitHub setup URL. Skippable for local-only use.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Gopher API URL (optional)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GOPHER_API_URL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2. Leave blank to skip tunnel support entirely.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Gopher API key (optional)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GOPHER_API_KEY</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2. Wizard masks input.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 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8080. Wizard checks port is not already in use.</w:t>
            </w:r>
          </w:p>
        </w:tc>
      </w:tr>
    </w:tbl>
    <w:p>
      <w:r>
        <w:t xml:space="preserve"/>
      </w:r>
    </w:p>
    <w:p>
      <w:r>
        <w:t xml:space="preserve">After collecting inputs, the wizard runs validation before writing anything:</w:t>
      </w:r>
    </w:p>
    <w:p>
      <w:r>
        <w:t xml:space="preserve"/>
      </w:r>
    </w:p>
    <w:p>
      <w:pPr>
        <w:pStyle w:val="ListParagraph"/>
        <w:numPr>
          <w:ilvl w:val="0"/>
          <w:numId w:val="2"/>
        </w:numPr>
      </w:pPr>
      <w:r>
        <w:t xml:space="preserve">Calls GET /nodes on the Proxmox API to confirm connectivity and token permissions</w:t>
      </w:r>
    </w:p>
    <w:p>
      <w:pPr>
        <w:pStyle w:val="ListParagraph"/>
        <w:numPr>
          <w:ilvl w:val="0"/>
          <w:numId w:val="2"/>
        </w:numPr>
      </w:pPr>
      <w:r>
        <w:t xml:space="preserve">Checks that template VMIDs 9000-9003 exist on each cluster node — warns per-node if missing</w:t>
      </w:r>
    </w:p>
    <w:p>
      <w:pPr>
        <w:pStyle w:val="ListParagraph"/>
        <w:numPr>
          <w:ilvl w:val="0"/>
          <w:numId w:val="2"/>
        </w:numPr>
      </w:pPr>
      <w:r>
        <w:t xml:space="preserve">Verifies the IP pool range does not overlap with known node IPs</w:t>
      </w:r>
    </w:p>
    <w:p>
      <w:pPr>
        <w:pStyle w:val="ListParagraph"/>
        <w:numPr>
          <w:ilvl w:val="0"/>
          <w:numId w:val="2"/>
        </w:numPr>
      </w:pPr>
      <w:r>
        <w:t xml:space="preserve">Writes .env to the installation directory</w:t>
      </w:r>
    </w:p>
    <w:p>
      <w:pPr>
        <w:pStyle w:val="ListParagraph"/>
        <w:numPr>
          <w:ilvl w:val="0"/>
          <w:numId w:val="2"/>
        </w:numPr>
      </w:pPr>
      <w:r>
        <w:t xml:space="preserve">Installs and enables the nimbus.service systemd unit</w:t>
      </w:r>
    </w:p>
    <w:p>
      <w:pPr>
        <w:pStyle w:val="ListParagraph"/>
        <w:numPr>
          <w:ilvl w:val="0"/>
          <w:numId w:val="2"/>
        </w:numPr>
      </w:pPr>
      <w:r>
        <w:t xml:space="preserve">Starts the service and confirms health via GET /api/health</w:t>
      </w:r>
    </w:p>
    <w:p>
      <w:pPr>
        <w:pStyle w:val="ListParagraph"/>
        <w:numPr>
          <w:ilvl w:val="0"/>
          <w:numId w:val="2"/>
        </w:numPr>
      </w:pPr>
      <w:r>
        <w:t xml:space="preserve">Prints the portal URL and a configuration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Courier New" w:cs="Courier New" w:eastAsia="Courier New" w:hAnsi="Courier New"/>
                <w:sz w:val="18"/>
                <w:szCs w:val="18"/>
              </w:rPr>
              <w:t xml:space="preserve">$ sudo ./scripts/install.sh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Nimbus Installation Wizard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Proxmox API address: https://192.168.0.167:8006</w:t>
            </w:r>
          </w:p>
          <w:p>
            <w:r>
              <w:rPr>
                <w:rFonts w:ascii="Courier New" w:cs="Courier New" w:eastAsia="Courier New" w:hAnsi="Courier New"/>
                <w:sz w:val="18"/>
                <w:szCs w:val="18"/>
              </w:rPr>
              <w:t xml:space="preserve">  Checking connectivity... OK (Proxmox VE 8.3.2, cluster: lahacks-cluster)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Token ID (user@pam!token): root@pam!nimbus</w:t>
            </w:r>
          </w:p>
          <w:p>
            <w:r>
              <w:rPr>
                <w:rFonts w:ascii="Courier New" w:cs="Courier New" w:eastAsia="Courier New" w:hAnsi="Courier New"/>
                <w:sz w:val="18"/>
                <w:szCs w:val="18"/>
              </w:rPr>
              <w:t xml:space="preserve">  API Token Secret: ********</w:t>
            </w:r>
          </w:p>
          <w:p>
            <w:r>
              <w:rPr>
                <w:rFonts w:ascii="Courier New" w:cs="Courier New" w:eastAsia="Courier New" w:hAnsi="Courier New"/>
                <w:sz w:val="18"/>
                <w:szCs w:val="18"/>
              </w:rPr>
              <w:t xml:space="preserve">  Validating token... OK (5 nodes online: sixseven, motik7, uclaacm-laptop, uclaacm, hppve)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 pool start [192.168.0.100]:</w:t>
            </w:r>
          </w:p>
          <w:p>
            <w:r>
              <w:rPr>
                <w:rFonts w:ascii="Courier New" w:cs="Courier New" w:eastAsia="Courier New" w:hAnsi="Courier New"/>
                <w:sz w:val="18"/>
                <w:szCs w:val="18"/>
              </w:rPr>
              <w:t xml:space="preserve">  IP pool end   [192.168.0.199]:</w:t>
            </w:r>
          </w:p>
          <w:p>
            <w:r>
              <w:rPr>
                <w:rFonts w:ascii="Courier New" w:cs="Courier New" w:eastAsia="Courier New" w:hAnsi="Courier New"/>
                <w:sz w:val="18"/>
                <w:szCs w:val="18"/>
              </w:rPr>
              <w:t xml:space="preserve">  Gateway IP    [192.168.0.1]:  (auto-detected)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Checking templates on cluster nodes...</w:t>
            </w:r>
          </w:p>
          <w:p>
            <w:r>
              <w:rPr>
                <w:rFonts w:ascii="Courier New" w:cs="Courier New" w:eastAsia="Courier New" w:hAnsi="Courier New"/>
                <w:sz w:val="18"/>
                <w:szCs w:val="18"/>
              </w:rPr>
              <w:t xml:space="preserve">    9000 (Ubuntu 24.04):  present on 5/5 nodes  OK</w:t>
            </w:r>
          </w:p>
          <w:p>
            <w:r>
              <w:rPr>
                <w:rFonts w:ascii="Courier New" w:cs="Courier New" w:eastAsia="Courier New" w:hAnsi="Courier New"/>
                <w:sz w:val="18"/>
                <w:szCs w:val="18"/>
              </w:rPr>
              <w:t xml:space="preserve">    9001 (Ubuntu 22.04):  present on 0/5 nodes  WARN — OS option disabled</w:t>
            </w:r>
          </w:p>
          <w:p>
            <w:r>
              <w:rPr>
                <w:rFonts w:ascii="Courier New" w:cs="Courier New" w:eastAsia="Courier New" w:hAnsi="Courier New"/>
                <w:sz w:val="18"/>
                <w:szCs w:val="18"/>
              </w:rPr>
              <w:t xml:space="preserve">    9002 (Debian 12):     present on 5/5 nodes  OK</w:t>
            </w:r>
          </w:p>
          <w:p>
            <w:r>
              <w:rPr>
                <w:rFonts w:ascii="Courier New" w:cs="Courier New" w:eastAsia="Courier New" w:hAnsi="Courier New"/>
                <w:sz w:val="18"/>
                <w:szCs w:val="18"/>
              </w:rPr>
              <w:t xml:space="preserve">    9003 (Debian 11):     present on 0/5 nodes  WARN — OS option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 setup (GitHub): skip? [Y/n]: Y</w:t>
            </w:r>
          </w:p>
          <w:p>
            <w:r>
              <w:rPr>
                <w:rFonts w:ascii="Courier New" w:cs="Courier New" w:eastAsia="Courier New" w:hAnsi="Courier New"/>
                <w:sz w:val="18"/>
                <w:szCs w:val="18"/>
              </w:rPr>
              <w:t xml:space="preserve">  Gopher API URL (optional): https://gopher.uclaacm.com</w:t>
            </w:r>
          </w:p>
          <w:p>
            <w:r>
              <w:rPr>
                <w:rFonts w:ascii="Courier New" w:cs="Courier New" w:eastAsia="Courier New" w:hAnsi="Courier New"/>
                <w:sz w:val="18"/>
                <w:szCs w:val="18"/>
              </w:rPr>
              <w:t xml:space="preserve">  Gopher API 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.env...              done</w:t>
            </w:r>
          </w:p>
          <w:p>
            <w:r>
              <w:rPr>
                <w:rFonts w:ascii="Courier New" w:cs="Courier New" w:eastAsia="Courier New" w:hAnsi="Courier New"/>
                <w:sz w:val="18"/>
                <w:szCs w:val="18"/>
              </w:rPr>
              <w:t xml:space="preserve">  Installing systemd service... done</w:t>
            </w:r>
          </w:p>
          <w:p>
            <w:r>
              <w:rPr>
                <w:rFonts w:ascii="Courier New" w:cs="Courier New" w:eastAsia="Courier New" w:hAnsi="Courier New"/>
                <w:sz w:val="18"/>
                <w:szCs w:val="18"/>
              </w:rPr>
              <w:t xml:space="preserve">  Starting nimbus.service...   done</w:t>
            </w:r>
          </w:p>
          <w:p>
            <w:r>
              <w:rPr>
                <w:rFonts w:ascii="Courier New" w:cs="Courier New" w:eastAsia="Courier New" w:hAnsi="Courier New"/>
                <w:sz w:val="18"/>
                <w:szCs w:val="18"/>
              </w:rPr>
              <w:t xml:space="preserve">  Health check...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Nimbus is running at http://192.168.0.142:8080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TIP</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wizard can be re-run at any time to update configuration. It reads the existing .env and pre-fills all values — only change what needs updating.</w:t>
            </w:r>
          </w:p>
        </w:tc>
      </w:tr>
    </w:tbl>
    <w:p>
      <w:r>
        <w:t xml:space="preserve"/>
      </w:r>
    </w:p>
    <w:p>
      <w:pPr>
        <w:pStyle w:val="Heading2"/>
      </w:pPr>
      <w:r>
        <w:t xml:space="preserve">4.3 Service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Courier New" w:cs="Courier New" w:eastAsia="Courier New" w:hAnsi="Courier New"/>
                <w:sz w:val="18"/>
                <w:szCs w:val="18"/>
              </w:rPr>
              <w:t xml:space="preserve">systemctl status nimbus       # check service status</w:t>
            </w:r>
          </w:p>
          <w:p>
            <w:r>
              <w:rPr>
                <w:rFonts w:ascii="Courier New" w:cs="Courier New" w:eastAsia="Courier New" w:hAnsi="Courier New"/>
                <w:sz w:val="18"/>
                <w:szCs w:val="18"/>
              </w:rPr>
              <w:t xml:space="preserve">systemctl restart nimbus      # restart after config change</w:t>
            </w:r>
          </w:p>
          <w:p>
            <w:r>
              <w:rPr>
                <w:rFonts w:ascii="Courier New" w:cs="Courier New" w:eastAsia="Courier New" w:hAnsi="Courier New"/>
                <w:sz w:val="18"/>
                <w:szCs w:val="18"/>
              </w:rPr>
              <w:t xml:space="preserve">journalctl -u nimbus -f       # tail live logs</w:t>
            </w:r>
          </w:p>
        </w:tc>
      </w:tr>
    </w:tbl>
    <w:p>
      <w:r>
        <w:t xml:space="preserve"/>
      </w:r>
    </w:p>
    <w:p>
      <w:pPr>
        <w:pStyle w:val="Heading2"/>
      </w:pPr>
      <w:r>
        <w:t xml:space="preserve">4.4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3760"/>
      </w:tblGrid>
      <w:tr>
        <w:trPr>
          <w:tblHeader/>
        </w:trPr>
        <w:tc>
          <w:tcPr>
            <w:tcW w:type="dxa" w:w="2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Variable</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Example Value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PROXMOX_HOST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https://192.168.0.167:8006</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Proxmox API base URL (any cluster node)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PROXMOX_TOKEN_ID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root@pam!nimbus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token ID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PROXMOX_TOKEN_SECRET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(redacted)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token secret from Proxmox UI</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PROXMOX_TEMPLATE_BASE_VMID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 VMID — Ubuntu 24.04. +1 per subsequent OS.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NIMBUS_EXCLUDED_NODES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hppve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Comma-separated nodes to exclude from selection (optional)</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IP_POOL_START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192.168.0.100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IP in VM allocation pool</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IP_POOL_END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192.168.0.199</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Last IP in VM allocation pool</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GATEWAY_IP</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192.168.0.1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 gateway IP for cloud-init network config</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OAUTH_CLIENT_ID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(redacted)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OAuth client ID for portal auth (optional)</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OAUTH_CLIENT_SECRET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(redacted)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OAuth client secret (optional)</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GOPHER_API_URL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https://gopher.uclaacm.com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Gopher API base URL (Phase 2, optional)</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GOPHER_API_KEY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(redacted)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Gopher Bearer token (Phase 2, optional)</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8080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 server port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DB_PATH</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./nimbus.db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SQLite database file path</w:t>
            </w:r>
          </w:p>
        </w:tc>
      </w:tr>
    </w:tbl>
    <w:p>
      <w:r>
        <w:t xml:space="preserve"/>
      </w:r>
    </w:p>
    <w:p>
      <w:pPr>
        <w:pStyle w:val="Heading2"/>
      </w:pPr>
      <w:r>
        <w:t xml:space="preserve">4.5 Release Workflow</w:t>
      </w:r>
    </w:p>
    <w:p>
      <w:r>
        <w:t xml:space="preserve">Publishing a release is two commands — GitHub Actions handles everything else: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Courier New" w:cs="Courier New" w:eastAsia="Courier New" w:hAnsi="Courier New"/>
                <w:sz w:val="18"/>
                <w:szCs w:val="18"/>
              </w:rPr>
              <w:t xml:space="preserve">git tag v0.1.0-alpha.1</w:t>
            </w:r>
          </w:p>
          <w:p>
            <w:r>
              <w:rPr>
                <w:rFonts w:ascii="Courier New" w:cs="Courier New" w:eastAsia="Courier New" w:hAnsi="Courier New"/>
                <w:sz w:val="18"/>
                <w:szCs w:val="18"/>
              </w:rPr>
              <w:t xml:space="preserve">git push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Triggers .github/workflows/release.yml (Homestack):</w:t>
            </w:r>
          </w:p>
          <w:p>
            <w:r>
              <w:rPr>
                <w:rFonts w:ascii="Courier New" w:cs="Courier New" w:eastAsia="Courier New" w:hAnsi="Courier New"/>
                <w:sz w:val="18"/>
                <w:szCs w:val="18"/>
              </w:rPr>
              <w:t xml:space="preserve"># 1. go test ./... and golangci-lint</w:t>
            </w:r>
          </w:p>
          <w:p>
            <w:r>
              <w:rPr>
                <w:rFonts w:ascii="Courier New" w:cs="Courier New" w:eastAsia="Courier New" w:hAnsi="Courier New"/>
                <w:sz w:val="18"/>
                <w:szCs w:val="18"/>
              </w:rPr>
              <w:t xml:space="preserve"># 2. vite build — compiles React to frontend/dist/</w:t>
            </w:r>
          </w:p>
          <w:p>
            <w:r>
              <w:rPr>
                <w:rFonts w:ascii="Courier New" w:cs="Courier New" w:eastAsia="Courier New" w:hAnsi="Courier New"/>
                <w:sz w:val="18"/>
                <w:szCs w:val="18"/>
              </w:rPr>
              <w:t xml:space="preserve"># 3. Go build with //go:embed frontend/dist</w:t>
            </w:r>
          </w:p>
          <w:p>
            <w:r>
              <w:rPr>
                <w:rFonts w:ascii="Courier New" w:cs="Courier New" w:eastAsia="Courier New" w:hAnsi="Courier New"/>
                <w:sz w:val="18"/>
                <w:szCs w:val="18"/>
              </w:rPr>
              <w:t xml:space="preserve"># 4. Cross-compiles: linux-amd64, linux-arm64, darwin-amd64</w:t>
            </w:r>
          </w:p>
          <w:p>
            <w:r>
              <w:rPr>
                <w:rFonts w:ascii="Courier New" w:cs="Courier New" w:eastAsia="Courier New" w:hAnsi="Courier New"/>
                <w:sz w:val="18"/>
                <w:szCs w:val="18"/>
              </w:rPr>
              <w:t xml:space="preserve"># 5. Creates GitHub Release with attached binaries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Versioning convention:</w:t>
            </w:r>
          </w:p>
          <w:p>
            <w:r>
              <w:rPr>
                <w:rFonts w:ascii="Courier New" w:cs="Courier New" w:eastAsia="Courier New" w:hAnsi="Courier New"/>
                <w:sz w:val="18"/>
                <w:szCs w:val="18"/>
              </w:rPr>
              <w:t xml:space="preserve"># v0.1.0-alpha.1, v0.1.0-alpha.2 ...  Phase 1 iterations</w:t>
            </w:r>
          </w:p>
          <w:p>
            <w:r>
              <w:rPr>
                <w:rFonts w:ascii="Courier New" w:cs="Courier New" w:eastAsia="Courier New" w:hAnsi="Courier New"/>
                <w:sz w:val="18"/>
                <w:szCs w:val="18"/>
              </w:rPr>
              <w:t xml:space="preserve"># v0.2.0-alpha.1 ...                  Phase 2 additions</w:t>
            </w:r>
          </w:p>
          <w:p>
            <w:r>
              <w:rPr>
                <w:rFonts w:ascii="Courier New" w:cs="Courier New" w:eastAsia="Courier New" w:hAnsi="Courier New"/>
                <w:sz w:val="18"/>
                <w:szCs w:val="18"/>
              </w:rPr>
              <w:t xml:space="preserve"># v1.0.0                              First stable release</w:t>
            </w:r>
          </w:p>
        </w:tc>
      </w:tr>
    </w:tbl>
    <w:p>
      <w:r>
        <w:t xml:space="preserve"/>
      </w:r>
    </w:p>
    <w:p>
      <w:pPr>
        <w:pStyle w:val="Heading1"/>
      </w:pPr>
      <w:r>
        <w:t xml:space="preserve">5. System Architecture</w:t>
      </w:r>
    </w:p>
    <w:p>
      <w:pPr>
        <w:pStyle w:val="Heading2"/>
      </w:pPr>
      <w:r>
        <w:t xml:space="preserve">5.1 High-Level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Responsibility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Provisioning Portal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18 + TypeScript + Tailwind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User-facing web UI for VM requests and management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Provisioning 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 + Chi, single binary with embedded frontend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Proxmox API calls, IP allocation, credential delivery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Proxmox Cluster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Proxmox VE 8.x (5 nodes)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Hypervisor — runs VMs across physical laptop nodes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 Registry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SQLite via GORM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Tracks allocated IPs, VM state, owner, lifecycle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Gopher Gateway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rathole + Caddy on OCI VPS (Phase 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Reverse tunnel gateway — public HTTPS subdomains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Object 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MinIO Docker container (Phase 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S3-compatible storage provisioned alongside VMs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GX10 Node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ASUS Ascent GX10 via Docker/SSH (Phase 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GPU compute target for AI/ML workloads</w:t>
            </w:r>
          </w:p>
        </w:tc>
      </w:tr>
    </w:tbl>
    <w:p>
      <w:r>
        <w:t xml:space="preserve"/>
      </w:r>
    </w:p>
    <w:p>
      <w:pPr>
        <w:pStyle w:val="Heading2"/>
      </w:pPr>
      <w:r>
        <w:t xml:space="preserve">5.2 Request Lifecycle (Phase 1)</w:t>
      </w:r>
    </w:p>
    <w:p>
      <w:pPr>
        <w:pStyle w:val="ListParagraph"/>
        <w:numPr>
          <w:ilvl w:val="0"/>
          <w:numId w:val="2"/>
        </w:numPr>
      </w:pPr>
      <w:r>
        <w:t xml:space="preserve">User submits POST /api/vms: hostname, tier, os_template, ssh_pubkey or generate_key: true</w:t>
      </w:r>
    </w:p>
    <w:p>
      <w:pPr>
        <w:pStyle w:val="ListParagraph"/>
        <w:numPr>
          <w:ilvl w:val="0"/>
          <w:numId w:val="2"/>
        </w:numPr>
      </w:pPr>
      <w:r>
        <w:t xml:space="preserve">API validates the request and reserves a free IP from the SQLite pool</w:t>
      </w:r>
    </w:p>
    <w:p>
      <w:pPr>
        <w:pStyle w:val="ListParagraph"/>
        <w:numPr>
          <w:ilvl w:val="0"/>
          <w:numId w:val="2"/>
        </w:numPr>
      </w:pPr>
      <w:r>
        <w:t xml:space="preserve">API scores all cluster nodes (60% free memory, 40% free CPU) and selects the best one</w:t>
      </w:r>
    </w:p>
    <w:p>
      <w:pPr>
        <w:pStyle w:val="ListParagraph"/>
        <w:numPr>
          <w:ilvl w:val="0"/>
          <w:numId w:val="2"/>
        </w:numPr>
      </w:pPr>
      <w:r>
        <w:t xml:space="preserve">API clones the OS-appropriate golden template on the selected node via Proxmox REST API</w:t>
      </w:r>
    </w:p>
    <w:p>
      <w:pPr>
        <w:pStyle w:val="ListParagraph"/>
        <w:numPr>
          <w:ilvl w:val="0"/>
          <w:numId w:val="2"/>
        </w:numPr>
      </w:pPr>
      <w:r>
        <w:t xml:space="preserve">API sets cloud-init config: static IP, SSH key (URL-encoded), hostname, username</w:t>
      </w:r>
    </w:p>
    <w:p>
      <w:pPr>
        <w:pStyle w:val="ListParagraph"/>
        <w:numPr>
          <w:ilvl w:val="0"/>
          <w:numId w:val="2"/>
        </w:numPr>
      </w:pPr>
      <w:r>
        <w:t xml:space="preserve">API resizes disk to match the tier, then starts the VM</w:t>
      </w:r>
    </w:p>
    <w:p>
      <w:pPr>
        <w:pStyle w:val="ListParagraph"/>
        <w:numPr>
          <w:ilvl w:val="0"/>
          <w:numId w:val="2"/>
        </w:numPr>
      </w:pPr>
      <w:r>
        <w:t xml:space="preserve">API polls qemu-guest-agent until the VM reports its IP (fallback: TCP ping port 22, 120s timeout)</w:t>
      </w:r>
    </w:p>
    <w:p>
      <w:pPr>
        <w:pStyle w:val="ListParagraph"/>
        <w:numPr>
          <w:ilvl w:val="0"/>
          <w:numId w:val="2"/>
        </w:numPr>
      </w:pPr>
      <w:r>
        <w:t xml:space="preserve">On success: IP marked allocated in SQLite, provision response returned to user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Proxmox API requests use a PVEAPIToken Authorization header with InsecureSkipVerify: true (self-signed cert). The sshkeys field must be URL-encoded — missing this causes silent SSH key injection failure.</w:t>
            </w:r>
          </w:p>
        </w:tc>
      </w:tr>
    </w:tbl>
    <w:p>
      <w:r>
        <w:t xml:space="preserve"/>
      </w:r>
    </w:p>
    <w:p>
      <w:pPr>
        <w:pStyle w:val="Heading1"/>
      </w:pPr>
      <w:r>
        <w:t xml:space="preserve">6. Proxmox Integration</w:t>
      </w:r>
    </w:p>
    <w:p>
      <w:pPr>
        <w:pStyle w:val="Heading2"/>
      </w:pPr>
      <w:r>
        <w:t xml:space="preserve">6.1 Cluster Nodes — LAHacks</w:t>
      </w:r>
    </w:p>
    <w:p>
      <w:r>
        <w:t xml:space="preserve">The LAHacks cluster consists of five laptop nodes on the 192.168.0.x subnet. Credentials are redacted here — refer to the secure store.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700"/>
        <w:gridCol w:w="27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Node Name</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Proxmox Address</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Machine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Password Group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sixseven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192.168.0.167:8006</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Black gaming laptop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pw1 (redacted)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motik7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192.168.0.169:8006</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Laptop with NVIDIA stickers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pw1 (redacted)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uclaacm-laptop</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192.168.0.245:8006</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Black Dell laptop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pw2 (redacted)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uclaacm</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192.168.0.210:8006</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Dell gaming laptop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pw2 (redacted)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hppve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192.168.0.200:8006</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Silver HP laptop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pw2 (redacted)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provisioning API connects to a single PROXMOX_HOST and targets any node by name in the URL path. All five nodes are valid selection targets — the scoring function picks automatically.</w:t>
            </w:r>
          </w:p>
        </w:tc>
      </w:tr>
    </w:tbl>
    <w:p>
      <w:r>
        <w:t xml:space="preserve"/>
      </w:r>
    </w:p>
    <w:p>
      <w:pPr>
        <w:pStyle w:val="Heading2"/>
      </w:pPr>
      <w:r>
        <w:t xml:space="preserve">6.2 Golden Templates</w:t>
      </w:r>
    </w:p>
    <w:p>
      <w:r>
        <w:t xml:space="preserve">All VMs are cloned from golden templates. Nimbus supports multiple OS distributions selected at provision time. Each OS maps to a reserved VMID. Every node must have its own local copy of each template.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300"/>
        <w:gridCol w:w="20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OS</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Template VMID</w:t>
            </w:r>
          </w:p>
        </w:tc>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Cloud Image Source</w:t>
            </w:r>
          </w:p>
        </w:tc>
        <w:tc>
          <w:tcPr>
            <w:tcW w:type="dxa" w:w="2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Ubuntu 24.04 LTS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9000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ubuntu-24.04-server-cloudimg-amd64.img</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 recommended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Ubuntu 22.04 LTS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9001</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ubuntu-22.04-server-cloudimg-amd64.img</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LTS, broader compatibility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Debian 12 (Bookworm)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9002</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debian-12-genericcloud-amd64.qcow2</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Minimal, lighter footprint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Debian 11 (Bullseye)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9003</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debian-11-genericcloud-amd64.qcow2</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Conservative, highly stable</w:t>
            </w:r>
          </w:p>
        </w:tc>
      </w:tr>
    </w:tbl>
    <w:p>
      <w:r>
        <w:t xml:space="preserve"/>
      </w:r>
    </w:p>
    <w:p>
      <w:r>
        <w:t xml:space="preserve">All templates must satisfy:</w:t>
      </w:r>
    </w:p>
    <w:p>
      <w:r>
        <w:t xml:space="preserve"/>
      </w:r>
    </w:p>
    <w:p>
      <w:pPr>
        <w:pStyle w:val="ListParagraph"/>
        <w:numPr>
          <w:ilvl w:val="0"/>
          <w:numId w:val="2"/>
        </w:numPr>
      </w:pPr>
      <w:r>
        <w:t xml:space="preserve">Cloud image variant (not installer ISO) — cloud-init pre-installed</w:t>
      </w:r>
    </w:p>
    <w:p>
      <w:pPr>
        <w:pStyle w:val="ListParagraph"/>
        <w:numPr>
          <w:ilvl w:val="0"/>
          <w:numId w:val="2"/>
        </w:numPr>
      </w:pPr>
      <w:r>
        <w:t xml:space="preserve">qemu-guest-agent installed and enabled at boot — required for IP readiness polling</w:t>
      </w:r>
    </w:p>
    <w:p>
      <w:pPr>
        <w:pStyle w:val="ListParagraph"/>
        <w:numPr>
          <w:ilvl w:val="0"/>
          <w:numId w:val="2"/>
        </w:numPr>
      </w:pPr>
      <w:r>
        <w:t xml:space="preserve">No preconfigured user accounts — cloud-init sets everything on first boot</w:t>
      </w:r>
    </w:p>
    <w:p>
      <w:pPr>
        <w:pStyle w:val="ListParagraph"/>
        <w:numPr>
          <w:ilvl w:val="0"/>
          <w:numId w:val="2"/>
        </w:numPr>
      </w:pPr>
      <w:r>
        <w:t xml:space="preserve">Converted to Proxmox template format (immutable, cannot be booted directly)</w:t>
      </w:r>
    </w:p>
    <w:p>
      <w:pPr>
        <w:pStyle w:val="ListParagraph"/>
        <w:numPr>
          <w:ilvl w:val="0"/>
          <w:numId w:val="2"/>
        </w:numPr>
      </w:pPr>
      <w:r>
        <w:t xml:space="preserve">No cloud-init values set on the template — IP, user, SSH key all injected per-clone</w:t>
      </w:r>
    </w:p>
    <w:p>
      <w:pPr>
        <w:pStyle w:val="ListParagraph"/>
        <w:numPr>
          <w:ilvl w:val="0"/>
          <w:numId w:val="2"/>
        </w:numPr>
      </w:pPr>
      <w:r>
        <w:t xml:space="preserve">VMIDs 9000-9099 reserved for templates; provisioned VMs use IDs 200-8999</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bCs/>
              </w:rPr>
              <w:t xml:space="preserve">IMPORTANT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Never set cloud-init values on the template itself. The provisioning API injects IP, user, and SSH key per-clone before first boot. This is what prevents IP and identity conflicts between VMs.</w:t>
            </w:r>
          </w:p>
        </w:tc>
      </w:tr>
    </w:tbl>
    <w:p>
      <w:r>
        <w:t xml:space="preserve"/>
      </w:r>
    </w:p>
    <w:p>
      <w:pPr>
        <w:pStyle w:val="Heading2"/>
      </w:pPr>
      <w:r>
        <w:t xml:space="preserve">6.3 Proxmox API Call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Courier New" w:cs="Courier New" w:eastAsia="Courier New" w:hAnsi="Courier New"/>
                <w:sz w:val="18"/>
                <w:szCs w:val="18"/>
              </w:rPr>
              <w:t xml:space="preserve"># 1. Clone template (templateVMID selected from user OS choice)</w:t>
            </w:r>
          </w:p>
          <w:p>
            <w:r>
              <w:rPr>
                <w:rFonts w:ascii="Courier New" w:cs="Courier New" w:eastAsia="Courier New" w:hAnsi="Courier New"/>
                <w:sz w:val="18"/>
                <w:szCs w:val="18"/>
              </w:rPr>
              <w:t xml:space="preserve">POST /nodes/{node}/qemu/{templateVMID}/clone</w:t>
            </w:r>
          </w:p>
          <w:p>
            <w:r>
              <w:rPr>
                <w:rFonts w:ascii="Courier New" w:cs="Courier New" w:eastAsia="Courier New" w:hAnsi="Courier New"/>
                <w:sz w:val="18"/>
                <w:szCs w:val="18"/>
              </w:rPr>
              <w:t xml:space="preserve">  { newid: &lt;vmid&gt;, name: &lt;hostname&gt;, pool: "nimbus", full: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 cloud-init config</w:t>
            </w:r>
          </w:p>
          <w:p>
            <w:r>
              <w:rPr>
                <w:rFonts w:ascii="Courier New" w:cs="Courier New" w:eastAsia="Courier New" w:hAnsi="Courier New"/>
                <w:sz w:val="18"/>
                <w:szCs w:val="18"/>
              </w:rPr>
              <w:t xml:space="preserve">POST /nodes/{node}/qemu/{vmid}/config</w:t>
            </w:r>
          </w:p>
          <w:p>
            <w:r>
              <w:rPr>
                <w:rFonts w:ascii="Courier New" w:cs="Courier New" w:eastAsia="Courier New" w:hAnsi="Courier New"/>
                <w:sz w:val="18"/>
                <w:szCs w:val="18"/>
              </w:rPr>
              <w:t xml:space="preserve">  { ciuser: &lt;username&gt;,</w:t>
            </w:r>
          </w:p>
          <w:p>
            <w:r>
              <w:rPr>
                <w:rFonts w:ascii="Courier New" w:cs="Courier New" w:eastAsia="Courier New" w:hAnsi="Courier New"/>
                <w:sz w:val="18"/>
                <w:szCs w:val="18"/>
              </w:rPr>
              <w:t xml:space="preserve">    sshkeys: &lt;url_encoded_pubkey&gt;,       // MUST be URL-encoded</w:t>
            </w:r>
          </w:p>
          <w:p>
            <w:r>
              <w:rPr>
                <w:rFonts w:ascii="Courier New" w:cs="Courier New" w:eastAsia="Courier New" w:hAnsi="Courier New"/>
                <w:sz w:val="18"/>
                <w:szCs w:val="18"/>
              </w:rPr>
              <w:t xml:space="preserve">    ipconfig0: "ip=&lt;ip&gt;/24,gw=&lt;gateway&gt;",</w:t>
            </w:r>
          </w:p>
          <w:p>
            <w:r>
              <w:rPr>
                <w:rFonts w:ascii="Courier New" w:cs="Courier New" w:eastAsia="Courier New" w:hAnsi="Courier New"/>
                <w:sz w:val="18"/>
                <w:szCs w:val="18"/>
              </w:rPr>
              <w:t xml:space="preserve">    nameserver: "1.1.1.1 8.8.8.8",</w:t>
            </w:r>
          </w:p>
          <w:p>
            <w:r>
              <w:rPr>
                <w:rFonts w:ascii="Courier New" w:cs="Courier New" w:eastAsia="Courier New" w:hAnsi="Courier New"/>
                <w:sz w:val="18"/>
                <w:szCs w:val="18"/>
              </w:rPr>
              <w:t xml:space="preserve">    searchdomain: "local"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Resize disk to tier spec</w:t>
            </w:r>
          </w:p>
          <w:p>
            <w:r>
              <w:rPr>
                <w:rFonts w:ascii="Courier New" w:cs="Courier New" w:eastAsia="Courier New" w:hAnsi="Courier New"/>
                <w:sz w:val="18"/>
                <w:szCs w:val="18"/>
              </w:rPr>
              <w:t xml:space="preserve">PUT /nodes/{node}/qemu/{vmid}/resize</w:t>
            </w:r>
          </w:p>
          <w:p>
            <w:r>
              <w:rPr>
                <w:rFonts w:ascii="Courier New" w:cs="Courier New" w:eastAsia="Courier New" w:hAnsi="Courier New"/>
                <w:sz w:val="18"/>
                <w:szCs w:val="18"/>
              </w:rPr>
              <w:t xml:space="preserve">  { disk: "scsi0", size: "+10G"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Start VM</w:t>
            </w:r>
          </w:p>
          <w:p>
            <w:r>
              <w:rPr>
                <w:rFonts w:ascii="Courier New" w:cs="Courier New" w:eastAsia="Courier New" w:hAnsi="Courier New"/>
                <w:sz w:val="18"/>
                <w:szCs w:val="18"/>
              </w:rPr>
              <w:t xml:space="preserve">POST /nodes/{node}/qemu/{vmid}/status/start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Poll guest agent for IP (fallback: TCP ping port 22)</w:t>
            </w:r>
          </w:p>
          <w:p>
            <w:r>
              <w:rPr>
                <w:rFonts w:ascii="Courier New" w:cs="Courier New" w:eastAsia="Courier New" w:hAnsi="Courier New"/>
                <w:sz w:val="18"/>
                <w:szCs w:val="18"/>
              </w:rPr>
              <w:t xml:space="preserve">GET /nodes/{node}/qemu/{vmid}/agent/network-get-interfaces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b/>
                <w:bCs/>
              </w:rPr>
              <w:t xml:space="preserve">TLS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Proxmox uses a self-signed cert by default. Set InsecureSkipVerify: true on the Go HTTP client or every request fails with a cert error.</w:t>
            </w:r>
          </w:p>
        </w:tc>
      </w:tr>
    </w:tbl>
    <w:p>
      <w:r>
        <w:t xml:space="preserve"/>
      </w:r>
    </w:p>
    <w:p>
      <w:pPr>
        <w:pStyle w:val="Heading2"/>
      </w:pPr>
      <w:r>
        <w:t xml:space="preserve">6.4 Resource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1000"/>
        <w:gridCol w:w="516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Tier</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vCPU</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RAM</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Disk</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Use Case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GB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GB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Static sites, bots, lightweight services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GB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GB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 apps, dev environments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large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GB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 GB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Databases, ML experiments, heavier workloads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xl (admin req.)</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GB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 GB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be approved by cluster admin</w:t>
            </w:r>
          </w:p>
        </w:tc>
      </w:tr>
    </w:tbl>
    <w:p>
      <w:r>
        <w:t xml:space="preserve"/>
      </w:r>
    </w:p>
    <w:p>
      <w:pPr>
        <w:pStyle w:val="Heading1"/>
      </w:pPr>
      <w:r>
        <w:t xml:space="preserve">7. Node Selection</w:t>
      </w:r>
    </w:p>
    <w:p>
      <w:r>
        <w:t xml:space="preserve">The provisioning API automatically selects the optimal cluster node for each new VM using real-time resource data from the Proxmox cluster API. Node selection is performed fresh on every provision request — results are never cached.</w:t>
      </w:r>
    </w:p>
    <w:p>
      <w:r>
        <w:t xml:space="preserve"/>
      </w:r>
    </w:p>
    <w:p>
      <w:pPr>
        <w:pStyle w:val="Heading2"/>
      </w:pPr>
      <w:r>
        <w:t xml:space="preserve">7.1 Data Source</w:t>
      </w:r>
    </w:p>
    <w:p>
      <w:r>
        <w:t xml:space="preserve">The Proxmox GET /nodes endpoint returns per-node telemetry: cpu (float 0-1), mem (bytes used), maxmem (bytes total), status (online/offline), and node name. This is called once per provision request immediately before scoring.</w:t>
      </w:r>
    </w:p>
    <w:p>
      <w:r>
        <w:t xml:space="preserve"/>
      </w:r>
    </w:p>
    <w:p>
      <w:pPr>
        <w:pStyle w:val="Heading2"/>
      </w:pPr>
      <w:r>
        <w:t xml:space="preserve">7.2 Eligibility Filter</w:t>
      </w:r>
    </w:p>
    <w:p>
      <w:r>
        <w:t xml:space="preserve">Before scoring, nodes are filtered. A node is ineligible if any of the following are true:</w:t>
      </w:r>
    </w:p>
    <w:p>
      <w:r>
        <w:t xml:space="preserve"/>
      </w:r>
    </w:p>
    <w:p>
      <w:pPr>
        <w:pStyle w:val="ListParagraph"/>
        <w:numPr>
          <w:ilvl w:val="0"/>
          <w:numId w:val="2"/>
        </w:numPr>
      </w:pPr>
      <w:r>
        <w:t xml:space="preserve">status != 'online' — node is down or unreachable in the cluster</w:t>
      </w:r>
    </w:p>
    <w:p>
      <w:pPr>
        <w:pStyle w:val="ListParagraph"/>
        <w:numPr>
          <w:ilvl w:val="0"/>
          <w:numId w:val="2"/>
        </w:numPr>
      </w:pPr>
      <w:r>
        <w:t xml:space="preserve">Free memory &lt; minimum required for the requested tier</w:t>
      </w:r>
    </w:p>
    <w:p>
      <w:pPr>
        <w:pStyle w:val="ListParagraph"/>
        <w:numPr>
          <w:ilvl w:val="0"/>
          <w:numId w:val="2"/>
        </w:numPr>
      </w:pPr>
      <w:r>
        <w:t xml:space="preserve">Node name is in NIMBUS_EXCLUDED_NODES env var</w:t>
      </w:r>
    </w:p>
    <w:p>
      <w:pPr>
        <w:pStyle w:val="ListParagraph"/>
        <w:numPr>
          <w:ilvl w:val="0"/>
          <w:numId w:val="2"/>
        </w:numPr>
      </w:pPr>
      <w:r>
        <w:t xml:space="preserve">Requested OS template VMID is not present on the node (checked via GET /nodes/{node}/qemu/{vmid}/status — 404 means template missing)</w:t>
      </w:r>
    </w:p>
    <w:p>
      <w:r>
        <w:t xml:space="preserve"/>
      </w:r>
    </w:p>
    <w:p>
      <w:r>
        <w:t xml:space="preserve">If no nodes pass the eligibility filter, the API returns 503. The error message tells the user whether the failure was resources (try a smaller tier) or all nodes offline.</w:t>
      </w:r>
    </w:p>
    <w:p>
      <w:r>
        <w:t xml:space="preserve"/>
      </w:r>
    </w:p>
    <w:p>
      <w:pPr>
        <w:pStyle w:val="Heading2"/>
      </w:pPr>
      <w:r>
        <w:t xml:space="preserve">7.3 Scoring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Courier New" w:cs="Courier New" w:eastAsia="Courier New" w:hAnsi="Courier New"/>
                <w:sz w:val="18"/>
                <w:szCs w:val="18"/>
              </w:rPr>
              <w:t xml:space="preserve">type NodeCandidate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CPU    float64  // 0.0 = idle, 1.0 = fully loaded</w:t>
            </w:r>
          </w:p>
          <w:p>
            <w:r>
              <w:rPr>
                <w:rFonts w:ascii="Courier New" w:cs="Courier New" w:eastAsia="Courier New" w:hAnsi="Courier New"/>
                <w:sz w:val="18"/>
                <w:szCs w:val="18"/>
              </w:rPr>
              <w:t xml:space="preserve">    Mem    int64    // bytes used</w:t>
            </w:r>
          </w:p>
          <w:p>
            <w:r>
              <w:rPr>
                <w:rFonts w:ascii="Courier New" w:cs="Courier New" w:eastAsia="Courier New" w:hAnsi="Courier New"/>
                <w:sz w:val="18"/>
                <w:szCs w:val="18"/>
              </w:rPr>
              <w:t xml:space="preserve">    MaxMem int64    // bytes total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score(n NodeCandidate) float64 {</w:t>
            </w:r>
          </w:p>
          <w:p>
            <w:r>
              <w:rPr>
                <w:rFonts w:ascii="Courier New" w:cs="Courier New" w:eastAsia="Courier New" w:hAnsi="Courier New"/>
                <w:sz w:val="18"/>
                <w:szCs w:val="18"/>
              </w:rPr>
              <w:t xml:space="preserve">    memFree := float64(n.MaxMem-n.Mem) / float64(n.MaxMem)</w:t>
            </w:r>
          </w:p>
          <w:p>
            <w:r>
              <w:rPr>
                <w:rFonts w:ascii="Courier New" w:cs="Courier New" w:eastAsia="Courier New" w:hAnsi="Courier New"/>
                <w:sz w:val="18"/>
                <w:szCs w:val="18"/>
              </w:rPr>
              <w:t xml:space="preserve">    cpuFree := 1.0 - n.CPU</w:t>
            </w:r>
          </w:p>
          <w:p>
            <w:r>
              <w:rPr>
                <w:rFonts w:ascii="Courier New" w:cs="Courier New" w:eastAsia="Courier New" w:hAnsi="Courier New"/>
                <w:sz w:val="18"/>
                <w:szCs w:val="18"/>
              </w:rPr>
              <w:t xml:space="preserve">    return 0.6*memFree + 0.4*cpuFree</w:t>
            </w:r>
          </w:p>
          <w:p>
            <w:r>
              <w:rPr>
                <w:rFonts w:ascii="Courier New" w:cs="Courier New" w:eastAsia="Courier New" w:hAnsi="Courier New"/>
                <w:sz w:val="18"/>
                <w:szCs w:val="18"/>
              </w:rPr>
              <w:t xml:space="preserve">    // Memory weighted at 60% — cannot be overcommitted</w:t>
            </w:r>
          </w:p>
          <w:p>
            <w:r>
              <w:rPr>
                <w:rFonts w:ascii="Courier New" w:cs="Courier New" w:eastAsia="Courier New" w:hAnsi="Courier New"/>
                <w:sz w:val="18"/>
                <w:szCs w:val="18"/>
              </w:rPr>
              <w:t xml:space="preserve">    // CPU weighted at 40%    — can be overcommitted</w:t>
            </w:r>
          </w:p>
          <w:p>
            <w:r>
              <w:rPr>
                <w:rFonts w:ascii="Courier New" w:cs="Courier New" w:eastAsia="Courier New" w:hAnsi="Courier New"/>
                <w:sz w:val="18"/>
                <w:szCs w:val="18"/>
              </w:rPr>
              <w:t xml:space="preserve">}</w:t>
            </w:r>
          </w:p>
        </w:tc>
      </w:tr>
    </w:tbl>
    <w:p>
      <w:r>
        <w:t xml:space="preserve"/>
      </w:r>
    </w:p>
    <w:p>
      <w:pPr>
        <w:pStyle w:val="Heading2"/>
      </w:pPr>
      <w:r>
        <w:t xml:space="preserve">7.4 Tie-Breaking</w:t>
      </w:r>
    </w:p>
    <w:p>
      <w:r>
        <w:t xml:space="preserve">When two nodes score within 0.05 of each other (effectively tied), the secondary sort key is the number of currently running VMs on each node. This prevents all VMs accumulating on one node when the cluster is at similar utilization.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Courier New" w:cs="Courier New" w:eastAsia="Courier New" w:hAnsi="Courier New"/>
                <w:sz w:val="18"/>
                <w:szCs w:val="18"/>
              </w:rPr>
              <w:t xml:space="preserve">func selectNode(candidates []NodeCandidate, vmCounts map[string]int) NodeCandidate {</w:t>
            </w:r>
          </w:p>
          <w:p>
            <w:r>
              <w:rPr>
                <w:rFonts w:ascii="Courier New" w:cs="Courier New" w:eastAsia="Courier New" w:hAnsi="Courier New"/>
                <w:sz w:val="18"/>
                <w:szCs w:val="18"/>
              </w:rPr>
              <w:t xml:space="preserve">    sort.SliceStable(candidates, func(i, j int) bool {</w:t>
            </w:r>
          </w:p>
          <w:p>
            <w:r>
              <w:rPr>
                <w:rFonts w:ascii="Courier New" w:cs="Courier New" w:eastAsia="Courier New" w:hAnsi="Courier New"/>
                <w:sz w:val="18"/>
                <w:szCs w:val="18"/>
              </w:rPr>
              <w:t xml:space="preserve">        si, sj := score(candidates[i]), score(candidates[j])</w:t>
            </w:r>
          </w:p>
          <w:p>
            <w:r>
              <w:rPr>
                <w:rFonts w:ascii="Courier New" w:cs="Courier New" w:eastAsia="Courier New" w:hAnsi="Courier New"/>
                <w:sz w:val="18"/>
                <w:szCs w:val="18"/>
              </w:rPr>
              <w:t xml:space="preserve">        if math.Abs(si-sj) &lt; 0.05 {</w:t>
            </w:r>
          </w:p>
          <w:p>
            <w:r>
              <w:rPr>
                <w:rFonts w:ascii="Courier New" w:cs="Courier New" w:eastAsia="Courier New" w:hAnsi="Courier New"/>
                <w:sz w:val="18"/>
                <w:szCs w:val="18"/>
              </w:rPr>
              <w:t xml:space="preserve">            return vmCounts[candidates[i].Name] &lt; vmCounts[candidates[j].Name]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si &gt; sj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candidates[0]</w:t>
            </w:r>
          </w:p>
          <w:p>
            <w:r>
              <w:rPr>
                <w:rFonts w:ascii="Courier New" w:cs="Courier New" w:eastAsia="Courier New" w:hAnsi="Courier New"/>
                <w:sz w:val="18"/>
                <w:szCs w:val="18"/>
              </w:rPr>
              <w:t xml:space="preserve">}</w:t>
            </w:r>
          </w:p>
        </w:tc>
      </w:tr>
    </w:tbl>
    <w:p>
      <w:r>
        <w:t xml:space="preserve"/>
      </w:r>
    </w:p>
    <w:p>
      <w:pPr>
        <w:pStyle w:val="Heading2"/>
      </w:pPr>
      <w:r>
        <w:t xml:space="preserve">7.5 Heterogeneous Clusters</w:t>
      </w:r>
    </w:p>
    <w:p>
      <w:r>
        <w:t xml:space="preserve">The five LAHacks laptops have different RAM totals. The scoring function handles this correctly — a node with more total RAM scores higher on the memory dimension proportionally, naturally attracting VMs until it is proportionally loaded. No normalization is needed.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NOTE</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motik7 (NVIDIA stickers laptop) likely has the most RAM given its GPU configuration and will be the preferred target for large and xl tier VMs.</w:t>
            </w:r>
          </w:p>
        </w:tc>
      </w:tr>
    </w:tbl>
    <w:p>
      <w:r>
        <w:t xml:space="preserve"/>
      </w:r>
    </w:p>
    <w:p>
      <w:pPr>
        <w:pStyle w:val="Heading1"/>
      </w:pPr>
      <w:r>
        <w:t xml:space="preserve">8. IP Address Allocation</w:t>
      </w:r>
    </w:p>
    <w:p>
      <w:pPr>
        <w:pStyle w:val="Heading2"/>
      </w:pPr>
      <w:r>
        <w:t xml:space="preserve">8.1 Pool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Courier New" w:cs="Courier New" w:eastAsia="Courier New" w:hAnsi="Courier New"/>
                <w:sz w:val="18"/>
                <w:szCs w:val="18"/>
              </w:rPr>
              <w:t xml:space="preserve">CREATE TABLE ip_pool (</w:t>
            </w:r>
          </w:p>
          <w:p>
            <w:r>
              <w:rPr>
                <w:rFonts w:ascii="Courier New" w:cs="Courier New" w:eastAsia="Courier New" w:hAnsi="Courier New"/>
                <w:sz w:val="18"/>
                <w:szCs w:val="18"/>
              </w:rPr>
              <w:t xml:space="preserve">  ip           TEXT PRIMARY KEY,</w:t>
            </w:r>
          </w:p>
          <w:p>
            <w:r>
              <w:rPr>
                <w:rFonts w:ascii="Courier New" w:cs="Courier New" w:eastAsia="Courier New" w:hAnsi="Courier New"/>
                <w:sz w:val="18"/>
                <w:szCs w:val="18"/>
              </w:rPr>
              <w:t xml:space="preserve">  state        TEXT NOT NULL DEFAULT 'free',  -- free | allocated | reserved</w:t>
            </w:r>
          </w:p>
          <w:p>
            <w:r>
              <w:rPr>
                <w:rFonts w:ascii="Courier New" w:cs="Courier New" w:eastAsia="Courier New" w:hAnsi="Courier New"/>
                <w:sz w:val="18"/>
                <w:szCs w:val="18"/>
              </w:rPr>
              <w:t xml:space="preserve">  vmid         INTEGER,</w:t>
            </w:r>
          </w:p>
          <w:p>
            <w:r>
              <w:rPr>
                <w:rFonts w:ascii="Courier New" w:cs="Courier New" w:eastAsia="Courier New" w:hAnsi="Courier New"/>
                <w:sz w:val="18"/>
                <w:szCs w:val="18"/>
              </w:rPr>
              <w:t xml:space="preserve">  node         TEXT,</w:t>
            </w:r>
          </w:p>
          <w:p>
            <w:r>
              <w:rPr>
                <w:rFonts w:ascii="Courier New" w:cs="Courier New" w:eastAsia="Courier New" w:hAnsi="Courier New"/>
                <w:sz w:val="18"/>
                <w:szCs w:val="18"/>
              </w:rPr>
              <w:t xml:space="preserve">  owner        TEXT,</w:t>
            </w:r>
          </w:p>
          <w:p>
            <w:r>
              <w:rPr>
                <w:rFonts w:ascii="Courier New" w:cs="Courier New" w:eastAsia="Courier New" w:hAnsi="Courier New"/>
                <w:sz w:val="18"/>
                <w:szCs w:val="18"/>
              </w:rPr>
              <w:t xml:space="preserve">  hostname     TEXT,</w:t>
            </w:r>
          </w:p>
          <w:p>
            <w:r>
              <w:rPr>
                <w:rFonts w:ascii="Courier New" w:cs="Courier New" w:eastAsia="Courier New" w:hAnsi="Courier New"/>
                <w:sz w:val="18"/>
                <w:szCs w:val="18"/>
              </w:rPr>
              <w:t xml:space="preserve">  os_template  TEXT,</w:t>
            </w:r>
          </w:p>
          <w:p>
            <w:r>
              <w:rPr>
                <w:rFonts w:ascii="Courier New" w:cs="Courier New" w:eastAsia="Courier New" w:hAnsi="Courier New"/>
                <w:sz w:val="18"/>
                <w:szCs w:val="18"/>
              </w:rPr>
              <w:t xml:space="preserve">  tier         TEXT,</w:t>
            </w:r>
          </w:p>
          <w:p>
            <w:r>
              <w:rPr>
                <w:rFonts w:ascii="Courier New" w:cs="Courier New" w:eastAsia="Courier New" w:hAnsi="Courier New"/>
                <w:sz w:val="18"/>
                <w:szCs w:val="18"/>
              </w:rPr>
              <w:t xml:space="preserve">  allocated_at DATETIME</w:t>
            </w:r>
          </w:p>
          <w:p>
            <w:r>
              <w:rPr>
                <w:rFonts w:ascii="Courier New" w:cs="Courier New" w:eastAsia="Courier New" w:hAnsi="Courier New"/>
                <w:sz w:val="18"/>
                <w:szCs w:val="18"/>
              </w:rPr>
              <w:t xml:space="preserve">);</w:t>
            </w:r>
          </w:p>
        </w:tc>
      </w:tr>
    </w:tbl>
    <w:p>
      <w:r>
        <w:t xml:space="preserve"/>
      </w:r>
    </w:p>
    <w:p>
      <w:r>
        <w:t xml:space="preserve">All allocation operations use SQLite transactions with INSERT OR FAIL semantics to prevent conflicts under concurrent requests. Pool range is set via IP_POOL_START and IP_POOL_END environment variables.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TIP</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Reserve 192.168.0.1-99 for infrastructure (router at .1, Proxmox nodes at .167, .169, .200, .210, .245). Start the VM pool at 192.168.0.100.</w:t>
            </w:r>
          </w:p>
        </w:tc>
      </w:tr>
    </w:tbl>
    <w:p>
      <w:r>
        <w:t xml:space="preserve"/>
      </w:r>
    </w:p>
    <w:p>
      <w:pPr>
        <w:pStyle w:val="Heading2"/>
      </w:pPr>
      <w:r>
        <w:t xml:space="preserve">8.2 Static IP Assignment</w:t>
      </w:r>
    </w:p>
    <w:p>
      <w:r>
        <w:t xml:space="preserve">Cloud-init sets the static IP in the VM config (ipconfig0) before the VM boots — no DHCP, no lease race conditions. The IP is marked 'allocated' in SQLite only after the VM passes the guest agent readiness check.</w:t>
      </w:r>
    </w:p>
    <w:p>
      <w:r>
        <w:t xml:space="preserve"/>
      </w:r>
    </w:p>
    <w:p>
      <w:pPr>
        <w:pStyle w:val="Heading1"/>
      </w:pPr>
      <w:r>
        <w:t xml:space="preserve">9. Credential Delivery</w:t>
      </w:r>
    </w:p>
    <w:p>
      <w:pPr>
        <w:pStyle w:val="Heading2"/>
      </w:pPr>
      <w:r>
        <w:t xml:space="preserve">9.1 SSH Key Modes</w:t>
      </w:r>
    </w:p>
    <w:p>
      <w:pPr>
        <w:pStyle w:val="ListParagraph"/>
        <w:numPr>
          <w:ilvl w:val="0"/>
          <w:numId w:val="2"/>
        </w:numPr>
      </w:pPr>
      <w:r>
        <w:t xml:space="preserve">Bring your own key — user pastes a public key. API injects via cloud-init sshkeys. Private key never touches Nimbus.</w:t>
      </w:r>
    </w:p>
    <w:p>
      <w:pPr>
        <w:pStyle w:val="ListParagraph"/>
        <w:numPr>
          <w:ilvl w:val="0"/>
          <w:numId w:val="2"/>
        </w:numPr>
      </w:pPr>
      <w:r>
        <w:t xml:space="preserve">Generate for me — API generates an Ed25519 keypair (crypto/ed25519 + golang.org/x/crypto/ssh), injects public key via cloud-init, returns private key exactly once in the provision response. Not persisted after delivery.</w:t>
      </w:r>
    </w:p>
    <w:p>
      <w:r>
        <w:t xml:space="preserve"/>
      </w:r>
    </w:p>
    <w:p>
      <w:pPr>
        <w:pStyle w:val="Heading2"/>
      </w:pPr>
      <w:r>
        <w:t xml:space="preserve">9.2 Provision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"vmid": 342,</w:t>
            </w:r>
          </w:p>
          <w:p>
            <w:r>
              <w:rPr>
                <w:rFonts w:ascii="Courier New" w:cs="Courier New" w:eastAsia="Courier New" w:hAnsi="Courier New"/>
                <w:sz w:val="18"/>
                <w:szCs w:val="18"/>
              </w:rPr>
              <w:t xml:space="preserve">  "hostname": "my-project",</w:t>
            </w:r>
          </w:p>
          <w:p>
            <w:r>
              <w:rPr>
                <w:rFonts w:ascii="Courier New" w:cs="Courier New" w:eastAsia="Courier New" w:hAnsi="Courier New"/>
                <w:sz w:val="18"/>
                <w:szCs w:val="18"/>
              </w:rPr>
              <w:t xml:space="preserve">  "ip": "192.168.0.142",</w:t>
            </w:r>
          </w:p>
          <w:p>
            <w:r>
              <w:rPr>
                <w:rFonts w:ascii="Courier New" w:cs="Courier New" w:eastAsia="Courier New" w:hAnsi="Courier New"/>
                <w:sz w:val="18"/>
                <w:szCs w:val="18"/>
              </w:rPr>
              <w:t xml:space="preserve">  "username": "ubuntu",</w:t>
            </w:r>
          </w:p>
          <w:p>
            <w:r>
              <w:rPr>
                <w:rFonts w:ascii="Courier New" w:cs="Courier New" w:eastAsia="Courier New" w:hAnsi="Courier New"/>
                <w:sz w:val="18"/>
                <w:szCs w:val="18"/>
              </w:rPr>
              <w:t xml:space="preserve">  "os": "ubuntu-24.04",</w:t>
            </w:r>
          </w:p>
          <w:p>
            <w:r>
              <w:rPr>
                <w:rFonts w:ascii="Courier New" w:cs="Courier New" w:eastAsia="Courier New" w:hAnsi="Courier New"/>
                <w:sz w:val="18"/>
                <w:szCs w:val="18"/>
              </w:rPr>
              <w:t xml:space="preserve">  "tier": "medium",</w:t>
            </w:r>
          </w:p>
          <w:p>
            <w:r>
              <w:rPr>
                <w:rFonts w:ascii="Courier New" w:cs="Courier New" w:eastAsia="Courier New" w:hAnsi="Courier New"/>
                <w:sz w:val="18"/>
                <w:szCs w:val="18"/>
              </w:rPr>
              <w:t xml:space="preserve">  "node": "motik7",</w:t>
            </w:r>
          </w:p>
          <w:p>
            <w:r>
              <w:rPr>
                <w:rFonts w:ascii="Courier New" w:cs="Courier New" w:eastAsia="Courier New" w:hAnsi="Courier New"/>
                <w:sz w:val="18"/>
                <w:szCs w:val="18"/>
              </w:rPr>
              <w:t xml:space="preserve">  "ssh_private_key": "-----BEGIN OPENSSH PRIVATE KEY-----\n...",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fields (null if not requested or tunnel failed)</w:t>
            </w:r>
          </w:p>
          <w:p>
            <w:r>
              <w:rPr>
                <w:rFonts w:ascii="Courier New" w:cs="Courier New" w:eastAsia="Courier New" w:hAnsi="Courier New"/>
                <w:sz w:val="18"/>
                <w:szCs w:val="18"/>
              </w:rPr>
              <w:t xml:space="preserve">  "tunnel_url": "https://my-project.uclaacm.com",</w:t>
            </w:r>
          </w:p>
          <w:p>
            <w:r>
              <w:rPr>
                <w:rFonts w:ascii="Courier New" w:cs="Courier New" w:eastAsia="Courier New" w:hAnsi="Courier New"/>
                <w:sz w:val="18"/>
                <w:szCs w:val="18"/>
              </w:rPr>
              <w:t xml:space="preserve">  "tunnel_error":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fields (null if not requested)</w:t>
            </w:r>
          </w:p>
          <w:p>
            <w:r>
              <w:rPr>
                <w:rFonts w:ascii="Courier New" w:cs="Courier New" w:eastAsia="Courier New" w:hAnsi="Courier New"/>
                <w:sz w:val="18"/>
                <w:szCs w:val="18"/>
              </w:rPr>
              <w:t xml:space="preserve">  "s3_endpoint": "http://192.168.0.142:9000",</w:t>
            </w:r>
          </w:p>
          <w:p>
            <w:r>
              <w:rPr>
                <w:rFonts w:ascii="Courier New" w:cs="Courier New" w:eastAsia="Courier New" w:hAnsi="Courier New"/>
                <w:sz w:val="18"/>
                <w:szCs w:val="18"/>
              </w:rPr>
              <w:t xml:space="preserve">  "s3_access_key": "...",</w:t>
            </w:r>
          </w:p>
          <w:p>
            <w:r>
              <w:rPr>
                <w:rFonts w:ascii="Courier New" w:cs="Courier New" w:eastAsia="Courier New" w:hAnsi="Courier New"/>
                <w:sz w:val="18"/>
                <w:szCs w:val="18"/>
              </w:rPr>
              <w:t xml:space="preserve">  "s3_secret_key": "..."</w:t>
            </w:r>
          </w:p>
          <w:p>
            <w:r>
              <w:rPr>
                <w:rFonts w:ascii="Courier New" w:cs="Courier New" w:eastAsia="Courier New" w:hAnsi="Courier New"/>
                <w:sz w:val="18"/>
                <w:szCs w:val="18"/>
              </w:rPr>
              <w:t xml:space="preserve">}</w:t>
            </w:r>
          </w:p>
        </w:tc>
      </w:tr>
    </w:tbl>
    <w:p>
      <w:r>
        <w:t xml:space="preserve"/>
      </w:r>
    </w:p>
    <w:p>
      <w:pPr>
        <w:pStyle w:val="Heading1"/>
      </w:pPr>
      <w:r>
        <w:t xml:space="preserve">10. Gopher Tunnel Integration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STATUS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Gopher's external API is already implemented and ready. Phase 2 is purely Nimbus-side work — call the API, SSH into the VM, run the bootstrap script. High value, low scope.</w:t>
            </w:r>
          </w:p>
        </w:tc>
      </w:tr>
    </w:tbl>
    <w:p>
      <w:r>
        <w:t xml:space="preserve"/>
      </w:r>
    </w:p>
    <w:p>
      <w:r>
        <w:t xml:space="preserve">Gopher is ACM's self-hosted reverse tunnel gateway (rathole + Caddy on an OCI VPS). It exposes internal services at public subdomains with automatic TLS. Gopher's external API accepts tunnel registration requests from Nimbus using Bearer token auth.</w:t>
      </w:r>
    </w:p>
    <w:p>
      <w:r>
        <w:t xml:space="preserve"/>
      </w:r>
    </w:p>
    <w:p>
      <w:pPr>
        <w:pStyle w:val="Heading2"/>
      </w:pPr>
      <w:r>
        <w:t xml:space="preserve">10.1 Integration Flow</w:t>
      </w:r>
    </w:p>
    <w:p>
      <w:pPr>
        <w:pStyle w:val="ListParagraph"/>
        <w:numPr>
          <w:ilvl w:val="0"/>
          <w:numId w:val="2"/>
        </w:numPr>
      </w:pPr>
      <w:r>
        <w:t xml:space="preserve">User optionally checks 'Public tunnel' and specifies a subdomain at provision time</w:t>
      </w:r>
    </w:p>
    <w:p>
      <w:pPr>
        <w:pStyle w:val="ListParagraph"/>
        <w:numPr>
          <w:ilvl w:val="0"/>
          <w:numId w:val="2"/>
        </w:numPr>
      </w:pPr>
      <w:r>
        <w:t xml:space="preserve">Phase 1 completes normally — VM is reachable on its internal IP</w:t>
      </w:r>
    </w:p>
    <w:p>
      <w:pPr>
        <w:pStyle w:val="ListParagraph"/>
        <w:numPr>
          <w:ilvl w:val="0"/>
          <w:numId w:val="2"/>
        </w:numPr>
      </w:pPr>
      <w:r>
        <w:t xml:space="preserve">Nimbus calls POST /api/v1/tunnels on Gopher: { subdomain, target_ip, target_port }</w:t>
      </w:r>
    </w:p>
    <w:p>
      <w:pPr>
        <w:pStyle w:val="ListParagraph"/>
        <w:numPr>
          <w:ilvl w:val="0"/>
          <w:numId w:val="2"/>
        </w:numPr>
      </w:pPr>
      <w:r>
        <w:t xml:space="preserve">Gopher generates a one-time bootstrap token and returns { id, bootstrap_url }</w:t>
      </w:r>
    </w:p>
    <w:p>
      <w:pPr>
        <w:pStyle w:val="ListParagraph"/>
        <w:numPr>
          <w:ilvl w:val="0"/>
          <w:numId w:val="2"/>
        </w:numPr>
      </w:pPr>
      <w:r>
        <w:t xml:space="preserve">Nimbus SSHes into the new VM using the provisioned private key</w:t>
      </w:r>
    </w:p>
    <w:p>
      <w:pPr>
        <w:pStyle w:val="ListParagraph"/>
        <w:numPr>
          <w:ilvl w:val="0"/>
          <w:numId w:val="2"/>
        </w:numPr>
      </w:pPr>
      <w:r>
        <w:t xml:space="preserve">Nimbus runs: curl &lt;bootstrap_url&gt; | sh — establishes the rathole tunnel to Gopher VPS</w:t>
      </w:r>
    </w:p>
    <w:p>
      <w:pPr>
        <w:pStyle w:val="ListParagraph"/>
        <w:numPr>
          <w:ilvl w:val="0"/>
          <w:numId w:val="2"/>
        </w:numPr>
      </w:pPr>
      <w:r>
        <w:t xml:space="preserve">Nimbus polls GET /api/v1/tunnels/:id until status = active (60s timeout, 3s interval)</w:t>
      </w:r>
    </w:p>
    <w:p>
      <w:pPr>
        <w:pStyle w:val="ListParagraph"/>
        <w:numPr>
          <w:ilvl w:val="0"/>
          <w:numId w:val="2"/>
        </w:numPr>
      </w:pPr>
      <w:r>
        <w:t xml:space="preserve">On success: tunnel_url included in provision response</w:t>
      </w:r>
    </w:p>
    <w:p>
      <w:pPr>
        <w:pStyle w:val="ListParagraph"/>
        <w:numPr>
          <w:ilvl w:val="0"/>
          <w:numId w:val="2"/>
        </w:numPr>
      </w:pPr>
      <w:r>
        <w:t xml:space="preserve">On failure/timeout: VM returned normally, tunnel_url null, tunnel_error set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NOTE</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Gopher failure never fails the VM provision. If GOPHER_API_URL is not set, tunnel requests are silently skipped.</w:t>
            </w:r>
          </w:p>
        </w:tc>
      </w:tr>
    </w:tbl>
    <w:p>
      <w:r>
        <w:t xml:space="preserve"/>
      </w:r>
    </w:p>
    <w:p>
      <w:pPr>
        <w:pStyle w:val="Heading2"/>
      </w:pPr>
      <w:r>
        <w:t xml:space="preserve">10.2 Gopher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Endpoint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/api/v1/tunnels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Request a tunnel. Returns bootstrap_url immediately. Auth: Bearer &lt;GOPHER_API_KEY&gt;.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/api/v1/tunnels/:id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Poll status (pending | active | failed). Returns tunnel_url when active.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 /api/v1/tunnels/:id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Tear down tunnel, release subdomain.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/api/v1/tunnels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 all active tunnels (admin only).</w:t>
            </w:r>
          </w:p>
        </w:tc>
      </w:tr>
    </w:tbl>
    <w:p>
      <w:r>
        <w:t xml:space="preserve"/>
      </w:r>
    </w:p>
    <w:p>
      <w:pPr>
        <w:pStyle w:val="Heading1"/>
      </w:pPr>
      <w:r>
        <w:t xml:space="preserve">11. S3-Compatible Object Storage (Phase 3)</w:t>
      </w:r>
    </w:p>
    <w:p>
      <w:r>
        <w:t xml:space="preserve">Phase 3 provisions a MinIO instance alongside each VM, giving users an S3-compatible HTTP API for storing datasets, model weights, outputs, or shared data — without pre-allocating VM disk space.</w:t>
      </w:r>
    </w:p>
    <w:p>
      <w:r>
        <w:t xml:space="preserve"/>
      </w:r>
    </w:p>
    <w:p>
      <w:r>
        <w:t xml:space="preserve">MinIO runs as a Docker container inside the provisioned VM, injected via cloud-init user-data so it starts automatically on first boot. Access and secret keys are generated by Nimbus and returned in the provision response.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b/>
                <w:bCs/>
              </w:rPr>
              <w:t xml:space="preserve">GX10 SYNERGY</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Most compelling demo: load model weights from MinIO (S3 GET) -&gt; run inference on the GX10 -&gt; write results back to MinIO (S3 PUT). Fully local, standard S3 API, no cloud required.</w:t>
            </w:r>
          </w:p>
        </w:tc>
      </w:tr>
    </w:tbl>
    <w:p>
      <w:r>
        <w:t xml:space="preserve"/>
      </w:r>
    </w:p>
    <w:p>
      <w:pPr>
        <w:pStyle w:val="Heading1"/>
      </w:pPr>
      <w:r>
        <w:t xml:space="preserve">12. GX10 / Bare Metal Compute Nodes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rPr>
              <w:t xml:space="preserve">HARDWARE</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ASUS Ascent GX10 — ultra-small AI supercomputer based on NVIDIA DGX Spark. petaFLOP-class AI compute, H100 GPUs, large unified memory. Up to 40 teams at LAHacks 2026. Contingent on securing access from the ASUS team at the event.</w:t>
            </w:r>
          </w:p>
        </w:tc>
      </w:tr>
    </w:tbl>
    <w:p>
      <w:r>
        <w:t xml:space="preserve"/>
      </w:r>
    </w:p>
    <w:p>
      <w:r>
        <w:t xml:space="preserve">Phase 4 extends node selection to non-Proxmox bare metal targets. The GX10 cannot run Proxmox — it runs a fixed Linux + CUDA stack. Nimbus treats it as a special compute node type provisioned via Docker API or SSH.</w:t>
      </w:r>
    </w:p>
    <w:p>
      <w:r>
        <w:t xml:space="preserve"/>
      </w:r>
    </w:p>
    <w:p>
      <w:pPr>
        <w:pStyle w:val="Heading2"/>
      </w:pPr>
      <w:r>
        <w:t xml:space="preserve">12.1 GX10 Node Type</w:t>
      </w:r>
    </w:p>
    <w:p>
      <w:pPr>
        <w:pStyle w:val="ListParagraph"/>
        <w:numPr>
          <w:ilvl w:val="0"/>
          <w:numId w:val="2"/>
        </w:numPr>
      </w:pPr>
      <w:r>
        <w:t xml:space="preserve">Node type bare_metal_gpu is distinct from Proxmox nodes in the scoring/selection layer</w:t>
      </w:r>
    </w:p>
    <w:p>
      <w:pPr>
        <w:pStyle w:val="ListParagraph"/>
        <w:numPr>
          <w:ilvl w:val="0"/>
          <w:numId w:val="2"/>
        </w:numPr>
      </w:pPr>
      <w:r>
        <w:t xml:space="preserve">Provisioning: Nimbus SSHes into the GX10, starts a Docker container with --gpus all</w:t>
      </w:r>
    </w:p>
    <w:p>
      <w:pPr>
        <w:pStyle w:val="ListParagraph"/>
        <w:numPr>
          <w:ilvl w:val="0"/>
          <w:numId w:val="2"/>
        </w:numPr>
      </w:pPr>
      <w:r>
        <w:t xml:space="preserve">User receives container SSH details and the GX10's internal IP</w:t>
      </w:r>
    </w:p>
    <w:p>
      <w:pPr>
        <w:pStyle w:val="ListParagraph"/>
        <w:numPr>
          <w:ilvl w:val="0"/>
          <w:numId w:val="2"/>
        </w:numPr>
      </w:pPr>
      <w:r>
        <w:t xml:space="preserve">The GX10 appears in the Nimbus portal as a selectable high-compute tier option</w:t>
      </w:r>
    </w:p>
    <w:p>
      <w:pPr>
        <w:pStyle w:val="ListParagraph"/>
        <w:numPr>
          <w:ilvl w:val="0"/>
          <w:numId w:val="2"/>
        </w:numPr>
      </w:pPr>
      <w:r>
        <w:t xml:space="preserve">Teardown: Nimbus SSHes in and stops/removes the container</w:t>
      </w:r>
    </w:p>
    <w:p>
      <w:r>
        <w:t xml:space="preserve"/>
      </w:r>
    </w:p>
    <w:p>
      <w:pPr>
        <w:pStyle w:val="Heading2"/>
      </w:pPr>
      <w:r>
        <w:t xml:space="preserve">12.2 Full Demo Story (Phases 1-4)</w:t>
      </w:r>
    </w:p>
    <w:p>
      <w:r>
        <w:t xml:space="preserve">User opens Nimbus, fills one form, clicks Provision. Within 60 seconds: a VM is running on the laptop cluster with a static IP and SSH key; a public HTTPS URL is live via Gopher; an S3 endpoint is ready; and optionally, a GPU container is running on the GX10. Everything on local hardware. Zero cloud. Zero API keys. Zero data leaving the room.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b/>
                <w:bCs/>
              </w:rPr>
              <w:t xml:space="preserve">NOTE</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GX10 access is contingent on ASUS providing credentials at the event. Phase 1 is the guaranteed deliverable — design Phase 4 but do not depend on it.</w:t>
            </w:r>
          </w:p>
        </w:tc>
      </w:tr>
    </w:tbl>
    <w:p>
      <w:r>
        <w:t xml:space="preserve"/>
      </w:r>
    </w:p>
    <w:p>
      <w:pPr>
        <w:pStyle w:val="Heading1"/>
      </w:pPr>
      <w:r>
        <w:t xml:space="preserve">13. Authentication &amp; Access Control</w:t>
      </w:r>
    </w:p>
    <w:p>
      <w:pPr>
        <w:pStyle w:val="Heading2"/>
      </w:pPr>
      <w:r>
        <w:t xml:space="preserve">13.1 Portal Auth</w:t>
      </w:r>
    </w:p>
    <w:p>
      <w:r>
        <w:t xml:space="preserve">The portal authenticates users via OAuth (GitHub default, configurable). Only authenticated users can provision VMs. Admin accounts have access to xl tier and can view and terminate all VMs. For ACM@UCLA deployments, portal auth can be wired to the ACM membership portal OAuth.</w:t>
      </w:r>
    </w:p>
    <w:p>
      <w:r>
        <w:t xml:space="preserve"/>
      </w:r>
    </w:p>
    <w:p>
      <w:pPr>
        <w:pStyle w:val="Heading2"/>
      </w:pPr>
      <w:r>
        <w:t xml:space="preserve">13.2 Proxmox Service Account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Permission</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Required For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VM.Clone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Cloning the golden template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VM.Config.Network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Setting cloud-init network config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VM.Config.CloudInit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Setting cloud-init user/key config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VM.PowerMgmt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Starting the VM after configuration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VM.Monitor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Polling guest agent for IP readiness</w:t>
            </w:r>
          </w:p>
        </w:tc>
      </w:tr>
    </w:tbl>
    <w:p>
      <w:r>
        <w:t xml:space="preserve"/>
      </w:r>
    </w:p>
    <w:p>
      <w:pPr>
        <w:pStyle w:val="Heading1"/>
      </w:pPr>
      <w:r>
        <w:t xml:space="preserve">14.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Failure</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Behavior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Template clone failure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503 returned, no IP allocated, no cleanup needed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Cloud-init timeout (&gt;120s)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VM marked failed, IP released, cleanup queue entry created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Guest agent not responding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Fallback to TCP ping port 22; if both fail, provision fails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SSH key not URL-encoded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VM boots but SSH key not injected — silent failure. Always URL-encode.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VMID conflict (concurrent)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Atomic SQLite transaction prevents this; INSERT OR FAIL + retry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 pool exhausted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503 with descriptive message; admin expands pool via IP_POOL_END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eligible nodes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503; user told whether cause is resources or nodes offline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Gopher timeout / unreachable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VM returned normally; tunnel_url null; tunnel_error set</w:t>
            </w:r>
          </w:p>
        </w:tc>
      </w:tr>
    </w:tbl>
    <w:p>
      <w:r>
        <w:t xml:space="preserve"/>
      </w:r>
    </w:p>
    <w:p>
      <w:pPr>
        <w:pStyle w:val="Heading1"/>
      </w:pPr>
      <w:r>
        <w:t xml:space="preserve">Appendix A: Related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System</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Homestack</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template for Nimbus. Go + React + SQLite + systemd + CI/CD. github.com/smalex-z/homestack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Proxmox VE 8.x</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Hypervisor platform. Multi-node clustering via pvecm. Self-signed TLS on port 8006.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Gopher (ACM)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Tunnel gateway — rathole + Caddy on OCI VPS. External API ready for Phase 2 integration.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MinIO</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S3-compatible object storage. Runs as Docker container inside VMs. Phase 3 target.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ASUS Ascent GX10</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DGX Spark-based AI supercomputer at LAHacks 2026. Phase 4 bare metal compute target.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crime-syndicate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ACM@UCLA reference Proxmox cluster. Production deployment target post-hackathon.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Caddy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Reverse proxy on Nimbus VMs. Auto-TLS via Let's Encrypt. Used by Gopher for subdomain routing.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rathole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High-performance NAT traversal tunnel — transport layer for Gopher.</w:t>
            </w:r>
          </w:p>
        </w:tc>
      </w:tr>
    </w:tbl>
    <w:p>
      <w:r>
        <w:t xml:space="preserve"/>
      </w:r>
    </w:p>
    <w:p>
      <w:pPr>
        <w:jc w:val="center"/>
      </w:pPr>
      <w:r>
        <w:rPr>
          <w:i/>
          <w:iCs/>
          <w:color w:val="888888"/>
          <w:sz w:val="18"/>
          <w:szCs w:val="18"/>
        </w:rPr>
        <w:t xml:space="preserve">Nimbus — Self-Hosted VM Provisioning Platform — System Design v0.3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1"/>
      </w:pBd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E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2026-04-24T10:45:57.454Z</dcterms:created>
  <dcterms:modified xsi:type="dcterms:W3CDTF">2026-04-24T10:45:57.455Z</dcterms:modified>
</cp:coreProperties>
</file>

<file path=docProps/custom.xml><?xml version="1.0" encoding="utf-8"?>
<Properties xmlns="http://schemas.openxmlformats.org/officeDocument/2006/custom-properties" xmlns:vt="http://schemas.openxmlformats.org/officeDocument/2006/docPropsVTypes"/>
</file>