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9BBD" w14:textId="343F6672" w:rsidR="007D5DED" w:rsidRPr="007D5DED" w:rsidRDefault="007D5DED" w:rsidP="007D5DED">
      <w:pPr>
        <w:pStyle w:val="a7"/>
      </w:pPr>
      <w:bookmarkStart w:id="0" w:name="_Hlk70590724"/>
      <w:r w:rsidRPr="00793E46">
        <w:t>Windows下开发规范</w:t>
      </w:r>
    </w:p>
    <w:p w14:paraId="3C4C3B83" w14:textId="1ADE834B" w:rsidR="007D5DED" w:rsidRPr="00793E46" w:rsidRDefault="007D5DED" w:rsidP="007D5DED">
      <w:bookmarkStart w:id="1" w:name="_Hlk70590758"/>
      <w:bookmarkEnd w:id="0"/>
      <w:r w:rsidRPr="00793E46">
        <w:t>文档规定</w:t>
      </w:r>
      <w:proofErr w:type="spellStart"/>
      <w:r w:rsidR="00D9185F">
        <w:rPr>
          <w:rFonts w:ascii="微软雅黑" w:eastAsia="微软雅黑" w:hAnsi="微软雅黑"/>
          <w:color w:val="303030"/>
          <w:sz w:val="20"/>
          <w:szCs w:val="20"/>
        </w:rPr>
        <w:t>c++</w:t>
      </w:r>
      <w:proofErr w:type="spellEnd"/>
      <w:r w:rsidR="00D9185F">
        <w:rPr>
          <w:rFonts w:ascii="微软雅黑" w:eastAsia="微软雅黑" w:hAnsi="微软雅黑"/>
          <w:color w:val="303030"/>
          <w:sz w:val="20"/>
          <w:szCs w:val="20"/>
        </w:rPr>
        <w:t xml:space="preserve"> for </w:t>
      </w:r>
      <w:proofErr w:type="spellStart"/>
      <w:r w:rsidR="00D9185F">
        <w:rPr>
          <w:rFonts w:ascii="微软雅黑" w:eastAsia="微软雅黑" w:hAnsi="微软雅黑"/>
          <w:color w:val="303030"/>
          <w:sz w:val="20"/>
          <w:szCs w:val="20"/>
        </w:rPr>
        <w:t>vc</w:t>
      </w:r>
      <w:proofErr w:type="spellEnd"/>
      <w:r w:rsidRPr="00793E46">
        <w:t>开发规范，包括文件组织、程序注释、命名规则、函数及语句、其他规范。</w:t>
      </w:r>
    </w:p>
    <w:bookmarkEnd w:id="1"/>
    <w:p w14:paraId="06E59C5B" w14:textId="620936A3" w:rsidR="007D5DED" w:rsidRPr="007D5DED" w:rsidRDefault="007D5DED" w:rsidP="007D5DED"/>
    <w:p w14:paraId="64A41D6C" w14:textId="03FFCF60" w:rsidR="007D5DED" w:rsidRPr="007D5DED" w:rsidRDefault="00E327A2" w:rsidP="007D5DED">
      <w:pPr>
        <w:pStyle w:val="1"/>
      </w:pPr>
      <w:r>
        <w:rPr>
          <w:rFonts w:hint="eastAsia"/>
        </w:rPr>
        <w:t>文件组织</w:t>
      </w:r>
    </w:p>
    <w:p w14:paraId="429A304C" w14:textId="44C2283B" w:rsidR="00E327A2" w:rsidRDefault="00E327A2" w:rsidP="00E327A2">
      <w:pPr>
        <w:pStyle w:val="2"/>
      </w:pPr>
      <w:r>
        <w:rPr>
          <w:rFonts w:hint="eastAsia"/>
        </w:rPr>
        <w:t>组织目录</w:t>
      </w:r>
    </w:p>
    <w:p w14:paraId="678E3BAB" w14:textId="04F5C578" w:rsidR="00E327A2" w:rsidRDefault="00E32393" w:rsidP="00E327A2">
      <w:r>
        <w:rPr>
          <w:noProof/>
        </w:rPr>
        <w:drawing>
          <wp:inline distT="0" distB="0" distL="0" distR="0" wp14:anchorId="63A53714" wp14:editId="681AB0B6">
            <wp:extent cx="2909454" cy="3752011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362" cy="37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9FEB" w14:textId="77777777" w:rsidR="00E327A2" w:rsidRPr="00E327A2" w:rsidRDefault="00E327A2" w:rsidP="00E327A2"/>
    <w:p w14:paraId="038CD3BC" w14:textId="5766BF2C" w:rsidR="00E327A2" w:rsidRDefault="009B6F6D" w:rsidP="00E327A2">
      <w:pPr>
        <w:pStyle w:val="3"/>
      </w:pPr>
      <w:r>
        <w:rPr>
          <w:rFonts w:hint="eastAsia"/>
        </w:rPr>
        <w:t>b</w:t>
      </w:r>
      <w:r w:rsidR="00286B6D">
        <w:t>in</w:t>
      </w:r>
    </w:p>
    <w:p w14:paraId="561217B2" w14:textId="3EE86BA4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《Bin》目录存放所有工程生成和第三方的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dll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、exe文件</w:t>
      </w:r>
    </w:p>
    <w:p w14:paraId="4CBCCA47" w14:textId="4F5B3834" w:rsidR="00E327A2" w:rsidRDefault="009B6F6D">
      <w:pPr>
        <w:pStyle w:val="3"/>
      </w:pPr>
      <w:r>
        <w:lastRenderedPageBreak/>
        <w:t>d</w:t>
      </w:r>
      <w:r w:rsidR="00286B6D">
        <w:t>ata</w:t>
      </w:r>
    </w:p>
    <w:p w14:paraId="33E59CB7" w14:textId="27B89401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《Data》目录存放数据文件，一般会放一些图像以及训练好的模型文件</w:t>
      </w:r>
    </w:p>
    <w:p w14:paraId="5B3CF62C" w14:textId="722DD5A3" w:rsidR="00E327A2" w:rsidRDefault="009B6F6D">
      <w:pPr>
        <w:pStyle w:val="3"/>
      </w:pPr>
      <w:r>
        <w:t>d</w:t>
      </w:r>
      <w:r w:rsidR="00286B6D">
        <w:t>oc</w:t>
      </w:r>
    </w:p>
    <w:p w14:paraId="2E64A75D" w14:textId="50822898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《Doc》目录存放一些帮助和说明文件、过程评审技术文档以及过程设计成果</w:t>
      </w:r>
    </w:p>
    <w:p w14:paraId="01A8ECE6" w14:textId="2785A5F4" w:rsidR="00E327A2" w:rsidRDefault="00286B6D">
      <w:pPr>
        <w:pStyle w:val="3"/>
      </w:pPr>
      <w:r>
        <w:rPr>
          <w:rFonts w:hint="eastAsia"/>
        </w:rPr>
        <w:t>i</w:t>
      </w:r>
      <w:r>
        <w:t>18n</w:t>
      </w:r>
    </w:p>
    <w:p w14:paraId="4D3C399D" w14:textId="38F711FF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《I18n》国际化文件夹，存放语言包</w:t>
      </w:r>
    </w:p>
    <w:p w14:paraId="4894E4A2" w14:textId="4667ED2E" w:rsidR="00E327A2" w:rsidRDefault="00286B6D">
      <w:pPr>
        <w:pStyle w:val="3"/>
      </w:pPr>
      <w:r>
        <w:rPr>
          <w:rFonts w:hint="eastAsia"/>
        </w:rPr>
        <w:t>i</w:t>
      </w:r>
      <w:r>
        <w:t>nclude</w:t>
      </w:r>
    </w:p>
    <w:p w14:paraId="1C02CFAF" w14:textId="18C2720D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《Include》目录存放所有依赖的第三方头文件</w:t>
      </w:r>
    </w:p>
    <w:p w14:paraId="1313F3B9" w14:textId="3F110919" w:rsidR="00E327A2" w:rsidRDefault="00286B6D">
      <w:pPr>
        <w:pStyle w:val="3"/>
      </w:pPr>
      <w:r>
        <w:rPr>
          <w:rFonts w:hint="eastAsia"/>
        </w:rPr>
        <w:t>l</w:t>
      </w:r>
      <w:r>
        <w:t>ib</w:t>
      </w:r>
    </w:p>
    <w:p w14:paraId="0B96E74A" w14:textId="47E61D86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《Lib》目录存放所有工程生成和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所有第三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方的lib文件,《Lib》目录视情况可以再分为《Debug》及《Release》</w:t>
      </w:r>
    </w:p>
    <w:p w14:paraId="7F79A91D" w14:textId="09666AE3" w:rsidR="00E327A2" w:rsidRDefault="00E32393">
      <w:pPr>
        <w:pStyle w:val="3"/>
      </w:pPr>
      <w:r>
        <w:rPr>
          <w:rFonts w:hint="eastAsia"/>
        </w:rPr>
        <w:t>package</w:t>
      </w:r>
    </w:p>
    <w:p w14:paraId="391F3F43" w14:textId="73655F30" w:rsidR="00E32393" w:rsidRPr="00E32393" w:rsidRDefault="00E32393" w:rsidP="00E32393">
      <w:r>
        <w:rPr>
          <w:rFonts w:hint="eastAsia"/>
        </w:rPr>
        <w:t>代码工程依赖的三方库及安装包</w:t>
      </w:r>
    </w:p>
    <w:p w14:paraId="786DB2C3" w14:textId="04833F8A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系统资源文件夹，存放图片及图标等资源文件</w:t>
      </w:r>
    </w:p>
    <w:p w14:paraId="30FA8B4B" w14:textId="77777777" w:rsidR="00E32393" w:rsidRDefault="00E32393" w:rsidP="00E32393">
      <w:pPr>
        <w:pStyle w:val="3"/>
      </w:pPr>
      <w:r>
        <w:rPr>
          <w:rFonts w:hint="eastAsia"/>
        </w:rPr>
        <w:t>r</w:t>
      </w:r>
      <w:r>
        <w:t>esources</w:t>
      </w:r>
    </w:p>
    <w:p w14:paraId="279F2687" w14:textId="77777777" w:rsidR="00E32393" w:rsidRPr="00286B6D" w:rsidRDefault="00E32393" w:rsidP="00E32393">
      <w:r>
        <w:rPr>
          <w:rFonts w:ascii="微软雅黑" w:eastAsia="微软雅黑" w:hAnsi="微软雅黑" w:hint="eastAsia"/>
          <w:color w:val="000000"/>
          <w:sz w:val="20"/>
          <w:szCs w:val="20"/>
        </w:rPr>
        <w:t>系统资源文件夹，存放图片及图标等资源文件</w:t>
      </w:r>
    </w:p>
    <w:p w14:paraId="03D381C6" w14:textId="4580AA02" w:rsidR="00E327A2" w:rsidRDefault="00286B6D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rc</w:t>
      </w:r>
      <w:proofErr w:type="spellEnd"/>
    </w:p>
    <w:p w14:paraId="7406F753" w14:textId="0D3C5523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Src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》目录存放所有工程目录和.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sln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解决方案文件</w:t>
      </w:r>
    </w:p>
    <w:p w14:paraId="6426295F" w14:textId="057F0586" w:rsidR="00E327A2" w:rsidRDefault="00286B6D">
      <w:pPr>
        <w:pStyle w:val="3"/>
      </w:pPr>
      <w:r>
        <w:rPr>
          <w:rFonts w:hint="eastAsia"/>
        </w:rPr>
        <w:t>t</w:t>
      </w:r>
      <w:r>
        <w:t>emp</w:t>
      </w:r>
    </w:p>
    <w:p w14:paraId="75039AA7" w14:textId="79851DF5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《Temp》目录存放项目运行生成的一些中间文件，包括compile和link</w:t>
      </w:r>
    </w:p>
    <w:p w14:paraId="270E144E" w14:textId="0DFDB3D6" w:rsidR="00E327A2" w:rsidRDefault="00286B6D">
      <w:pPr>
        <w:pStyle w:val="3"/>
      </w:pPr>
      <w:r>
        <w:rPr>
          <w:rFonts w:hint="eastAsia"/>
        </w:rPr>
        <w:t>t</w:t>
      </w:r>
      <w:r>
        <w:t>ests</w:t>
      </w:r>
    </w:p>
    <w:p w14:paraId="58E8E252" w14:textId="0F1E7A52" w:rsidR="00286B6D" w:rsidRPr="00286B6D" w:rsidRDefault="00286B6D" w:rsidP="00286B6D">
      <w:r>
        <w:rPr>
          <w:rFonts w:ascii="微软雅黑" w:eastAsia="微软雅黑" w:hAnsi="微软雅黑" w:hint="eastAsia"/>
          <w:color w:val="000000"/>
          <w:sz w:val="20"/>
          <w:szCs w:val="20"/>
        </w:rPr>
        <w:t>测试文件夹</w:t>
      </w:r>
    </w:p>
    <w:p w14:paraId="0B29F6BA" w14:textId="3EB45ADE" w:rsidR="007D5DED" w:rsidRDefault="00E327A2">
      <w:pPr>
        <w:pStyle w:val="1"/>
      </w:pPr>
      <w:r>
        <w:rPr>
          <w:rFonts w:hint="eastAsia"/>
        </w:rPr>
        <w:t>注释</w:t>
      </w:r>
      <w:r w:rsidR="00867341">
        <w:rPr>
          <w:rFonts w:hint="eastAsia"/>
        </w:rPr>
        <w:t>规范</w:t>
      </w:r>
    </w:p>
    <w:p w14:paraId="59E97FB3" w14:textId="7352BF54" w:rsidR="003C1D75" w:rsidRPr="003C1D75" w:rsidRDefault="003C1D75" w:rsidP="003C1D75"/>
    <w:p w14:paraId="3DE6FD3C" w14:textId="6E190A40" w:rsidR="00FA0BAA" w:rsidRDefault="00FA0BAA" w:rsidP="00FA0BAA">
      <w:pPr>
        <w:pStyle w:val="2"/>
        <w:rPr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Fonts w:ascii="Arial" w:hAnsi="Arial" w:cs="Arial"/>
          <w:b w:val="0"/>
          <w:bCs w:val="0"/>
          <w:color w:val="4D4D4D"/>
          <w:shd w:val="clear" w:color="auto" w:fill="FFFFFF"/>
        </w:rPr>
        <w:t>VC</w:t>
      </w:r>
      <w:r>
        <w:rPr>
          <w:rFonts w:ascii="Arial" w:hAnsi="Arial" w:cs="Arial" w:hint="eastAsia"/>
          <w:b w:val="0"/>
          <w:bCs w:val="0"/>
          <w:color w:val="4D4D4D"/>
          <w:shd w:val="clear" w:color="auto" w:fill="FFFFFF"/>
        </w:rPr>
        <w:t>注释工具</w:t>
      </w:r>
      <w:r>
        <w:rPr>
          <w:rFonts w:ascii="Arial" w:hAnsi="Arial" w:cs="Arial" w:hint="eastAsia"/>
          <w:b w:val="0"/>
          <w:bCs w:val="0"/>
          <w:color w:val="4D4D4D"/>
          <w:shd w:val="clear" w:color="auto" w:fill="FFFFFF"/>
        </w:rPr>
        <w:t xml:space="preserve"> </w:t>
      </w:r>
      <w:r w:rsidRPr="00A2760D">
        <w:rPr>
          <w:rFonts w:ascii="Arial" w:hAnsi="Arial" w:cs="Arial"/>
          <w:b w:val="0"/>
          <w:bCs w:val="0"/>
          <w:color w:val="4D4D4D"/>
          <w:shd w:val="clear" w:color="auto" w:fill="FFFFFF"/>
        </w:rPr>
        <w:t>Visual Assist X</w:t>
      </w:r>
    </w:p>
    <w:p w14:paraId="618DB878" w14:textId="77777777" w:rsidR="00FA0BAA" w:rsidRPr="00A2760D" w:rsidRDefault="00FA0BAA" w:rsidP="00FA0B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60D">
        <w:rPr>
          <w:rFonts w:ascii="Arial" w:eastAsia="宋体" w:hAnsi="Arial" w:cs="Arial"/>
          <w:color w:val="333333"/>
          <w:kern w:val="0"/>
          <w:szCs w:val="21"/>
        </w:rPr>
        <w:t>增强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2760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"https://baike.baidu.com/item/Visual%20Studio" \t "_blank" </w:instrTex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2760D">
        <w:rPr>
          <w:rFonts w:ascii="Arial" w:eastAsia="宋体" w:hAnsi="Arial" w:cs="Arial"/>
          <w:color w:val="136EC2"/>
          <w:kern w:val="0"/>
          <w:szCs w:val="21"/>
          <w:u w:val="single"/>
        </w:rPr>
        <w:t>Visual Studio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2760D">
        <w:rPr>
          <w:rFonts w:ascii="Arial" w:eastAsia="宋体" w:hAnsi="Arial" w:cs="Arial"/>
          <w:color w:val="333333"/>
          <w:kern w:val="0"/>
          <w:szCs w:val="21"/>
        </w:rPr>
        <w:t>开发环境下的编辑能力。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Visual Assist X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具有强大的编辑特色，提高了生产效率，可以完全集成到您的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开发环境中，升级了您的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IDE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，在不改变编程习惯的同时就可以感受到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Visual Assist X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为您带来的好处</w:t>
      </w:r>
      <w:r w:rsidRPr="00A2760D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2" w:name="ref_[1]_4439152"/>
      <w:r w:rsidRPr="00A2760D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  <w:r w:rsidRPr="00A2760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4EAACFC" w14:textId="77777777" w:rsidR="00FA0BAA" w:rsidRPr="00A2760D" w:rsidRDefault="00FA0BAA" w:rsidP="00FA0B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60D">
        <w:rPr>
          <w:rFonts w:ascii="Arial" w:eastAsia="宋体" w:hAnsi="Arial" w:cs="Arial"/>
          <w:color w:val="333333"/>
          <w:kern w:val="0"/>
          <w:szCs w:val="21"/>
        </w:rPr>
        <w:t>Visual Assist X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是一款非常好的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</w:t>
      </w:r>
      <w:hyperlink r:id="rId8" w:tgtFrame="_blank" w:history="1">
        <w:r w:rsidRPr="00A2760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插件</w:t>
        </w:r>
      </w:hyperlink>
      <w:r w:rsidRPr="00A2760D">
        <w:rPr>
          <w:rFonts w:ascii="Arial" w:eastAsia="宋体" w:hAnsi="Arial" w:cs="Arial"/>
          <w:color w:val="333333"/>
          <w:kern w:val="0"/>
          <w:szCs w:val="21"/>
        </w:rPr>
        <w:t>，可以支持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 2003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 2005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Visual Studio 2008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 2010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 2013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Microsoft Visual Studio 2015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，支持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2760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"https://baike.baidu.com/item/C%23" \t "_blank" </w:instrTex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2760D">
        <w:rPr>
          <w:rFonts w:ascii="Arial" w:eastAsia="宋体" w:hAnsi="Arial" w:cs="Arial"/>
          <w:color w:val="136EC2"/>
          <w:kern w:val="0"/>
          <w:szCs w:val="21"/>
          <w:u w:val="single"/>
        </w:rPr>
        <w:t>C#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ASP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2760D">
        <w:rPr>
          <w:rFonts w:ascii="Arial" w:eastAsia="宋体" w:hAnsi="Arial" w:cs="Arial"/>
          <w:color w:val="333333"/>
          <w:kern w:val="0"/>
          <w:szCs w:val="21"/>
        </w:rPr>
        <w:t>VisualBasic</w:t>
      </w:r>
      <w:proofErr w:type="spellEnd"/>
      <w:r w:rsidRPr="00A2760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2760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"https://baike.baidu.com/item/Java/85979" \t "_blank" </w:instrTex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2760D">
        <w:rPr>
          <w:rFonts w:ascii="Arial" w:eastAsia="宋体" w:hAnsi="Arial" w:cs="Arial"/>
          <w:color w:val="136EC2"/>
          <w:kern w:val="0"/>
          <w:szCs w:val="21"/>
          <w:u w:val="single"/>
        </w:rPr>
        <w:t>Java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2760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2760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"https://baike.baidu.com/item/HTML" \t "_blank" </w:instrTex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2760D">
        <w:rPr>
          <w:rFonts w:ascii="Arial" w:eastAsia="宋体" w:hAnsi="Arial" w:cs="Arial"/>
          <w:color w:val="136EC2"/>
          <w:kern w:val="0"/>
          <w:szCs w:val="21"/>
          <w:u w:val="single"/>
        </w:rPr>
        <w:t>HTML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2760D">
        <w:rPr>
          <w:rFonts w:ascii="Arial" w:eastAsia="宋体" w:hAnsi="Arial" w:cs="Arial"/>
          <w:color w:val="333333"/>
          <w:kern w:val="0"/>
          <w:szCs w:val="21"/>
        </w:rPr>
        <w:t>等语言，能自动识别各种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A2760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"https://baike.baidu.com/item/%E5%85%B3%E9%94%AE%E5%AD%97" \t "_blank" </w:instrTex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A2760D">
        <w:rPr>
          <w:rFonts w:ascii="Arial" w:eastAsia="宋体" w:hAnsi="Arial" w:cs="Arial"/>
          <w:color w:val="136EC2"/>
          <w:kern w:val="0"/>
          <w:szCs w:val="21"/>
          <w:u w:val="single"/>
        </w:rPr>
        <w:t>关键字</w:t>
      </w:r>
      <w:r w:rsidRPr="00A2760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A2760D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9" w:tgtFrame="_blank" w:history="1">
        <w:r w:rsidRPr="00A2760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系统函数</w:t>
        </w:r>
      </w:hyperlink>
      <w:r w:rsidRPr="00A2760D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" w:tgtFrame="_blank" w:history="1">
        <w:r w:rsidRPr="00A2760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成员变量</w:t>
        </w:r>
      </w:hyperlink>
      <w:r w:rsidRPr="00A2760D">
        <w:rPr>
          <w:rFonts w:ascii="Arial" w:eastAsia="宋体" w:hAnsi="Arial" w:cs="Arial"/>
          <w:color w:val="333333"/>
          <w:kern w:val="0"/>
          <w:szCs w:val="21"/>
        </w:rPr>
        <w:t>、自动给出输入提示、自动更正大小写错误、自动标示错误等，有助于提高开发过程的自动化和开发效率。</w:t>
      </w:r>
    </w:p>
    <w:p w14:paraId="09FB0DC7" w14:textId="77777777" w:rsidR="00FA0BAA" w:rsidRDefault="00FA0BAA" w:rsidP="00FA0BAA">
      <w:pPr>
        <w:pStyle w:val="3"/>
        <w:rPr>
          <w:b w:val="0"/>
          <w:bCs w:val="0"/>
        </w:rPr>
      </w:pPr>
      <w:r w:rsidRPr="00A2760D">
        <w:rPr>
          <w:rFonts w:hint="eastAsia"/>
          <w:b w:val="0"/>
          <w:bCs w:val="0"/>
        </w:rPr>
        <w:lastRenderedPageBreak/>
        <w:t>V</w:t>
      </w:r>
      <w:r w:rsidRPr="00A2760D">
        <w:rPr>
          <w:b w:val="0"/>
          <w:bCs w:val="0"/>
        </w:rPr>
        <w:t>isual Assist X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安装</w:t>
      </w:r>
    </w:p>
    <w:p w14:paraId="7F4C30AE" w14:textId="77777777" w:rsidR="00FA0BAA" w:rsidRDefault="00FA0BAA" w:rsidP="00FA0BAA">
      <w:r>
        <w:rPr>
          <w:noProof/>
        </w:rPr>
        <w:drawing>
          <wp:inline distT="0" distB="0" distL="0" distR="0" wp14:anchorId="02F4EEBC" wp14:editId="09774AE9">
            <wp:extent cx="5274310" cy="2632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758E" w14:textId="77777777" w:rsidR="00FA0BAA" w:rsidRPr="00A2760D" w:rsidRDefault="00FA0BAA" w:rsidP="00FA0BAA">
      <w:r>
        <w:rPr>
          <w:noProof/>
        </w:rPr>
        <w:drawing>
          <wp:inline distT="0" distB="0" distL="0" distR="0" wp14:anchorId="4081915B" wp14:editId="45B2302F">
            <wp:extent cx="5274310" cy="3686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341" w14:textId="77777777" w:rsidR="00FA0BAA" w:rsidRDefault="00FA0BAA" w:rsidP="00FA0BAA">
      <w:pPr>
        <w:pStyle w:val="3"/>
        <w:rPr>
          <w:b w:val="0"/>
          <w:bCs w:val="0"/>
        </w:rPr>
      </w:pPr>
      <w:r w:rsidRPr="00A2760D">
        <w:rPr>
          <w:rFonts w:hint="eastAsia"/>
          <w:b w:val="0"/>
          <w:bCs w:val="0"/>
        </w:rPr>
        <w:t>V</w:t>
      </w:r>
      <w:r w:rsidRPr="00A2760D">
        <w:rPr>
          <w:b w:val="0"/>
          <w:bCs w:val="0"/>
        </w:rPr>
        <w:t>isual Assist X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快捷注释设置</w:t>
      </w:r>
    </w:p>
    <w:p w14:paraId="700E3711" w14:textId="77777777" w:rsidR="00FA0BAA" w:rsidRDefault="00FA0BAA" w:rsidP="00FA0BAA">
      <w:r>
        <w:rPr>
          <w:rFonts w:hint="eastAsia"/>
        </w:rPr>
        <w:t>安装好</w:t>
      </w:r>
      <w:r>
        <w:t>Visual Assist X后，打开VC开发工具。这里以VS201</w:t>
      </w:r>
      <w:r>
        <w:rPr>
          <w:rFonts w:hint="eastAsia"/>
        </w:rPr>
        <w:t>5</w:t>
      </w:r>
      <w:r>
        <w:t>为例。点击Visual Assist X Options，即工具栏上的番茄图标或菜单栏</w:t>
      </w:r>
      <w:proofErr w:type="spellStart"/>
      <w:r>
        <w:t>VassistX</w:t>
      </w:r>
      <w:proofErr w:type="spellEnd"/>
      <w:r>
        <w:t>-Visual Assist X Options，会弹出设置对话框，点击Suggestions-Edit VA Snippets，如下图：</w:t>
      </w:r>
    </w:p>
    <w:p w14:paraId="6C637AF0" w14:textId="77777777" w:rsidR="00FA0BAA" w:rsidRDefault="00FA0BAA" w:rsidP="00FA0BAA">
      <w:r>
        <w:rPr>
          <w:noProof/>
        </w:rPr>
        <w:lastRenderedPageBreak/>
        <w:drawing>
          <wp:inline distT="0" distB="0" distL="0" distR="0" wp14:anchorId="5FEF4759" wp14:editId="79911E16">
            <wp:extent cx="5274310" cy="2630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B74" w14:textId="77777777" w:rsidR="00FA0BAA" w:rsidRDefault="00FA0BAA" w:rsidP="00FA0BAA">
      <w:r>
        <w:rPr>
          <w:noProof/>
        </w:rPr>
        <w:drawing>
          <wp:inline distT="0" distB="0" distL="0" distR="0" wp14:anchorId="4F3C1C64" wp14:editId="5019FF78">
            <wp:extent cx="5274310" cy="45466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AB21" w14:textId="77777777" w:rsidR="00FA0BAA" w:rsidRDefault="00FA0BAA" w:rsidP="00FA0BAA">
      <w:r>
        <w:rPr>
          <w:rFonts w:hint="eastAsia"/>
        </w:rPr>
        <w:t>新建快捷编辑方案，填写标题、快捷方式、说明、注释样板，点击ok完成</w:t>
      </w:r>
    </w:p>
    <w:p w14:paraId="21A2F099" w14:textId="77777777" w:rsidR="00FA0BAA" w:rsidRPr="00A2760D" w:rsidRDefault="00FA0BAA" w:rsidP="00FA0BAA">
      <w:r>
        <w:rPr>
          <w:noProof/>
        </w:rPr>
        <w:lastRenderedPageBreak/>
        <w:drawing>
          <wp:inline distT="0" distB="0" distL="0" distR="0" wp14:anchorId="106A81F4" wp14:editId="61081B92">
            <wp:extent cx="5274310" cy="3962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308F" w14:textId="7E171743" w:rsidR="00FA0BAA" w:rsidRDefault="00FA0BAA">
      <w:pPr>
        <w:pStyle w:val="2"/>
      </w:pPr>
      <w:r>
        <w:rPr>
          <w:rFonts w:hint="eastAsia"/>
        </w:rPr>
        <w:t>注释风格</w:t>
      </w:r>
    </w:p>
    <w:p w14:paraId="56E4652B" w14:textId="007A944E" w:rsidR="00FA0BAA" w:rsidRPr="00FA0BAA" w:rsidRDefault="00FA0BAA" w:rsidP="00FA0BAA">
      <w:pPr>
        <w:ind w:left="420" w:firstLine="12"/>
      </w:pPr>
      <w:r>
        <w:rPr>
          <w:rFonts w:hint="eastAsia"/>
        </w:rPr>
        <w:t>程序代码注释风格将遵循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风格，</w:t>
      </w:r>
      <w:proofErr w:type="spellStart"/>
      <w:r w:rsidRPr="003C1D75">
        <w:t>Doxygen</w:t>
      </w:r>
      <w:proofErr w:type="spellEnd"/>
      <w:r w:rsidRPr="003C1D75">
        <w:t>是一种开源跨平台的，以类似</w:t>
      </w:r>
      <w:proofErr w:type="spellStart"/>
      <w:r w:rsidRPr="003C1D75">
        <w:t>JavaDoc</w:t>
      </w:r>
      <w:proofErr w:type="spellEnd"/>
      <w:r w:rsidRPr="003C1D75">
        <w:t>风格描述的文档系统，完全支持C、C++、Java、</w:t>
      </w:r>
      <w:r w:rsidRPr="003C1D75">
        <w:fldChar w:fldCharType="begin"/>
      </w:r>
      <w:r w:rsidRPr="003C1D75">
        <w:instrText xml:space="preserve"> HYPERLINK "http://baike.baidu.com/view/459423.htm" \t "_blank" </w:instrText>
      </w:r>
      <w:r w:rsidRPr="003C1D75">
        <w:fldChar w:fldCharType="separate"/>
      </w:r>
      <w:r w:rsidRPr="003C1D75">
        <w:rPr>
          <w:rStyle w:val="ac"/>
        </w:rPr>
        <w:t>Objective-C</w:t>
      </w:r>
      <w:r w:rsidRPr="003C1D75">
        <w:fldChar w:fldCharType="end"/>
      </w:r>
      <w:r w:rsidRPr="003C1D75">
        <w:t>和IDL语言，部分支持PHP、C#。注释的语法与Qt-Doc、</w:t>
      </w:r>
      <w:proofErr w:type="spellStart"/>
      <w:r w:rsidRPr="003C1D75">
        <w:t>KDoc</w:t>
      </w:r>
      <w:proofErr w:type="spellEnd"/>
      <w:r w:rsidRPr="003C1D75">
        <w:t>和</w:t>
      </w:r>
      <w:proofErr w:type="spellStart"/>
      <w:r w:rsidRPr="003C1D75">
        <w:t>JavaDoc</w:t>
      </w:r>
      <w:proofErr w:type="spellEnd"/>
      <w:r w:rsidRPr="003C1D75">
        <w:t>兼容。</w:t>
      </w:r>
      <w:proofErr w:type="spellStart"/>
      <w:r w:rsidRPr="003C1D75">
        <w:t>Doxgen</w:t>
      </w:r>
      <w:proofErr w:type="spellEnd"/>
      <w:r w:rsidRPr="003C1D75">
        <w:t>可以从一套归档</w:t>
      </w:r>
      <w:r w:rsidRPr="003C1D75">
        <w:fldChar w:fldCharType="begin"/>
      </w:r>
      <w:r w:rsidRPr="003C1D75">
        <w:instrText xml:space="preserve"> HYPERLINK "http://baike.baidu.com/view/385166.htm" \t "_blank" </w:instrText>
      </w:r>
      <w:r w:rsidRPr="003C1D75">
        <w:fldChar w:fldCharType="separate"/>
      </w:r>
      <w:r w:rsidRPr="003C1D75">
        <w:rPr>
          <w:rStyle w:val="ac"/>
        </w:rPr>
        <w:t>源文件</w:t>
      </w:r>
      <w:r w:rsidRPr="003C1D75">
        <w:fldChar w:fldCharType="end"/>
      </w:r>
      <w:r w:rsidRPr="003C1D75">
        <w:t>开始，生成HTML格式的在线类</w:t>
      </w:r>
      <w:r w:rsidRPr="003C1D75">
        <w:fldChar w:fldCharType="begin"/>
      </w:r>
      <w:r w:rsidRPr="003C1D75">
        <w:instrText xml:space="preserve"> HYPERLINK "http://baike.baidu.com/view/7718.htm" \t "_blank" </w:instrText>
      </w:r>
      <w:r w:rsidRPr="003C1D75">
        <w:fldChar w:fldCharType="separate"/>
      </w:r>
      <w:r w:rsidRPr="003C1D75">
        <w:rPr>
          <w:rStyle w:val="ac"/>
        </w:rPr>
        <w:t>浏览器</w:t>
      </w:r>
      <w:r w:rsidRPr="003C1D75">
        <w:fldChar w:fldCharType="end"/>
      </w:r>
      <w:r w:rsidRPr="003C1D75">
        <w:t>，或离线的LATEX、RTF参考手册。</w:t>
      </w:r>
    </w:p>
    <w:p w14:paraId="172FA033" w14:textId="4882F213" w:rsidR="003C1D75" w:rsidRDefault="003C1D75">
      <w:pPr>
        <w:pStyle w:val="2"/>
      </w:pPr>
      <w:r>
        <w:rPr>
          <w:rFonts w:hint="eastAsia"/>
        </w:rPr>
        <w:lastRenderedPageBreak/>
        <w:t>常用指令说明</w:t>
      </w:r>
    </w:p>
    <w:p w14:paraId="628DA6C8" w14:textId="6C9428C6" w:rsidR="003C1D75" w:rsidRPr="003C1D75" w:rsidRDefault="00FE3C79" w:rsidP="003C1D75">
      <w:r>
        <w:rPr>
          <w:noProof/>
        </w:rPr>
        <w:drawing>
          <wp:inline distT="0" distB="0" distL="0" distR="0" wp14:anchorId="0AED20F4" wp14:editId="58A8DAEE">
            <wp:extent cx="5274310" cy="7358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AFB3" w14:textId="05AC98A2" w:rsidR="00205163" w:rsidRDefault="00205163">
      <w:pPr>
        <w:pStyle w:val="2"/>
      </w:pPr>
      <w:r>
        <w:rPr>
          <w:rFonts w:hint="eastAsia"/>
        </w:rPr>
        <w:lastRenderedPageBreak/>
        <w:t>代码注释示例</w:t>
      </w:r>
    </w:p>
    <w:p w14:paraId="49682058" w14:textId="3B4534B3" w:rsidR="00205163" w:rsidRPr="00205163" w:rsidRDefault="00450D02" w:rsidP="00205163">
      <w:r>
        <w:rPr>
          <w:noProof/>
        </w:rPr>
        <w:lastRenderedPageBreak/>
        <w:drawing>
          <wp:inline distT="0" distB="0" distL="0" distR="0" wp14:anchorId="69038B2B" wp14:editId="7609D996">
            <wp:extent cx="4640239" cy="8862364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5684" cy="89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AD6" w14:textId="72ED559C" w:rsidR="00450D02" w:rsidRDefault="00450D02" w:rsidP="00450D02">
      <w:pPr>
        <w:pStyle w:val="2"/>
      </w:pPr>
      <w:r>
        <w:rPr>
          <w:rFonts w:hint="eastAsia"/>
        </w:rPr>
        <w:lastRenderedPageBreak/>
        <w:t>单行注释</w:t>
      </w:r>
    </w:p>
    <w:p w14:paraId="15FA4746" w14:textId="34D1C666" w:rsidR="00567B4F" w:rsidRDefault="00567B4F" w:rsidP="00567B4F">
      <w:r>
        <w:rPr>
          <w:rFonts w:hint="eastAsia"/>
        </w:rPr>
        <w:t>需要注释代码的上一行，以//开头+注释类容</w:t>
      </w:r>
    </w:p>
    <w:p w14:paraId="6EB503A1" w14:textId="11A27A63" w:rsidR="00567B4F" w:rsidRPr="00567B4F" w:rsidRDefault="00567B4F" w:rsidP="00567B4F">
      <w:r>
        <w:rPr>
          <w:noProof/>
        </w:rPr>
        <w:drawing>
          <wp:inline distT="0" distB="0" distL="0" distR="0" wp14:anchorId="213DD945" wp14:editId="5CC4F379">
            <wp:extent cx="2819048" cy="4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4DC" w14:textId="487CEF10" w:rsidR="007D5DED" w:rsidRDefault="00867341" w:rsidP="007D5DED">
      <w:pPr>
        <w:pStyle w:val="2"/>
      </w:pPr>
      <w:proofErr w:type="gramStart"/>
      <w:r>
        <w:rPr>
          <w:rFonts w:hint="eastAsia"/>
        </w:rPr>
        <w:t>标注总叙</w:t>
      </w:r>
      <w:proofErr w:type="gramEnd"/>
    </w:p>
    <w:p w14:paraId="6C009557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</w:t>
      </w:r>
    </w:p>
    <w:p w14:paraId="6D6E2A81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7BEC1652" w14:textId="36619977" w:rsidR="00867341" w:rsidRPr="00867341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</w:t>
      </w:r>
    </w:p>
    <w:p w14:paraId="3C6FFC68" w14:textId="13337A7C" w:rsidR="00E327A2" w:rsidRDefault="00867341">
      <w:pPr>
        <w:pStyle w:val="2"/>
      </w:pPr>
      <w:r>
        <w:rPr>
          <w:rFonts w:hint="eastAsia"/>
        </w:rPr>
        <w:t>头文件</w:t>
      </w:r>
      <w:r w:rsidR="00567B4F">
        <w:rPr>
          <w:rFonts w:hint="eastAsia"/>
        </w:rPr>
        <w:t>注释</w:t>
      </w:r>
    </w:p>
    <w:p w14:paraId="1BACD94D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14:paraId="511922DB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Copyright(c) 2000-3000 Company Name                                        *</w:t>
      </w:r>
    </w:p>
    <w:p w14:paraId="4C5B1B20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All rights reserved.                                                       *</w:t>
      </w:r>
    </w:p>
    <w:p w14:paraId="5E2C8638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                                                                           *</w:t>
      </w:r>
    </w:p>
    <w:p w14:paraId="6D260C40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@license                                                                   *</w:t>
      </w:r>
    </w:p>
    <w:p w14:paraId="67B0E164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                                                                           *</w:t>
      </w:r>
    </w:p>
    <w:p w14:paraId="07C3BA22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*****************************************************************************/</w:t>
      </w:r>
    </w:p>
    <w:p w14:paraId="7AC8670A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7525EFC7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@file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文件名</w:t>
      </w:r>
    </w:p>
    <w:p w14:paraId="4B6C9CF4" w14:textId="450D6D96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20CE19A1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1DB9F8ED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@version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</w:t>
      </w:r>
    </w:p>
    <w:p w14:paraId="028F61DC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@author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作者</w:t>
      </w:r>
    </w:p>
    <w:p w14:paraId="51A9EC85" w14:textId="2F31DA4D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@email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</w:t>
      </w:r>
    </w:p>
    <w:p w14:paraId="7EE37B9D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</w:t>
      </w:r>
    </w:p>
    <w:p w14:paraId="780A29F2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38F8291E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234E35A6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Change History:</w:t>
      </w:r>
    </w:p>
    <w:p w14:paraId="0A6CDB4E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@author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D25E315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@email</w:t>
      </w:r>
    </w:p>
    <w:p w14:paraId="01854266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@date</w:t>
      </w:r>
    </w:p>
    <w:p w14:paraId="7050E525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</w:p>
    <w:p w14:paraId="6A73AF15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30EC0003" w14:textId="73109A8F" w:rsidR="00867341" w:rsidRPr="00867341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32FAB9" w14:textId="04293CEF" w:rsidR="00E327A2" w:rsidRDefault="00867341">
      <w:pPr>
        <w:pStyle w:val="2"/>
      </w:pPr>
      <w:r>
        <w:rPr>
          <w:rFonts w:hint="eastAsia"/>
        </w:rPr>
        <w:lastRenderedPageBreak/>
        <w:t>命名空间</w:t>
      </w:r>
    </w:p>
    <w:p w14:paraId="431A9E50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6F384DE8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5E11BE3B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3D133C72" w14:textId="69BBCE80" w:rsidR="00867341" w:rsidRPr="00867341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B176F84" w14:textId="01317670" w:rsidR="00E327A2" w:rsidRDefault="00867341">
      <w:pPr>
        <w:pStyle w:val="2"/>
      </w:pPr>
      <w:r>
        <w:rPr>
          <w:rFonts w:hint="eastAsia"/>
        </w:rPr>
        <w:t>类、结构、枚举</w:t>
      </w:r>
      <w:r w:rsidR="00567B4F">
        <w:rPr>
          <w:rFonts w:hint="eastAsia"/>
        </w:rPr>
        <w:t>注释</w:t>
      </w:r>
    </w:p>
    <w:p w14:paraId="1BD6E53D" w14:textId="0026521F" w:rsidR="00567B4F" w:rsidRDefault="00567B4F" w:rsidP="00567B4F">
      <w:pPr>
        <w:pStyle w:val="3"/>
        <w:rPr>
          <w:b w:val="0"/>
          <w:bCs w:val="0"/>
        </w:rPr>
      </w:pPr>
      <w:r w:rsidRPr="00567B4F">
        <w:rPr>
          <w:rFonts w:hint="eastAsia"/>
          <w:b w:val="0"/>
          <w:bCs w:val="0"/>
        </w:rPr>
        <w:t>类</w:t>
      </w:r>
    </w:p>
    <w:p w14:paraId="6E09D861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0ABF044B" w14:textId="573BA39F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@class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类名</w:t>
      </w:r>
    </w:p>
    <w:p w14:paraId="5D1458E2" w14:textId="2600E833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70A2B34F" w14:textId="0BD8B36A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2CC5DC68" w14:textId="1367968B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@author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作者</w:t>
      </w:r>
    </w:p>
    <w:p w14:paraId="3DA53B40" w14:textId="08070C58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@note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用来描述一些注意事项</w:t>
      </w:r>
    </w:p>
    <w:p w14:paraId="06DEEC4E" w14:textId="11714824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59291B2B" w14:textId="41E93B16" w:rsidR="00567B4F" w:rsidRPr="00567B4F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8F6A06D" w14:textId="38EEA4F0" w:rsidR="00567B4F" w:rsidRDefault="00567B4F">
      <w:pPr>
        <w:pStyle w:val="3"/>
        <w:rPr>
          <w:b w:val="0"/>
          <w:bCs w:val="0"/>
        </w:rPr>
      </w:pPr>
      <w:r w:rsidRPr="00567B4F">
        <w:rPr>
          <w:rFonts w:hint="eastAsia"/>
          <w:b w:val="0"/>
          <w:bCs w:val="0"/>
        </w:rPr>
        <w:t>结构</w:t>
      </w:r>
    </w:p>
    <w:p w14:paraId="00B3F1CF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12504EBF" w14:textId="25D15A64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@struct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结构名</w:t>
      </w:r>
    </w:p>
    <w:p w14:paraId="2DE99FE0" w14:textId="6B8582C5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76A712F9" w14:textId="7BF6B49A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028FE4AB" w14:textId="427B6DA8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@author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作者</w:t>
      </w:r>
    </w:p>
    <w:p w14:paraId="654415E9" w14:textId="142AADA9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@note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用来描述一些注意事项</w:t>
      </w:r>
    </w:p>
    <w:p w14:paraId="000988C8" w14:textId="4454E7E3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363A6660" w14:textId="0850D1D9" w:rsidR="00567B4F" w:rsidRPr="00567B4F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875611F" w14:textId="1F8F3844" w:rsidR="00567B4F" w:rsidRDefault="00567B4F">
      <w:pPr>
        <w:pStyle w:val="3"/>
        <w:rPr>
          <w:b w:val="0"/>
          <w:bCs w:val="0"/>
        </w:rPr>
      </w:pPr>
      <w:r w:rsidRPr="00567B4F">
        <w:rPr>
          <w:rFonts w:hint="eastAsia"/>
          <w:b w:val="0"/>
          <w:bCs w:val="0"/>
        </w:rPr>
        <w:t>枚举</w:t>
      </w:r>
    </w:p>
    <w:p w14:paraId="0C6A8BCC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6E81C209" w14:textId="089A55E8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@struct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结构名</w:t>
      </w:r>
    </w:p>
    <w:p w14:paraId="02FDC491" w14:textId="23DE5576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5C6A945D" w14:textId="238161D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7FCA9BA2" w14:textId="35934402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@author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作者</w:t>
      </w:r>
    </w:p>
    <w:p w14:paraId="1AC1A39E" w14:textId="6DA4BE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@note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用来描述一些注意事项</w:t>
      </w:r>
    </w:p>
    <w:p w14:paraId="11AEB15A" w14:textId="642BCED8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546E58A7" w14:textId="7FAB18CB" w:rsidR="00567B4F" w:rsidRPr="00567B4F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AFB80AF" w14:textId="632604BE" w:rsidR="00867341" w:rsidRDefault="00867341" w:rsidP="00867341">
      <w:pPr>
        <w:pStyle w:val="2"/>
      </w:pPr>
      <w:r>
        <w:rPr>
          <w:rFonts w:hint="eastAsia"/>
        </w:rPr>
        <w:lastRenderedPageBreak/>
        <w:t>函数注释</w:t>
      </w:r>
    </w:p>
    <w:p w14:paraId="6F744953" w14:textId="77777777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14:paraId="5B2DF4E7" w14:textId="20C37DE2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@brief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简要注释</w:t>
      </w:r>
    </w:p>
    <w:p w14:paraId="0D193696" w14:textId="386782C0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@details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详细注释</w:t>
      </w:r>
    </w:p>
    <w:p w14:paraId="1B4FC4DA" w14:textId="5A4ED9B0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5E3FA70D" w14:textId="52D7D91D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@param[in]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parameter_1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（输入参数）</w:t>
      </w:r>
    </w:p>
    <w:p w14:paraId="4AF87EFB" w14:textId="4F7F90FD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@param[out]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parameter_2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（输出参数）</w:t>
      </w:r>
    </w:p>
    <w:p w14:paraId="3A2C342F" w14:textId="0FD62979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@return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函数返回值描述</w:t>
      </w:r>
    </w:p>
    <w:p w14:paraId="4CDAB01D" w14:textId="2EB85F33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@retval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描述返回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值意义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true</w:t>
      </w:r>
    </w:p>
    <w:p w14:paraId="7CA3157C" w14:textId="28C7949A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@retval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描述返回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值意义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false</w:t>
      </w:r>
    </w:p>
    <w:p w14:paraId="177C24CB" w14:textId="102779B4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</w:p>
    <w:p w14:paraId="109C4535" w14:textId="757B5E70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@note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用来描述一些注意事项</w:t>
      </w:r>
    </w:p>
    <w:p w14:paraId="5617C457" w14:textId="5640E392" w:rsidR="00567B4F" w:rsidRDefault="00567B4F" w:rsidP="00567B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@remarks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备注</w:t>
      </w:r>
    </w:p>
    <w:p w14:paraId="4E9C2851" w14:textId="2004C778" w:rsidR="007F10CF" w:rsidRDefault="00567B4F" w:rsidP="00567B4F"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B200E45" w14:textId="6FAA31B8" w:rsidR="007F10CF" w:rsidRDefault="007F10CF" w:rsidP="007F10CF">
      <w:pPr>
        <w:pStyle w:val="2"/>
      </w:pPr>
      <w:r>
        <w:t>变量标注</w:t>
      </w:r>
    </w:p>
    <w:p w14:paraId="6F425E3F" w14:textId="4C2E74FE" w:rsidR="00EE0002" w:rsidRPr="00EE0002" w:rsidRDefault="00EE0002" w:rsidP="00EE0002"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变量名所在行后面+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 xml:space="preserve">  ///&lt; 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变量注释</w:t>
      </w:r>
    </w:p>
    <w:p w14:paraId="70528128" w14:textId="62CB4881" w:rsidR="007F10CF" w:rsidRDefault="00567B4F" w:rsidP="007F10CF">
      <w:r>
        <w:rPr>
          <w:noProof/>
        </w:rPr>
        <w:drawing>
          <wp:inline distT="0" distB="0" distL="0" distR="0" wp14:anchorId="2BA966F7" wp14:editId="1CDFCD00">
            <wp:extent cx="3952381" cy="127619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B5A" w14:textId="2F14B0D1" w:rsidR="007D5DED" w:rsidRDefault="00E327A2">
      <w:pPr>
        <w:pStyle w:val="1"/>
      </w:pPr>
      <w:r>
        <w:rPr>
          <w:rFonts w:hint="eastAsia"/>
        </w:rPr>
        <w:t>命名规范</w:t>
      </w:r>
    </w:p>
    <w:p w14:paraId="6E4C2250" w14:textId="4E328F87" w:rsidR="00E327A2" w:rsidRDefault="005F6031" w:rsidP="00E327A2">
      <w:pPr>
        <w:pStyle w:val="2"/>
      </w:pPr>
      <w:r>
        <w:rPr>
          <w:rFonts w:hint="eastAsia"/>
        </w:rPr>
        <w:t>公用规则</w:t>
      </w:r>
    </w:p>
    <w:p w14:paraId="15726839" w14:textId="77777777" w:rsidR="005F6031" w:rsidRPr="005F6031" w:rsidRDefault="005F6031" w:rsidP="005F6031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F6031">
        <w:rPr>
          <w:rFonts w:ascii="Helvetica" w:eastAsia="宋体" w:hAnsi="Helvetica" w:cs="宋体"/>
          <w:color w:val="444444"/>
          <w:kern w:val="0"/>
          <w:szCs w:val="21"/>
        </w:rPr>
        <w:t>只能是字母（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A-Z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，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a-z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）和数字（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0-9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）或者下划线（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_</w:t>
      </w:r>
      <w:r w:rsidRPr="005F6031">
        <w:rPr>
          <w:rFonts w:ascii="Helvetica" w:eastAsia="宋体" w:hAnsi="Helvetica" w:cs="宋体"/>
          <w:color w:val="444444"/>
          <w:kern w:val="0"/>
          <w:szCs w:val="21"/>
        </w:rPr>
        <w:t>）组成，区分大小写。</w:t>
      </w:r>
    </w:p>
    <w:p w14:paraId="61150DAD" w14:textId="77777777" w:rsidR="005F6031" w:rsidRPr="005F6031" w:rsidRDefault="005F6031" w:rsidP="005F6031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F6031">
        <w:rPr>
          <w:rFonts w:ascii="Helvetica" w:eastAsia="宋体" w:hAnsi="Helvetica" w:cs="宋体"/>
          <w:color w:val="444444"/>
          <w:kern w:val="0"/>
          <w:szCs w:val="21"/>
        </w:rPr>
        <w:t>文件、函数、变量命名应具有描述性；</w:t>
      </w:r>
    </w:p>
    <w:p w14:paraId="7FBA7DCF" w14:textId="77777777" w:rsidR="005F6031" w:rsidRPr="005F6031" w:rsidRDefault="005F6031" w:rsidP="005F6031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F6031">
        <w:rPr>
          <w:rFonts w:ascii="Helvetica" w:eastAsia="宋体" w:hAnsi="Helvetica" w:cs="宋体"/>
          <w:color w:val="444444"/>
          <w:kern w:val="0"/>
          <w:szCs w:val="21"/>
        </w:rPr>
        <w:t>类、自定义类型和变量命名应使用名词，函数名使用名词或动、名词结合的方式命名。</w:t>
      </w:r>
    </w:p>
    <w:p w14:paraId="307977D8" w14:textId="77777777" w:rsidR="005F6031" w:rsidRPr="005F6031" w:rsidRDefault="005F6031" w:rsidP="005F6031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F6031">
        <w:rPr>
          <w:rFonts w:ascii="Helvetica" w:eastAsia="宋体" w:hAnsi="Helvetica" w:cs="宋体"/>
          <w:color w:val="444444"/>
          <w:kern w:val="0"/>
          <w:szCs w:val="21"/>
        </w:rPr>
        <w:t>除非表意十分清晰，否则不使用缩写。</w:t>
      </w:r>
    </w:p>
    <w:p w14:paraId="3EF766DF" w14:textId="77777777" w:rsidR="005F6031" w:rsidRPr="005F6031" w:rsidRDefault="005F6031" w:rsidP="005F6031">
      <w:pPr>
        <w:widowControl/>
        <w:numPr>
          <w:ilvl w:val="0"/>
          <w:numId w:val="3"/>
        </w:numPr>
        <w:shd w:val="clear" w:color="auto" w:fill="FFFFFF"/>
        <w:spacing w:after="240"/>
        <w:jc w:val="left"/>
        <w:rPr>
          <w:rFonts w:ascii="Helvetica" w:eastAsia="宋体" w:hAnsi="Helvetica" w:cs="宋体"/>
          <w:color w:val="444444"/>
          <w:kern w:val="0"/>
          <w:szCs w:val="21"/>
        </w:rPr>
      </w:pPr>
      <w:r w:rsidRPr="005F6031">
        <w:rPr>
          <w:rFonts w:ascii="Helvetica" w:eastAsia="宋体" w:hAnsi="Helvetica" w:cs="宋体"/>
          <w:color w:val="444444"/>
          <w:kern w:val="0"/>
          <w:szCs w:val="21"/>
        </w:rPr>
        <w:t>不加类型前缀，只保留全局变量、类成员变量和常量前缀。</w:t>
      </w:r>
    </w:p>
    <w:p w14:paraId="04B90796" w14:textId="77777777" w:rsidR="005F6031" w:rsidRPr="005F6031" w:rsidRDefault="005F6031" w:rsidP="005F6031"/>
    <w:p w14:paraId="1B471A59" w14:textId="37539563" w:rsidR="00E327A2" w:rsidRDefault="00E327A2">
      <w:pPr>
        <w:pStyle w:val="2"/>
      </w:pPr>
      <w:r>
        <w:rPr>
          <w:rFonts w:hint="eastAsia"/>
        </w:rPr>
        <w:t>文件命名</w:t>
      </w:r>
    </w:p>
    <w:p w14:paraId="445F0370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文件名全部使用小写，单词间以下划线（</w:t>
      </w:r>
      <w:r>
        <w:rPr>
          <w:rFonts w:ascii="Helvetica" w:hAnsi="Helvetica"/>
          <w:color w:val="444444"/>
          <w:sz w:val="21"/>
          <w:szCs w:val="21"/>
        </w:rPr>
        <w:t xml:space="preserve"> _ </w:t>
      </w:r>
      <w:r>
        <w:rPr>
          <w:rFonts w:ascii="Helvetica" w:hAnsi="Helvetica"/>
          <w:color w:val="444444"/>
          <w:sz w:val="21"/>
          <w:szCs w:val="21"/>
        </w:rPr>
        <w:t>）间隔。如：</w:t>
      </w:r>
      <w:r>
        <w:rPr>
          <w:rFonts w:ascii="Helvetica" w:hAnsi="Helvetica"/>
          <w:color w:val="444444"/>
          <w:sz w:val="21"/>
          <w:szCs w:val="21"/>
        </w:rPr>
        <w:t>a_file.cpp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14:paraId="0C13C8D1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C++</w:t>
      </w:r>
      <w:r>
        <w:rPr>
          <w:rFonts w:ascii="Helvetica" w:hAnsi="Helvetica"/>
          <w:color w:val="444444"/>
          <w:sz w:val="21"/>
          <w:szCs w:val="21"/>
        </w:rPr>
        <w:t>文件以</w:t>
      </w:r>
      <w:r>
        <w:rPr>
          <w:rFonts w:ascii="Helvetica" w:hAnsi="Helvetica"/>
          <w:color w:val="444444"/>
          <w:sz w:val="21"/>
          <w:szCs w:val="21"/>
        </w:rPr>
        <w:t>.</w:t>
      </w:r>
      <w:proofErr w:type="spellStart"/>
      <w:r>
        <w:rPr>
          <w:rFonts w:ascii="Helvetica" w:hAnsi="Helvetica"/>
          <w:color w:val="444444"/>
          <w:sz w:val="21"/>
          <w:szCs w:val="21"/>
        </w:rPr>
        <w:t>cpp</w:t>
      </w:r>
      <w:proofErr w:type="spellEnd"/>
      <w:r>
        <w:rPr>
          <w:rFonts w:ascii="Helvetica" w:hAnsi="Helvetica"/>
          <w:color w:val="444444"/>
          <w:sz w:val="21"/>
          <w:szCs w:val="21"/>
        </w:rPr>
        <w:t>结尾，头文件以</w:t>
      </w:r>
      <w:r>
        <w:rPr>
          <w:rFonts w:ascii="Helvetica" w:hAnsi="Helvetica"/>
          <w:color w:val="444444"/>
          <w:sz w:val="21"/>
          <w:szCs w:val="21"/>
        </w:rPr>
        <w:t>.h</w:t>
      </w:r>
      <w:r>
        <w:rPr>
          <w:rFonts w:ascii="Helvetica" w:hAnsi="Helvetica"/>
          <w:color w:val="444444"/>
          <w:sz w:val="21"/>
          <w:szCs w:val="21"/>
        </w:rPr>
        <w:t>结尾。</w:t>
      </w:r>
    </w:p>
    <w:p w14:paraId="6E0BA754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类或模块定义时文件名一般一一对应，如</w:t>
      </w:r>
      <w:r>
        <w:rPr>
          <w:rFonts w:ascii="Helvetica" w:hAnsi="Helvetica"/>
          <w:color w:val="444444"/>
          <w:sz w:val="21"/>
          <w:szCs w:val="21"/>
        </w:rPr>
        <w:t>file.cpp</w:t>
      </w:r>
      <w:r>
        <w:rPr>
          <w:rFonts w:ascii="Helvetica" w:hAnsi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/>
          <w:color w:val="444444"/>
          <w:sz w:val="21"/>
          <w:szCs w:val="21"/>
        </w:rPr>
        <w:t>file.h</w:t>
      </w:r>
      <w:proofErr w:type="spellEnd"/>
      <w:r>
        <w:rPr>
          <w:rFonts w:ascii="Helvetica" w:hAnsi="Helvetica"/>
          <w:color w:val="444444"/>
          <w:sz w:val="21"/>
          <w:szCs w:val="21"/>
        </w:rPr>
        <w:t>。</w:t>
      </w:r>
    </w:p>
    <w:p w14:paraId="1C96BA07" w14:textId="77777777" w:rsidR="005F6031" w:rsidRPr="005F6031" w:rsidRDefault="005F6031" w:rsidP="005F6031"/>
    <w:p w14:paraId="11CA8DB8" w14:textId="50A2960F" w:rsidR="00E327A2" w:rsidRDefault="00E327A2">
      <w:pPr>
        <w:pStyle w:val="2"/>
      </w:pPr>
      <w:r>
        <w:rPr>
          <w:rFonts w:hint="eastAsia"/>
        </w:rPr>
        <w:t>类型命名</w:t>
      </w:r>
    </w:p>
    <w:p w14:paraId="086395CB" w14:textId="2AE82857" w:rsidR="005F6031" w:rsidRDefault="005F6031" w:rsidP="005F6031">
      <w:pPr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/>
          <w:color w:val="444444"/>
          <w:szCs w:val="21"/>
          <w:shd w:val="clear" w:color="auto" w:fill="FFFFFF"/>
        </w:rPr>
        <w:t>类、结构体、自定义类型和枚举类型均使用相同原则：每个单词都以大写字母开头，不包含下划线。</w:t>
      </w:r>
    </w:p>
    <w:p w14:paraId="2760642E" w14:textId="0A4976B5" w:rsidR="00ED241D" w:rsidRPr="005F6031" w:rsidRDefault="00ED241D" w:rsidP="005F6031">
      <w:r>
        <w:rPr>
          <w:rFonts w:ascii="Helvetica" w:hAnsi="Helvetica" w:hint="eastAsia"/>
          <w:color w:val="444444"/>
          <w:szCs w:val="21"/>
          <w:shd w:val="clear" w:color="auto" w:fill="FFFFFF"/>
        </w:rPr>
        <w:t>若集成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MFC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开发环境，也可遵循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MFC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开发标准，类名前加前缀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，例如：</w:t>
      </w:r>
      <w:proofErr w:type="spellStart"/>
      <w:r>
        <w:rPr>
          <w:rFonts w:ascii="Helvetica" w:hAnsi="Helvetica" w:hint="eastAsia"/>
          <w:color w:val="444444"/>
          <w:szCs w:val="21"/>
          <w:shd w:val="clear" w:color="auto" w:fill="FFFFFF"/>
        </w:rPr>
        <w:t>C</w:t>
      </w:r>
      <w:r>
        <w:rPr>
          <w:rFonts w:ascii="Helvetica" w:hAnsi="Helvetica"/>
          <w:color w:val="444444"/>
          <w:szCs w:val="21"/>
          <w:shd w:val="clear" w:color="auto" w:fill="FFFFFF"/>
        </w:rPr>
        <w:t>MyDialog</w:t>
      </w:r>
      <w:proofErr w:type="spellEnd"/>
    </w:p>
    <w:p w14:paraId="22AB86F7" w14:textId="52CD3250" w:rsidR="00E327A2" w:rsidRDefault="005F6031">
      <w:pPr>
        <w:pStyle w:val="2"/>
      </w:pPr>
      <w:r>
        <w:rPr>
          <w:rFonts w:hint="eastAsia"/>
        </w:rPr>
        <w:t>宏和枚举命名</w:t>
      </w:r>
    </w:p>
    <w:p w14:paraId="7BA4F117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尽量不使用宏。</w:t>
      </w:r>
    </w:p>
    <w:p w14:paraId="01C20721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宏和</w:t>
      </w:r>
      <w:proofErr w:type="gramStart"/>
      <w:r>
        <w:rPr>
          <w:rFonts w:ascii="Helvetica" w:hAnsi="Helvetica"/>
          <w:color w:val="444444"/>
          <w:sz w:val="21"/>
          <w:szCs w:val="21"/>
        </w:rPr>
        <w:t>枚举值</w:t>
      </w:r>
      <w:proofErr w:type="gramEnd"/>
      <w:r>
        <w:rPr>
          <w:rFonts w:ascii="Helvetica" w:hAnsi="Helvetica"/>
          <w:color w:val="444444"/>
          <w:sz w:val="21"/>
          <w:szCs w:val="21"/>
        </w:rPr>
        <w:t>均全部大写，单词间用下划线（</w:t>
      </w:r>
      <w:r>
        <w:rPr>
          <w:rFonts w:ascii="Helvetica" w:hAnsi="Helvetica"/>
          <w:color w:val="444444"/>
          <w:sz w:val="21"/>
          <w:szCs w:val="21"/>
        </w:rPr>
        <w:t xml:space="preserve"> _ </w:t>
      </w:r>
      <w:r>
        <w:rPr>
          <w:rFonts w:ascii="Helvetica" w:hAnsi="Helvetica"/>
          <w:color w:val="444444"/>
          <w:sz w:val="21"/>
          <w:szCs w:val="21"/>
        </w:rPr>
        <w:t>）间隔。如：</w:t>
      </w:r>
      <w:r>
        <w:rPr>
          <w:rFonts w:ascii="Helvetica" w:hAnsi="Helvetica"/>
          <w:color w:val="444444"/>
          <w:sz w:val="21"/>
          <w:szCs w:val="21"/>
        </w:rPr>
        <w:t>MAX_VALUE</w:t>
      </w:r>
      <w:r>
        <w:rPr>
          <w:rFonts w:ascii="Helvetica" w:hAnsi="Helvetica"/>
          <w:color w:val="444444"/>
          <w:sz w:val="21"/>
          <w:szCs w:val="21"/>
        </w:rPr>
        <w:t>。</w:t>
      </w:r>
    </w:p>
    <w:p w14:paraId="25101775" w14:textId="77777777" w:rsidR="005F6031" w:rsidRPr="005F6031" w:rsidRDefault="005F6031" w:rsidP="005F6031"/>
    <w:p w14:paraId="29657145" w14:textId="4024E0D6" w:rsidR="00E327A2" w:rsidRDefault="005F6031">
      <w:pPr>
        <w:pStyle w:val="2"/>
      </w:pPr>
      <w:r>
        <w:rPr>
          <w:rFonts w:hint="eastAsia"/>
        </w:rPr>
        <w:t>函数命名</w:t>
      </w:r>
    </w:p>
    <w:p w14:paraId="327B825A" w14:textId="473C0194" w:rsidR="00ED241D" w:rsidRDefault="00ED241D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 w:hint="eastAsia"/>
          <w:color w:val="444444"/>
          <w:sz w:val="21"/>
          <w:szCs w:val="21"/>
        </w:rPr>
        <w:t>函数第一个单词首字母大小写均可，后面</w:t>
      </w:r>
      <w:proofErr w:type="gramStart"/>
      <w:r>
        <w:rPr>
          <w:rFonts w:ascii="Helvetica" w:hAnsi="Helvetica" w:hint="eastAsia"/>
          <w:color w:val="444444"/>
          <w:sz w:val="21"/>
          <w:szCs w:val="21"/>
        </w:rPr>
        <w:t>单词都首字母</w:t>
      </w:r>
      <w:proofErr w:type="gramEnd"/>
      <w:r>
        <w:rPr>
          <w:rFonts w:ascii="Helvetica" w:hAnsi="Helvetica" w:hint="eastAsia"/>
          <w:color w:val="444444"/>
          <w:sz w:val="21"/>
          <w:szCs w:val="21"/>
        </w:rPr>
        <w:t>大写，不包含下划线。</w:t>
      </w:r>
    </w:p>
    <w:p w14:paraId="32B611CD" w14:textId="57F76153" w:rsidR="00ED241D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动词、名词结合，指明函数用途。如：</w:t>
      </w:r>
      <w:proofErr w:type="spellStart"/>
      <w:r>
        <w:rPr>
          <w:rFonts w:ascii="Helvetica" w:hAnsi="Helvetica"/>
          <w:color w:val="444444"/>
          <w:sz w:val="21"/>
          <w:szCs w:val="21"/>
        </w:rPr>
        <w:t>GetNames</w:t>
      </w:r>
      <w:proofErr w:type="spellEnd"/>
      <w:r>
        <w:rPr>
          <w:rFonts w:ascii="Helvetica" w:hAnsi="Helvetica"/>
          <w:color w:val="444444"/>
          <w:sz w:val="21"/>
          <w:szCs w:val="21"/>
        </w:rPr>
        <w:t>()</w:t>
      </w:r>
      <w:r w:rsidR="00ED241D">
        <w:rPr>
          <w:rFonts w:ascii="Helvetica" w:hAnsi="Helvetica" w:hint="eastAsia"/>
          <w:color w:val="444444"/>
          <w:sz w:val="21"/>
          <w:szCs w:val="21"/>
        </w:rPr>
        <w:t>，</w:t>
      </w:r>
      <w:proofErr w:type="spellStart"/>
      <w:r w:rsidR="00ED241D">
        <w:rPr>
          <w:rFonts w:ascii="Helvetica" w:hAnsi="Helvetica" w:hint="eastAsia"/>
          <w:color w:val="444444"/>
          <w:sz w:val="21"/>
          <w:szCs w:val="21"/>
        </w:rPr>
        <w:t>getNames</w:t>
      </w:r>
      <w:proofErr w:type="spellEnd"/>
      <w:r w:rsidR="00ED241D">
        <w:rPr>
          <w:rFonts w:ascii="Helvetica" w:hAnsi="Helvetica"/>
          <w:color w:val="444444"/>
          <w:sz w:val="21"/>
          <w:szCs w:val="21"/>
        </w:rPr>
        <w:t>().</w:t>
      </w:r>
    </w:p>
    <w:p w14:paraId="61D23E04" w14:textId="64E56706" w:rsidR="005F6031" w:rsidRPr="00ED241D" w:rsidRDefault="00ED241D" w:rsidP="00ED241D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 w:hint="eastAsia"/>
          <w:color w:val="444444"/>
          <w:sz w:val="21"/>
          <w:szCs w:val="21"/>
        </w:rPr>
        <w:t>若继承自</w:t>
      </w:r>
      <w:r>
        <w:rPr>
          <w:rFonts w:ascii="Helvetica" w:hAnsi="Helvetica" w:hint="eastAsia"/>
          <w:color w:val="444444"/>
          <w:sz w:val="21"/>
          <w:szCs w:val="21"/>
        </w:rPr>
        <w:t>MFC</w:t>
      </w:r>
      <w:r>
        <w:rPr>
          <w:rFonts w:ascii="Helvetica" w:hAnsi="Helvetica" w:hint="eastAsia"/>
          <w:color w:val="444444"/>
          <w:sz w:val="21"/>
          <w:szCs w:val="21"/>
        </w:rPr>
        <w:t>类，类方法第一个单词首字母必须大写</w:t>
      </w:r>
    </w:p>
    <w:p w14:paraId="50D17C16" w14:textId="486390D7" w:rsidR="00773260" w:rsidRDefault="00D1640D">
      <w:pPr>
        <w:pStyle w:val="2"/>
      </w:pPr>
      <w:r>
        <w:rPr>
          <w:rFonts w:hint="eastAsia"/>
        </w:rPr>
        <w:t>命名空间</w:t>
      </w:r>
    </w:p>
    <w:p w14:paraId="2EB8743A" w14:textId="0E114BA5" w:rsidR="00D1640D" w:rsidRPr="00D1640D" w:rsidRDefault="00D1640D" w:rsidP="00D1640D">
      <w:r>
        <w:rPr>
          <w:rFonts w:hint="eastAsia"/>
        </w:rPr>
        <w:t>命名空间的名称是全小写的，其命名基于项目名称和目录结构：</w:t>
      </w:r>
      <w:proofErr w:type="spellStart"/>
      <w:r>
        <w:rPr>
          <w:rFonts w:hint="eastAsia"/>
        </w:rPr>
        <w:t>g</w:t>
      </w:r>
      <w:r>
        <w:t>oogle_awesome_project</w:t>
      </w:r>
      <w:proofErr w:type="spellEnd"/>
    </w:p>
    <w:p w14:paraId="33B73F1B" w14:textId="1B5E12B9" w:rsidR="00E327A2" w:rsidRDefault="005F6031">
      <w:pPr>
        <w:pStyle w:val="2"/>
      </w:pPr>
      <w:r>
        <w:rPr>
          <w:rFonts w:hint="eastAsia"/>
        </w:rPr>
        <w:t>变量命名</w:t>
      </w:r>
    </w:p>
    <w:p w14:paraId="6E2157C9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变量名除第一个单词外，其他单词首字母大写。</w:t>
      </w:r>
    </w:p>
    <w:p w14:paraId="1031AE29" w14:textId="77777777" w:rsidR="005F6031" w:rsidRDefault="005F6031" w:rsidP="005F6031">
      <w:pPr>
        <w:pStyle w:val="aa"/>
        <w:shd w:val="clear" w:color="auto" w:fill="FFFFFF"/>
        <w:spacing w:before="150" w:beforeAutospacing="0" w:after="15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类成员变量加前缀</w:t>
      </w:r>
      <w:r>
        <w:rPr>
          <w:rFonts w:ascii="Helvetica" w:hAnsi="Helvetica"/>
          <w:color w:val="444444"/>
          <w:sz w:val="21"/>
          <w:szCs w:val="21"/>
        </w:rPr>
        <w:t xml:space="preserve">m_ </w:t>
      </w:r>
      <w:r>
        <w:rPr>
          <w:rFonts w:ascii="Helvetica" w:hAnsi="Helvetica"/>
          <w:color w:val="444444"/>
          <w:sz w:val="21"/>
          <w:szCs w:val="21"/>
        </w:rPr>
        <w:t>，全局变量加前缀</w:t>
      </w:r>
      <w:r>
        <w:rPr>
          <w:rFonts w:ascii="Helvetica" w:hAnsi="Helvetica"/>
          <w:color w:val="444444"/>
          <w:sz w:val="21"/>
          <w:szCs w:val="21"/>
        </w:rPr>
        <w:t>g_</w:t>
      </w:r>
      <w:r>
        <w:rPr>
          <w:rFonts w:ascii="Helvetica" w:hAnsi="Helvetica"/>
          <w:color w:val="444444"/>
          <w:sz w:val="21"/>
          <w:szCs w:val="21"/>
        </w:rPr>
        <w:t>，结构体成员变量与普通变量相同。</w:t>
      </w:r>
    </w:p>
    <w:p w14:paraId="5CF32359" w14:textId="77777777" w:rsidR="005F6031" w:rsidRDefault="005F6031" w:rsidP="005F603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ab"/>
          <w:rFonts w:ascii="Helvetica" w:hAnsi="Helvetica"/>
          <w:color w:val="444444"/>
          <w:sz w:val="21"/>
          <w:szCs w:val="21"/>
        </w:rPr>
        <w:t>特殊</w:t>
      </w:r>
      <w:r>
        <w:rPr>
          <w:rFonts w:ascii="Helvetica" w:hAnsi="Helvetica"/>
          <w:color w:val="444444"/>
          <w:sz w:val="21"/>
          <w:szCs w:val="21"/>
        </w:rPr>
        <w:t>：</w:t>
      </w:r>
      <w:proofErr w:type="spellStart"/>
      <w:r>
        <w:rPr>
          <w:rFonts w:ascii="Helvetica" w:hAnsi="Helvetica"/>
          <w:color w:val="444444"/>
          <w:sz w:val="21"/>
          <w:szCs w:val="21"/>
        </w:rPr>
        <w:t>i</w:t>
      </w:r>
      <w:proofErr w:type="spellEnd"/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j</w:t>
      </w:r>
      <w:r>
        <w:rPr>
          <w:rFonts w:ascii="Helvetica" w:hAnsi="Helvetica"/>
          <w:color w:val="444444"/>
          <w:sz w:val="21"/>
          <w:szCs w:val="21"/>
        </w:rPr>
        <w:t>、</w:t>
      </w:r>
      <w:r>
        <w:rPr>
          <w:rFonts w:ascii="Helvetica" w:hAnsi="Helvetica"/>
          <w:color w:val="444444"/>
          <w:sz w:val="21"/>
          <w:szCs w:val="21"/>
        </w:rPr>
        <w:t>k</w:t>
      </w:r>
      <w:r>
        <w:rPr>
          <w:rFonts w:ascii="Helvetica" w:hAnsi="Helvetica"/>
          <w:color w:val="444444"/>
          <w:sz w:val="21"/>
          <w:szCs w:val="21"/>
        </w:rPr>
        <w:t>作为循环变量，</w:t>
      </w:r>
      <w:proofErr w:type="spellStart"/>
      <w:r>
        <w:rPr>
          <w:rFonts w:ascii="Helvetica" w:hAnsi="Helvetica"/>
          <w:color w:val="444444"/>
          <w:sz w:val="21"/>
          <w:szCs w:val="21"/>
        </w:rPr>
        <w:t>tmp</w:t>
      </w:r>
      <w:proofErr w:type="spellEnd"/>
      <w:r>
        <w:rPr>
          <w:rFonts w:ascii="Helvetica" w:hAnsi="Helvetica"/>
          <w:color w:val="444444"/>
          <w:sz w:val="21"/>
          <w:szCs w:val="21"/>
        </w:rPr>
        <w:t>作为临时变量。</w:t>
      </w:r>
    </w:p>
    <w:p w14:paraId="0300F9D5" w14:textId="77777777" w:rsidR="005F6031" w:rsidRPr="005F6031" w:rsidRDefault="005F6031" w:rsidP="005F6031"/>
    <w:p w14:paraId="76DF64CF" w14:textId="3CA704AC" w:rsidR="005F6031" w:rsidRDefault="005F6031">
      <w:pPr>
        <w:pStyle w:val="2"/>
      </w:pPr>
      <w:r>
        <w:rPr>
          <w:rFonts w:hint="eastAsia"/>
        </w:rPr>
        <w:t>常量命名</w:t>
      </w:r>
    </w:p>
    <w:p w14:paraId="6E6B1838" w14:textId="35660AFE" w:rsidR="005F6031" w:rsidRPr="005F6031" w:rsidRDefault="005F6031" w:rsidP="005F6031">
      <w:r>
        <w:rPr>
          <w:rFonts w:ascii="Helvetica" w:hAnsi="Helvetica"/>
          <w:color w:val="444444"/>
          <w:szCs w:val="21"/>
          <w:shd w:val="clear" w:color="auto" w:fill="FFFFFF"/>
        </w:rPr>
        <w:t>加前缀</w:t>
      </w:r>
      <w:r>
        <w:rPr>
          <w:rFonts w:ascii="Helvetica" w:hAnsi="Helvetica"/>
          <w:color w:val="444444"/>
          <w:szCs w:val="21"/>
          <w:shd w:val="clear" w:color="auto" w:fill="FFFFFF"/>
        </w:rPr>
        <w:t>k</w:t>
      </w:r>
      <w:r>
        <w:rPr>
          <w:rFonts w:ascii="Helvetica" w:hAnsi="Helvetica"/>
          <w:color w:val="444444"/>
          <w:szCs w:val="21"/>
          <w:shd w:val="clear" w:color="auto" w:fill="FFFFFF"/>
        </w:rPr>
        <w:t>，并且每个单词首字母大写。如：</w:t>
      </w:r>
      <w:proofErr w:type="spellStart"/>
      <w:r>
        <w:rPr>
          <w:rFonts w:ascii="Helvetica" w:hAnsi="Helvetica"/>
          <w:color w:val="444444"/>
          <w:szCs w:val="21"/>
          <w:shd w:val="clear" w:color="auto" w:fill="FFFFFF"/>
        </w:rPr>
        <w:t>kMaxValue</w:t>
      </w:r>
      <w:proofErr w:type="spellEnd"/>
      <w:r>
        <w:rPr>
          <w:rFonts w:ascii="Helvetica" w:hAnsi="Helvetica"/>
          <w:color w:val="444444"/>
          <w:szCs w:val="21"/>
          <w:shd w:val="clear" w:color="auto" w:fill="FFFFFF"/>
        </w:rPr>
        <w:t>。</w:t>
      </w:r>
    </w:p>
    <w:sectPr w:rsidR="005F6031" w:rsidRPr="005F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2E44" w14:textId="77777777" w:rsidR="00E15BDF" w:rsidRDefault="00E15BDF" w:rsidP="007D5DED">
      <w:r>
        <w:separator/>
      </w:r>
    </w:p>
  </w:endnote>
  <w:endnote w:type="continuationSeparator" w:id="0">
    <w:p w14:paraId="12447076" w14:textId="77777777" w:rsidR="00E15BDF" w:rsidRDefault="00E15BDF" w:rsidP="007D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C03C" w14:textId="77777777" w:rsidR="00E15BDF" w:rsidRDefault="00E15BDF" w:rsidP="007D5DED">
      <w:r>
        <w:separator/>
      </w:r>
    </w:p>
  </w:footnote>
  <w:footnote w:type="continuationSeparator" w:id="0">
    <w:p w14:paraId="5B666CD3" w14:textId="77777777" w:rsidR="00E15BDF" w:rsidRDefault="00E15BDF" w:rsidP="007D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04B"/>
    <w:multiLevelType w:val="multilevel"/>
    <w:tmpl w:val="74E8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162EF"/>
    <w:multiLevelType w:val="hybridMultilevel"/>
    <w:tmpl w:val="FE220F38"/>
    <w:lvl w:ilvl="0" w:tplc="5A0611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A5CA7"/>
    <w:multiLevelType w:val="multilevel"/>
    <w:tmpl w:val="F8C4362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 w:val="0"/>
        <w:bCs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E4"/>
    <w:rsid w:val="000F17DB"/>
    <w:rsid w:val="00205163"/>
    <w:rsid w:val="00261374"/>
    <w:rsid w:val="00286B6D"/>
    <w:rsid w:val="00332D40"/>
    <w:rsid w:val="003C1D75"/>
    <w:rsid w:val="00450D02"/>
    <w:rsid w:val="00475DE6"/>
    <w:rsid w:val="004C6BE4"/>
    <w:rsid w:val="00507703"/>
    <w:rsid w:val="00567B4F"/>
    <w:rsid w:val="005F6031"/>
    <w:rsid w:val="00730DA5"/>
    <w:rsid w:val="00773260"/>
    <w:rsid w:val="00776A8D"/>
    <w:rsid w:val="007C15C2"/>
    <w:rsid w:val="007D5DED"/>
    <w:rsid w:val="007F10CF"/>
    <w:rsid w:val="00867341"/>
    <w:rsid w:val="009911FF"/>
    <w:rsid w:val="009B6F6D"/>
    <w:rsid w:val="00A2760D"/>
    <w:rsid w:val="00B03B34"/>
    <w:rsid w:val="00BD140C"/>
    <w:rsid w:val="00D1640D"/>
    <w:rsid w:val="00D202BD"/>
    <w:rsid w:val="00D831F7"/>
    <w:rsid w:val="00D9185F"/>
    <w:rsid w:val="00E15BDF"/>
    <w:rsid w:val="00E32393"/>
    <w:rsid w:val="00E327A2"/>
    <w:rsid w:val="00E82052"/>
    <w:rsid w:val="00ED241D"/>
    <w:rsid w:val="00EE0002"/>
    <w:rsid w:val="00FA0BAA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3E60D"/>
  <w15:chartTrackingRefBased/>
  <w15:docId w15:val="{D7DA46A1-E542-4A8C-BE47-14F18672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D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DE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DE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DE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5DE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DE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DE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DE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DE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DE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D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D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5D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5D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D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D5D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D5D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D5D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D5DED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7D5D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5D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F17DB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5F6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F6031"/>
    <w:rPr>
      <w:b/>
      <w:bCs/>
    </w:rPr>
  </w:style>
  <w:style w:type="character" w:styleId="ac">
    <w:name w:val="Hyperlink"/>
    <w:basedOn w:val="a0"/>
    <w:uiPriority w:val="99"/>
    <w:unhideWhenUsed/>
    <w:rsid w:val="003C1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F%92%E4%BB%B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baike.baidu.com/item/%E6%88%90%E5%91%98%E5%8F%98%E9%87%8F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3%BB%E7%BB%9F%E5%87%BD%E6%95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程 志力</cp:lastModifiedBy>
  <cp:revision>11</cp:revision>
  <dcterms:created xsi:type="dcterms:W3CDTF">2021-04-29T06:11:00Z</dcterms:created>
  <dcterms:modified xsi:type="dcterms:W3CDTF">2021-04-30T07:00:00Z</dcterms:modified>
</cp:coreProperties>
</file>