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450"/>
        <w:gridCol w:w="762"/>
        <w:gridCol w:w="639"/>
        <w:gridCol w:w="854"/>
        <w:gridCol w:w="5591"/>
      </w:tblGrid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750842">
            <w:pPr>
              <w:jc w:val="center"/>
            </w:pP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rPr>
                <w:rFonts w:hint="eastAsia"/>
              </w:rPr>
              <w:t>生字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部首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4"/>
              </w:rPr>
            </w:pPr>
            <w:r>
              <w:rPr>
                <w:rFonts w:hint="eastAsia"/>
                <w:szCs w:val="24"/>
              </w:rPr>
              <w:t>筆畫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rFonts w:asciiTheme="minorEastAsia" w:eastAsiaTheme="minorEastAsia" w:hAnsiTheme="minorEastAsia"/>
                <w:szCs w:val="24"/>
              </w:rPr>
            </w:pPr>
            <w:r>
              <w:rPr>
                <w:rFonts w:asciiTheme="minorEastAsia" w:eastAsiaTheme="minorEastAsia" w:hAnsiTheme="minorEastAsia" w:hint="eastAsia"/>
                <w:szCs w:val="24"/>
              </w:rPr>
              <w:t>字義／造詞（句）</w:t>
            </w:r>
          </w:p>
        </w:tc>
      </w:tr>
      <w:tr w:rsidR="00750842" w:rsidTr="008967AD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F16C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CF16C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之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F16C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CF16C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丿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F16C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F16C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3／4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6C8" w:rsidRPr="00CF16C8" w:rsidRDefault="00CF16C8" w:rsidP="00CF16C8"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代詞。代替人或事物。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置之不理、言之有理</w:t>
            </w:r>
          </w:p>
          <w:p w:rsidR="00750842" w:rsidRPr="00CF16C8" w:rsidRDefault="00CF16C8" w:rsidP="00CF16C8"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助詞。相當於白話中的「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的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媒妁之言、赤子之心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F16C8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CF16C8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境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F16C8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CF16C8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土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F16C8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F16C8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11／14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F16C8" w:rsidRPr="00CF16C8" w:rsidRDefault="00CF16C8" w:rsidP="00CF16C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="001216BC"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地方、區域。</w:t>
            </w:r>
            <w:r w:rsidR="001216BC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1216BC">
              <w:rPr>
                <w:rFonts w:hint="eastAsia"/>
              </w:rPr>
              <w:t>：</w:t>
            </w:r>
            <w:r w:rsidR="001216BC"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仙境、勝境、幽境</w:t>
            </w:r>
          </w:p>
          <w:p w:rsidR="00CF16C8" w:rsidRPr="00CF16C8" w:rsidRDefault="00CF16C8" w:rsidP="00CF16C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情況、光景。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順境、逆境、家境</w:t>
            </w:r>
          </w:p>
          <w:p w:rsidR="00CF16C8" w:rsidRPr="00CF16C8" w:rsidRDefault="00CF16C8" w:rsidP="00CF16C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="001216BC"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疆界。</w:t>
            </w:r>
            <w:r w:rsidR="001216BC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="001216BC">
              <w:rPr>
                <w:rFonts w:hint="eastAsia"/>
              </w:rPr>
              <w:t>：</w:t>
            </w:r>
            <w:r w:rsidR="001216BC"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邊境、國境</w:t>
            </w:r>
          </w:p>
          <w:p w:rsidR="00750842" w:rsidRDefault="00CF16C8" w:rsidP="00CF16C8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程度、地步。</w:t>
            </w:r>
            <w:r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>
              <w:rPr>
                <w:rFonts w:hint="eastAsia"/>
              </w:rPr>
              <w:t>：</w:t>
            </w:r>
            <w:r w:rsidRPr="00CF16C8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學無止境、已臻化境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0D194B" w:rsidRDefault="000D194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0D194B">
              <w:rPr>
                <w:rFonts w:ascii="文鼎標楷注音" w:eastAsia="文鼎標楷注音" w:hAnsi="微軟正黑體" w:cs="微軟正黑體" w:hint="eastAsia"/>
                <w:b/>
                <w:bCs/>
                <w:sz w:val="32"/>
                <w:szCs w:val="32"/>
              </w:rPr>
              <w:t>懷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D194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0D194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心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D194B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0D194B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16／19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194B" w:rsidRPr="000D194B" w:rsidRDefault="000D194B" w:rsidP="000D194B">
            <w:pPr>
              <w:rPr>
                <w:rFonts w:asciiTheme="minorEastAsia" w:eastAsiaTheme="minorEastAsia" w:hAnsiTheme="minorEastAsia"/>
                <w:szCs w:val="22"/>
              </w:rPr>
            </w:pPr>
            <w:r w:rsidRPr="000D194B">
              <w:rPr>
                <w:rFonts w:asciiTheme="minorEastAsia" w:eastAsiaTheme="minorEastAsia" w:hAnsiTheme="minorEastAsia" w:hint="eastAsia"/>
                <w:szCs w:val="22"/>
              </w:rPr>
              <w:t>1.胸前雙手可環抱的空間。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0D194B">
              <w:rPr>
                <w:rFonts w:asciiTheme="minorEastAsia" w:eastAsiaTheme="minorEastAsia" w:hAnsiTheme="minorEastAsia" w:hint="eastAsia"/>
                <w:szCs w:val="22"/>
              </w:rPr>
              <w:t>懷抱、擁入懷中</w:t>
            </w:r>
          </w:p>
          <w:p w:rsidR="000D194B" w:rsidRPr="000D194B" w:rsidRDefault="000D194B" w:rsidP="000D194B">
            <w:pPr>
              <w:rPr>
                <w:rFonts w:asciiTheme="minorEastAsia" w:eastAsiaTheme="minorEastAsia" w:hAnsiTheme="minorEastAsia"/>
                <w:szCs w:val="22"/>
              </w:rPr>
            </w:pPr>
            <w:r w:rsidRPr="000D194B">
              <w:rPr>
                <w:rFonts w:asciiTheme="minorEastAsia" w:eastAsiaTheme="minorEastAsia" w:hAnsiTheme="minorEastAsia" w:hint="eastAsia"/>
                <w:szCs w:val="22"/>
              </w:rPr>
              <w:t>2.包含、含有。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0D194B">
              <w:rPr>
                <w:rFonts w:asciiTheme="minorEastAsia" w:eastAsiaTheme="minorEastAsia" w:hAnsiTheme="minorEastAsia" w:hint="eastAsia"/>
                <w:szCs w:val="22"/>
              </w:rPr>
              <w:t>懷恨、不懷好意</w:t>
            </w:r>
          </w:p>
          <w:p w:rsidR="00750842" w:rsidRDefault="000D194B" w:rsidP="000D194B">
            <w:pPr>
              <w:rPr>
                <w:szCs w:val="22"/>
              </w:rPr>
            </w:pPr>
            <w:r w:rsidRPr="000D194B">
              <w:rPr>
                <w:rFonts w:asciiTheme="minorEastAsia" w:eastAsiaTheme="minorEastAsia" w:hAnsiTheme="minorEastAsia" w:hint="eastAsia"/>
                <w:szCs w:val="22"/>
              </w:rPr>
              <w:t>3.思念。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0D194B">
              <w:rPr>
                <w:rFonts w:asciiTheme="minorEastAsia" w:eastAsiaTheme="minorEastAsia" w:hAnsiTheme="minorEastAsia" w:hint="eastAsia"/>
                <w:szCs w:val="22"/>
              </w:rPr>
              <w:t>懷念、追懷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</w:pPr>
            <w:r>
              <w:t>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D194B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0D194B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訪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D194B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0D194B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0D194B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0D194B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4／11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D194B" w:rsidRPr="000D194B" w:rsidRDefault="000D194B" w:rsidP="000D194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探望、拜望。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拜訪、訪友</w:t>
            </w:r>
          </w:p>
          <w:p w:rsidR="000D194B" w:rsidRPr="000D194B" w:rsidRDefault="000D194B" w:rsidP="000D194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查問。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採訪</w:t>
            </w:r>
          </w:p>
          <w:p w:rsidR="000D194B" w:rsidRPr="000D194B" w:rsidRDefault="000D194B" w:rsidP="000D194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調查、偵查。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明察暗訪</w:t>
            </w:r>
          </w:p>
          <w:p w:rsidR="00750842" w:rsidRDefault="000D194B" w:rsidP="000D194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尋求、探尋。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0D194B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訪求、訪古、尋幽訪勝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40ED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E40ED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目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40ED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E40ED0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目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E40ED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E40ED0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0／5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40ED0" w:rsidRPr="00E40ED0" w:rsidRDefault="00E40ED0" w:rsidP="00E40E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眼睛。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耳聰目明、賞心悅目、眉清目秀</w:t>
            </w:r>
          </w:p>
          <w:p w:rsidR="00E40ED0" w:rsidRPr="00E40ED0" w:rsidRDefault="00E40ED0" w:rsidP="00E40E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條款、細則。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項目、條目、細目</w:t>
            </w:r>
          </w:p>
          <w:p w:rsidR="00E40ED0" w:rsidRPr="00E40ED0" w:rsidRDefault="00E40ED0" w:rsidP="00E40E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列在書本或正文前以供檢索內容的簡便條文。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書目、篇目、目錄</w:t>
            </w:r>
          </w:p>
          <w:p w:rsidR="00E40ED0" w:rsidRPr="00E40ED0" w:rsidRDefault="00E40ED0" w:rsidP="00E40E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名稱、標題。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品目、名目、題目</w:t>
            </w:r>
          </w:p>
          <w:p w:rsidR="00750842" w:rsidRDefault="00E40ED0" w:rsidP="00E40ED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5.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生物學中分類的階層名稱。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E40ED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界、門、綱、目、科、屬、種。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1724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D61724">
              <w:rPr>
                <w:rFonts w:ascii="文鼎標楷注音" w:eastAsia="文鼎標楷注音" w:hAnsi="文鼎標楷注音" w:cs="新細明體" w:hint="eastAsia"/>
                <w:b/>
                <w:bCs/>
                <w:color w:val="000000"/>
                <w:sz w:val="32"/>
                <w:szCs w:val="32"/>
              </w:rPr>
              <w:t>丘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1724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D61724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1724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D61724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1724" w:rsidP="0040518B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小土山。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沙丘、丘陵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1724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61724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象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1724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D61724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豕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1724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D61724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5／12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1724" w:rsidRPr="00D61724" w:rsidRDefault="00D61724" w:rsidP="00D61724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動物名。皮厚，毛少，耳大，鼻長圓筒狀，能伸捲自如，有一對長門牙自口伸出。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象鼻、象牙</w:t>
            </w:r>
          </w:p>
          <w:p w:rsidR="00D61724" w:rsidRPr="00D61724" w:rsidRDefault="00D61724" w:rsidP="00D61724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外觀、狀態。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形象、現象</w:t>
            </w:r>
          </w:p>
          <w:p w:rsidR="00D61724" w:rsidRPr="00D61724" w:rsidRDefault="00D61724" w:rsidP="00D61724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相似。通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像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相象。</w:t>
            </w:r>
          </w:p>
          <w:p w:rsidR="00750842" w:rsidRDefault="00D61724" w:rsidP="00D61724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意念針對的人或事物。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1724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對象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1532C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1532C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灰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1532C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1532C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火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1532C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1532C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2／6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1532C" w:rsidRPr="00B1532C" w:rsidRDefault="00B1532C" w:rsidP="00B153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153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淺黑色。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153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灰鼠</w:t>
            </w:r>
          </w:p>
          <w:p w:rsidR="00B1532C" w:rsidRPr="00B1532C" w:rsidRDefault="00B1532C" w:rsidP="00B153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153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比喻絕望、意志消沉。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153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灰心、心灰意冷</w:t>
            </w:r>
          </w:p>
          <w:p w:rsidR="00750842" w:rsidRDefault="00B1532C" w:rsidP="00B1532C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153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塵土。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1532C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灰塵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9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0DE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10DE2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許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0DE2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10DE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D10DE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10DE2" w:rsidRPr="00D10DE2" w:rsidRDefault="00D10DE2" w:rsidP="00D10DE2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這麼、如此。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許多、許久</w:t>
            </w:r>
          </w:p>
          <w:p w:rsidR="00D10DE2" w:rsidRPr="00D10DE2" w:rsidRDefault="00D10DE2" w:rsidP="00D10DE2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表示約略估計的數量。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些許、或許</w:t>
            </w:r>
          </w:p>
          <w:p w:rsidR="00D10DE2" w:rsidRPr="00D10DE2" w:rsidRDefault="00D10DE2" w:rsidP="00D10DE2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3.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稱讚。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稱許、讚許</w:t>
            </w:r>
          </w:p>
          <w:p w:rsidR="00D10DE2" w:rsidRPr="00D10DE2" w:rsidRDefault="00D10DE2" w:rsidP="00D10DE2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4.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期待。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期許、自許</w:t>
            </w:r>
          </w:p>
          <w:p w:rsidR="00D10DE2" w:rsidRPr="00D10DE2" w:rsidRDefault="00D10DE2" w:rsidP="00D10DE2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5.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認可、答應。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許可、允許</w:t>
            </w:r>
          </w:p>
          <w:p w:rsidR="00750842" w:rsidRDefault="00D10DE2" w:rsidP="00D10DE2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6.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給予。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10DE2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以身相許、以身許國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lastRenderedPageBreak/>
              <w:t>10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E48A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紋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E48A9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糸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BE48A9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4／10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8A9" w:rsidRPr="00BE48A9" w:rsidRDefault="00BE48A9" w:rsidP="00BE48A9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1.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物體呈現如線條的紋路。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水紋、皺紋</w:t>
            </w:r>
          </w:p>
          <w:p w:rsidR="00750842" w:rsidRDefault="00BE48A9" w:rsidP="00BE48A9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2.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刺染花紋圖案。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紋身、紋眉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11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E48A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濃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E48A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13／16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 w:rsidP="00BE48A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程度深的。與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「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淡</w:t>
            </w: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」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相對。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濃郁、濃情厚意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12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BE48A9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密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BE48A9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宀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BE48A9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BE48A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8／11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BE48A9" w:rsidRPr="00BE48A9" w:rsidRDefault="00BE48A9" w:rsidP="00BE48A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不稀疏的。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濃密、密密麻麻</w:t>
            </w:r>
          </w:p>
          <w:p w:rsidR="00BE48A9" w:rsidRPr="00BE48A9" w:rsidRDefault="00BE48A9" w:rsidP="00BE48A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周嚴、嚴謹的。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緊密、嚴密、精密</w:t>
            </w:r>
          </w:p>
          <w:p w:rsidR="00BE48A9" w:rsidRPr="00BE48A9" w:rsidRDefault="00BE48A9" w:rsidP="00BE48A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要緊且不可泄露的消息。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保密、機密</w:t>
            </w:r>
          </w:p>
          <w:p w:rsidR="00750842" w:rsidRDefault="00BE48A9" w:rsidP="00BE48A9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親近的、切近的。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BE48A9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親密、密切、密不可分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13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A5C8E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FA5C8E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嗝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A5C8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FA5C8E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口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A5C8E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FA5C8E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10／13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FA5C8E" w:rsidP="00FA5C8E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FA5C8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因噎氣或吃得太飽，使胃內的氣體從口中逆出而發的聲音。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FA5C8E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打嗝、飽嗝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14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230EE0" w:rsidRDefault="00230EE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230EE0">
              <w:rPr>
                <w:rFonts w:ascii="文鼎標楷注音" w:eastAsia="文鼎標楷注音" w:hAnsi="微軟正黑體" w:cs="微軟正黑體" w:hint="eastAsia"/>
                <w:b/>
                <w:bCs/>
                <w:color w:val="000000"/>
                <w:sz w:val="32"/>
                <w:szCs w:val="32"/>
              </w:rPr>
              <w:t>漿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30EE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230EE0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水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30EE0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230EE0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11／15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EE0" w:rsidRPr="00230EE0" w:rsidRDefault="00230EE0" w:rsidP="00230E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較濃的液體。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紙漿、豆漿</w:t>
            </w:r>
          </w:p>
          <w:p w:rsidR="00750842" w:rsidRDefault="00230EE0" w:rsidP="00DE52D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="00DE52D2" w:rsidRPr="00DE52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衣物洗淨後用米湯或粉汁浸泡，使其乾後</w:t>
            </w:r>
            <w:r w:rsidR="00DE52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硬挺不易髒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="00DE52D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漿衣服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15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30EE0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230EE0">
              <w:rPr>
                <w:rFonts w:ascii="文鼎標楷注音" w:eastAsia="文鼎標楷注音" w:hAnsi="文鼎標楷注音" w:cs="新細明體" w:hint="eastAsia"/>
                <w:b/>
                <w:bCs/>
                <w:sz w:val="32"/>
                <w:szCs w:val="32"/>
              </w:rPr>
              <w:t>驚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30EE0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馬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230EE0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230EE0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13／23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EE0" w:rsidRPr="00230EE0" w:rsidRDefault="00230EE0" w:rsidP="00230E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出乎意料的。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驚訝、驚奇</w:t>
            </w:r>
          </w:p>
          <w:p w:rsidR="00230EE0" w:rsidRPr="00230EE0" w:rsidRDefault="00230EE0" w:rsidP="00230E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使受驚。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打草驚蛇、驚天動地</w:t>
            </w:r>
          </w:p>
          <w:p w:rsidR="00230EE0" w:rsidRPr="00230EE0" w:rsidRDefault="00230EE0" w:rsidP="00230E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心中害怕而不安。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吃驚、受驚</w:t>
            </w:r>
          </w:p>
          <w:p w:rsidR="00750842" w:rsidRDefault="00230EE0" w:rsidP="00230EE0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可怕的、嚇人的。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230EE0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驚濤駭浪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16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41392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color w:val="000000"/>
                <w:sz w:val="32"/>
                <w:szCs w:val="32"/>
              </w:rPr>
            </w:pPr>
            <w:r w:rsidRPr="00D41392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噴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92" w:rsidRDefault="00D41392" w:rsidP="00D4139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口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41392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D41392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12／15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41392" w:rsidRPr="00D41392" w:rsidRDefault="00D41392" w:rsidP="00D4139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4139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急射而出。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4139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噴泉、噴火</w:t>
            </w:r>
          </w:p>
          <w:p w:rsidR="00D41392" w:rsidRPr="00D41392" w:rsidRDefault="00D41392" w:rsidP="00D4139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 w:rsidRPr="00D4139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</w:t>
            </w:r>
            <w:r>
              <w:rPr>
                <w:rFonts w:asciiTheme="minorEastAsia" w:eastAsiaTheme="minorEastAsia" w:hAnsiTheme="minorEastAsia" w:cs="新細明體"/>
                <w:bCs/>
                <w:szCs w:val="24"/>
              </w:rPr>
              <w:t>.</w:t>
            </w:r>
            <w:r w:rsidRPr="00D4139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吐。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4139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噴煙、噴雲吐霧</w:t>
            </w:r>
          </w:p>
          <w:p w:rsidR="00750842" w:rsidRDefault="00D41392" w:rsidP="00D41392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D4139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香氣撲鼻。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41392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噴香、噴鼻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17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46AB9">
            <w:pPr>
              <w:jc w:val="center"/>
              <w:rPr>
                <w:rFonts w:ascii="文鼎標楷注音" w:eastAsia="文鼎標楷注音" w:hAnsi="文鼎標楷注音" w:cs="新細明體"/>
                <w:b/>
                <w:bCs/>
                <w:sz w:val="32"/>
                <w:szCs w:val="32"/>
              </w:rPr>
            </w:pPr>
            <w:r w:rsidRPr="00D636D3">
              <w:rPr>
                <w:rFonts w:ascii="文鼎標楷注音" w:eastAsia="文鼎標楷注音" w:hAnsi="文鼎標楷注音" w:cs="新細明體" w:hint="eastAsia"/>
                <w:b/>
                <w:bCs/>
                <w:color w:val="70AD47" w:themeColor="accent6"/>
                <w:sz w:val="32"/>
                <w:szCs w:val="32"/>
              </w:rPr>
              <w:t>蹦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46AB9">
            <w:pPr>
              <w:jc w:val="center"/>
              <w:rPr>
                <w:rFonts w:ascii="標楷體" w:eastAsia="標楷體" w:hAnsi="標楷體" w:cs="新細明體"/>
                <w:b/>
                <w:bCs/>
                <w:sz w:val="24"/>
                <w:szCs w:val="24"/>
              </w:rPr>
            </w:pPr>
            <w:r w:rsidRPr="00C46AB9">
              <w:rPr>
                <w:rFonts w:ascii="標楷體" w:eastAsia="標楷體" w:hAnsi="標楷體" w:cs="新細明體" w:hint="eastAsia"/>
                <w:b/>
                <w:bCs/>
                <w:sz w:val="24"/>
                <w:szCs w:val="24"/>
              </w:rPr>
              <w:t>足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46AB9">
            <w:pPr>
              <w:jc w:val="center"/>
              <w:rPr>
                <w:rFonts w:ascii="標楷體" w:eastAsia="標楷體" w:hAnsi="標楷體" w:cs="新細明體"/>
                <w:b/>
                <w:bCs/>
                <w:szCs w:val="24"/>
              </w:rPr>
            </w:pPr>
            <w:r w:rsidRPr="00C46AB9">
              <w:rPr>
                <w:rFonts w:ascii="標楷體" w:eastAsia="標楷體" w:hAnsi="標楷體" w:cs="新細明體" w:hint="eastAsia"/>
                <w:b/>
                <w:bCs/>
                <w:szCs w:val="24"/>
              </w:rPr>
              <w:t>11／18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C46AB9" w:rsidP="00F172C6">
            <w:pPr>
              <w:rPr>
                <w:rFonts w:asciiTheme="minorEastAsia" w:eastAsiaTheme="minorEastAsia" w:hAnsiTheme="minorEastAsia" w:cs="新細明體"/>
                <w:bCs/>
                <w:color w:val="000000"/>
                <w:szCs w:val="24"/>
              </w:rPr>
            </w:pPr>
            <w:r w:rsidRPr="00C46AB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跳躍。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C46AB9">
              <w:rPr>
                <w:rFonts w:asciiTheme="minorEastAsia" w:eastAsiaTheme="minorEastAsia" w:hAnsiTheme="minorEastAsia" w:cs="新細明體" w:hint="eastAsia"/>
                <w:bCs/>
                <w:color w:val="000000"/>
                <w:szCs w:val="24"/>
              </w:rPr>
              <w:t>連蹦帶跳、蹦蹦跳跳</w:t>
            </w:r>
          </w:p>
        </w:tc>
      </w:tr>
      <w:tr w:rsidR="00750842" w:rsidTr="00750842">
        <w:tc>
          <w:tcPr>
            <w:tcW w:w="4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750842" w:rsidRDefault="00750842">
            <w:pPr>
              <w:jc w:val="center"/>
              <w:rPr>
                <w:szCs w:val="22"/>
              </w:rPr>
            </w:pPr>
            <w:r>
              <w:t>18</w:t>
            </w:r>
          </w:p>
        </w:tc>
        <w:tc>
          <w:tcPr>
            <w:tcW w:w="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Pr="00750842" w:rsidRDefault="00D636D3">
            <w:pPr>
              <w:jc w:val="center"/>
              <w:rPr>
                <w:rFonts w:ascii="文鼎標楷注音" w:eastAsia="文鼎標楷注音" w:hAnsi="文鼎標楷注音破音一" w:cs="新細明體"/>
                <w:b/>
                <w:bCs/>
                <w:color w:val="000000"/>
                <w:sz w:val="32"/>
                <w:szCs w:val="32"/>
              </w:rPr>
            </w:pPr>
            <w:r w:rsidRPr="00D636D3">
              <w:rPr>
                <w:rFonts w:ascii="文鼎標楷注音" w:eastAsia="文鼎標楷注音" w:hAnsi="文鼎標楷注音破音一" w:cs="新細明體" w:hint="eastAsia"/>
                <w:b/>
                <w:bCs/>
                <w:color w:val="000000"/>
                <w:sz w:val="32"/>
                <w:szCs w:val="32"/>
              </w:rPr>
              <w:t>集</w:t>
            </w:r>
          </w:p>
        </w:tc>
        <w:tc>
          <w:tcPr>
            <w:tcW w:w="6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36D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 w:val="24"/>
                <w:szCs w:val="24"/>
              </w:rPr>
            </w:pPr>
            <w:r w:rsidRPr="00D636D3">
              <w:rPr>
                <w:rFonts w:ascii="標楷體" w:eastAsia="標楷體" w:hAnsi="標楷體" w:cs="新細明體" w:hint="eastAsia"/>
                <w:b/>
                <w:bCs/>
                <w:color w:val="000000"/>
                <w:sz w:val="24"/>
                <w:szCs w:val="24"/>
              </w:rPr>
              <w:t>隹</w:t>
            </w:r>
          </w:p>
        </w:tc>
        <w:tc>
          <w:tcPr>
            <w:tcW w:w="8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50842" w:rsidRDefault="00D636D3">
            <w:pPr>
              <w:jc w:val="center"/>
              <w:rPr>
                <w:rFonts w:ascii="標楷體" w:eastAsia="標楷體" w:hAnsi="標楷體" w:cs="新細明體"/>
                <w:b/>
                <w:bCs/>
                <w:color w:val="000000"/>
                <w:szCs w:val="24"/>
              </w:rPr>
            </w:pPr>
            <w:r w:rsidRPr="00D636D3">
              <w:rPr>
                <w:rFonts w:ascii="標楷體" w:eastAsia="標楷體" w:hAnsi="標楷體" w:cs="新細明體" w:hint="eastAsia"/>
                <w:b/>
                <w:bCs/>
                <w:color w:val="000000"/>
                <w:szCs w:val="24"/>
              </w:rPr>
              <w:t>4／12</w:t>
            </w:r>
          </w:p>
        </w:tc>
        <w:tc>
          <w:tcPr>
            <w:tcW w:w="5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636D3" w:rsidRPr="00D636D3" w:rsidRDefault="00D636D3" w:rsidP="00D636D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1.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把散開的事物聚合在一起。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聚集、集合</w:t>
            </w:r>
          </w:p>
          <w:p w:rsidR="00D636D3" w:rsidRPr="00D636D3" w:rsidRDefault="00D636D3" w:rsidP="00D636D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2.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市場、人口聚集舉行交易的地方。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市集</w:t>
            </w:r>
          </w:p>
          <w:p w:rsidR="00D636D3" w:rsidRPr="00D636D3" w:rsidRDefault="00D636D3" w:rsidP="00D636D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3.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輯錄詩文等的書籍。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詩集、文集</w:t>
            </w:r>
          </w:p>
          <w:p w:rsidR="00750842" w:rsidRDefault="00D636D3" w:rsidP="00D636D3">
            <w:pPr>
              <w:rPr>
                <w:rFonts w:asciiTheme="minorEastAsia" w:eastAsiaTheme="minorEastAsia" w:hAnsiTheme="minorEastAsia" w:cs="新細明體"/>
                <w:bCs/>
                <w:szCs w:val="24"/>
              </w:rPr>
            </w:pPr>
            <w:r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4.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量詞。</w:t>
            </w:r>
            <w:bookmarkStart w:id="0" w:name="_GoBack"/>
            <w:bookmarkEnd w:id="0"/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計算叢書或影劇集系列的單位。</w:t>
            </w:r>
            <w:r w:rsidRPr="000D194B">
              <w:rPr>
                <w:rFonts w:asciiTheme="minorEastAsia" w:eastAsiaTheme="minorEastAsia" w:hAnsiTheme="minorEastAsia" w:hint="eastAsia"/>
                <w:bCs/>
                <w:szCs w:val="24"/>
                <w:bdr w:val="single" w:sz="4" w:space="0" w:color="70AD47" w:themeColor="accent6" w:frame="1"/>
                <w:shd w:val="clear" w:color="auto" w:fill="FFC000"/>
              </w:rPr>
              <w:t>例</w:t>
            </w:r>
            <w:r w:rsidRPr="000D194B">
              <w:rPr>
                <w:rFonts w:asciiTheme="minorEastAsia" w:eastAsiaTheme="minorEastAsia" w:hAnsiTheme="minorEastAsia" w:hint="eastAsia"/>
              </w:rPr>
              <w:t>：</w:t>
            </w:r>
            <w:r w:rsidRPr="00D636D3">
              <w:rPr>
                <w:rFonts w:asciiTheme="minorEastAsia" w:eastAsiaTheme="minorEastAsia" w:hAnsiTheme="minorEastAsia" w:cs="新細明體" w:hint="eastAsia"/>
                <w:bCs/>
                <w:szCs w:val="24"/>
              </w:rPr>
              <w:t>第三集</w:t>
            </w:r>
          </w:p>
        </w:tc>
      </w:tr>
    </w:tbl>
    <w:p w:rsidR="00F9521B" w:rsidRDefault="00F9521B" w:rsidP="003417AB"/>
    <w:sectPr w:rsidR="00F9521B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F16C8" w:rsidRDefault="00CF16C8" w:rsidP="00CF16C8">
      <w:r>
        <w:separator/>
      </w:r>
    </w:p>
  </w:endnote>
  <w:endnote w:type="continuationSeparator" w:id="0">
    <w:p w:rsidR="00CF16C8" w:rsidRDefault="00CF16C8" w:rsidP="00CF1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F16C8" w:rsidRDefault="00CF16C8" w:rsidP="00CF16C8">
      <w:r>
        <w:separator/>
      </w:r>
    </w:p>
  </w:footnote>
  <w:footnote w:type="continuationSeparator" w:id="0">
    <w:p w:rsidR="00CF16C8" w:rsidRDefault="00CF16C8" w:rsidP="00CF16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53CE"/>
    <w:rsid w:val="000D194B"/>
    <w:rsid w:val="001216BC"/>
    <w:rsid w:val="0013075A"/>
    <w:rsid w:val="00230EE0"/>
    <w:rsid w:val="002D25D8"/>
    <w:rsid w:val="003417AB"/>
    <w:rsid w:val="0040518B"/>
    <w:rsid w:val="005B3B78"/>
    <w:rsid w:val="00750842"/>
    <w:rsid w:val="007F6CD5"/>
    <w:rsid w:val="008967AD"/>
    <w:rsid w:val="009260D0"/>
    <w:rsid w:val="00A77D9B"/>
    <w:rsid w:val="00B1532C"/>
    <w:rsid w:val="00BC4EA1"/>
    <w:rsid w:val="00BE48A9"/>
    <w:rsid w:val="00C46AB9"/>
    <w:rsid w:val="00CF16C8"/>
    <w:rsid w:val="00D10DE2"/>
    <w:rsid w:val="00D41392"/>
    <w:rsid w:val="00D61724"/>
    <w:rsid w:val="00D636D3"/>
    <w:rsid w:val="00DD703F"/>
    <w:rsid w:val="00DE52D2"/>
    <w:rsid w:val="00E40ED0"/>
    <w:rsid w:val="00F172C6"/>
    <w:rsid w:val="00F9521B"/>
    <w:rsid w:val="00FA5C8E"/>
    <w:rsid w:val="00FD5BDB"/>
    <w:rsid w:val="00FF53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537903AF-4DF8-4634-A21E-CBB77D8D97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50842"/>
    <w:pPr>
      <w:widowControl w:val="0"/>
    </w:pPr>
    <w:rPr>
      <w:rFonts w:ascii="Calibri" w:eastAsia="新細明體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50842"/>
    <w:rPr>
      <w:rFonts w:ascii="Calibri" w:eastAsia="新細明體" w:hAnsi="Calibri" w:cs="Times New Roman"/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F1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CF16C8"/>
    <w:rPr>
      <w:rFonts w:ascii="Calibri" w:eastAsia="新細明體" w:hAnsi="Calibri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CF16C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CF16C8"/>
    <w:rPr>
      <w:rFonts w:ascii="Calibri" w:eastAsia="新細明體" w:hAnsi="Calibri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730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3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2</Pages>
  <Words>193</Words>
  <Characters>1104</Characters>
  <Application>Microsoft Office Word</Application>
  <DocSecurity>0</DocSecurity>
  <Lines>9</Lines>
  <Paragraphs>2</Paragraphs>
  <ScaleCrop>false</ScaleCrop>
  <Company/>
  <LinksUpToDate>false</LinksUpToDate>
  <CharactersWithSpaces>1295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劉宥均</dc:creator>
  <cp:keywords/>
  <dc:description/>
  <cp:lastModifiedBy>郭文潮</cp:lastModifiedBy>
  <cp:revision>21</cp:revision>
  <dcterms:created xsi:type="dcterms:W3CDTF">2024-11-01T06:42:00Z</dcterms:created>
  <dcterms:modified xsi:type="dcterms:W3CDTF">2025-11-14T03:20:00Z</dcterms:modified>
</cp:coreProperties>
</file>