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CF7A3" w14:textId="50FDDF62" w:rsidR="00576A5E" w:rsidRDefault="001F1C0B" w:rsidP="00621AD8">
      <w:pPr>
        <w:ind w:firstLineChars="1000" w:firstLine="3000"/>
        <w:jc w:val="center"/>
        <w:rPr>
          <w:rFonts w:ascii="宋体" w:eastAsia="宋体" w:hAnsi="宋体" w:cs="宋体"/>
          <w:sz w:val="21"/>
          <w:szCs w:val="21"/>
        </w:rPr>
      </w:pPr>
      <w:r w:rsidRPr="00621AD8">
        <w:rPr>
          <w:rFonts w:ascii="宋体" w:eastAsia="宋体" w:hAnsi="宋体" w:cs="宋体" w:hint="eastAsia"/>
          <w:sz w:val="30"/>
          <w:szCs w:val="30"/>
        </w:rPr>
        <w:t>高三</w:t>
      </w:r>
      <w:proofErr w:type="gramStart"/>
      <w:r w:rsidRPr="00621AD8">
        <w:rPr>
          <w:rFonts w:ascii="宋体" w:eastAsia="宋体" w:hAnsi="宋体" w:cs="宋体" w:hint="eastAsia"/>
          <w:sz w:val="30"/>
          <w:szCs w:val="30"/>
        </w:rPr>
        <w:t>政治</w:t>
      </w:r>
      <w:r w:rsidR="00977DE0">
        <w:rPr>
          <w:rFonts w:ascii="宋体" w:eastAsia="宋体" w:hAnsi="宋体" w:cs="宋体" w:hint="eastAsia"/>
          <w:sz w:val="30"/>
          <w:szCs w:val="30"/>
        </w:rPr>
        <w:t>二</w:t>
      </w:r>
      <w:r w:rsidR="00D24557">
        <w:rPr>
          <w:rFonts w:ascii="宋体" w:eastAsia="宋体" w:hAnsi="宋体" w:cs="宋体" w:hint="eastAsia"/>
          <w:sz w:val="30"/>
          <w:szCs w:val="30"/>
        </w:rPr>
        <w:t>模</w:t>
      </w:r>
      <w:r w:rsidRPr="00621AD8">
        <w:rPr>
          <w:rFonts w:ascii="宋体" w:eastAsia="宋体" w:hAnsi="宋体" w:cs="宋体" w:hint="eastAsia"/>
          <w:sz w:val="30"/>
          <w:szCs w:val="30"/>
        </w:rPr>
        <w:t>阅卷</w:t>
      </w:r>
      <w:proofErr w:type="gramEnd"/>
      <w:r w:rsidRPr="00621AD8">
        <w:rPr>
          <w:rFonts w:ascii="宋体" w:eastAsia="宋体" w:hAnsi="宋体" w:cs="宋体" w:hint="eastAsia"/>
          <w:sz w:val="30"/>
          <w:szCs w:val="30"/>
        </w:rPr>
        <w:t xml:space="preserve">总结    </w:t>
      </w:r>
      <w:r>
        <w:rPr>
          <w:rFonts w:ascii="宋体" w:eastAsia="宋体" w:hAnsi="宋体" w:cs="宋体" w:hint="eastAsia"/>
          <w:sz w:val="21"/>
          <w:szCs w:val="21"/>
        </w:rPr>
        <w:t xml:space="preserve">         202</w:t>
      </w:r>
      <w:r w:rsidR="00621AD8">
        <w:rPr>
          <w:rFonts w:ascii="宋体" w:eastAsia="宋体" w:hAnsi="宋体" w:cs="宋体"/>
          <w:sz w:val="21"/>
          <w:szCs w:val="21"/>
        </w:rPr>
        <w:t>4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5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09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"/>
        <w:gridCol w:w="2194"/>
        <w:gridCol w:w="2050"/>
        <w:gridCol w:w="454"/>
        <w:gridCol w:w="4521"/>
      </w:tblGrid>
      <w:tr w:rsidR="001F1C0B" w14:paraId="3FE6AC77" w14:textId="77777777" w:rsidTr="00755BB4">
        <w:trPr>
          <w:trHeight w:val="538"/>
        </w:trPr>
        <w:tc>
          <w:tcPr>
            <w:tcW w:w="1392" w:type="pct"/>
            <w:gridSpan w:val="2"/>
          </w:tcPr>
          <w:p w14:paraId="5E85177B" w14:textId="6F00D259" w:rsidR="00576A5E" w:rsidRDefault="001F1C0B">
            <w:pPr>
              <w:rPr>
                <w:rFonts w:ascii="宋体" w:eastAsia="宋体" w:hAnsi="宋体" w:cs="宋体"/>
                <w:sz w:val="21"/>
                <w:szCs w:val="21"/>
              </w:rPr>
            </w:pPr>
            <w:r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组长： </w:t>
            </w:r>
            <w:r w:rsidR="00621AD8"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D2455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977DE0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755BB4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高帆</w:t>
            </w:r>
          </w:p>
        </w:tc>
        <w:tc>
          <w:tcPr>
            <w:tcW w:w="3608" w:type="pct"/>
            <w:gridSpan w:val="3"/>
          </w:tcPr>
          <w:p w14:paraId="32E2BFD9" w14:textId="582CBD4A" w:rsidR="00576A5E" w:rsidRPr="00755BB4" w:rsidRDefault="00621AD8" w:rsidP="00755BB4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9F0266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题号与设问：</w:t>
            </w:r>
            <w:r w:rsidR="00755BB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19（1）请你选择其中一方进行代理，并撰写起诉状（7分）</w:t>
            </w:r>
          </w:p>
        </w:tc>
      </w:tr>
      <w:tr w:rsidR="001F1C0B" w14:paraId="3550DB26" w14:textId="77777777" w:rsidTr="00621AD8">
        <w:trPr>
          <w:trHeight w:val="674"/>
        </w:trPr>
        <w:tc>
          <w:tcPr>
            <w:tcW w:w="265" w:type="pct"/>
          </w:tcPr>
          <w:p w14:paraId="7B568AB1" w14:textId="77777777" w:rsidR="00576A5E" w:rsidRDefault="001F1C0B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参考答案</w:t>
            </w:r>
          </w:p>
        </w:tc>
        <w:tc>
          <w:tcPr>
            <w:tcW w:w="4735" w:type="pct"/>
            <w:gridSpan w:val="4"/>
          </w:tcPr>
          <w:p w14:paraId="49D94A08" w14:textId="77777777" w:rsidR="00755BB4" w:rsidRPr="00755BB4" w:rsidRDefault="00755BB4" w:rsidP="00755BB4">
            <w:pPr>
              <w:widowControl w:val="0"/>
              <w:adjustRightInd/>
              <w:snapToGrid/>
              <w:spacing w:after="0" w:line="360" w:lineRule="auto"/>
              <w:ind w:firstLineChars="50" w:firstLine="105"/>
              <w:jc w:val="both"/>
              <w:rPr>
                <w:rFonts w:ascii="宋体" w:eastAsia="宋体" w:hAnsi="宋体" w:cs="Times New Roman"/>
                <w:kern w:val="2"/>
                <w:sz w:val="21"/>
                <w:szCs w:val="21"/>
              </w:rPr>
            </w:pPr>
            <w:r w:rsidRPr="00755BB4">
              <w:rPr>
                <w:rFonts w:ascii="宋体" w:eastAsia="宋体" w:hAnsi="宋体" w:cs="Times New Roman" w:hint="eastAsia"/>
                <w:b/>
                <w:bCs/>
                <w:kern w:val="2"/>
                <w:sz w:val="21"/>
                <w:szCs w:val="21"/>
              </w:rPr>
              <w:t>示例</w:t>
            </w:r>
            <w:r w:rsidRPr="00755BB4">
              <w:rPr>
                <w:rFonts w:ascii="宋体" w:eastAsia="宋体" w:hAnsi="宋体" w:cs="Times New Roman" w:hint="eastAsia"/>
                <w:kern w:val="2"/>
                <w:sz w:val="21"/>
                <w:szCs w:val="21"/>
              </w:rPr>
              <w:t>：</w:t>
            </w:r>
          </w:p>
          <w:p w14:paraId="2FF9EDD9" w14:textId="77777777" w:rsidR="00755BB4" w:rsidRPr="00755BB4" w:rsidRDefault="00755BB4" w:rsidP="00FE1A37">
            <w:pPr>
              <w:widowControl w:val="0"/>
              <w:adjustRightInd/>
              <w:snapToGrid/>
              <w:spacing w:after="0"/>
              <w:rPr>
                <w:rFonts w:ascii="宋体" w:eastAsia="宋体" w:hAnsi="宋体" w:cs="Times New Roman"/>
                <w:kern w:val="2"/>
                <w:sz w:val="21"/>
                <w:szCs w:val="21"/>
              </w:rPr>
            </w:pPr>
            <w:r w:rsidRPr="00755BB4">
              <w:rPr>
                <w:rFonts w:ascii="宋体" w:eastAsia="宋体" w:hAnsi="宋体" w:cs="Times New Roman" w:hint="eastAsia"/>
                <w:kern w:val="2"/>
                <w:sz w:val="21"/>
                <w:szCs w:val="21"/>
              </w:rPr>
              <w:t>原告：甲公司</w:t>
            </w:r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</w:rPr>
              <w:t>;  被告：乙公司</w:t>
            </w:r>
          </w:p>
          <w:p w14:paraId="2226689D" w14:textId="77777777" w:rsidR="00755BB4" w:rsidRPr="00755BB4" w:rsidRDefault="00755BB4" w:rsidP="00FE1A37">
            <w:pPr>
              <w:widowControl w:val="0"/>
              <w:adjustRightInd/>
              <w:snapToGrid/>
              <w:spacing w:after="0"/>
              <w:rPr>
                <w:rFonts w:ascii="宋体" w:eastAsia="宋体" w:hAnsi="宋体" w:cs="Times New Roman"/>
                <w:kern w:val="2"/>
                <w:sz w:val="21"/>
                <w:szCs w:val="21"/>
              </w:rPr>
            </w:pPr>
            <w:r w:rsidRPr="00755BB4">
              <w:rPr>
                <w:rFonts w:ascii="宋体" w:eastAsia="宋体" w:hAnsi="宋体" w:cs="Times New Roman" w:hint="eastAsia"/>
                <w:kern w:val="2"/>
                <w:sz w:val="21"/>
                <w:szCs w:val="21"/>
              </w:rPr>
              <w:t>诉讼请求：</w:t>
            </w:r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</w:rPr>
              <w:t>1.请求判令被告承担全部仓储费用；2.请求判令被告承担本案诉讼费用。</w:t>
            </w:r>
          </w:p>
          <w:p w14:paraId="36880D27" w14:textId="77777777" w:rsidR="00755BB4" w:rsidRPr="00755BB4" w:rsidRDefault="00755BB4" w:rsidP="00FE1A37">
            <w:pPr>
              <w:widowControl w:val="0"/>
              <w:adjustRightInd/>
              <w:snapToGrid/>
              <w:spacing w:after="0"/>
              <w:rPr>
                <w:rFonts w:ascii="宋体" w:eastAsia="宋体" w:hAnsi="宋体" w:cs="Times New Roman"/>
                <w:kern w:val="2"/>
                <w:sz w:val="21"/>
                <w:szCs w:val="21"/>
              </w:rPr>
            </w:pPr>
            <w:r w:rsidRPr="00755BB4">
              <w:rPr>
                <w:rFonts w:ascii="宋体" w:eastAsia="宋体" w:hAnsi="宋体" w:cs="Times New Roman" w:hint="eastAsia"/>
                <w:kern w:val="2"/>
                <w:sz w:val="21"/>
                <w:szCs w:val="21"/>
              </w:rPr>
              <w:t>事实与理由：</w:t>
            </w:r>
          </w:p>
          <w:p w14:paraId="1C6D5AE6" w14:textId="77777777" w:rsidR="00755BB4" w:rsidRPr="00755BB4" w:rsidRDefault="00755BB4" w:rsidP="00FE1A37">
            <w:pPr>
              <w:widowControl w:val="0"/>
              <w:adjustRightInd/>
              <w:snapToGrid/>
              <w:spacing w:after="0"/>
              <w:rPr>
                <w:rFonts w:ascii="宋体" w:eastAsia="宋体" w:hAnsi="宋体" w:cs="Times New Roman"/>
                <w:kern w:val="2"/>
                <w:sz w:val="21"/>
                <w:szCs w:val="21"/>
              </w:rPr>
            </w:pPr>
            <w:r w:rsidRPr="00755BB4">
              <w:rPr>
                <w:rFonts w:ascii="宋体" w:eastAsia="宋体" w:hAnsi="宋体" w:cs="Times New Roman" w:hint="eastAsia"/>
                <w:kern w:val="2"/>
                <w:sz w:val="21"/>
                <w:szCs w:val="21"/>
              </w:rPr>
              <w:t>事实：我司于</w:t>
            </w:r>
            <w:proofErr w:type="gramStart"/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</w:rPr>
              <w:t>2024年3月10日自乙公司</w:t>
            </w:r>
            <w:proofErr w:type="gramEnd"/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</w:rPr>
              <w:t>购买一批电视，因收货不便，该批货物由快递代为储存，且约定3月20日</w:t>
            </w:r>
            <w:r w:rsidRPr="00755BB4">
              <w:rPr>
                <w:rFonts w:ascii="宋体" w:eastAsia="宋体" w:hAnsi="宋体" w:cs="Times New Roman" w:hint="eastAsia"/>
                <w:kern w:val="2"/>
                <w:sz w:val="21"/>
                <w:szCs w:val="21"/>
              </w:rPr>
              <w:t>及以前</w:t>
            </w:r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</w:rPr>
              <w:t>的仓储费用由卖方承担。3月19日，我司与被告</w:t>
            </w:r>
            <w:proofErr w:type="gramStart"/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</w:rPr>
              <w:t>协商再</w:t>
            </w:r>
            <w:proofErr w:type="gramEnd"/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</w:rPr>
              <w:t>延长10天，获得肯定答复。3月30日，我司收货并垫付全部仓储费用，但乙公司拒绝承担3月21日及以后产生的仓储费用。</w:t>
            </w:r>
          </w:p>
          <w:p w14:paraId="05234669" w14:textId="54FE2907" w:rsidR="00576A5E" w:rsidRPr="00755BB4" w:rsidRDefault="00755BB4" w:rsidP="00FE1A37">
            <w:pPr>
              <w:widowControl w:val="0"/>
              <w:adjustRightInd/>
              <w:snapToGrid/>
              <w:spacing w:after="0"/>
              <w:rPr>
                <w:rFonts w:ascii="宋体" w:eastAsia="宋体" w:hAnsi="宋体" w:cs="Times New Roman" w:hint="eastAsia"/>
                <w:kern w:val="2"/>
                <w:sz w:val="21"/>
                <w:szCs w:val="21"/>
              </w:rPr>
            </w:pPr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</w:rPr>
              <w:t>理由：3月19日，我司“再延长10天”的</w:t>
            </w:r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  <w:u w:val="single"/>
              </w:rPr>
              <w:t>真实意思</w:t>
            </w:r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</w:rPr>
              <w:t>为“时间延长10天，且期间仓储费用由卖方承担”。我方属于</w:t>
            </w:r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  <w:u w:val="single"/>
              </w:rPr>
              <w:t>以默示方式</w:t>
            </w:r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</w:rPr>
              <w:t>，延续此前仓储费用全部由卖方承担的</w:t>
            </w:r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  <w:u w:val="single"/>
              </w:rPr>
              <w:t>交易习惯</w:t>
            </w:r>
            <w:r w:rsidRPr="00755BB4">
              <w:rPr>
                <w:rFonts w:ascii="宋体" w:eastAsia="宋体" w:hAnsi="宋体" w:cs="Times New Roman"/>
                <w:kern w:val="2"/>
                <w:sz w:val="21"/>
                <w:szCs w:val="21"/>
              </w:rPr>
              <w:t>，续签协议。因此，本案所涉全部仓储费用及诉讼费应由卖方承担。</w:t>
            </w:r>
          </w:p>
        </w:tc>
      </w:tr>
      <w:tr w:rsidR="001F1C0B" w14:paraId="3F1C7104" w14:textId="77777777" w:rsidTr="00621AD8">
        <w:trPr>
          <w:trHeight w:val="674"/>
        </w:trPr>
        <w:tc>
          <w:tcPr>
            <w:tcW w:w="265" w:type="pct"/>
          </w:tcPr>
          <w:p w14:paraId="79F412B3" w14:textId="77777777" w:rsidR="00576A5E" w:rsidRDefault="001F1C0B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试题分析</w:t>
            </w:r>
          </w:p>
        </w:tc>
        <w:tc>
          <w:tcPr>
            <w:tcW w:w="4735" w:type="pct"/>
            <w:gridSpan w:val="4"/>
          </w:tcPr>
          <w:p w14:paraId="3CE15DA1" w14:textId="77777777" w:rsidR="00652EAE" w:rsidRDefault="00755BB4" w:rsidP="00755BB4">
            <w:pPr>
              <w:spacing w:after="0"/>
              <w:ind w:firstLineChars="200" w:firstLine="42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本题试图通过对民事诉讼状的完善，考查学生合同条款变更的掌握，并能表述承担的相应违约责任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。</w:t>
            </w:r>
          </w:p>
          <w:p w14:paraId="237E4B53" w14:textId="376619D8" w:rsidR="00755BB4" w:rsidRPr="00390365" w:rsidRDefault="00755BB4" w:rsidP="00755BB4">
            <w:pPr>
              <w:spacing w:after="0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</w:t>
            </w:r>
            <w:r w:rsidRPr="00755BB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在表述法律依据时，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要</w:t>
            </w:r>
            <w:r w:rsidRPr="00755BB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运用法律专业术语来表述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。陈述</w:t>
            </w:r>
            <w:r w:rsidRPr="00755BB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事实依据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是</w:t>
            </w:r>
            <w:r w:rsidRPr="00755BB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，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要客观说明情况，要简洁。</w:t>
            </w:r>
            <w:r w:rsidRPr="00755BB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1F1C0B" w14:paraId="20C1FCDD" w14:textId="77777777" w:rsidTr="00621AD8">
        <w:tc>
          <w:tcPr>
            <w:tcW w:w="265" w:type="pct"/>
          </w:tcPr>
          <w:p w14:paraId="41287354" w14:textId="77777777" w:rsidR="00576A5E" w:rsidRPr="0038169F" w:rsidRDefault="001F1C0B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  <w:r w:rsidRPr="0038169F">
              <w:rPr>
                <w:rFonts w:ascii="宋体" w:eastAsia="宋体" w:hAnsi="宋体" w:cs="宋体" w:hint="eastAsia"/>
                <w:b/>
                <w:color w:val="000000" w:themeColor="text1"/>
                <w:sz w:val="21"/>
                <w:szCs w:val="21"/>
              </w:rPr>
              <w:t>阅卷细则</w:t>
            </w:r>
          </w:p>
          <w:p w14:paraId="47DD454B" w14:textId="77777777" w:rsidR="00576A5E" w:rsidRPr="0038169F" w:rsidRDefault="00576A5E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735" w:type="pct"/>
            <w:gridSpan w:val="4"/>
          </w:tcPr>
          <w:p w14:paraId="6AF31331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原告被告，不给分；</w:t>
            </w:r>
          </w:p>
          <w:p w14:paraId="0A341D70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示例1:原告:甲公司;被告:乙公司</w:t>
            </w:r>
          </w:p>
          <w:p w14:paraId="0C5A150D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诉讼请求：判令被告承担全部仓储费用/继续履行，被告承担本案诉讼费用（2分）</w:t>
            </w:r>
          </w:p>
          <w:p w14:paraId="76E65282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事实与理由: </w:t>
            </w:r>
          </w:p>
          <w:p w14:paraId="7CF84DAB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事实: 我公司于</w:t>
            </w:r>
            <w:proofErr w:type="gramStart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2024年3月10日自乙公司</w:t>
            </w:r>
            <w:proofErr w:type="gramEnd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购买一批电视,因收货不便,该批货物由快递代为储存，且约定3月20日及以前的仓储费用由卖方承担。3月19日,我公司与被告</w:t>
            </w:r>
            <w:proofErr w:type="gramStart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协商再</w:t>
            </w:r>
            <w:proofErr w:type="gramEnd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延长10天,获得肯定答复。3月30日,我公司收货并垫付全部仓储费用,但乙公司拒绝承担3月21日及以后产生的仓储费用。（</w:t>
            </w:r>
            <w:proofErr w:type="gramStart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踩意2分</w:t>
            </w:r>
            <w:proofErr w:type="gramEnd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）</w:t>
            </w:r>
          </w:p>
          <w:p w14:paraId="5CC8907B" w14:textId="286166B9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理由:①我公司提出延长仓储时间，乙公司回复“好的”，</w:t>
            </w:r>
            <w:proofErr w:type="gramStart"/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际</w:t>
            </w: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应按</w:t>
            </w:r>
            <w:proofErr w:type="gramEnd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原合同内容全面履行，乙公司的行为违背诚信原则。</w:t>
            </w:r>
          </w:p>
          <w:p w14:paraId="155BA62A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②乙公司拒绝承担3月21日以后产生的仓储费用，并未与我公司协商一致，属于单方变更合同行为。 </w:t>
            </w:r>
          </w:p>
          <w:p w14:paraId="780246D0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其行为构成违约，应当承担违约责任</w:t>
            </w:r>
          </w:p>
          <w:p w14:paraId="0A638430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（1个理由2分，2个理由3分）</w:t>
            </w:r>
          </w:p>
          <w:p w14:paraId="26D2EB33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</w:p>
          <w:p w14:paraId="0495BB21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示例2:原告:乙公司;被告:甲公司</w:t>
            </w:r>
          </w:p>
          <w:p w14:paraId="7F388BEB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诉讼请求：判令被告支付尾款/继续履行，被告承担本案诉讼费用。（2分）</w:t>
            </w:r>
          </w:p>
          <w:p w14:paraId="375CB9A5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事实与理由:</w:t>
            </w:r>
          </w:p>
          <w:p w14:paraId="7B4AD1C5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事实：甲公司于2024年3月10日自我公司购买一批电视,因收货不便,该批货物由快递代为储存，且约定3月20日及以前的仓储费用由我公司承担。3月19日,被告与我司</w:t>
            </w:r>
            <w:proofErr w:type="gramStart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协商再</w:t>
            </w:r>
            <w:proofErr w:type="gramEnd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延长10天,我公司同意。3月30日,甲公司收货后，我公司不同意支付3月21日及以后产生的仓储费用，甲公司拒不支付合同尾款。 （</w:t>
            </w:r>
            <w:proofErr w:type="gramStart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踩意2分</w:t>
            </w:r>
            <w:proofErr w:type="gramEnd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）</w:t>
            </w:r>
          </w:p>
          <w:p w14:paraId="005E62D0" w14:textId="135F669E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理由: ① 3月19日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提出</w:t>
            </w: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新合同，合同只对延期进行约定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，</w:t>
            </w: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并未协商延长仓储时间的费用承担问题，但由于费用产生由甲公司原因导致，该笔费用理应由甲公司承担，若逾期产生的费用仍由我方承担，有违公平原则。（只谈要约承诺构成新合同给1分 ，有公平原则给2分）</w:t>
            </w:r>
          </w:p>
          <w:p w14:paraId="40017CEF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②买卖合同有效，甲公司不支付尾</w:t>
            </w:r>
            <w:proofErr w:type="gramStart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款违反</w:t>
            </w:r>
            <w:proofErr w:type="gramEnd"/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全面履行原则。</w:t>
            </w:r>
          </w:p>
          <w:p w14:paraId="1422BF96" w14:textId="77777777" w:rsidR="00755BB4" w:rsidRPr="00755BB4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其行为构成违约，应承担违约责任。 </w:t>
            </w:r>
          </w:p>
          <w:p w14:paraId="2EF5A4DA" w14:textId="141C886E" w:rsidR="00452BC0" w:rsidRPr="00FC1E6B" w:rsidRDefault="00755BB4" w:rsidP="00755BB4">
            <w:pPr>
              <w:pStyle w:val="a9"/>
              <w:spacing w:after="0"/>
              <w:ind w:firstLineChars="0" w:firstLine="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755BB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（1个理由2分，2个理由3分）</w:t>
            </w:r>
          </w:p>
        </w:tc>
      </w:tr>
      <w:tr w:rsidR="001F1C0B" w14:paraId="1AA81D5C" w14:textId="77777777" w:rsidTr="00977DE0">
        <w:trPr>
          <w:trHeight w:val="1709"/>
        </w:trPr>
        <w:tc>
          <w:tcPr>
            <w:tcW w:w="265" w:type="pct"/>
          </w:tcPr>
          <w:p w14:paraId="4D0E7091" w14:textId="51AD1A2A" w:rsidR="00576A5E" w:rsidRDefault="001F1C0B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学生问题</w:t>
            </w:r>
          </w:p>
        </w:tc>
        <w:tc>
          <w:tcPr>
            <w:tcW w:w="2180" w:type="pct"/>
            <w:gridSpan w:val="2"/>
          </w:tcPr>
          <w:p w14:paraId="7E7C1090" w14:textId="75D96A7F" w:rsidR="00F25099" w:rsidRPr="001571D5" w:rsidRDefault="001571D5" w:rsidP="001571D5">
            <w:pPr>
              <w:pStyle w:val="a9"/>
              <w:spacing w:after="0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1.</w:t>
            </w:r>
            <w:r w:rsidR="00755BB4" w:rsidRPr="001571D5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事实和理由混搭，或者只有事实没有理由。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陈述事实时没有法律术语</w:t>
            </w:r>
          </w:p>
          <w:p w14:paraId="580BDA21" w14:textId="2C4CD332" w:rsidR="001571D5" w:rsidRDefault="001571D5" w:rsidP="001571D5">
            <w:pPr>
              <w:pStyle w:val="a9"/>
              <w:spacing w:after="0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2.不理解“诉讼请求”，其是被告向原告主张的利益，不少学生对原告提出诉讼请求</w:t>
            </w:r>
          </w:p>
          <w:p w14:paraId="44ED0925" w14:textId="5DA17AE4" w:rsidR="001571D5" w:rsidRDefault="001571D5" w:rsidP="001571D5">
            <w:pPr>
              <w:pStyle w:val="a9"/>
              <w:spacing w:after="0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3.不能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始终如一的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站在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自己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立场的上提出主张</w:t>
            </w:r>
          </w:p>
          <w:p w14:paraId="7A51900C" w14:textId="47E69EE7" w:rsidR="001571D5" w:rsidRPr="001571D5" w:rsidRDefault="001571D5" w:rsidP="001571D5">
            <w:pPr>
              <w:spacing w:after="0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4.审题不清，将当事人的情况和诉求弄混</w:t>
            </w:r>
          </w:p>
        </w:tc>
        <w:tc>
          <w:tcPr>
            <w:tcW w:w="233" w:type="pct"/>
          </w:tcPr>
          <w:p w14:paraId="2610070F" w14:textId="27392210" w:rsidR="00576A5E" w:rsidRDefault="001F1C0B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A12E9E">
              <w:rPr>
                <w:rFonts w:ascii="宋体" w:eastAsia="宋体" w:hAnsi="宋体" w:cs="宋体" w:hint="eastAsia"/>
                <w:b/>
                <w:sz w:val="21"/>
                <w:szCs w:val="21"/>
              </w:rPr>
              <w:t>试卷讲评建议</w:t>
            </w:r>
          </w:p>
        </w:tc>
        <w:tc>
          <w:tcPr>
            <w:tcW w:w="2323" w:type="pct"/>
          </w:tcPr>
          <w:p w14:paraId="4A51BB95" w14:textId="77777777" w:rsidR="001571D5" w:rsidRPr="001571D5" w:rsidRDefault="001571D5" w:rsidP="001571D5">
            <w:pPr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 w:rsidRPr="001571D5">
              <w:rPr>
                <w:rFonts w:ascii="宋体" w:eastAsia="宋体" w:hAnsi="宋体" w:cs="宋体" w:hint="eastAsia"/>
                <w:bCs/>
                <w:sz w:val="21"/>
                <w:szCs w:val="21"/>
              </w:rPr>
              <w:t>锻炼学生概括情境案例的能力，尤其是提取关键信息的能力。</w:t>
            </w:r>
          </w:p>
          <w:p w14:paraId="3C9618EC" w14:textId="77777777" w:rsidR="001571D5" w:rsidRPr="001571D5" w:rsidRDefault="001571D5" w:rsidP="001571D5">
            <w:pPr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 w:rsidRPr="001571D5">
              <w:rPr>
                <w:rFonts w:ascii="宋体" w:eastAsia="宋体" w:hAnsi="宋体" w:cs="宋体" w:hint="eastAsia"/>
                <w:bCs/>
                <w:sz w:val="21"/>
                <w:szCs w:val="21"/>
              </w:rPr>
              <w:t>要教会学生法律类试题答题的基本逻辑，事实、法理、因果关系、程序使用等等。</w:t>
            </w:r>
          </w:p>
          <w:p w14:paraId="42F06038" w14:textId="082323BA" w:rsidR="00D309A0" w:rsidRPr="00977DE0" w:rsidRDefault="001571D5" w:rsidP="001571D5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适当练习</w:t>
            </w:r>
          </w:p>
        </w:tc>
      </w:tr>
      <w:tr w:rsidR="001F1C0B" w14:paraId="374AE923" w14:textId="77777777" w:rsidTr="001571D5">
        <w:trPr>
          <w:trHeight w:val="1163"/>
        </w:trPr>
        <w:tc>
          <w:tcPr>
            <w:tcW w:w="265" w:type="pct"/>
          </w:tcPr>
          <w:p w14:paraId="3E7B242B" w14:textId="77777777" w:rsidR="00576A5E" w:rsidRDefault="001F1C0B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教学建议</w:t>
            </w:r>
          </w:p>
        </w:tc>
        <w:tc>
          <w:tcPr>
            <w:tcW w:w="4735" w:type="pct"/>
            <w:gridSpan w:val="4"/>
          </w:tcPr>
          <w:p w14:paraId="21137D46" w14:textId="0B29D479" w:rsidR="001571D5" w:rsidRPr="001571D5" w:rsidRDefault="001571D5" w:rsidP="001571D5">
            <w:pPr>
              <w:spacing w:after="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1.</w:t>
            </w:r>
            <w:r w:rsidRPr="001571D5">
              <w:rPr>
                <w:rFonts w:ascii="宋体" w:eastAsia="宋体" w:hAnsi="宋体" w:cs="宋体" w:hint="eastAsia"/>
                <w:bCs/>
                <w:sz w:val="21"/>
                <w:szCs w:val="21"/>
              </w:rPr>
              <w:t>引导学生正确区分课本基本概念和基本原理。要知其然，更要知其所以然。</w:t>
            </w:r>
          </w:p>
          <w:p w14:paraId="68098F67" w14:textId="499C33A0" w:rsidR="00D309A0" w:rsidRDefault="001571D5" w:rsidP="001571D5">
            <w:pPr>
              <w:spacing w:after="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2.回归教材，阅读典型案例和相关链接</w:t>
            </w:r>
          </w:p>
          <w:p w14:paraId="57B78A8B" w14:textId="5368BB46" w:rsidR="001571D5" w:rsidRPr="001571D5" w:rsidRDefault="001571D5" w:rsidP="001571D5">
            <w:pPr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3.梳理知识结构。</w:t>
            </w:r>
          </w:p>
        </w:tc>
      </w:tr>
      <w:tr w:rsidR="001F1C0B" w14:paraId="43E9B3C5" w14:textId="77777777" w:rsidTr="00621AD8">
        <w:tc>
          <w:tcPr>
            <w:tcW w:w="265" w:type="pct"/>
          </w:tcPr>
          <w:p w14:paraId="5FF43065" w14:textId="44D47AC8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优秀答卷</w:t>
            </w:r>
          </w:p>
        </w:tc>
        <w:tc>
          <w:tcPr>
            <w:tcW w:w="4735" w:type="pct"/>
            <w:gridSpan w:val="4"/>
          </w:tcPr>
          <w:p w14:paraId="50C9F20C" w14:textId="77777777" w:rsidR="005D2D30" w:rsidRDefault="00FE1A37">
            <w:pPr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54A72FB7" wp14:editId="4814E533">
                  <wp:extent cx="5105400" cy="2552700"/>
                  <wp:effectExtent l="0" t="0" r="0" b="0"/>
                  <wp:docPr id="104858908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2552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B4A7EA8" w14:textId="12CAFE50" w:rsidR="00FE1A37" w:rsidRDefault="00FE1A37">
            <w:pPr>
              <w:jc w:val="both"/>
              <w:rPr>
                <w:rFonts w:ascii="宋体" w:eastAsia="宋体" w:hAnsi="宋体" w:cs="宋体" w:hint="eastAsia"/>
                <w:b/>
                <w:color w:val="FF0000"/>
                <w:sz w:val="21"/>
                <w:szCs w:val="21"/>
              </w:rPr>
            </w:pPr>
            <w:r w:rsidRPr="00FE1A37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00C1719D" wp14:editId="052AA25A">
                  <wp:extent cx="4718050" cy="3082280"/>
                  <wp:effectExtent l="0" t="0" r="6350" b="4445"/>
                  <wp:docPr id="186571888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41" t="21344" r="4165"/>
                          <a:stretch/>
                        </pic:blipFill>
                        <pic:spPr bwMode="auto">
                          <a:xfrm>
                            <a:off x="0" y="0"/>
                            <a:ext cx="4743373" cy="3098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C0B" w14:paraId="7C55E016" w14:textId="77777777" w:rsidTr="00977DE0">
        <w:trPr>
          <w:trHeight w:val="2258"/>
        </w:trPr>
        <w:tc>
          <w:tcPr>
            <w:tcW w:w="265" w:type="pct"/>
          </w:tcPr>
          <w:p w14:paraId="2BE37998" w14:textId="76629BBA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典型错误</w:t>
            </w:r>
            <w:r w:rsidR="00621AD8"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答卷</w:t>
            </w:r>
          </w:p>
        </w:tc>
        <w:tc>
          <w:tcPr>
            <w:tcW w:w="4735" w:type="pct"/>
            <w:gridSpan w:val="4"/>
          </w:tcPr>
          <w:p w14:paraId="71CD875D" w14:textId="74B1AEF2" w:rsidR="001F1C0B" w:rsidRDefault="00FE1A37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1571D5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5F917BFD" wp14:editId="6B4E7F56">
                  <wp:extent cx="3295886" cy="1847850"/>
                  <wp:effectExtent l="0" t="0" r="0" b="0"/>
                  <wp:docPr id="7919096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11" t="26406" b="5049"/>
                          <a:stretch/>
                        </pic:blipFill>
                        <pic:spPr bwMode="auto">
                          <a:xfrm>
                            <a:off x="0" y="0"/>
                            <a:ext cx="3301482" cy="1850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AC82CA" w14:textId="77777777" w:rsidR="001571D5" w:rsidRDefault="00FE1A37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FE1A37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0EA5E56D" wp14:editId="2FCA7657">
                  <wp:extent cx="3429346" cy="1762760"/>
                  <wp:effectExtent l="0" t="0" r="0" b="8890"/>
                  <wp:docPr id="165816305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69" t="28594" r="6013" b="14229"/>
                          <a:stretch/>
                        </pic:blipFill>
                        <pic:spPr bwMode="auto">
                          <a:xfrm>
                            <a:off x="0" y="0"/>
                            <a:ext cx="3433997" cy="1765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AF608F" w14:textId="3C54B4EB" w:rsidR="00FE1A37" w:rsidRDefault="00FE1A37">
            <w:pPr>
              <w:rPr>
                <w:rFonts w:ascii="宋体" w:eastAsia="宋体" w:hAnsi="宋体" w:cs="宋体" w:hint="eastAsia"/>
                <w:b/>
                <w:color w:val="FF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FF0000"/>
                <w:sz w:val="21"/>
                <w:szCs w:val="21"/>
              </w:rPr>
              <w:t>都是只有事实，没有法律</w:t>
            </w:r>
          </w:p>
          <w:p w14:paraId="4E49B29C" w14:textId="38FE7DA0" w:rsidR="00FE1A37" w:rsidRDefault="00FE1A37">
            <w:pPr>
              <w:rPr>
                <w:rFonts w:ascii="宋体" w:eastAsia="宋体" w:hAnsi="宋体" w:cs="宋体" w:hint="eastAsia"/>
                <w:b/>
                <w:color w:val="FF0000"/>
                <w:sz w:val="21"/>
                <w:szCs w:val="21"/>
              </w:rPr>
            </w:pPr>
          </w:p>
        </w:tc>
      </w:tr>
    </w:tbl>
    <w:p w14:paraId="0582AEE5" w14:textId="77777777" w:rsidR="00576A5E" w:rsidRDefault="00576A5E">
      <w:pPr>
        <w:rPr>
          <w:rFonts w:ascii="宋体" w:eastAsia="宋体" w:hAnsi="宋体" w:cs="宋体"/>
          <w:sz w:val="21"/>
          <w:szCs w:val="21"/>
        </w:rPr>
      </w:pPr>
    </w:p>
    <w:sectPr w:rsidR="00576A5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9DD4B0" w14:textId="77777777" w:rsidR="00873F0E" w:rsidRDefault="00873F0E">
      <w:pPr>
        <w:spacing w:after="0"/>
      </w:pPr>
      <w:r>
        <w:separator/>
      </w:r>
    </w:p>
  </w:endnote>
  <w:endnote w:type="continuationSeparator" w:id="0">
    <w:p w14:paraId="700D2D68" w14:textId="77777777" w:rsidR="00873F0E" w:rsidRDefault="00873F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646C7E" w14:textId="77777777" w:rsidR="00873F0E" w:rsidRDefault="00873F0E">
      <w:pPr>
        <w:spacing w:after="0"/>
      </w:pPr>
      <w:r>
        <w:separator/>
      </w:r>
    </w:p>
  </w:footnote>
  <w:footnote w:type="continuationSeparator" w:id="0">
    <w:p w14:paraId="2AA02C99" w14:textId="77777777" w:rsidR="00873F0E" w:rsidRDefault="00873F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6009A"/>
    <w:multiLevelType w:val="hybridMultilevel"/>
    <w:tmpl w:val="80AA9122"/>
    <w:lvl w:ilvl="0" w:tplc="D5DACD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F4163E"/>
    <w:multiLevelType w:val="hybridMultilevel"/>
    <w:tmpl w:val="B9FEC9E8"/>
    <w:lvl w:ilvl="0" w:tplc="9E2460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C9492E"/>
    <w:multiLevelType w:val="multilevel"/>
    <w:tmpl w:val="0BC94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BE6149"/>
    <w:multiLevelType w:val="hybridMultilevel"/>
    <w:tmpl w:val="9620E1AA"/>
    <w:lvl w:ilvl="0" w:tplc="B28072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895828"/>
    <w:multiLevelType w:val="hybridMultilevel"/>
    <w:tmpl w:val="09D6A31C"/>
    <w:lvl w:ilvl="0" w:tplc="FB28DD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8463A"/>
    <w:multiLevelType w:val="hybridMultilevel"/>
    <w:tmpl w:val="9744B75E"/>
    <w:lvl w:ilvl="0" w:tplc="D7F206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9042AAD"/>
    <w:multiLevelType w:val="hybridMultilevel"/>
    <w:tmpl w:val="7D127DC2"/>
    <w:lvl w:ilvl="0" w:tplc="8452A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9B05F5"/>
    <w:multiLevelType w:val="hybridMultilevel"/>
    <w:tmpl w:val="45B24592"/>
    <w:lvl w:ilvl="0" w:tplc="FED6EEDE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0" w:hanging="420"/>
      </w:pPr>
    </w:lvl>
    <w:lvl w:ilvl="2" w:tplc="0409001B" w:tentative="1">
      <w:start w:val="1"/>
      <w:numFmt w:val="lowerRoman"/>
      <w:lvlText w:val="%3."/>
      <w:lvlJc w:val="right"/>
      <w:pPr>
        <w:ind w:left="1730" w:hanging="420"/>
      </w:pPr>
    </w:lvl>
    <w:lvl w:ilvl="3" w:tplc="0409000F" w:tentative="1">
      <w:start w:val="1"/>
      <w:numFmt w:val="decimal"/>
      <w:lvlText w:val="%4."/>
      <w:lvlJc w:val="left"/>
      <w:pPr>
        <w:ind w:left="2150" w:hanging="420"/>
      </w:pPr>
    </w:lvl>
    <w:lvl w:ilvl="4" w:tplc="04090019" w:tentative="1">
      <w:start w:val="1"/>
      <w:numFmt w:val="lowerLetter"/>
      <w:lvlText w:val="%5)"/>
      <w:lvlJc w:val="left"/>
      <w:pPr>
        <w:ind w:left="2570" w:hanging="420"/>
      </w:pPr>
    </w:lvl>
    <w:lvl w:ilvl="5" w:tplc="0409001B" w:tentative="1">
      <w:start w:val="1"/>
      <w:numFmt w:val="lowerRoman"/>
      <w:lvlText w:val="%6."/>
      <w:lvlJc w:val="right"/>
      <w:pPr>
        <w:ind w:left="2990" w:hanging="420"/>
      </w:pPr>
    </w:lvl>
    <w:lvl w:ilvl="6" w:tplc="0409000F" w:tentative="1">
      <w:start w:val="1"/>
      <w:numFmt w:val="decimal"/>
      <w:lvlText w:val="%7."/>
      <w:lvlJc w:val="left"/>
      <w:pPr>
        <w:ind w:left="3410" w:hanging="420"/>
      </w:pPr>
    </w:lvl>
    <w:lvl w:ilvl="7" w:tplc="04090019" w:tentative="1">
      <w:start w:val="1"/>
      <w:numFmt w:val="lowerLetter"/>
      <w:lvlText w:val="%8)"/>
      <w:lvlJc w:val="left"/>
      <w:pPr>
        <w:ind w:left="3830" w:hanging="420"/>
      </w:pPr>
    </w:lvl>
    <w:lvl w:ilvl="8" w:tplc="0409001B" w:tentative="1">
      <w:start w:val="1"/>
      <w:numFmt w:val="lowerRoman"/>
      <w:lvlText w:val="%9."/>
      <w:lvlJc w:val="right"/>
      <w:pPr>
        <w:ind w:left="4250" w:hanging="420"/>
      </w:pPr>
    </w:lvl>
  </w:abstractNum>
  <w:abstractNum w:abstractNumId="8" w15:restartNumberingAfterBreak="0">
    <w:nsid w:val="51336729"/>
    <w:multiLevelType w:val="hybridMultilevel"/>
    <w:tmpl w:val="DCC4E61A"/>
    <w:lvl w:ilvl="0" w:tplc="A726C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D2A50A5"/>
    <w:multiLevelType w:val="hybridMultilevel"/>
    <w:tmpl w:val="EE88989E"/>
    <w:lvl w:ilvl="0" w:tplc="E07EF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62E40A32"/>
    <w:multiLevelType w:val="hybridMultilevel"/>
    <w:tmpl w:val="78BC1F40"/>
    <w:lvl w:ilvl="0" w:tplc="2E40B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4A43A03"/>
    <w:multiLevelType w:val="hybridMultilevel"/>
    <w:tmpl w:val="1584ABCC"/>
    <w:lvl w:ilvl="0" w:tplc="761EDF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5275D67"/>
    <w:multiLevelType w:val="hybridMultilevel"/>
    <w:tmpl w:val="DB2CCCC8"/>
    <w:lvl w:ilvl="0" w:tplc="C71290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BEB7259"/>
    <w:multiLevelType w:val="multilevel"/>
    <w:tmpl w:val="6BEB72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63430857">
    <w:abstractNumId w:val="2"/>
  </w:num>
  <w:num w:numId="2" w16cid:durableId="749619354">
    <w:abstractNumId w:val="13"/>
  </w:num>
  <w:num w:numId="3" w16cid:durableId="849369647">
    <w:abstractNumId w:val="12"/>
  </w:num>
  <w:num w:numId="4" w16cid:durableId="894894798">
    <w:abstractNumId w:val="3"/>
  </w:num>
  <w:num w:numId="5" w16cid:durableId="493880070">
    <w:abstractNumId w:val="11"/>
  </w:num>
  <w:num w:numId="6" w16cid:durableId="276529041">
    <w:abstractNumId w:val="0"/>
  </w:num>
  <w:num w:numId="7" w16cid:durableId="1986348508">
    <w:abstractNumId w:val="10"/>
  </w:num>
  <w:num w:numId="8" w16cid:durableId="252055203">
    <w:abstractNumId w:val="7"/>
  </w:num>
  <w:num w:numId="9" w16cid:durableId="158817648">
    <w:abstractNumId w:val="4"/>
  </w:num>
  <w:num w:numId="10" w16cid:durableId="1004162606">
    <w:abstractNumId w:val="6"/>
  </w:num>
  <w:num w:numId="11" w16cid:durableId="203641128">
    <w:abstractNumId w:val="8"/>
  </w:num>
  <w:num w:numId="12" w16cid:durableId="648287111">
    <w:abstractNumId w:val="9"/>
  </w:num>
  <w:num w:numId="13" w16cid:durableId="280460859">
    <w:abstractNumId w:val="5"/>
  </w:num>
  <w:num w:numId="14" w16cid:durableId="63032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E2MGRiZmI0MDE5NDk5Y2IxODc4NGFmMDc2NzJiOTUifQ=="/>
  </w:docVars>
  <w:rsids>
    <w:rsidRoot w:val="00D31D50"/>
    <w:rsid w:val="00016BE1"/>
    <w:rsid w:val="000C06A7"/>
    <w:rsid w:val="000C6E5C"/>
    <w:rsid w:val="000D5DD7"/>
    <w:rsid w:val="000F6DAF"/>
    <w:rsid w:val="00114BB9"/>
    <w:rsid w:val="001571D5"/>
    <w:rsid w:val="001D1437"/>
    <w:rsid w:val="001F1C0B"/>
    <w:rsid w:val="0020584B"/>
    <w:rsid w:val="00266422"/>
    <w:rsid w:val="002D6B49"/>
    <w:rsid w:val="00323B43"/>
    <w:rsid w:val="0038169F"/>
    <w:rsid w:val="00390365"/>
    <w:rsid w:val="003D37D8"/>
    <w:rsid w:val="00426133"/>
    <w:rsid w:val="004358AB"/>
    <w:rsid w:val="00452BC0"/>
    <w:rsid w:val="00490B13"/>
    <w:rsid w:val="004E15C8"/>
    <w:rsid w:val="00523F34"/>
    <w:rsid w:val="00524FA7"/>
    <w:rsid w:val="00535BCF"/>
    <w:rsid w:val="00576A5E"/>
    <w:rsid w:val="005A4D13"/>
    <w:rsid w:val="005D2D30"/>
    <w:rsid w:val="005E4C71"/>
    <w:rsid w:val="00621AD8"/>
    <w:rsid w:val="00652EAE"/>
    <w:rsid w:val="00755BB4"/>
    <w:rsid w:val="00781B64"/>
    <w:rsid w:val="007F78A2"/>
    <w:rsid w:val="00873F0E"/>
    <w:rsid w:val="008B7726"/>
    <w:rsid w:val="009070DC"/>
    <w:rsid w:val="00977DE0"/>
    <w:rsid w:val="009D77C5"/>
    <w:rsid w:val="009E6759"/>
    <w:rsid w:val="009F0266"/>
    <w:rsid w:val="00A12E9E"/>
    <w:rsid w:val="00A22AEF"/>
    <w:rsid w:val="00A61928"/>
    <w:rsid w:val="00AB70F0"/>
    <w:rsid w:val="00AE5EF8"/>
    <w:rsid w:val="00B65A29"/>
    <w:rsid w:val="00B76D0C"/>
    <w:rsid w:val="00B86940"/>
    <w:rsid w:val="00B96CBF"/>
    <w:rsid w:val="00BB2CD7"/>
    <w:rsid w:val="00C04CF5"/>
    <w:rsid w:val="00C729A5"/>
    <w:rsid w:val="00CC19B1"/>
    <w:rsid w:val="00CD30B3"/>
    <w:rsid w:val="00D17F58"/>
    <w:rsid w:val="00D24557"/>
    <w:rsid w:val="00D309A0"/>
    <w:rsid w:val="00D31D50"/>
    <w:rsid w:val="00D42D92"/>
    <w:rsid w:val="00D61525"/>
    <w:rsid w:val="00DB779A"/>
    <w:rsid w:val="00DE7274"/>
    <w:rsid w:val="00E311F1"/>
    <w:rsid w:val="00E42BF8"/>
    <w:rsid w:val="00EB39C9"/>
    <w:rsid w:val="00F25099"/>
    <w:rsid w:val="00FC1E6B"/>
    <w:rsid w:val="00FE1A37"/>
    <w:rsid w:val="10115C79"/>
    <w:rsid w:val="12AC1D6E"/>
    <w:rsid w:val="16871A7C"/>
    <w:rsid w:val="34382384"/>
    <w:rsid w:val="3ABA272C"/>
    <w:rsid w:val="45EC7227"/>
    <w:rsid w:val="51A636E8"/>
    <w:rsid w:val="54141C6D"/>
    <w:rsid w:val="62527F02"/>
    <w:rsid w:val="6B5652C2"/>
    <w:rsid w:val="78316116"/>
    <w:rsid w:val="78B9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9A1CD"/>
  <w15:docId w15:val="{E6C0A66F-6F5E-4693-9D37-5BFA05FA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hAnsi="Tahoma"/>
    </w:rPr>
  </w:style>
  <w:style w:type="paragraph" w:styleId="a9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fan gao</cp:lastModifiedBy>
  <cp:revision>2</cp:revision>
  <dcterms:created xsi:type="dcterms:W3CDTF">2024-05-09T12:46:00Z</dcterms:created>
  <dcterms:modified xsi:type="dcterms:W3CDTF">2024-05-09T12:46:00Z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F3A3AAE18C2D4B238FCCA3872BDE8B3F</vt:lpwstr>
  </property>
</Properties>
</file>