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661997" w14:textId="77777777" w:rsidR="0052362A" w:rsidRPr="0052362A" w:rsidRDefault="0052362A" w:rsidP="0052362A">
      <w:pPr>
        <w:autoSpaceDE w:val="0"/>
        <w:autoSpaceDN w:val="0"/>
        <w:adjustRightInd w:val="0"/>
        <w:spacing w:line="360" w:lineRule="auto"/>
        <w:jc w:val="center"/>
        <w:rPr>
          <w:rFonts w:ascii="黑体" w:eastAsia="黑体" w:hAnsi="黑体" w:cs="仿宋"/>
          <w:color w:val="000000"/>
          <w:kern w:val="0"/>
          <w:sz w:val="36"/>
          <w:szCs w:val="36"/>
        </w:rPr>
      </w:pPr>
      <w:r w:rsidRPr="0052362A">
        <w:rPr>
          <w:rFonts w:ascii="黑体" w:eastAsia="黑体" w:hAnsi="黑体" w:cs="仿宋" w:hint="eastAsia"/>
          <w:color w:val="000000"/>
          <w:kern w:val="0"/>
          <w:sz w:val="36"/>
          <w:szCs w:val="36"/>
        </w:rPr>
        <w:t>2024北京石景山高三一模</w:t>
      </w:r>
    </w:p>
    <w:p w14:paraId="5434A058" w14:textId="24138414" w:rsidR="0052362A" w:rsidRPr="0052362A" w:rsidRDefault="0052362A" w:rsidP="0052362A">
      <w:pPr>
        <w:autoSpaceDE w:val="0"/>
        <w:autoSpaceDN w:val="0"/>
        <w:adjustRightInd w:val="0"/>
        <w:spacing w:line="360" w:lineRule="auto"/>
        <w:jc w:val="center"/>
        <w:rPr>
          <w:rFonts w:ascii="黑体" w:eastAsia="黑体" w:hAnsi="黑体" w:cs="Times New Roman"/>
          <w:kern w:val="0"/>
          <w:sz w:val="36"/>
          <w:szCs w:val="36"/>
        </w:rPr>
      </w:pPr>
      <w:r w:rsidRPr="0052362A">
        <w:rPr>
          <w:rFonts w:ascii="黑体" w:eastAsia="黑体" w:hAnsi="黑体" w:cs="黑体" w:hint="eastAsia"/>
          <w:color w:val="000000"/>
          <w:kern w:val="0"/>
          <w:sz w:val="36"/>
          <w:szCs w:val="36"/>
        </w:rPr>
        <w:t>政</w:t>
      </w:r>
      <w:r w:rsidRPr="0052362A">
        <w:rPr>
          <w:rFonts w:ascii="黑体" w:eastAsia="黑体" w:hAnsi="黑体" w:cs="黑体"/>
          <w:color w:val="000000"/>
          <w:kern w:val="0"/>
          <w:sz w:val="36"/>
          <w:szCs w:val="36"/>
        </w:rPr>
        <w:t xml:space="preserve"> </w:t>
      </w:r>
      <w:r w:rsidRPr="0052362A">
        <w:rPr>
          <w:rFonts w:ascii="黑体" w:eastAsia="黑体" w:hAnsi="黑体" w:cs="黑体" w:hint="eastAsia"/>
          <w:color w:val="000000"/>
          <w:kern w:val="0"/>
          <w:sz w:val="36"/>
          <w:szCs w:val="36"/>
        </w:rPr>
        <w:t xml:space="preserve">   治</w:t>
      </w:r>
    </w:p>
    <w:p w14:paraId="28435D8E" w14:textId="77777777" w:rsidR="0052362A" w:rsidRDefault="0052362A" w:rsidP="0052362A">
      <w:pPr>
        <w:autoSpaceDE w:val="0"/>
        <w:autoSpaceDN w:val="0"/>
        <w:adjustRightInd w:val="0"/>
        <w:spacing w:line="360" w:lineRule="auto"/>
        <w:jc w:val="center"/>
        <w:rPr>
          <w:rFonts w:ascii="仿宋" w:eastAsia="仿宋" w:cs="Times New Roman"/>
          <w:kern w:val="0"/>
          <w:sz w:val="24"/>
        </w:rPr>
      </w:pPr>
      <w:r>
        <w:rPr>
          <w:rFonts w:ascii="黑体" w:eastAsia="黑体" w:cs="黑体" w:hint="eastAsia"/>
          <w:color w:val="000000"/>
          <w:kern w:val="0"/>
          <w:sz w:val="28"/>
          <w:szCs w:val="28"/>
        </w:rPr>
        <w:t>第一部分</w:t>
      </w:r>
    </w:p>
    <w:p w14:paraId="3B68D2D3" w14:textId="77777777" w:rsidR="0052362A" w:rsidRDefault="0052362A" w:rsidP="0052362A">
      <w:pPr>
        <w:autoSpaceDE w:val="0"/>
        <w:autoSpaceDN w:val="0"/>
        <w:adjustRightInd w:val="0"/>
        <w:spacing w:line="360" w:lineRule="auto"/>
        <w:ind w:firstLine="420"/>
        <w:jc w:val="left"/>
        <w:rPr>
          <w:rFonts w:ascii="仿宋" w:eastAsia="仿宋" w:cs="Times New Roman"/>
          <w:kern w:val="0"/>
          <w:sz w:val="24"/>
        </w:rPr>
      </w:pPr>
      <w:r>
        <w:rPr>
          <w:rFonts w:ascii="黑体" w:eastAsia="黑体" w:cs="黑体" w:hint="eastAsia"/>
          <w:color w:val="000000"/>
          <w:kern w:val="0"/>
          <w:szCs w:val="21"/>
        </w:rPr>
        <w:t>本部分共</w:t>
      </w:r>
      <w:r>
        <w:rPr>
          <w:rFonts w:ascii="黑体" w:eastAsia="黑体" w:cs="黑体"/>
          <w:color w:val="000000"/>
          <w:kern w:val="0"/>
          <w:szCs w:val="21"/>
        </w:rPr>
        <w:t xml:space="preserve"> </w:t>
      </w:r>
      <w:r>
        <w:rPr>
          <w:rFonts w:eastAsia="仿宋" w:cs="Times New Roman"/>
          <w:color w:val="000000"/>
          <w:kern w:val="0"/>
          <w:szCs w:val="21"/>
        </w:rPr>
        <w:t xml:space="preserve">15 </w:t>
      </w:r>
      <w:r>
        <w:rPr>
          <w:rFonts w:ascii="黑体" w:eastAsia="黑体" w:cs="黑体" w:hint="eastAsia"/>
          <w:color w:val="000000"/>
          <w:kern w:val="0"/>
          <w:szCs w:val="21"/>
        </w:rPr>
        <w:t>题，每题</w:t>
      </w:r>
      <w:r>
        <w:rPr>
          <w:rFonts w:ascii="黑体" w:eastAsia="黑体" w:cs="黑体"/>
          <w:color w:val="000000"/>
          <w:kern w:val="0"/>
          <w:szCs w:val="21"/>
        </w:rPr>
        <w:t xml:space="preserve"> </w:t>
      </w:r>
      <w:r>
        <w:rPr>
          <w:rFonts w:eastAsia="仿宋" w:cs="Times New Roman"/>
          <w:color w:val="000000"/>
          <w:kern w:val="0"/>
          <w:szCs w:val="21"/>
        </w:rPr>
        <w:t xml:space="preserve">3 </w:t>
      </w:r>
      <w:r>
        <w:rPr>
          <w:rFonts w:ascii="黑体" w:eastAsia="黑体" w:cs="黑体" w:hint="eastAsia"/>
          <w:color w:val="000000"/>
          <w:kern w:val="0"/>
          <w:szCs w:val="21"/>
        </w:rPr>
        <w:t>分，共</w:t>
      </w:r>
      <w:r>
        <w:rPr>
          <w:rFonts w:ascii="黑体" w:eastAsia="黑体" w:cs="黑体"/>
          <w:color w:val="000000"/>
          <w:kern w:val="0"/>
          <w:szCs w:val="21"/>
        </w:rPr>
        <w:t xml:space="preserve"> </w:t>
      </w:r>
      <w:r>
        <w:rPr>
          <w:rFonts w:eastAsia="仿宋" w:cs="Times New Roman"/>
          <w:color w:val="000000"/>
          <w:kern w:val="0"/>
          <w:szCs w:val="21"/>
        </w:rPr>
        <w:t xml:space="preserve">45 </w:t>
      </w:r>
      <w:r>
        <w:rPr>
          <w:rFonts w:ascii="黑体" w:eastAsia="黑体" w:cs="黑体" w:hint="eastAsia"/>
          <w:color w:val="000000"/>
          <w:kern w:val="0"/>
          <w:szCs w:val="21"/>
        </w:rPr>
        <w:t>分。在每题列出的四个选项中，选出最符合题目</w:t>
      </w:r>
      <w:r>
        <w:rPr>
          <w:rFonts w:ascii="黑体" w:eastAsia="黑体" w:cs="黑体"/>
          <w:color w:val="000000"/>
          <w:kern w:val="0"/>
          <w:szCs w:val="21"/>
        </w:rPr>
        <w:t xml:space="preserve"> </w:t>
      </w:r>
      <w:r>
        <w:rPr>
          <w:rFonts w:ascii="黑体" w:eastAsia="黑体" w:cs="黑体" w:hint="eastAsia"/>
          <w:color w:val="000000"/>
          <w:kern w:val="0"/>
          <w:szCs w:val="21"/>
        </w:rPr>
        <w:t>要求的一项。</w:t>
      </w:r>
    </w:p>
    <w:p w14:paraId="3F6CC903" w14:textId="77777777" w:rsidR="0052362A" w:rsidRDefault="0052362A" w:rsidP="0052362A">
      <w:pPr>
        <w:autoSpaceDE w:val="0"/>
        <w:autoSpaceDN w:val="0"/>
        <w:adjustRightInd w:val="0"/>
        <w:spacing w:line="360" w:lineRule="auto"/>
        <w:jc w:val="left"/>
        <w:rPr>
          <w:rFonts w:ascii="仿宋" w:eastAsia="仿宋" w:cs="Times New Roman"/>
          <w:kern w:val="0"/>
          <w:sz w:val="24"/>
        </w:rPr>
      </w:pPr>
      <w:r>
        <w:rPr>
          <w:rFonts w:eastAsia="仿宋" w:cs="Times New Roman"/>
          <w:color w:val="000000"/>
          <w:kern w:val="0"/>
          <w:szCs w:val="21"/>
        </w:rPr>
        <w:t>1</w:t>
      </w:r>
      <w:r>
        <w:rPr>
          <w:rFonts w:ascii="宋体" w:hint="eastAsia"/>
          <w:color w:val="000000"/>
          <w:kern w:val="0"/>
          <w:szCs w:val="21"/>
        </w:rPr>
        <w:t>．</w:t>
      </w:r>
    </w:p>
    <w:p w14:paraId="1D91F66F" w14:textId="739A3F36" w:rsidR="001061F3" w:rsidRDefault="0052362A" w:rsidP="0052362A">
      <w:pPr>
        <w:spacing w:line="360" w:lineRule="auto"/>
        <w:jc w:val="left"/>
      </w:pPr>
      <w:r>
        <w:rPr>
          <w:noProof/>
        </w:rPr>
        <w:drawing>
          <wp:inline distT="0" distB="0" distL="0" distR="0" wp14:anchorId="7F77EDC7" wp14:editId="7BFB3C20">
            <wp:extent cx="5216056" cy="1543101"/>
            <wp:effectExtent l="0" t="0" r="3810" b="0"/>
            <wp:docPr id="436820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20808" name=""/>
                    <pic:cNvPicPr/>
                  </pic:nvPicPr>
                  <pic:blipFill>
                    <a:blip r:embed="rId8"/>
                    <a:stretch>
                      <a:fillRect/>
                    </a:stretch>
                  </pic:blipFill>
                  <pic:spPr>
                    <a:xfrm>
                      <a:off x="0" y="0"/>
                      <a:ext cx="5256735" cy="1555135"/>
                    </a:xfrm>
                    <a:prstGeom prst="rect">
                      <a:avLst/>
                    </a:prstGeom>
                  </pic:spPr>
                </pic:pic>
              </a:graphicData>
            </a:graphic>
          </wp:inline>
        </w:drawing>
      </w:r>
    </w:p>
    <w:p w14:paraId="67A2EA3D" w14:textId="5BE6B6E8"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w:t>
      </w:r>
      <w:r>
        <w:rPr>
          <w:rFonts w:ascii="宋体" w:hint="eastAsia"/>
          <w:color w:val="000000"/>
          <w:kern w:val="0"/>
          <w:sz w:val="18"/>
          <w:szCs w:val="18"/>
        </w:rPr>
        <w:t>党指挥枪</w:t>
      </w:r>
      <w:r>
        <w:rPr>
          <w:rFonts w:ascii="宋体" w:hint="eastAsia"/>
          <w:color w:val="000000"/>
          <w:kern w:val="0"/>
          <w:szCs w:val="21"/>
        </w:rPr>
        <w:t>”</w:t>
      </w:r>
      <w:r>
        <w:rPr>
          <w:rFonts w:ascii="宋体" w:hint="eastAsia"/>
          <w:color w:val="000000"/>
          <w:kern w:val="0"/>
          <w:sz w:val="18"/>
          <w:szCs w:val="18"/>
        </w:rPr>
        <w:t>的三个历史节点示意图</w:t>
      </w:r>
    </w:p>
    <w:p w14:paraId="700122B0" w14:textId="77777777" w:rsidR="0052362A" w:rsidRDefault="0052362A" w:rsidP="00423F12">
      <w:pPr>
        <w:autoSpaceDE w:val="0"/>
        <w:autoSpaceDN w:val="0"/>
        <w:adjustRightInd w:val="0"/>
        <w:spacing w:line="320" w:lineRule="exact"/>
        <w:ind w:hanging="71"/>
        <w:jc w:val="left"/>
        <w:rPr>
          <w:rFonts w:cs="Times New Roman"/>
          <w:kern w:val="0"/>
          <w:sz w:val="24"/>
        </w:rPr>
      </w:pPr>
      <w:r>
        <w:rPr>
          <w:rFonts w:ascii="宋体" w:hint="eastAsia"/>
          <w:color w:val="000000"/>
          <w:kern w:val="0"/>
          <w:szCs w:val="21"/>
        </w:rPr>
        <w:t>“军叫工农革命，旗号镰刀斧头。”困难重重的时刻，如何使一支成分复杂的工农武</w:t>
      </w:r>
      <w:r>
        <w:rPr>
          <w:rFonts w:ascii="宋体"/>
          <w:color w:val="000000"/>
          <w:kern w:val="0"/>
          <w:szCs w:val="21"/>
        </w:rPr>
        <w:t xml:space="preserve"> </w:t>
      </w:r>
      <w:r>
        <w:rPr>
          <w:rFonts w:ascii="宋体" w:hint="eastAsia"/>
          <w:color w:val="000000"/>
          <w:kern w:val="0"/>
          <w:szCs w:val="21"/>
        </w:rPr>
        <w:t>装脱胎换骨成为新型人民军队？从南昌起义到三湾改编再到古田会议，终于给出了</w:t>
      </w:r>
      <w:r>
        <w:rPr>
          <w:rFonts w:ascii="宋体"/>
          <w:color w:val="000000"/>
          <w:kern w:val="0"/>
          <w:szCs w:val="21"/>
        </w:rPr>
        <w:t xml:space="preserve"> </w:t>
      </w:r>
      <w:r>
        <w:rPr>
          <w:rFonts w:ascii="宋体" w:hint="eastAsia"/>
          <w:color w:val="000000"/>
          <w:kern w:val="0"/>
          <w:szCs w:val="21"/>
        </w:rPr>
        <w:t>历史的回答。今天，无论使命任务如何变化，人民军队都不能忘记自己的“根”。</w:t>
      </w:r>
      <w:r>
        <w:rPr>
          <w:rFonts w:ascii="宋体"/>
          <w:color w:val="000000"/>
          <w:kern w:val="0"/>
          <w:szCs w:val="21"/>
        </w:rPr>
        <w:t xml:space="preserve"> </w:t>
      </w:r>
      <w:r>
        <w:rPr>
          <w:rFonts w:ascii="宋体" w:hint="eastAsia"/>
          <w:color w:val="000000"/>
          <w:kern w:val="0"/>
          <w:szCs w:val="21"/>
        </w:rPr>
        <w:t>这启示我们</w:t>
      </w:r>
      <w:r>
        <w:rPr>
          <w:rFonts w:ascii="宋体"/>
          <w:color w:val="000000"/>
          <w:kern w:val="0"/>
          <w:szCs w:val="21"/>
        </w:rPr>
        <w:t xml:space="preserve"> </w:t>
      </w:r>
    </w:p>
    <w:p w14:paraId="769CB5CA" w14:textId="77777777"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①保证党领导人民有效治理国家，需要坚持依法执政</w:t>
      </w:r>
      <w:r>
        <w:rPr>
          <w:rFonts w:ascii="宋体"/>
          <w:color w:val="000000"/>
          <w:kern w:val="0"/>
          <w:szCs w:val="21"/>
        </w:rPr>
        <w:t xml:space="preserve">  </w:t>
      </w:r>
      <w:r>
        <w:rPr>
          <w:rFonts w:ascii="宋体" w:hint="eastAsia"/>
          <w:color w:val="000000"/>
          <w:kern w:val="0"/>
          <w:szCs w:val="21"/>
        </w:rPr>
        <w:t>②坚持党对军队的绝对领导，是人民军队的建军之本</w:t>
      </w:r>
      <w:r>
        <w:rPr>
          <w:rFonts w:ascii="宋体"/>
          <w:color w:val="000000"/>
          <w:kern w:val="0"/>
          <w:szCs w:val="21"/>
        </w:rPr>
        <w:t xml:space="preserve">  </w:t>
      </w:r>
      <w:r>
        <w:rPr>
          <w:rFonts w:ascii="宋体" w:hint="eastAsia"/>
          <w:color w:val="000000"/>
          <w:kern w:val="0"/>
          <w:szCs w:val="21"/>
        </w:rPr>
        <w:t>③要以马克思主义为指导，不断推进军事理论现代化</w:t>
      </w:r>
      <w:r>
        <w:rPr>
          <w:rFonts w:ascii="宋体"/>
          <w:color w:val="000000"/>
          <w:kern w:val="0"/>
          <w:szCs w:val="21"/>
        </w:rPr>
        <w:t xml:space="preserve">  </w:t>
      </w:r>
      <w:r>
        <w:rPr>
          <w:rFonts w:ascii="宋体" w:hint="eastAsia"/>
          <w:color w:val="000000"/>
          <w:kern w:val="0"/>
          <w:szCs w:val="21"/>
        </w:rPr>
        <w:t>④实现强军目标，必须筑牢思想政治工作这条“生命线”</w:t>
      </w:r>
      <w:r>
        <w:rPr>
          <w:rFonts w:ascii="宋体"/>
          <w:color w:val="000000"/>
          <w:kern w:val="0"/>
          <w:szCs w:val="21"/>
        </w:rPr>
        <w:t xml:space="preserve"> </w:t>
      </w:r>
    </w:p>
    <w:p w14:paraId="74F71053" w14:textId="77777777"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A</w:t>
      </w:r>
      <w:r>
        <w:rPr>
          <w:rFonts w:ascii="宋体" w:hint="eastAsia"/>
          <w:color w:val="000000"/>
          <w:kern w:val="0"/>
          <w:szCs w:val="21"/>
        </w:rPr>
        <w:t>．①②</w:t>
      </w:r>
      <w:r>
        <w:rPr>
          <w:rFonts w:ascii="等线" w:eastAsia="等线" w:cs="等线"/>
          <w:color w:val="000000"/>
          <w:kern w:val="0"/>
          <w:szCs w:val="21"/>
        </w:rPr>
        <w:t xml:space="preserve">           </w:t>
      </w:r>
      <w:r>
        <w:rPr>
          <w:rFonts w:cs="Times New Roman"/>
          <w:color w:val="000000"/>
          <w:kern w:val="0"/>
          <w:szCs w:val="21"/>
        </w:rPr>
        <w:t>B</w:t>
      </w:r>
      <w:r>
        <w:rPr>
          <w:rFonts w:ascii="宋体" w:hint="eastAsia"/>
          <w:color w:val="000000"/>
          <w:kern w:val="0"/>
          <w:szCs w:val="21"/>
        </w:rPr>
        <w:t>．①③</w:t>
      </w:r>
      <w:r>
        <w:rPr>
          <w:rFonts w:ascii="等线" w:eastAsia="等线" w:cs="等线"/>
          <w:color w:val="000000"/>
          <w:kern w:val="0"/>
          <w:szCs w:val="21"/>
        </w:rPr>
        <w:t xml:space="preserve">           </w:t>
      </w:r>
      <w:r>
        <w:rPr>
          <w:rFonts w:cs="Times New Roman"/>
          <w:color w:val="000000"/>
          <w:kern w:val="0"/>
          <w:szCs w:val="21"/>
        </w:rPr>
        <w:t>C</w:t>
      </w:r>
      <w:r>
        <w:rPr>
          <w:rFonts w:ascii="宋体" w:hint="eastAsia"/>
          <w:color w:val="000000"/>
          <w:kern w:val="0"/>
          <w:szCs w:val="21"/>
        </w:rPr>
        <w:t>．②④</w:t>
      </w:r>
      <w:r>
        <w:rPr>
          <w:rFonts w:ascii="等线" w:eastAsia="等线" w:cs="等线"/>
          <w:color w:val="000000"/>
          <w:kern w:val="0"/>
          <w:szCs w:val="21"/>
        </w:rPr>
        <w:t xml:space="preserve">           </w:t>
      </w:r>
      <w:r>
        <w:rPr>
          <w:rFonts w:cs="Times New Roman"/>
          <w:color w:val="000000"/>
          <w:kern w:val="0"/>
          <w:szCs w:val="21"/>
        </w:rPr>
        <w:t>D</w:t>
      </w:r>
      <w:r>
        <w:rPr>
          <w:rFonts w:ascii="宋体" w:hint="eastAsia"/>
          <w:color w:val="000000"/>
          <w:kern w:val="0"/>
          <w:szCs w:val="21"/>
        </w:rPr>
        <w:t>．③④</w:t>
      </w:r>
      <w:r>
        <w:rPr>
          <w:rFonts w:ascii="宋体"/>
          <w:color w:val="000000"/>
          <w:kern w:val="0"/>
          <w:szCs w:val="21"/>
        </w:rPr>
        <w:t xml:space="preserve"> </w:t>
      </w:r>
    </w:p>
    <w:p w14:paraId="453A296D" w14:textId="77777777"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2</w:t>
      </w:r>
      <w:r>
        <w:rPr>
          <w:rFonts w:ascii="宋体" w:hint="eastAsia"/>
          <w:color w:val="000000"/>
          <w:kern w:val="0"/>
          <w:szCs w:val="21"/>
        </w:rPr>
        <w:t>．我国自主研制的北斗卫星导航系统已在农业领域得到广泛应用：将卫星导航定位与</w:t>
      </w:r>
    </w:p>
    <w:p w14:paraId="63541C61" w14:textId="77777777"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电子控制等技术相结合，可以实现农机自动驾驶，精准收割；可以昼夜连续工作，</w:t>
      </w:r>
      <w:r>
        <w:rPr>
          <w:rFonts w:ascii="宋体"/>
          <w:color w:val="000000"/>
          <w:kern w:val="0"/>
          <w:szCs w:val="21"/>
        </w:rPr>
        <w:t xml:space="preserve"> </w:t>
      </w:r>
      <w:r>
        <w:rPr>
          <w:rFonts w:ascii="宋体" w:hint="eastAsia"/>
          <w:color w:val="000000"/>
          <w:kern w:val="0"/>
          <w:szCs w:val="21"/>
        </w:rPr>
        <w:t>加快作业速度；可以整理土地和变量施肥，改善农作物生长环境……和以往的农业</w:t>
      </w:r>
      <w:r>
        <w:rPr>
          <w:rFonts w:ascii="宋体"/>
          <w:color w:val="000000"/>
          <w:kern w:val="0"/>
          <w:szCs w:val="21"/>
        </w:rPr>
        <w:t xml:space="preserve"> </w:t>
      </w:r>
      <w:r>
        <w:rPr>
          <w:rFonts w:ascii="宋体" w:hint="eastAsia"/>
          <w:color w:val="000000"/>
          <w:kern w:val="0"/>
          <w:szCs w:val="21"/>
        </w:rPr>
        <w:t>生产方式相比，北斗系统在农业生产中的应用表明</w:t>
      </w:r>
      <w:r>
        <w:rPr>
          <w:rFonts w:ascii="宋体"/>
          <w:color w:val="000000"/>
          <w:kern w:val="0"/>
          <w:szCs w:val="21"/>
        </w:rPr>
        <w:t xml:space="preserve"> </w:t>
      </w:r>
    </w:p>
    <w:p w14:paraId="170E1EA6" w14:textId="77777777"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①农业生产实践具有历史性，其形式和水平不断发展</w:t>
      </w:r>
      <w:r>
        <w:rPr>
          <w:rFonts w:ascii="宋体"/>
          <w:color w:val="000000"/>
          <w:kern w:val="0"/>
          <w:szCs w:val="21"/>
        </w:rPr>
        <w:t xml:space="preserve">  </w:t>
      </w:r>
      <w:r>
        <w:rPr>
          <w:rFonts w:ascii="宋体" w:hint="eastAsia"/>
          <w:color w:val="000000"/>
          <w:kern w:val="0"/>
          <w:szCs w:val="21"/>
        </w:rPr>
        <w:t>②农业生产工具的更新，促进了农村生产关系的变革</w:t>
      </w:r>
      <w:r>
        <w:rPr>
          <w:rFonts w:ascii="宋体"/>
          <w:color w:val="000000"/>
          <w:kern w:val="0"/>
          <w:szCs w:val="21"/>
        </w:rPr>
        <w:t xml:space="preserve">  </w:t>
      </w:r>
      <w:r>
        <w:rPr>
          <w:rFonts w:ascii="宋体" w:hint="eastAsia"/>
          <w:color w:val="000000"/>
          <w:kern w:val="0"/>
          <w:szCs w:val="21"/>
        </w:rPr>
        <w:t>③科技创新推动农业生产力的发展和农业现代化的进程</w:t>
      </w:r>
      <w:r>
        <w:rPr>
          <w:rFonts w:ascii="宋体"/>
          <w:color w:val="000000"/>
          <w:kern w:val="0"/>
          <w:szCs w:val="21"/>
        </w:rPr>
        <w:t xml:space="preserve"> </w:t>
      </w:r>
    </w:p>
    <w:p w14:paraId="13BA8925" w14:textId="77777777"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④人们能够利用科技改变农作物生长的客观环境和规律</w:t>
      </w:r>
      <w:r>
        <w:rPr>
          <w:rFonts w:ascii="宋体"/>
          <w:color w:val="000000"/>
          <w:kern w:val="0"/>
          <w:szCs w:val="21"/>
        </w:rPr>
        <w:t xml:space="preserve"> </w:t>
      </w:r>
    </w:p>
    <w:p w14:paraId="762C04D0" w14:textId="77777777" w:rsidR="0052362A" w:rsidRDefault="0052362A" w:rsidP="00423F12">
      <w:pPr>
        <w:autoSpaceDE w:val="0"/>
        <w:autoSpaceDN w:val="0"/>
        <w:adjustRightInd w:val="0"/>
        <w:spacing w:line="320" w:lineRule="exact"/>
        <w:jc w:val="left"/>
        <w:rPr>
          <w:rFonts w:ascii="宋体" w:cs="Times New Roman"/>
          <w:kern w:val="0"/>
          <w:sz w:val="24"/>
        </w:rPr>
      </w:pPr>
      <w:r>
        <w:rPr>
          <w:rFonts w:cs="Times New Roman"/>
          <w:color w:val="000000"/>
          <w:kern w:val="0"/>
          <w:szCs w:val="21"/>
        </w:rPr>
        <w:t>A</w:t>
      </w:r>
      <w:r>
        <w:rPr>
          <w:rFonts w:ascii="宋体" w:hint="eastAsia"/>
          <w:color w:val="000000"/>
          <w:kern w:val="0"/>
          <w:szCs w:val="21"/>
        </w:rPr>
        <w:t>．①②</w:t>
      </w:r>
      <w:r>
        <w:rPr>
          <w:rFonts w:ascii="等线" w:eastAsia="等线" w:cs="等线"/>
          <w:color w:val="000000"/>
          <w:kern w:val="0"/>
          <w:szCs w:val="21"/>
        </w:rPr>
        <w:t xml:space="preserve">           </w:t>
      </w:r>
      <w:r>
        <w:rPr>
          <w:rFonts w:cs="Times New Roman"/>
          <w:color w:val="000000"/>
          <w:kern w:val="0"/>
          <w:szCs w:val="21"/>
        </w:rPr>
        <w:t>B</w:t>
      </w:r>
      <w:r>
        <w:rPr>
          <w:rFonts w:ascii="宋体" w:hint="eastAsia"/>
          <w:color w:val="000000"/>
          <w:kern w:val="0"/>
          <w:szCs w:val="21"/>
        </w:rPr>
        <w:t>．①③</w:t>
      </w:r>
      <w:r>
        <w:rPr>
          <w:rFonts w:ascii="等线" w:eastAsia="等线" w:cs="等线"/>
          <w:color w:val="000000"/>
          <w:kern w:val="0"/>
          <w:szCs w:val="21"/>
        </w:rPr>
        <w:t xml:space="preserve">           </w:t>
      </w:r>
      <w:r>
        <w:rPr>
          <w:rFonts w:cs="Times New Roman"/>
          <w:color w:val="000000"/>
          <w:kern w:val="0"/>
          <w:szCs w:val="21"/>
        </w:rPr>
        <w:t>C</w:t>
      </w:r>
      <w:r>
        <w:rPr>
          <w:rFonts w:ascii="宋体" w:hint="eastAsia"/>
          <w:color w:val="000000"/>
          <w:kern w:val="0"/>
          <w:szCs w:val="21"/>
        </w:rPr>
        <w:t>．②④</w:t>
      </w:r>
      <w:r>
        <w:rPr>
          <w:rFonts w:ascii="等线" w:eastAsia="等线" w:cs="等线"/>
          <w:color w:val="000000"/>
          <w:kern w:val="0"/>
          <w:szCs w:val="21"/>
        </w:rPr>
        <w:t xml:space="preserve">           </w:t>
      </w:r>
      <w:r>
        <w:rPr>
          <w:rFonts w:cs="Times New Roman"/>
          <w:color w:val="000000"/>
          <w:kern w:val="0"/>
          <w:szCs w:val="21"/>
        </w:rPr>
        <w:t>D</w:t>
      </w:r>
      <w:r>
        <w:rPr>
          <w:rFonts w:ascii="宋体" w:hint="eastAsia"/>
          <w:color w:val="000000"/>
          <w:kern w:val="0"/>
          <w:szCs w:val="21"/>
        </w:rPr>
        <w:t>．③④</w:t>
      </w:r>
      <w:r>
        <w:rPr>
          <w:rFonts w:ascii="宋体"/>
          <w:color w:val="000000"/>
          <w:kern w:val="0"/>
          <w:szCs w:val="21"/>
        </w:rPr>
        <w:t xml:space="preserve"> </w:t>
      </w:r>
    </w:p>
    <w:p w14:paraId="4BEA1639" w14:textId="5027E840" w:rsidR="0052362A" w:rsidRDefault="0052362A" w:rsidP="00423F12">
      <w:pPr>
        <w:autoSpaceDE w:val="0"/>
        <w:autoSpaceDN w:val="0"/>
        <w:adjustRightInd w:val="0"/>
        <w:spacing w:line="320" w:lineRule="exact"/>
        <w:jc w:val="left"/>
        <w:rPr>
          <w:rFonts w:ascii="宋体" w:cs="Times New Roman"/>
          <w:kern w:val="0"/>
          <w:sz w:val="24"/>
        </w:rPr>
      </w:pPr>
      <w:r>
        <w:rPr>
          <w:rFonts w:cs="Times New Roman"/>
          <w:color w:val="000000"/>
          <w:kern w:val="0"/>
          <w:szCs w:val="21"/>
        </w:rPr>
        <w:t>3</w:t>
      </w:r>
      <w:r>
        <w:rPr>
          <w:rFonts w:ascii="宋体" w:hint="eastAsia"/>
          <w:color w:val="000000"/>
          <w:kern w:val="0"/>
          <w:szCs w:val="21"/>
        </w:rPr>
        <w:t>．</w:t>
      </w:r>
      <w:r>
        <w:rPr>
          <w:rFonts w:cs="Times New Roman"/>
          <w:color w:val="000000"/>
          <w:kern w:val="0"/>
          <w:szCs w:val="21"/>
        </w:rPr>
        <w:t xml:space="preserve">3000 </w:t>
      </w:r>
      <w:r>
        <w:rPr>
          <w:rFonts w:ascii="宋体" w:hint="eastAsia"/>
          <w:color w:val="000000"/>
          <w:kern w:val="0"/>
          <w:szCs w:val="21"/>
        </w:rPr>
        <w:t>多年的建城史和近</w:t>
      </w:r>
      <w:r>
        <w:rPr>
          <w:rFonts w:cs="Times New Roman"/>
          <w:color w:val="000000"/>
          <w:kern w:val="0"/>
          <w:szCs w:val="21"/>
        </w:rPr>
        <w:t xml:space="preserve">870 </w:t>
      </w:r>
      <w:r>
        <w:rPr>
          <w:rFonts w:ascii="宋体" w:hint="eastAsia"/>
          <w:color w:val="000000"/>
          <w:kern w:val="0"/>
          <w:szCs w:val="21"/>
        </w:rPr>
        <w:t>年的建都史培育了北京市民“天下兴亡、匹夫有责”的爱国精神，积极进取、追求进步的精神状态，胸怀坦荡、文明有礼的优秀品质，孕</w:t>
      </w:r>
      <w:r>
        <w:rPr>
          <w:rFonts w:ascii="宋体"/>
          <w:color w:val="000000"/>
          <w:kern w:val="0"/>
          <w:szCs w:val="21"/>
        </w:rPr>
        <w:t xml:space="preserve"> </w:t>
      </w:r>
      <w:r>
        <w:rPr>
          <w:rFonts w:ascii="宋体" w:hint="eastAsia"/>
          <w:color w:val="000000"/>
          <w:kern w:val="0"/>
          <w:szCs w:val="21"/>
        </w:rPr>
        <w:t>育了这座城市德泽育人、容载万物的独特城市品格。可见，城市精神</w:t>
      </w:r>
      <w:r>
        <w:rPr>
          <w:rFonts w:ascii="宋体"/>
          <w:color w:val="000000"/>
          <w:kern w:val="0"/>
          <w:szCs w:val="21"/>
        </w:rPr>
        <w:t xml:space="preserve">  </w:t>
      </w:r>
    </w:p>
    <w:p w14:paraId="6E63695D" w14:textId="77777777"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①是一座城市</w:t>
      </w:r>
      <w:proofErr w:type="gramStart"/>
      <w:r>
        <w:rPr>
          <w:rFonts w:ascii="宋体" w:hint="eastAsia"/>
          <w:color w:val="000000"/>
          <w:kern w:val="0"/>
          <w:szCs w:val="21"/>
        </w:rPr>
        <w:t>软实力</w:t>
      </w:r>
      <w:proofErr w:type="gramEnd"/>
      <w:r>
        <w:rPr>
          <w:rFonts w:ascii="宋体" w:hint="eastAsia"/>
          <w:color w:val="000000"/>
          <w:kern w:val="0"/>
          <w:szCs w:val="21"/>
        </w:rPr>
        <w:t>的重要体现，决定着城市的未来发展</w:t>
      </w:r>
      <w:r>
        <w:rPr>
          <w:rFonts w:ascii="宋体"/>
          <w:color w:val="000000"/>
          <w:kern w:val="0"/>
          <w:szCs w:val="21"/>
        </w:rPr>
        <w:t xml:space="preserve">  </w:t>
      </w:r>
    </w:p>
    <w:p w14:paraId="76CDFAC2" w14:textId="77777777"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②可能与经济发展实力相矛盾，先进社会意识往往带有超前性</w:t>
      </w:r>
      <w:r>
        <w:rPr>
          <w:rFonts w:ascii="宋体"/>
          <w:color w:val="000000"/>
          <w:kern w:val="0"/>
          <w:szCs w:val="21"/>
        </w:rPr>
        <w:t xml:space="preserve">  </w:t>
      </w:r>
    </w:p>
    <w:p w14:paraId="5719ECEB" w14:textId="77777777"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③具有鲜明的区域性和时代性，是一座城市独特的精神气质</w:t>
      </w:r>
      <w:r>
        <w:rPr>
          <w:rFonts w:ascii="宋体"/>
          <w:color w:val="000000"/>
          <w:kern w:val="0"/>
          <w:szCs w:val="21"/>
        </w:rPr>
        <w:t xml:space="preserve">  </w:t>
      </w:r>
    </w:p>
    <w:p w14:paraId="18A2EABC" w14:textId="77777777"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④植根于一座城市的深厚历史，反映出市民所认同的价值追求</w:t>
      </w:r>
      <w:r>
        <w:rPr>
          <w:rFonts w:ascii="宋体"/>
          <w:color w:val="000000"/>
          <w:kern w:val="0"/>
          <w:szCs w:val="21"/>
        </w:rPr>
        <w:t xml:space="preserve"> </w:t>
      </w:r>
    </w:p>
    <w:p w14:paraId="3D13EF56" w14:textId="77777777" w:rsidR="0052362A" w:rsidRDefault="0052362A" w:rsidP="00423F12">
      <w:pPr>
        <w:autoSpaceDE w:val="0"/>
        <w:autoSpaceDN w:val="0"/>
        <w:adjustRightInd w:val="0"/>
        <w:spacing w:line="320" w:lineRule="exact"/>
        <w:jc w:val="left"/>
        <w:rPr>
          <w:rFonts w:ascii="宋体" w:cs="Times New Roman"/>
          <w:kern w:val="0"/>
          <w:sz w:val="24"/>
        </w:rPr>
      </w:pPr>
      <w:r>
        <w:rPr>
          <w:rFonts w:cs="Times New Roman"/>
          <w:color w:val="000000"/>
          <w:kern w:val="0"/>
          <w:szCs w:val="21"/>
        </w:rPr>
        <w:t>A</w:t>
      </w:r>
      <w:r>
        <w:rPr>
          <w:rFonts w:ascii="宋体" w:hint="eastAsia"/>
          <w:color w:val="000000"/>
          <w:kern w:val="0"/>
          <w:szCs w:val="21"/>
        </w:rPr>
        <w:t>．①②</w:t>
      </w:r>
      <w:r>
        <w:rPr>
          <w:rFonts w:ascii="等线" w:eastAsia="等线" w:cs="等线"/>
          <w:color w:val="000000"/>
          <w:kern w:val="0"/>
          <w:szCs w:val="21"/>
        </w:rPr>
        <w:t xml:space="preserve">           </w:t>
      </w:r>
      <w:r>
        <w:rPr>
          <w:rFonts w:cs="Times New Roman"/>
          <w:color w:val="000000"/>
          <w:kern w:val="0"/>
          <w:szCs w:val="21"/>
        </w:rPr>
        <w:t>B</w:t>
      </w:r>
      <w:r>
        <w:rPr>
          <w:rFonts w:ascii="宋体" w:hint="eastAsia"/>
          <w:color w:val="000000"/>
          <w:kern w:val="0"/>
          <w:szCs w:val="21"/>
        </w:rPr>
        <w:t>．①③</w:t>
      </w:r>
      <w:r>
        <w:rPr>
          <w:rFonts w:ascii="等线" w:eastAsia="等线" w:cs="等线"/>
          <w:color w:val="000000"/>
          <w:kern w:val="0"/>
          <w:szCs w:val="21"/>
        </w:rPr>
        <w:t xml:space="preserve">           </w:t>
      </w:r>
      <w:r>
        <w:rPr>
          <w:rFonts w:cs="Times New Roman"/>
          <w:color w:val="000000"/>
          <w:kern w:val="0"/>
          <w:szCs w:val="21"/>
        </w:rPr>
        <w:t>C</w:t>
      </w:r>
      <w:r>
        <w:rPr>
          <w:rFonts w:ascii="宋体" w:hint="eastAsia"/>
          <w:color w:val="000000"/>
          <w:kern w:val="0"/>
          <w:szCs w:val="21"/>
        </w:rPr>
        <w:t>．②④</w:t>
      </w:r>
      <w:r>
        <w:rPr>
          <w:rFonts w:ascii="等线" w:eastAsia="等线" w:cs="等线"/>
          <w:color w:val="000000"/>
          <w:kern w:val="0"/>
          <w:szCs w:val="21"/>
        </w:rPr>
        <w:t xml:space="preserve">           </w:t>
      </w:r>
      <w:r>
        <w:rPr>
          <w:rFonts w:cs="Times New Roman"/>
          <w:color w:val="000000"/>
          <w:kern w:val="0"/>
          <w:szCs w:val="21"/>
        </w:rPr>
        <w:t>D</w:t>
      </w:r>
      <w:r>
        <w:rPr>
          <w:rFonts w:ascii="宋体" w:hint="eastAsia"/>
          <w:color w:val="000000"/>
          <w:kern w:val="0"/>
          <w:szCs w:val="21"/>
        </w:rPr>
        <w:t>．③④</w:t>
      </w:r>
    </w:p>
    <w:p w14:paraId="431A092B" w14:textId="43080B22" w:rsidR="0052362A" w:rsidRDefault="0052362A" w:rsidP="00423F12">
      <w:pPr>
        <w:autoSpaceDE w:val="0"/>
        <w:autoSpaceDN w:val="0"/>
        <w:adjustRightInd w:val="0"/>
        <w:spacing w:line="320" w:lineRule="exact"/>
        <w:jc w:val="left"/>
        <w:rPr>
          <w:rFonts w:ascii="宋体" w:cs="Times New Roman"/>
          <w:kern w:val="0"/>
          <w:sz w:val="24"/>
        </w:rPr>
      </w:pPr>
      <w:r>
        <w:rPr>
          <w:rFonts w:cs="Times New Roman"/>
          <w:color w:val="000000"/>
          <w:kern w:val="0"/>
          <w:szCs w:val="21"/>
        </w:rPr>
        <w:t>4</w:t>
      </w:r>
      <w:r>
        <w:rPr>
          <w:rFonts w:ascii="宋体" w:hint="eastAsia"/>
          <w:color w:val="000000"/>
          <w:kern w:val="0"/>
          <w:szCs w:val="21"/>
        </w:rPr>
        <w:t>．春节作为中国传统民俗节日，不仅是阖家团圆、辞旧迎新的日子，</w:t>
      </w:r>
      <w:proofErr w:type="gramStart"/>
      <w:r>
        <w:rPr>
          <w:rFonts w:ascii="宋体" w:hint="eastAsia"/>
          <w:color w:val="000000"/>
          <w:kern w:val="0"/>
          <w:szCs w:val="21"/>
        </w:rPr>
        <w:t>传承着</w:t>
      </w:r>
      <w:proofErr w:type="gramEnd"/>
      <w:r>
        <w:rPr>
          <w:rFonts w:ascii="宋体" w:hint="eastAsia"/>
          <w:color w:val="000000"/>
          <w:kern w:val="0"/>
          <w:szCs w:val="21"/>
        </w:rPr>
        <w:t>和平、和睦、和谐等中华文明理念，也承载着家庭和睦、社会包容、人与自然和谐共生等全</w:t>
      </w:r>
      <w:r>
        <w:rPr>
          <w:rFonts w:ascii="宋体"/>
          <w:color w:val="000000"/>
          <w:kern w:val="0"/>
          <w:szCs w:val="21"/>
        </w:rPr>
        <w:t xml:space="preserve"> </w:t>
      </w:r>
      <w:r>
        <w:rPr>
          <w:rFonts w:ascii="宋体" w:hint="eastAsia"/>
          <w:color w:val="000000"/>
          <w:kern w:val="0"/>
          <w:szCs w:val="21"/>
        </w:rPr>
        <w:t>人类共同价值。</w:t>
      </w:r>
      <w:r>
        <w:rPr>
          <w:rFonts w:cs="Times New Roman"/>
          <w:color w:val="000000"/>
          <w:kern w:val="0"/>
          <w:szCs w:val="21"/>
        </w:rPr>
        <w:t xml:space="preserve">2023 </w:t>
      </w:r>
      <w:r>
        <w:rPr>
          <w:rFonts w:ascii="宋体" w:hint="eastAsia"/>
          <w:color w:val="000000"/>
          <w:kern w:val="0"/>
          <w:szCs w:val="21"/>
        </w:rPr>
        <w:t>年</w:t>
      </w:r>
      <w:r>
        <w:rPr>
          <w:rFonts w:cs="Times New Roman"/>
          <w:color w:val="000000"/>
          <w:kern w:val="0"/>
          <w:szCs w:val="21"/>
        </w:rPr>
        <w:t xml:space="preserve">12 </w:t>
      </w:r>
      <w:r>
        <w:rPr>
          <w:rFonts w:ascii="宋体" w:hint="eastAsia"/>
          <w:color w:val="000000"/>
          <w:kern w:val="0"/>
          <w:szCs w:val="21"/>
        </w:rPr>
        <w:t>月</w:t>
      </w:r>
      <w:r>
        <w:rPr>
          <w:rFonts w:cs="Times New Roman"/>
          <w:color w:val="000000"/>
          <w:kern w:val="0"/>
          <w:szCs w:val="21"/>
        </w:rPr>
        <w:t xml:space="preserve">22 </w:t>
      </w:r>
      <w:r>
        <w:rPr>
          <w:rFonts w:ascii="宋体" w:hint="eastAsia"/>
          <w:color w:val="000000"/>
          <w:kern w:val="0"/>
          <w:szCs w:val="21"/>
        </w:rPr>
        <w:t>日，第</w:t>
      </w:r>
      <w:r>
        <w:rPr>
          <w:rFonts w:ascii="宋体"/>
          <w:color w:val="000000"/>
          <w:kern w:val="0"/>
          <w:szCs w:val="21"/>
        </w:rPr>
        <w:t xml:space="preserve"> </w:t>
      </w:r>
      <w:r>
        <w:rPr>
          <w:rFonts w:cs="Times New Roman"/>
          <w:color w:val="000000"/>
          <w:kern w:val="0"/>
          <w:szCs w:val="21"/>
        </w:rPr>
        <w:t xml:space="preserve">78 </w:t>
      </w:r>
      <w:r>
        <w:rPr>
          <w:rFonts w:ascii="宋体" w:hint="eastAsia"/>
          <w:color w:val="000000"/>
          <w:kern w:val="0"/>
          <w:szCs w:val="21"/>
        </w:rPr>
        <w:t>届联合国大会协商一致通过决议，将春节（农历新年）确定为联合国假日。这体现出</w:t>
      </w:r>
      <w:r>
        <w:rPr>
          <w:rFonts w:ascii="宋体"/>
          <w:color w:val="000000"/>
          <w:kern w:val="0"/>
          <w:szCs w:val="21"/>
        </w:rPr>
        <w:t xml:space="preserve">  </w:t>
      </w:r>
    </w:p>
    <w:p w14:paraId="58DE9122" w14:textId="77777777"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①中国</w:t>
      </w:r>
      <w:proofErr w:type="gramStart"/>
      <w:r>
        <w:rPr>
          <w:rFonts w:ascii="宋体" w:hint="eastAsia"/>
          <w:color w:val="000000"/>
          <w:kern w:val="0"/>
          <w:szCs w:val="21"/>
        </w:rPr>
        <w:t>践行</w:t>
      </w:r>
      <w:proofErr w:type="gramEnd"/>
      <w:r>
        <w:rPr>
          <w:rFonts w:ascii="宋体" w:hint="eastAsia"/>
          <w:color w:val="000000"/>
          <w:kern w:val="0"/>
          <w:szCs w:val="21"/>
        </w:rPr>
        <w:t>全球文明倡议，倡导尊重世界文明多样性</w:t>
      </w:r>
      <w:r>
        <w:rPr>
          <w:rFonts w:ascii="宋体"/>
          <w:color w:val="000000"/>
          <w:kern w:val="0"/>
          <w:szCs w:val="21"/>
        </w:rPr>
        <w:t xml:space="preserve">  </w:t>
      </w:r>
    </w:p>
    <w:p w14:paraId="6D72AF5F" w14:textId="77777777"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lastRenderedPageBreak/>
        <w:t>②中华文明的传播力影响力，增强了文化自信的底气</w:t>
      </w:r>
      <w:r>
        <w:rPr>
          <w:rFonts w:ascii="宋体"/>
          <w:color w:val="000000"/>
          <w:kern w:val="0"/>
          <w:szCs w:val="21"/>
        </w:rPr>
        <w:t xml:space="preserve">  </w:t>
      </w:r>
    </w:p>
    <w:p w14:paraId="63BED089" w14:textId="77777777" w:rsidR="0052362A" w:rsidRDefault="0052362A" w:rsidP="00423F12">
      <w:pPr>
        <w:autoSpaceDE w:val="0"/>
        <w:autoSpaceDN w:val="0"/>
        <w:adjustRightInd w:val="0"/>
        <w:spacing w:line="320" w:lineRule="exact"/>
        <w:jc w:val="left"/>
        <w:rPr>
          <w:rFonts w:ascii="宋体" w:cs="Times New Roman"/>
          <w:kern w:val="0"/>
          <w:sz w:val="24"/>
        </w:rPr>
      </w:pPr>
      <w:commentRangeStart w:id="0"/>
      <w:r>
        <w:rPr>
          <w:rFonts w:ascii="宋体" w:hint="eastAsia"/>
          <w:color w:val="000000"/>
          <w:kern w:val="0"/>
          <w:szCs w:val="21"/>
        </w:rPr>
        <w:t>③世界各国对中华文化的认同，有益于不同文明</w:t>
      </w:r>
      <w:proofErr w:type="gramStart"/>
      <w:r>
        <w:rPr>
          <w:rFonts w:ascii="宋体" w:hint="eastAsia"/>
          <w:color w:val="000000"/>
          <w:kern w:val="0"/>
          <w:szCs w:val="21"/>
        </w:rPr>
        <w:t>交流互鉴</w:t>
      </w:r>
      <w:proofErr w:type="gramEnd"/>
      <w:r>
        <w:rPr>
          <w:rFonts w:ascii="宋体"/>
          <w:color w:val="000000"/>
          <w:kern w:val="0"/>
          <w:szCs w:val="21"/>
        </w:rPr>
        <w:t xml:space="preserve">  </w:t>
      </w:r>
      <w:commentRangeEnd w:id="0"/>
      <w:r w:rsidR="00EB0A54">
        <w:rPr>
          <w:rStyle w:val="af3"/>
        </w:rPr>
        <w:commentReference w:id="0"/>
      </w:r>
    </w:p>
    <w:p w14:paraId="2A530FE2" w14:textId="77777777"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④联合国搭建国际合作广阔平台，维护国际合作秩序</w:t>
      </w:r>
      <w:r>
        <w:rPr>
          <w:rFonts w:ascii="宋体"/>
          <w:color w:val="000000"/>
          <w:kern w:val="0"/>
          <w:szCs w:val="21"/>
        </w:rPr>
        <w:t xml:space="preserve"> </w:t>
      </w:r>
    </w:p>
    <w:p w14:paraId="4F950B18" w14:textId="77777777" w:rsidR="0052362A" w:rsidRDefault="0052362A" w:rsidP="00423F12">
      <w:pPr>
        <w:autoSpaceDE w:val="0"/>
        <w:autoSpaceDN w:val="0"/>
        <w:adjustRightInd w:val="0"/>
        <w:spacing w:line="320" w:lineRule="exact"/>
        <w:jc w:val="left"/>
        <w:rPr>
          <w:rFonts w:ascii="宋体" w:cs="Times New Roman"/>
          <w:kern w:val="0"/>
          <w:sz w:val="24"/>
        </w:rPr>
      </w:pPr>
      <w:r>
        <w:rPr>
          <w:rFonts w:cs="Times New Roman"/>
          <w:color w:val="000000"/>
          <w:kern w:val="0"/>
          <w:szCs w:val="21"/>
        </w:rPr>
        <w:t>A</w:t>
      </w:r>
      <w:r>
        <w:rPr>
          <w:rFonts w:ascii="宋体" w:hint="eastAsia"/>
          <w:color w:val="000000"/>
          <w:kern w:val="0"/>
          <w:szCs w:val="21"/>
        </w:rPr>
        <w:t>．①②</w:t>
      </w:r>
      <w:r>
        <w:rPr>
          <w:rFonts w:ascii="等线" w:eastAsia="等线" w:cs="等线"/>
          <w:color w:val="000000"/>
          <w:kern w:val="0"/>
          <w:szCs w:val="21"/>
        </w:rPr>
        <w:t xml:space="preserve">           </w:t>
      </w:r>
      <w:r>
        <w:rPr>
          <w:rFonts w:cs="Times New Roman"/>
          <w:color w:val="000000"/>
          <w:kern w:val="0"/>
          <w:szCs w:val="21"/>
        </w:rPr>
        <w:t>B</w:t>
      </w:r>
      <w:r>
        <w:rPr>
          <w:rFonts w:ascii="宋体" w:hint="eastAsia"/>
          <w:color w:val="000000"/>
          <w:kern w:val="0"/>
          <w:szCs w:val="21"/>
        </w:rPr>
        <w:t>．①③</w:t>
      </w:r>
      <w:r>
        <w:rPr>
          <w:rFonts w:ascii="等线" w:eastAsia="等线" w:cs="等线"/>
          <w:color w:val="000000"/>
          <w:kern w:val="0"/>
          <w:szCs w:val="21"/>
        </w:rPr>
        <w:t xml:space="preserve">           </w:t>
      </w:r>
      <w:r>
        <w:rPr>
          <w:rFonts w:cs="Times New Roman"/>
          <w:color w:val="000000"/>
          <w:kern w:val="0"/>
          <w:szCs w:val="21"/>
        </w:rPr>
        <w:t>C</w:t>
      </w:r>
      <w:r>
        <w:rPr>
          <w:rFonts w:ascii="宋体" w:hint="eastAsia"/>
          <w:color w:val="000000"/>
          <w:kern w:val="0"/>
          <w:szCs w:val="21"/>
        </w:rPr>
        <w:t>．②④</w:t>
      </w:r>
      <w:r>
        <w:rPr>
          <w:rFonts w:ascii="等线" w:eastAsia="等线" w:cs="等线"/>
          <w:color w:val="000000"/>
          <w:kern w:val="0"/>
          <w:szCs w:val="21"/>
        </w:rPr>
        <w:t xml:space="preserve">           </w:t>
      </w:r>
      <w:r>
        <w:rPr>
          <w:rFonts w:cs="Times New Roman"/>
          <w:color w:val="000000"/>
          <w:kern w:val="0"/>
          <w:szCs w:val="21"/>
        </w:rPr>
        <w:t>D</w:t>
      </w:r>
      <w:r>
        <w:rPr>
          <w:rFonts w:ascii="宋体" w:hint="eastAsia"/>
          <w:color w:val="000000"/>
          <w:kern w:val="0"/>
          <w:szCs w:val="21"/>
        </w:rPr>
        <w:t>．③④</w:t>
      </w:r>
    </w:p>
    <w:p w14:paraId="1E906591" w14:textId="269FF23E" w:rsidR="0052362A" w:rsidRDefault="0052362A" w:rsidP="00423F12">
      <w:pPr>
        <w:autoSpaceDE w:val="0"/>
        <w:autoSpaceDN w:val="0"/>
        <w:adjustRightInd w:val="0"/>
        <w:spacing w:line="320" w:lineRule="exact"/>
        <w:jc w:val="left"/>
        <w:rPr>
          <w:rFonts w:ascii="宋体" w:cs="Times New Roman"/>
          <w:kern w:val="0"/>
          <w:sz w:val="24"/>
        </w:rPr>
      </w:pPr>
      <w:r>
        <w:rPr>
          <w:rFonts w:cs="Times New Roman"/>
          <w:color w:val="000000"/>
          <w:kern w:val="0"/>
          <w:szCs w:val="21"/>
        </w:rPr>
        <w:t xml:space="preserve">5. </w:t>
      </w:r>
      <w:r>
        <w:rPr>
          <w:rFonts w:ascii="宋体" w:hint="eastAsia"/>
          <w:color w:val="000000"/>
          <w:kern w:val="0"/>
          <w:szCs w:val="21"/>
        </w:rPr>
        <w:t>面对</w:t>
      </w:r>
      <w:r>
        <w:rPr>
          <w:rFonts w:cs="Times New Roman"/>
          <w:color w:val="000000"/>
          <w:kern w:val="0"/>
          <w:szCs w:val="21"/>
        </w:rPr>
        <w:t xml:space="preserve">2023 </w:t>
      </w:r>
      <w:r>
        <w:rPr>
          <w:rFonts w:ascii="宋体" w:hint="eastAsia"/>
          <w:color w:val="000000"/>
          <w:kern w:val="0"/>
          <w:szCs w:val="21"/>
        </w:rPr>
        <w:t>年极端天气频发，农业农村部印发《关于紧急行动起来切实做好当前农机防灾救灾工作的通知》，要求各地农业农村部门充分预估各类灾害将给农业生产带</w:t>
      </w:r>
      <w:r>
        <w:rPr>
          <w:rFonts w:ascii="宋体"/>
          <w:color w:val="000000"/>
          <w:kern w:val="0"/>
          <w:szCs w:val="21"/>
        </w:rPr>
        <w:t xml:space="preserve"> </w:t>
      </w:r>
      <w:r>
        <w:rPr>
          <w:rFonts w:ascii="宋体" w:hint="eastAsia"/>
          <w:color w:val="000000"/>
          <w:kern w:val="0"/>
          <w:szCs w:val="21"/>
        </w:rPr>
        <w:t>来的威胁，细化具有针对性、可操作性的农机防灾减灾预案措施。这体现出</w:t>
      </w:r>
    </w:p>
    <w:p w14:paraId="54A6603C" w14:textId="77777777" w:rsidR="00B723E4" w:rsidRDefault="0052362A" w:rsidP="00423F12">
      <w:pPr>
        <w:autoSpaceDE w:val="0"/>
        <w:autoSpaceDN w:val="0"/>
        <w:adjustRightInd w:val="0"/>
        <w:spacing w:line="320" w:lineRule="exact"/>
        <w:jc w:val="left"/>
        <w:rPr>
          <w:rFonts w:ascii="宋体" w:cs="Times New Roman"/>
          <w:kern w:val="0"/>
          <w:sz w:val="24"/>
        </w:rPr>
      </w:pPr>
      <w:commentRangeStart w:id="1"/>
      <w:r>
        <w:rPr>
          <w:rFonts w:ascii="宋体" w:hint="eastAsia"/>
          <w:color w:val="000000"/>
          <w:kern w:val="0"/>
          <w:szCs w:val="21"/>
        </w:rPr>
        <w:t>①意识活动的自觉选择性受自然灾害等客观条件制约</w:t>
      </w:r>
      <w:r>
        <w:rPr>
          <w:rFonts w:ascii="宋体"/>
          <w:color w:val="000000"/>
          <w:kern w:val="0"/>
          <w:szCs w:val="21"/>
        </w:rPr>
        <w:t xml:space="preserve">  </w:t>
      </w:r>
      <w:commentRangeEnd w:id="1"/>
      <w:r w:rsidR="00EB0A54">
        <w:rPr>
          <w:rStyle w:val="af3"/>
        </w:rPr>
        <w:commentReference w:id="1"/>
      </w:r>
    </w:p>
    <w:p w14:paraId="0AFDC8A2" w14:textId="60A92968"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②人能够把握深藏于自然天气现象背后的本质和规律</w:t>
      </w:r>
      <w:r>
        <w:rPr>
          <w:rFonts w:ascii="宋体"/>
          <w:color w:val="000000"/>
          <w:kern w:val="0"/>
          <w:szCs w:val="21"/>
        </w:rPr>
        <w:t xml:space="preserve">  </w:t>
      </w:r>
    </w:p>
    <w:p w14:paraId="45069EE1" w14:textId="77777777"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③把人民群众利益作为农机防灾救灾工作的唯一标准</w:t>
      </w:r>
      <w:r>
        <w:rPr>
          <w:rFonts w:ascii="宋体"/>
          <w:color w:val="000000"/>
          <w:kern w:val="0"/>
          <w:szCs w:val="21"/>
        </w:rPr>
        <w:t xml:space="preserve">  </w:t>
      </w:r>
    </w:p>
    <w:p w14:paraId="2A0A0823" w14:textId="77777777"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④从事物固有的联系中把握事物，构建方案指导实践</w:t>
      </w:r>
      <w:r>
        <w:rPr>
          <w:rFonts w:ascii="宋体"/>
          <w:color w:val="000000"/>
          <w:kern w:val="0"/>
          <w:szCs w:val="21"/>
        </w:rPr>
        <w:t xml:space="preserve">  </w:t>
      </w:r>
    </w:p>
    <w:p w14:paraId="5DE6FDDB" w14:textId="77777777" w:rsidR="0052362A" w:rsidRDefault="0052362A" w:rsidP="00423F12">
      <w:pPr>
        <w:autoSpaceDE w:val="0"/>
        <w:autoSpaceDN w:val="0"/>
        <w:adjustRightInd w:val="0"/>
        <w:spacing w:line="320" w:lineRule="exact"/>
        <w:jc w:val="left"/>
        <w:rPr>
          <w:rFonts w:ascii="宋体" w:cs="Times New Roman"/>
          <w:kern w:val="0"/>
          <w:sz w:val="24"/>
        </w:rPr>
      </w:pPr>
      <w:r>
        <w:rPr>
          <w:rFonts w:cs="Times New Roman"/>
          <w:color w:val="000000"/>
          <w:kern w:val="0"/>
          <w:szCs w:val="21"/>
        </w:rPr>
        <w:t>A</w:t>
      </w:r>
      <w:r>
        <w:rPr>
          <w:rFonts w:ascii="宋体" w:hint="eastAsia"/>
          <w:color w:val="000000"/>
          <w:kern w:val="0"/>
          <w:szCs w:val="21"/>
        </w:rPr>
        <w:t>．①②</w:t>
      </w:r>
      <w:r>
        <w:rPr>
          <w:rFonts w:ascii="等线" w:eastAsia="等线" w:cs="等线"/>
          <w:color w:val="000000"/>
          <w:kern w:val="0"/>
          <w:szCs w:val="21"/>
        </w:rPr>
        <w:t xml:space="preserve">           </w:t>
      </w:r>
      <w:r>
        <w:rPr>
          <w:rFonts w:cs="Times New Roman"/>
          <w:color w:val="000000"/>
          <w:kern w:val="0"/>
          <w:szCs w:val="21"/>
        </w:rPr>
        <w:t>B</w:t>
      </w:r>
      <w:r>
        <w:rPr>
          <w:rFonts w:ascii="宋体" w:hint="eastAsia"/>
          <w:color w:val="000000"/>
          <w:kern w:val="0"/>
          <w:szCs w:val="21"/>
        </w:rPr>
        <w:t>．①③</w:t>
      </w:r>
      <w:r>
        <w:rPr>
          <w:rFonts w:ascii="等线" w:eastAsia="等线" w:cs="等线"/>
          <w:color w:val="000000"/>
          <w:kern w:val="0"/>
          <w:szCs w:val="21"/>
        </w:rPr>
        <w:t xml:space="preserve">           </w:t>
      </w:r>
      <w:r>
        <w:rPr>
          <w:rFonts w:cs="Times New Roman"/>
          <w:color w:val="000000"/>
          <w:kern w:val="0"/>
          <w:szCs w:val="21"/>
        </w:rPr>
        <w:t>C</w:t>
      </w:r>
      <w:r>
        <w:rPr>
          <w:rFonts w:ascii="宋体" w:hint="eastAsia"/>
          <w:color w:val="000000"/>
          <w:kern w:val="0"/>
          <w:szCs w:val="21"/>
        </w:rPr>
        <w:t>．②④</w:t>
      </w:r>
      <w:r>
        <w:rPr>
          <w:rFonts w:ascii="等线" w:eastAsia="等线" w:cs="等线"/>
          <w:color w:val="000000"/>
          <w:kern w:val="0"/>
          <w:szCs w:val="21"/>
        </w:rPr>
        <w:t xml:space="preserve">           </w:t>
      </w:r>
      <w:r>
        <w:rPr>
          <w:rFonts w:cs="Times New Roman"/>
          <w:color w:val="000000"/>
          <w:kern w:val="0"/>
          <w:szCs w:val="21"/>
        </w:rPr>
        <w:t>D</w:t>
      </w:r>
      <w:r>
        <w:rPr>
          <w:rFonts w:ascii="宋体" w:hint="eastAsia"/>
          <w:color w:val="000000"/>
          <w:kern w:val="0"/>
          <w:szCs w:val="21"/>
        </w:rPr>
        <w:t>．③④</w:t>
      </w:r>
    </w:p>
    <w:p w14:paraId="27A87555" w14:textId="611CF4A9"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6</w:t>
      </w:r>
      <w:r>
        <w:rPr>
          <w:rFonts w:ascii="宋体" w:hint="eastAsia"/>
          <w:color w:val="000000"/>
          <w:kern w:val="0"/>
          <w:szCs w:val="21"/>
        </w:rPr>
        <w:t>．海草床可以经光合作用产生大量氧气，被誉为“海洋之肺”。近年来，受人类活动影响，全球约三分之一的海草床已经消失，严重影响到海岸带生态安全。我国科研</w:t>
      </w:r>
      <w:r>
        <w:rPr>
          <w:rFonts w:ascii="宋体"/>
          <w:color w:val="000000"/>
          <w:kern w:val="0"/>
          <w:szCs w:val="21"/>
        </w:rPr>
        <w:t xml:space="preserve"> </w:t>
      </w:r>
      <w:r>
        <w:rPr>
          <w:rFonts w:ascii="宋体" w:hint="eastAsia"/>
          <w:color w:val="000000"/>
          <w:kern w:val="0"/>
          <w:szCs w:val="21"/>
        </w:rPr>
        <w:t>人员研究出了“海草培育移植法”，通过“优选种子</w:t>
      </w:r>
      <w:r>
        <w:rPr>
          <w:rFonts w:ascii="宋体" w:hint="eastAsia"/>
          <w:color w:val="000000"/>
          <w:kern w:val="0"/>
          <w:sz w:val="18"/>
          <w:szCs w:val="18"/>
        </w:rPr>
        <w:t>——</w:t>
      </w:r>
      <w:r>
        <w:rPr>
          <w:rFonts w:ascii="宋体" w:hint="eastAsia"/>
          <w:color w:val="000000"/>
          <w:kern w:val="0"/>
          <w:szCs w:val="21"/>
        </w:rPr>
        <w:t>人工育苗</w:t>
      </w:r>
      <w:r>
        <w:rPr>
          <w:rFonts w:ascii="宋体" w:hint="eastAsia"/>
          <w:color w:val="000000"/>
          <w:kern w:val="0"/>
          <w:sz w:val="18"/>
          <w:szCs w:val="18"/>
        </w:rPr>
        <w:t>——</w:t>
      </w:r>
      <w:r>
        <w:rPr>
          <w:rFonts w:ascii="宋体" w:hint="eastAsia"/>
          <w:color w:val="000000"/>
          <w:kern w:val="0"/>
          <w:szCs w:val="21"/>
        </w:rPr>
        <w:t>移植”的方法提</w:t>
      </w:r>
      <w:r>
        <w:rPr>
          <w:rFonts w:ascii="宋体"/>
          <w:color w:val="000000"/>
          <w:kern w:val="0"/>
          <w:szCs w:val="21"/>
        </w:rPr>
        <w:t xml:space="preserve"> </w:t>
      </w:r>
      <w:r>
        <w:rPr>
          <w:rFonts w:ascii="宋体" w:hint="eastAsia"/>
          <w:color w:val="000000"/>
          <w:kern w:val="0"/>
          <w:szCs w:val="21"/>
        </w:rPr>
        <w:t>高了移植过程的人工可控性和种子成活率。这种技术</w:t>
      </w:r>
      <w:r>
        <w:rPr>
          <w:rFonts w:ascii="宋体"/>
          <w:color w:val="000000"/>
          <w:kern w:val="0"/>
          <w:szCs w:val="21"/>
        </w:rPr>
        <w:t xml:space="preserve">  </w:t>
      </w:r>
    </w:p>
    <w:p w14:paraId="0754F975" w14:textId="22312B50"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①运用了联想思维，通过迁移搭建由此及彼的桥梁</w:t>
      </w:r>
      <w:r>
        <w:rPr>
          <w:rFonts w:ascii="宋体"/>
          <w:color w:val="000000"/>
          <w:kern w:val="0"/>
          <w:szCs w:val="21"/>
        </w:rPr>
        <w:t xml:space="preserve">  </w:t>
      </w:r>
      <w:r>
        <w:rPr>
          <w:rFonts w:ascii="宋体" w:hint="eastAsia"/>
          <w:color w:val="000000"/>
          <w:kern w:val="0"/>
          <w:szCs w:val="21"/>
        </w:rPr>
        <w:t>②运用了类比推理，模仿地上植物移植的技术方法</w:t>
      </w:r>
      <w:r>
        <w:rPr>
          <w:rFonts w:ascii="宋体"/>
          <w:color w:val="000000"/>
          <w:kern w:val="0"/>
          <w:szCs w:val="21"/>
        </w:rPr>
        <w:t xml:space="preserve">  </w:t>
      </w:r>
    </w:p>
    <w:p w14:paraId="3723175B" w14:textId="59E2F9E5"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③运用了超前思维，用发展眼光构想事物发展趋势</w:t>
      </w:r>
      <w:r>
        <w:rPr>
          <w:rFonts w:ascii="宋体"/>
          <w:color w:val="000000"/>
          <w:kern w:val="0"/>
          <w:szCs w:val="21"/>
        </w:rPr>
        <w:t xml:space="preserve">  </w:t>
      </w:r>
      <w:r>
        <w:rPr>
          <w:rFonts w:ascii="宋体" w:hint="eastAsia"/>
          <w:color w:val="000000"/>
          <w:kern w:val="0"/>
          <w:szCs w:val="21"/>
        </w:rPr>
        <w:t>④运用了发散思维，以寻求解决问题的多样性答案</w:t>
      </w:r>
      <w:r>
        <w:rPr>
          <w:rFonts w:ascii="宋体"/>
          <w:color w:val="000000"/>
          <w:kern w:val="0"/>
          <w:szCs w:val="21"/>
        </w:rPr>
        <w:t xml:space="preserve"> </w:t>
      </w:r>
    </w:p>
    <w:p w14:paraId="5843CE9B" w14:textId="77777777"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A</w:t>
      </w:r>
      <w:r>
        <w:rPr>
          <w:rFonts w:ascii="宋体" w:hint="eastAsia"/>
          <w:color w:val="000000"/>
          <w:kern w:val="0"/>
          <w:szCs w:val="21"/>
        </w:rPr>
        <w:t>．①②</w:t>
      </w:r>
      <w:r>
        <w:rPr>
          <w:rFonts w:ascii="等线" w:eastAsia="等线" w:cs="等线"/>
          <w:color w:val="000000"/>
          <w:kern w:val="0"/>
          <w:szCs w:val="21"/>
        </w:rPr>
        <w:t xml:space="preserve">           </w:t>
      </w:r>
      <w:r>
        <w:rPr>
          <w:rFonts w:cs="Times New Roman"/>
          <w:color w:val="000000"/>
          <w:kern w:val="0"/>
          <w:szCs w:val="21"/>
        </w:rPr>
        <w:t>B</w:t>
      </w:r>
      <w:r>
        <w:rPr>
          <w:rFonts w:ascii="宋体" w:hint="eastAsia"/>
          <w:color w:val="000000"/>
          <w:kern w:val="0"/>
          <w:szCs w:val="21"/>
        </w:rPr>
        <w:t>．①③</w:t>
      </w:r>
      <w:r>
        <w:rPr>
          <w:rFonts w:ascii="等线" w:eastAsia="等线" w:cs="等线"/>
          <w:color w:val="000000"/>
          <w:kern w:val="0"/>
          <w:szCs w:val="21"/>
        </w:rPr>
        <w:t xml:space="preserve">           </w:t>
      </w:r>
      <w:r>
        <w:rPr>
          <w:rFonts w:cs="Times New Roman"/>
          <w:color w:val="000000"/>
          <w:kern w:val="0"/>
          <w:szCs w:val="21"/>
        </w:rPr>
        <w:t>C</w:t>
      </w:r>
      <w:r>
        <w:rPr>
          <w:rFonts w:ascii="宋体" w:hint="eastAsia"/>
          <w:color w:val="000000"/>
          <w:kern w:val="0"/>
          <w:szCs w:val="21"/>
        </w:rPr>
        <w:t>．②④</w:t>
      </w:r>
      <w:r>
        <w:rPr>
          <w:rFonts w:ascii="等线" w:eastAsia="等线" w:cs="等线"/>
          <w:color w:val="000000"/>
          <w:kern w:val="0"/>
          <w:szCs w:val="21"/>
        </w:rPr>
        <w:t xml:space="preserve">           </w:t>
      </w:r>
      <w:r>
        <w:rPr>
          <w:rFonts w:cs="Times New Roman"/>
          <w:color w:val="000000"/>
          <w:kern w:val="0"/>
          <w:szCs w:val="21"/>
        </w:rPr>
        <w:t>D</w:t>
      </w:r>
      <w:r>
        <w:rPr>
          <w:rFonts w:ascii="宋体" w:hint="eastAsia"/>
          <w:color w:val="000000"/>
          <w:kern w:val="0"/>
          <w:szCs w:val="21"/>
        </w:rPr>
        <w:t>．③④</w:t>
      </w:r>
    </w:p>
    <w:p w14:paraId="61FC9404" w14:textId="2EE2E3D1"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7</w:t>
      </w:r>
      <w:r>
        <w:rPr>
          <w:rFonts w:ascii="宋体" w:hint="eastAsia"/>
          <w:color w:val="000000"/>
          <w:kern w:val="0"/>
          <w:szCs w:val="21"/>
        </w:rPr>
        <w:t>．概念的外延是指具有概念所反映的本质属性的事物的范围，人们经常用图来表示概念外延之间的关系（见下图）。对此，下列说法正确的是</w:t>
      </w:r>
      <w:r>
        <w:rPr>
          <w:rFonts w:ascii="宋体"/>
          <w:color w:val="000000"/>
          <w:kern w:val="0"/>
          <w:szCs w:val="21"/>
        </w:rPr>
        <w:t xml:space="preserve"> </w:t>
      </w:r>
    </w:p>
    <w:p w14:paraId="6EC68CB5" w14:textId="0ACE1694" w:rsidR="0052362A" w:rsidRDefault="0052362A" w:rsidP="0052362A">
      <w:pPr>
        <w:spacing w:line="360" w:lineRule="auto"/>
        <w:jc w:val="left"/>
      </w:pPr>
      <w:r>
        <w:rPr>
          <w:noProof/>
        </w:rPr>
        <w:drawing>
          <wp:inline distT="0" distB="0" distL="0" distR="0" wp14:anchorId="1F44CF49" wp14:editId="2E1127B5">
            <wp:extent cx="4762500" cy="1081720"/>
            <wp:effectExtent l="0" t="0" r="0" b="0"/>
            <wp:docPr id="435995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95270" name=""/>
                    <pic:cNvPicPr/>
                  </pic:nvPicPr>
                  <pic:blipFill>
                    <a:blip r:embed="rId13">
                      <a:extLst>
                        <a:ext uri="{BEBA8EAE-BF5A-486C-A8C5-ECC9F3942E4B}">
                          <a14:imgProps xmlns:a14="http://schemas.microsoft.com/office/drawing/2010/main">
                            <a14:imgLayer r:embed="rId14">
                              <a14:imgEffect>
                                <a14:brightnessContrast bright="40000" contrast="40000"/>
                              </a14:imgEffect>
                            </a14:imgLayer>
                          </a14:imgProps>
                        </a:ext>
                      </a:extLst>
                    </a:blip>
                    <a:stretch>
                      <a:fillRect/>
                    </a:stretch>
                  </pic:blipFill>
                  <pic:spPr>
                    <a:xfrm>
                      <a:off x="0" y="0"/>
                      <a:ext cx="4772836" cy="1084068"/>
                    </a:xfrm>
                    <a:prstGeom prst="rect">
                      <a:avLst/>
                    </a:prstGeom>
                  </pic:spPr>
                </pic:pic>
              </a:graphicData>
            </a:graphic>
          </wp:inline>
        </w:drawing>
      </w:r>
    </w:p>
    <w:p w14:paraId="64E8CF84" w14:textId="1987CE8C"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①图甲，可以用来描述财产权和</w:t>
      </w:r>
      <w:proofErr w:type="gramStart"/>
      <w:r>
        <w:rPr>
          <w:rFonts w:ascii="宋体" w:hint="eastAsia"/>
          <w:color w:val="000000"/>
          <w:kern w:val="0"/>
          <w:szCs w:val="21"/>
        </w:rPr>
        <w:t>物权</w:t>
      </w:r>
      <w:proofErr w:type="gramEnd"/>
      <w:r>
        <w:rPr>
          <w:rFonts w:ascii="宋体" w:hint="eastAsia"/>
          <w:color w:val="000000"/>
          <w:kern w:val="0"/>
          <w:szCs w:val="21"/>
        </w:rPr>
        <w:t>的关系</w:t>
      </w:r>
      <w:r>
        <w:rPr>
          <w:rFonts w:ascii="宋体"/>
          <w:color w:val="000000"/>
          <w:kern w:val="0"/>
          <w:szCs w:val="21"/>
        </w:rPr>
        <w:t xml:space="preserve">  </w:t>
      </w:r>
      <w:r>
        <w:rPr>
          <w:rFonts w:ascii="宋体" w:hint="eastAsia"/>
          <w:color w:val="000000"/>
          <w:kern w:val="0"/>
          <w:szCs w:val="21"/>
        </w:rPr>
        <w:t>②图乙，可以用来描述国体和政体的关系</w:t>
      </w:r>
      <w:r>
        <w:rPr>
          <w:rFonts w:ascii="宋体"/>
          <w:color w:val="000000"/>
          <w:kern w:val="0"/>
          <w:szCs w:val="21"/>
        </w:rPr>
        <w:t xml:space="preserve"> </w:t>
      </w:r>
    </w:p>
    <w:p w14:paraId="526DDB16" w14:textId="77777777"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③图丙，如果</w:t>
      </w:r>
      <w:r>
        <w:rPr>
          <w:rFonts w:cs="Times New Roman"/>
          <w:color w:val="000000"/>
          <w:kern w:val="0"/>
          <w:szCs w:val="21"/>
        </w:rPr>
        <w:t xml:space="preserve">Q </w:t>
      </w:r>
      <w:r>
        <w:rPr>
          <w:rFonts w:ascii="宋体" w:hint="eastAsia"/>
          <w:color w:val="000000"/>
          <w:kern w:val="0"/>
          <w:szCs w:val="21"/>
        </w:rPr>
        <w:t>是社会主要矛盾，</w:t>
      </w:r>
      <w:r>
        <w:rPr>
          <w:rFonts w:cs="Times New Roman"/>
          <w:color w:val="000000"/>
          <w:kern w:val="0"/>
          <w:szCs w:val="21"/>
        </w:rPr>
        <w:t xml:space="preserve">S </w:t>
      </w:r>
      <w:r>
        <w:rPr>
          <w:rFonts w:ascii="宋体" w:hint="eastAsia"/>
          <w:color w:val="000000"/>
          <w:kern w:val="0"/>
          <w:szCs w:val="21"/>
        </w:rPr>
        <w:t>是生产力，</w:t>
      </w:r>
      <w:r>
        <w:rPr>
          <w:rFonts w:cs="Times New Roman"/>
          <w:color w:val="000000"/>
          <w:kern w:val="0"/>
          <w:szCs w:val="21"/>
        </w:rPr>
        <w:t xml:space="preserve">P </w:t>
      </w:r>
      <w:r>
        <w:rPr>
          <w:rFonts w:ascii="宋体" w:hint="eastAsia"/>
          <w:color w:val="000000"/>
          <w:kern w:val="0"/>
          <w:szCs w:val="21"/>
        </w:rPr>
        <w:t>是生产关系</w:t>
      </w:r>
    </w:p>
    <w:p w14:paraId="5B7AB68E" w14:textId="77777777"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④</w:t>
      </w:r>
      <w:proofErr w:type="gramStart"/>
      <w:r>
        <w:rPr>
          <w:rFonts w:ascii="宋体" w:hint="eastAsia"/>
          <w:color w:val="000000"/>
          <w:kern w:val="0"/>
          <w:szCs w:val="21"/>
        </w:rPr>
        <w:t>图丁</w:t>
      </w:r>
      <w:proofErr w:type="gramEnd"/>
      <w:r>
        <w:rPr>
          <w:rFonts w:ascii="宋体" w:hint="eastAsia"/>
          <w:color w:val="000000"/>
          <w:kern w:val="0"/>
          <w:szCs w:val="21"/>
        </w:rPr>
        <w:t>，如果</w:t>
      </w:r>
      <w:r>
        <w:rPr>
          <w:rFonts w:cs="Times New Roman"/>
          <w:color w:val="000000"/>
          <w:kern w:val="0"/>
          <w:szCs w:val="21"/>
        </w:rPr>
        <w:t xml:space="preserve">Q </w:t>
      </w:r>
      <w:r>
        <w:rPr>
          <w:rFonts w:ascii="宋体" w:hint="eastAsia"/>
          <w:color w:val="000000"/>
          <w:kern w:val="0"/>
          <w:szCs w:val="21"/>
        </w:rPr>
        <w:t>是领土，</w:t>
      </w:r>
      <w:r>
        <w:rPr>
          <w:rFonts w:cs="Times New Roman"/>
          <w:color w:val="000000"/>
          <w:kern w:val="0"/>
          <w:szCs w:val="21"/>
        </w:rPr>
        <w:t xml:space="preserve">S </w:t>
      </w:r>
      <w:r>
        <w:rPr>
          <w:rFonts w:ascii="宋体" w:hint="eastAsia"/>
          <w:color w:val="000000"/>
          <w:kern w:val="0"/>
          <w:szCs w:val="21"/>
        </w:rPr>
        <w:t>可以是领陆，</w:t>
      </w:r>
      <w:r>
        <w:rPr>
          <w:rFonts w:cs="Times New Roman"/>
          <w:color w:val="000000"/>
          <w:kern w:val="0"/>
          <w:szCs w:val="21"/>
        </w:rPr>
        <w:t xml:space="preserve">P </w:t>
      </w:r>
      <w:r>
        <w:rPr>
          <w:rFonts w:ascii="宋体" w:hint="eastAsia"/>
          <w:color w:val="000000"/>
          <w:kern w:val="0"/>
          <w:szCs w:val="21"/>
        </w:rPr>
        <w:t>可以是领空</w:t>
      </w:r>
    </w:p>
    <w:p w14:paraId="0DBA3E14" w14:textId="77777777" w:rsidR="0052362A" w:rsidRDefault="0052362A" w:rsidP="00423F12">
      <w:pPr>
        <w:autoSpaceDE w:val="0"/>
        <w:autoSpaceDN w:val="0"/>
        <w:adjustRightInd w:val="0"/>
        <w:spacing w:line="320" w:lineRule="exact"/>
        <w:jc w:val="left"/>
        <w:rPr>
          <w:rFonts w:ascii="宋体" w:cs="Times New Roman"/>
          <w:kern w:val="0"/>
          <w:sz w:val="24"/>
        </w:rPr>
      </w:pPr>
      <w:r>
        <w:rPr>
          <w:rFonts w:cs="Times New Roman"/>
          <w:color w:val="000000"/>
          <w:kern w:val="0"/>
          <w:szCs w:val="21"/>
        </w:rPr>
        <w:t>A</w:t>
      </w:r>
      <w:r>
        <w:rPr>
          <w:rFonts w:ascii="宋体" w:hint="eastAsia"/>
          <w:color w:val="000000"/>
          <w:kern w:val="0"/>
          <w:szCs w:val="21"/>
        </w:rPr>
        <w:t>．①③</w:t>
      </w:r>
      <w:r>
        <w:rPr>
          <w:rFonts w:ascii="等线" w:eastAsia="等线" w:cs="等线"/>
          <w:color w:val="000000"/>
          <w:kern w:val="0"/>
          <w:szCs w:val="21"/>
        </w:rPr>
        <w:t xml:space="preserve">           </w:t>
      </w:r>
      <w:r>
        <w:rPr>
          <w:rFonts w:cs="Times New Roman"/>
          <w:color w:val="000000"/>
          <w:kern w:val="0"/>
          <w:szCs w:val="21"/>
        </w:rPr>
        <w:t xml:space="preserve">B. </w:t>
      </w:r>
      <w:r>
        <w:rPr>
          <w:rFonts w:ascii="宋体" w:hint="eastAsia"/>
          <w:color w:val="000000"/>
          <w:kern w:val="0"/>
          <w:szCs w:val="21"/>
        </w:rPr>
        <w:t>①④</w:t>
      </w:r>
      <w:r>
        <w:rPr>
          <w:rFonts w:ascii="等线" w:eastAsia="等线" w:cs="等线"/>
          <w:color w:val="000000"/>
          <w:kern w:val="0"/>
          <w:szCs w:val="21"/>
        </w:rPr>
        <w:t xml:space="preserve">           </w:t>
      </w:r>
      <w:r>
        <w:rPr>
          <w:rFonts w:cs="Times New Roman"/>
          <w:color w:val="000000"/>
          <w:kern w:val="0"/>
          <w:szCs w:val="21"/>
        </w:rPr>
        <w:t>C</w:t>
      </w:r>
      <w:r>
        <w:rPr>
          <w:rFonts w:ascii="宋体" w:hint="eastAsia"/>
          <w:color w:val="000000"/>
          <w:kern w:val="0"/>
          <w:szCs w:val="21"/>
        </w:rPr>
        <w:t>．②③</w:t>
      </w:r>
      <w:r>
        <w:rPr>
          <w:rFonts w:ascii="等线" w:eastAsia="等线" w:cs="等线"/>
          <w:color w:val="000000"/>
          <w:kern w:val="0"/>
          <w:szCs w:val="21"/>
        </w:rPr>
        <w:t xml:space="preserve">           </w:t>
      </w:r>
      <w:r>
        <w:rPr>
          <w:rFonts w:cs="Times New Roman"/>
          <w:color w:val="000000"/>
          <w:kern w:val="0"/>
          <w:szCs w:val="21"/>
        </w:rPr>
        <w:t>D</w:t>
      </w:r>
      <w:r>
        <w:rPr>
          <w:rFonts w:ascii="宋体" w:hint="eastAsia"/>
          <w:color w:val="000000"/>
          <w:kern w:val="0"/>
          <w:szCs w:val="21"/>
        </w:rPr>
        <w:t>．②④</w:t>
      </w:r>
      <w:r>
        <w:rPr>
          <w:rFonts w:ascii="宋体"/>
          <w:color w:val="000000"/>
          <w:kern w:val="0"/>
          <w:szCs w:val="21"/>
        </w:rPr>
        <w:t xml:space="preserve"> </w:t>
      </w:r>
    </w:p>
    <w:p w14:paraId="5043606C" w14:textId="632D2065" w:rsidR="0052362A" w:rsidRDefault="0052362A" w:rsidP="00423F12">
      <w:pPr>
        <w:autoSpaceDE w:val="0"/>
        <w:autoSpaceDN w:val="0"/>
        <w:adjustRightInd w:val="0"/>
        <w:spacing w:line="320" w:lineRule="exact"/>
        <w:jc w:val="left"/>
        <w:rPr>
          <w:rFonts w:ascii="宋体" w:cs="Times New Roman"/>
          <w:kern w:val="0"/>
          <w:sz w:val="24"/>
        </w:rPr>
      </w:pPr>
      <w:r>
        <w:rPr>
          <w:rFonts w:ascii="楷体" w:eastAsia="楷体" w:cs="楷体" w:hint="eastAsia"/>
          <w:color w:val="000000"/>
          <w:kern w:val="0"/>
          <w:szCs w:val="21"/>
        </w:rPr>
        <w:t>《未成年人网络保护条例》（以下简称《条例》）经国务院第</w:t>
      </w:r>
      <w:r>
        <w:rPr>
          <w:rFonts w:cs="Times New Roman"/>
          <w:color w:val="000000"/>
          <w:kern w:val="0"/>
          <w:szCs w:val="21"/>
        </w:rPr>
        <w:t xml:space="preserve">15 </w:t>
      </w:r>
      <w:r>
        <w:rPr>
          <w:rFonts w:ascii="楷体" w:eastAsia="楷体" w:cs="楷体" w:hint="eastAsia"/>
          <w:color w:val="000000"/>
          <w:kern w:val="0"/>
          <w:szCs w:val="21"/>
        </w:rPr>
        <w:t>次常务会议通过，自</w:t>
      </w:r>
      <w:r>
        <w:rPr>
          <w:rFonts w:cs="Times New Roman"/>
          <w:color w:val="000000"/>
          <w:kern w:val="0"/>
          <w:szCs w:val="21"/>
        </w:rPr>
        <w:t xml:space="preserve">2024 </w:t>
      </w:r>
      <w:r>
        <w:rPr>
          <w:rFonts w:ascii="楷体" w:eastAsia="楷体" w:cs="楷体" w:hint="eastAsia"/>
          <w:color w:val="000000"/>
          <w:kern w:val="0"/>
          <w:szCs w:val="21"/>
        </w:rPr>
        <w:t>年</w:t>
      </w:r>
      <w:r>
        <w:rPr>
          <w:rFonts w:cs="Times New Roman"/>
          <w:color w:val="000000"/>
          <w:kern w:val="0"/>
          <w:szCs w:val="21"/>
        </w:rPr>
        <w:t xml:space="preserve">1 </w:t>
      </w:r>
      <w:r>
        <w:rPr>
          <w:rFonts w:ascii="楷体" w:eastAsia="楷体" w:cs="楷体" w:hint="eastAsia"/>
          <w:color w:val="000000"/>
          <w:kern w:val="0"/>
          <w:szCs w:val="21"/>
        </w:rPr>
        <w:t>月</w:t>
      </w:r>
      <w:r>
        <w:rPr>
          <w:rFonts w:cs="Times New Roman"/>
          <w:color w:val="000000"/>
          <w:kern w:val="0"/>
          <w:szCs w:val="21"/>
        </w:rPr>
        <w:t xml:space="preserve">1 </w:t>
      </w:r>
      <w:r>
        <w:rPr>
          <w:rFonts w:ascii="楷体" w:eastAsia="楷体" w:cs="楷体" w:hint="eastAsia"/>
          <w:color w:val="000000"/>
          <w:kern w:val="0"/>
          <w:szCs w:val="21"/>
        </w:rPr>
        <w:t>日起施行。</w:t>
      </w:r>
      <w:r>
        <w:rPr>
          <w:rFonts w:ascii="宋体" w:hint="eastAsia"/>
          <w:color w:val="000000"/>
          <w:kern w:val="0"/>
          <w:szCs w:val="21"/>
        </w:rPr>
        <w:t>回答第</w:t>
      </w:r>
      <w:r>
        <w:rPr>
          <w:rFonts w:cs="Times New Roman"/>
          <w:color w:val="000000"/>
          <w:kern w:val="0"/>
          <w:szCs w:val="21"/>
        </w:rPr>
        <w:t>8</w:t>
      </w:r>
      <w:r>
        <w:rPr>
          <w:rFonts w:ascii="宋体" w:hint="eastAsia"/>
          <w:color w:val="000000"/>
          <w:kern w:val="0"/>
          <w:szCs w:val="21"/>
        </w:rPr>
        <w:t>、</w:t>
      </w:r>
      <w:r>
        <w:rPr>
          <w:rFonts w:cs="Times New Roman"/>
          <w:color w:val="000000"/>
          <w:kern w:val="0"/>
          <w:szCs w:val="21"/>
        </w:rPr>
        <w:t xml:space="preserve">9 </w:t>
      </w:r>
      <w:r>
        <w:rPr>
          <w:rFonts w:ascii="宋体" w:hint="eastAsia"/>
          <w:color w:val="000000"/>
          <w:kern w:val="0"/>
          <w:szCs w:val="21"/>
        </w:rPr>
        <w:t>题。</w:t>
      </w:r>
      <w:r>
        <w:rPr>
          <w:rFonts w:ascii="宋体"/>
          <w:color w:val="000000"/>
          <w:kern w:val="0"/>
          <w:szCs w:val="21"/>
        </w:rPr>
        <w:t xml:space="preserve"> </w:t>
      </w:r>
    </w:p>
    <w:p w14:paraId="0B42049A" w14:textId="1B3C2737" w:rsidR="0052362A" w:rsidRDefault="0052362A" w:rsidP="00423F12">
      <w:pPr>
        <w:autoSpaceDE w:val="0"/>
        <w:autoSpaceDN w:val="0"/>
        <w:adjustRightInd w:val="0"/>
        <w:spacing w:line="320" w:lineRule="exact"/>
        <w:jc w:val="left"/>
        <w:rPr>
          <w:rFonts w:ascii="宋体" w:cs="Times New Roman"/>
          <w:kern w:val="0"/>
          <w:sz w:val="24"/>
        </w:rPr>
      </w:pPr>
      <w:r>
        <w:rPr>
          <w:rFonts w:cs="Times New Roman"/>
          <w:color w:val="000000"/>
          <w:kern w:val="0"/>
          <w:szCs w:val="21"/>
        </w:rPr>
        <w:t xml:space="preserve">8. </w:t>
      </w:r>
      <w:r>
        <w:rPr>
          <w:rFonts w:ascii="宋体" w:hint="eastAsia"/>
          <w:color w:val="000000"/>
          <w:kern w:val="0"/>
          <w:szCs w:val="21"/>
        </w:rPr>
        <w:t>《条例》是中国第一部专门性未成年人网络保护综合立法，重点就规范网络信息内容、保护个人信息、防治网络沉迷等</w:t>
      </w:r>
      <w:proofErr w:type="gramStart"/>
      <w:r>
        <w:rPr>
          <w:rFonts w:ascii="宋体" w:hint="eastAsia"/>
          <w:color w:val="000000"/>
          <w:kern w:val="0"/>
          <w:szCs w:val="21"/>
        </w:rPr>
        <w:t>作出</w:t>
      </w:r>
      <w:proofErr w:type="gramEnd"/>
      <w:r>
        <w:rPr>
          <w:rFonts w:ascii="宋体" w:hint="eastAsia"/>
          <w:color w:val="000000"/>
          <w:kern w:val="0"/>
          <w:szCs w:val="21"/>
        </w:rPr>
        <w:t>规定。其出台历经</w:t>
      </w:r>
      <w:r>
        <w:rPr>
          <w:rFonts w:cs="Times New Roman"/>
          <w:color w:val="000000"/>
          <w:kern w:val="0"/>
          <w:szCs w:val="21"/>
        </w:rPr>
        <w:t xml:space="preserve">7 </w:t>
      </w:r>
      <w:r>
        <w:rPr>
          <w:rFonts w:ascii="宋体" w:hint="eastAsia"/>
          <w:color w:val="000000"/>
          <w:kern w:val="0"/>
          <w:szCs w:val="21"/>
        </w:rPr>
        <w:t>年讨论、两次公开征求意见，这期间不同学科、不同领域的专家进行了多轮讨论、修改与完善。《条例》的出台</w:t>
      </w:r>
      <w:r>
        <w:rPr>
          <w:rFonts w:ascii="宋体"/>
          <w:color w:val="000000"/>
          <w:kern w:val="0"/>
          <w:szCs w:val="21"/>
        </w:rPr>
        <w:t xml:space="preserve"> </w:t>
      </w:r>
    </w:p>
    <w:p w14:paraId="582FDBBB" w14:textId="229C876C"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①坚持了良法之治，保障未成年人的合法权利</w:t>
      </w:r>
      <w:r>
        <w:rPr>
          <w:rFonts w:ascii="宋体"/>
          <w:color w:val="000000"/>
          <w:kern w:val="0"/>
          <w:szCs w:val="21"/>
        </w:rPr>
        <w:t xml:space="preserve">  </w:t>
      </w:r>
      <w:r>
        <w:rPr>
          <w:rFonts w:ascii="宋体" w:hint="eastAsia"/>
          <w:color w:val="000000"/>
          <w:kern w:val="0"/>
          <w:szCs w:val="21"/>
        </w:rPr>
        <w:t>②创新了公民参与管理国家和社会事务的途径</w:t>
      </w:r>
      <w:r>
        <w:rPr>
          <w:rFonts w:ascii="宋体"/>
          <w:color w:val="000000"/>
          <w:kern w:val="0"/>
          <w:szCs w:val="21"/>
        </w:rPr>
        <w:t xml:space="preserve">  </w:t>
      </w:r>
    </w:p>
    <w:p w14:paraId="200789A0" w14:textId="77777777" w:rsidR="00423F12"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③体现人民意志，</w:t>
      </w:r>
      <w:proofErr w:type="gramStart"/>
      <w:r>
        <w:rPr>
          <w:rFonts w:ascii="宋体" w:hint="eastAsia"/>
          <w:color w:val="000000"/>
          <w:kern w:val="0"/>
          <w:szCs w:val="21"/>
        </w:rPr>
        <w:t>彰显全过程</w:t>
      </w:r>
      <w:proofErr w:type="gramEnd"/>
      <w:r>
        <w:rPr>
          <w:rFonts w:ascii="宋体" w:hint="eastAsia"/>
          <w:color w:val="000000"/>
          <w:kern w:val="0"/>
          <w:szCs w:val="21"/>
        </w:rPr>
        <w:t>人民民主的独特优势</w:t>
      </w:r>
      <w:r>
        <w:rPr>
          <w:rFonts w:ascii="宋体"/>
          <w:color w:val="000000"/>
          <w:kern w:val="0"/>
          <w:szCs w:val="21"/>
        </w:rPr>
        <w:t xml:space="preserve">  </w:t>
      </w:r>
    </w:p>
    <w:p w14:paraId="02B86416" w14:textId="71A347D4"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④顺应时代要求，变革经济基础不适应上层建筑的因素</w:t>
      </w:r>
      <w:r>
        <w:rPr>
          <w:rFonts w:ascii="宋体"/>
          <w:color w:val="000000"/>
          <w:kern w:val="0"/>
          <w:szCs w:val="21"/>
        </w:rPr>
        <w:t xml:space="preserve"> </w:t>
      </w:r>
    </w:p>
    <w:p w14:paraId="76E45736" w14:textId="77777777" w:rsidR="0052362A" w:rsidRDefault="0052362A" w:rsidP="00423F12">
      <w:pPr>
        <w:autoSpaceDE w:val="0"/>
        <w:autoSpaceDN w:val="0"/>
        <w:adjustRightInd w:val="0"/>
        <w:spacing w:line="320" w:lineRule="exact"/>
        <w:jc w:val="left"/>
        <w:rPr>
          <w:rFonts w:ascii="宋体" w:cs="Times New Roman"/>
          <w:kern w:val="0"/>
          <w:sz w:val="24"/>
        </w:rPr>
      </w:pPr>
      <w:r>
        <w:rPr>
          <w:rFonts w:cs="Times New Roman"/>
          <w:color w:val="000000"/>
          <w:kern w:val="0"/>
          <w:szCs w:val="21"/>
        </w:rPr>
        <w:t>A</w:t>
      </w:r>
      <w:r>
        <w:rPr>
          <w:rFonts w:ascii="宋体" w:hint="eastAsia"/>
          <w:color w:val="000000"/>
          <w:kern w:val="0"/>
          <w:szCs w:val="21"/>
        </w:rPr>
        <w:t>．①②</w:t>
      </w:r>
      <w:r>
        <w:rPr>
          <w:rFonts w:ascii="等线" w:eastAsia="等线" w:cs="等线"/>
          <w:color w:val="000000"/>
          <w:kern w:val="0"/>
          <w:szCs w:val="21"/>
        </w:rPr>
        <w:t xml:space="preserve">           </w:t>
      </w:r>
      <w:r>
        <w:rPr>
          <w:rFonts w:cs="Times New Roman"/>
          <w:color w:val="000000"/>
          <w:kern w:val="0"/>
          <w:szCs w:val="21"/>
        </w:rPr>
        <w:t>B</w:t>
      </w:r>
      <w:r>
        <w:rPr>
          <w:rFonts w:ascii="宋体" w:hint="eastAsia"/>
          <w:color w:val="000000"/>
          <w:kern w:val="0"/>
          <w:szCs w:val="21"/>
        </w:rPr>
        <w:t>．①③</w:t>
      </w:r>
      <w:r>
        <w:rPr>
          <w:rFonts w:ascii="等线" w:eastAsia="等线" w:cs="等线"/>
          <w:color w:val="000000"/>
          <w:kern w:val="0"/>
          <w:szCs w:val="21"/>
        </w:rPr>
        <w:t xml:space="preserve">           </w:t>
      </w:r>
      <w:r>
        <w:rPr>
          <w:rFonts w:cs="Times New Roman"/>
          <w:color w:val="000000"/>
          <w:kern w:val="0"/>
          <w:szCs w:val="21"/>
        </w:rPr>
        <w:t>C</w:t>
      </w:r>
      <w:r>
        <w:rPr>
          <w:rFonts w:ascii="宋体" w:hint="eastAsia"/>
          <w:color w:val="000000"/>
          <w:kern w:val="0"/>
          <w:szCs w:val="21"/>
        </w:rPr>
        <w:t>．②④</w:t>
      </w:r>
      <w:r>
        <w:rPr>
          <w:rFonts w:ascii="等线" w:eastAsia="等线" w:cs="等线"/>
          <w:color w:val="000000"/>
          <w:kern w:val="0"/>
          <w:szCs w:val="21"/>
        </w:rPr>
        <w:t xml:space="preserve">           </w:t>
      </w:r>
      <w:r>
        <w:rPr>
          <w:rFonts w:cs="Times New Roman"/>
          <w:color w:val="000000"/>
          <w:kern w:val="0"/>
          <w:szCs w:val="21"/>
        </w:rPr>
        <w:t>D</w:t>
      </w:r>
      <w:r>
        <w:rPr>
          <w:rFonts w:ascii="宋体" w:hint="eastAsia"/>
          <w:color w:val="000000"/>
          <w:kern w:val="0"/>
          <w:szCs w:val="21"/>
        </w:rPr>
        <w:t>．③④</w:t>
      </w:r>
    </w:p>
    <w:p w14:paraId="14DC1EFE" w14:textId="6DB93A20"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9</w:t>
      </w:r>
      <w:r>
        <w:rPr>
          <w:rFonts w:ascii="宋体" w:hint="eastAsia"/>
          <w:color w:val="000000"/>
          <w:kern w:val="0"/>
          <w:szCs w:val="21"/>
        </w:rPr>
        <w:t>．十三届全国政协召开第二次双周协商座谈会时，曾围绕《条例》的制定建言献策。其中，关于“建立选择性宵禁和上网时间提醒制度”等建议在修订后的未成年人保</w:t>
      </w:r>
      <w:r>
        <w:rPr>
          <w:rFonts w:ascii="宋体"/>
          <w:color w:val="000000"/>
          <w:kern w:val="0"/>
          <w:szCs w:val="21"/>
        </w:rPr>
        <w:t xml:space="preserve"> </w:t>
      </w:r>
      <w:r>
        <w:rPr>
          <w:rFonts w:ascii="宋体" w:hint="eastAsia"/>
          <w:color w:val="000000"/>
          <w:kern w:val="0"/>
          <w:szCs w:val="21"/>
        </w:rPr>
        <w:t>护法“网络保护”专章中得到体现。这说明人民政协</w:t>
      </w:r>
      <w:r>
        <w:rPr>
          <w:rFonts w:ascii="宋体"/>
          <w:color w:val="000000"/>
          <w:kern w:val="0"/>
          <w:szCs w:val="21"/>
        </w:rPr>
        <w:t xml:space="preserve">  </w:t>
      </w:r>
    </w:p>
    <w:p w14:paraId="660319E9" w14:textId="77777777" w:rsidR="00423F12"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①搭建民主协商平台，为委员行使监督权提供了渠道</w:t>
      </w:r>
      <w:r>
        <w:rPr>
          <w:rFonts w:ascii="宋体"/>
          <w:color w:val="000000"/>
          <w:kern w:val="0"/>
          <w:szCs w:val="21"/>
        </w:rPr>
        <w:t xml:space="preserve">  </w:t>
      </w:r>
    </w:p>
    <w:p w14:paraId="4AEA97E5" w14:textId="67709B4F"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②参与立法协商，在国家立法工作中起到了积极作用</w:t>
      </w:r>
      <w:r>
        <w:rPr>
          <w:rFonts w:ascii="宋体"/>
          <w:color w:val="000000"/>
          <w:kern w:val="0"/>
          <w:szCs w:val="21"/>
        </w:rPr>
        <w:t xml:space="preserve">  </w:t>
      </w:r>
    </w:p>
    <w:p w14:paraId="24D20ECD" w14:textId="77777777"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③充分履行参政议政职能，有利于推进政府严格执法</w:t>
      </w:r>
      <w:r>
        <w:rPr>
          <w:rFonts w:ascii="宋体"/>
          <w:color w:val="000000"/>
          <w:kern w:val="0"/>
          <w:szCs w:val="21"/>
        </w:rPr>
        <w:t xml:space="preserve">  </w:t>
      </w:r>
    </w:p>
    <w:p w14:paraId="298E8373" w14:textId="77777777"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lastRenderedPageBreak/>
        <w:t>④坚持问题导向，通过民主协商凝聚共识、为民尽责</w:t>
      </w:r>
      <w:r>
        <w:rPr>
          <w:rFonts w:ascii="宋体"/>
          <w:color w:val="000000"/>
          <w:kern w:val="0"/>
          <w:szCs w:val="21"/>
        </w:rPr>
        <w:t xml:space="preserve"> </w:t>
      </w:r>
    </w:p>
    <w:p w14:paraId="5B55965C" w14:textId="77777777"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A</w:t>
      </w:r>
      <w:r>
        <w:rPr>
          <w:rFonts w:ascii="宋体" w:hint="eastAsia"/>
          <w:color w:val="000000"/>
          <w:kern w:val="0"/>
          <w:szCs w:val="21"/>
        </w:rPr>
        <w:t>．①②</w:t>
      </w:r>
      <w:r>
        <w:rPr>
          <w:rFonts w:ascii="等线" w:eastAsia="等线" w:cs="等线"/>
          <w:color w:val="000000"/>
          <w:kern w:val="0"/>
          <w:szCs w:val="21"/>
        </w:rPr>
        <w:t xml:space="preserve">           </w:t>
      </w:r>
      <w:r>
        <w:rPr>
          <w:rFonts w:cs="Times New Roman"/>
          <w:color w:val="000000"/>
          <w:kern w:val="0"/>
          <w:szCs w:val="21"/>
        </w:rPr>
        <w:t>B</w:t>
      </w:r>
      <w:r>
        <w:rPr>
          <w:rFonts w:ascii="宋体" w:hint="eastAsia"/>
          <w:color w:val="000000"/>
          <w:kern w:val="0"/>
          <w:szCs w:val="21"/>
        </w:rPr>
        <w:t>．①③</w:t>
      </w:r>
      <w:r>
        <w:rPr>
          <w:rFonts w:ascii="等线" w:eastAsia="等线" w:cs="等线"/>
          <w:color w:val="000000"/>
          <w:kern w:val="0"/>
          <w:szCs w:val="21"/>
        </w:rPr>
        <w:t xml:space="preserve">           </w:t>
      </w:r>
      <w:r>
        <w:rPr>
          <w:rFonts w:cs="Times New Roman"/>
          <w:color w:val="000000"/>
          <w:kern w:val="0"/>
          <w:szCs w:val="21"/>
        </w:rPr>
        <w:t>C</w:t>
      </w:r>
      <w:r>
        <w:rPr>
          <w:rFonts w:ascii="宋体" w:hint="eastAsia"/>
          <w:color w:val="000000"/>
          <w:kern w:val="0"/>
          <w:szCs w:val="21"/>
        </w:rPr>
        <w:t>．②④</w:t>
      </w:r>
      <w:r>
        <w:rPr>
          <w:rFonts w:ascii="等线" w:eastAsia="等线" w:cs="等线"/>
          <w:color w:val="000000"/>
          <w:kern w:val="0"/>
          <w:szCs w:val="21"/>
        </w:rPr>
        <w:t xml:space="preserve">           </w:t>
      </w:r>
      <w:r>
        <w:rPr>
          <w:rFonts w:cs="Times New Roman"/>
          <w:color w:val="000000"/>
          <w:kern w:val="0"/>
          <w:szCs w:val="21"/>
        </w:rPr>
        <w:t>D</w:t>
      </w:r>
      <w:r>
        <w:rPr>
          <w:rFonts w:ascii="宋体" w:hint="eastAsia"/>
          <w:color w:val="000000"/>
          <w:kern w:val="0"/>
          <w:szCs w:val="21"/>
        </w:rPr>
        <w:t>．③④</w:t>
      </w:r>
    </w:p>
    <w:p w14:paraId="7D76417A" w14:textId="77777777"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10</w:t>
      </w:r>
      <w:r>
        <w:rPr>
          <w:rFonts w:ascii="宋体" w:hint="eastAsia"/>
          <w:color w:val="000000"/>
          <w:kern w:val="0"/>
          <w:szCs w:val="21"/>
        </w:rPr>
        <w:t>．</w:t>
      </w:r>
      <w:r>
        <w:rPr>
          <w:rFonts w:cs="Times New Roman"/>
          <w:color w:val="000000"/>
          <w:kern w:val="0"/>
          <w:szCs w:val="21"/>
        </w:rPr>
        <w:t xml:space="preserve">13 </w:t>
      </w:r>
      <w:r>
        <w:rPr>
          <w:rFonts w:ascii="宋体" w:hint="eastAsia"/>
          <w:color w:val="000000"/>
          <w:kern w:val="0"/>
          <w:szCs w:val="21"/>
        </w:rPr>
        <w:t>岁的小</w:t>
      </w:r>
      <w:proofErr w:type="gramStart"/>
      <w:r>
        <w:rPr>
          <w:rFonts w:ascii="宋体" w:hint="eastAsia"/>
          <w:color w:val="000000"/>
          <w:kern w:val="0"/>
          <w:szCs w:val="21"/>
        </w:rPr>
        <w:t>浩</w:t>
      </w:r>
      <w:proofErr w:type="gramEnd"/>
      <w:r>
        <w:rPr>
          <w:rFonts w:ascii="宋体" w:hint="eastAsia"/>
          <w:color w:val="000000"/>
          <w:kern w:val="0"/>
          <w:szCs w:val="21"/>
        </w:rPr>
        <w:t>被网上的一款部落游戏吸引，并偷偷用母亲的支付宝向该款游戏</w:t>
      </w:r>
      <w:proofErr w:type="gramStart"/>
      <w:r>
        <w:rPr>
          <w:rFonts w:ascii="宋体" w:hint="eastAsia"/>
          <w:color w:val="000000"/>
          <w:kern w:val="0"/>
          <w:szCs w:val="21"/>
        </w:rPr>
        <w:t>充值虚</w:t>
      </w:r>
      <w:proofErr w:type="gramEnd"/>
      <w:r>
        <w:rPr>
          <w:rFonts w:ascii="宋体"/>
          <w:color w:val="000000"/>
          <w:kern w:val="0"/>
          <w:szCs w:val="21"/>
        </w:rPr>
        <w:t xml:space="preserve"> </w:t>
      </w:r>
      <w:r>
        <w:rPr>
          <w:rFonts w:ascii="宋体" w:hint="eastAsia"/>
          <w:color w:val="000000"/>
          <w:kern w:val="0"/>
          <w:szCs w:val="21"/>
        </w:rPr>
        <w:t>拟游戏币“宝石”，金额高达</w:t>
      </w:r>
      <w:r>
        <w:rPr>
          <w:rFonts w:ascii="宋体"/>
          <w:color w:val="000000"/>
          <w:kern w:val="0"/>
          <w:szCs w:val="21"/>
        </w:rPr>
        <w:t xml:space="preserve"> </w:t>
      </w:r>
      <w:r>
        <w:rPr>
          <w:rFonts w:cs="Times New Roman"/>
          <w:color w:val="000000"/>
          <w:kern w:val="0"/>
          <w:szCs w:val="21"/>
        </w:rPr>
        <w:t xml:space="preserve">4 </w:t>
      </w:r>
      <w:r>
        <w:rPr>
          <w:rFonts w:ascii="宋体" w:hint="eastAsia"/>
          <w:color w:val="000000"/>
          <w:kern w:val="0"/>
          <w:szCs w:val="21"/>
        </w:rPr>
        <w:t>万余元。依据上述事实和相关法律，可以推断出</w:t>
      </w:r>
      <w:r>
        <w:rPr>
          <w:rFonts w:ascii="宋体"/>
          <w:color w:val="000000"/>
          <w:kern w:val="0"/>
          <w:szCs w:val="21"/>
        </w:rPr>
        <w:t xml:space="preserve"> </w:t>
      </w:r>
    </w:p>
    <w:p w14:paraId="3CBAE167" w14:textId="77777777"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A</w:t>
      </w:r>
      <w:r>
        <w:rPr>
          <w:rFonts w:ascii="宋体" w:hint="eastAsia"/>
          <w:color w:val="000000"/>
          <w:kern w:val="0"/>
          <w:szCs w:val="21"/>
        </w:rPr>
        <w:t>．小</w:t>
      </w:r>
      <w:proofErr w:type="gramStart"/>
      <w:r>
        <w:rPr>
          <w:rFonts w:ascii="宋体" w:hint="eastAsia"/>
          <w:color w:val="000000"/>
          <w:kern w:val="0"/>
          <w:szCs w:val="21"/>
        </w:rPr>
        <w:t>浩</w:t>
      </w:r>
      <w:proofErr w:type="gramEnd"/>
      <w:r>
        <w:rPr>
          <w:rFonts w:ascii="宋体" w:hint="eastAsia"/>
          <w:color w:val="000000"/>
          <w:kern w:val="0"/>
          <w:szCs w:val="21"/>
        </w:rPr>
        <w:t>是限制民事行为能力人，其交易行为可能无效</w:t>
      </w:r>
      <w:r>
        <w:rPr>
          <w:rFonts w:ascii="宋体"/>
          <w:color w:val="000000"/>
          <w:kern w:val="0"/>
          <w:szCs w:val="21"/>
        </w:rPr>
        <w:t xml:space="preserve"> </w:t>
      </w:r>
    </w:p>
    <w:p w14:paraId="6865FE76" w14:textId="77777777"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B</w:t>
      </w:r>
      <w:r>
        <w:rPr>
          <w:rFonts w:ascii="宋体" w:hint="eastAsia"/>
          <w:color w:val="000000"/>
          <w:kern w:val="0"/>
          <w:szCs w:val="21"/>
        </w:rPr>
        <w:t>．小</w:t>
      </w:r>
      <w:proofErr w:type="gramStart"/>
      <w:r>
        <w:rPr>
          <w:rFonts w:ascii="宋体" w:hint="eastAsia"/>
          <w:color w:val="000000"/>
          <w:kern w:val="0"/>
          <w:szCs w:val="21"/>
        </w:rPr>
        <w:t>浩</w:t>
      </w:r>
      <w:proofErr w:type="gramEnd"/>
      <w:r>
        <w:rPr>
          <w:rFonts w:ascii="宋体" w:hint="eastAsia"/>
          <w:color w:val="000000"/>
          <w:kern w:val="0"/>
          <w:szCs w:val="21"/>
        </w:rPr>
        <w:t>实施的行为并非真实意思表示，其交易行为无效</w:t>
      </w:r>
      <w:r>
        <w:rPr>
          <w:rFonts w:ascii="宋体"/>
          <w:color w:val="000000"/>
          <w:kern w:val="0"/>
          <w:szCs w:val="21"/>
        </w:rPr>
        <w:t xml:space="preserve"> </w:t>
      </w:r>
    </w:p>
    <w:p w14:paraId="2BDFF11A" w14:textId="77777777"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C</w:t>
      </w:r>
      <w:r>
        <w:rPr>
          <w:rFonts w:ascii="宋体" w:hint="eastAsia"/>
          <w:color w:val="000000"/>
          <w:kern w:val="0"/>
          <w:szCs w:val="21"/>
        </w:rPr>
        <w:t>．小</w:t>
      </w:r>
      <w:proofErr w:type="gramStart"/>
      <w:r>
        <w:rPr>
          <w:rFonts w:ascii="宋体" w:hint="eastAsia"/>
          <w:color w:val="000000"/>
          <w:kern w:val="0"/>
          <w:szCs w:val="21"/>
        </w:rPr>
        <w:t>浩</w:t>
      </w:r>
      <w:proofErr w:type="gramEnd"/>
      <w:r>
        <w:rPr>
          <w:rFonts w:ascii="宋体" w:hint="eastAsia"/>
          <w:color w:val="000000"/>
          <w:kern w:val="0"/>
          <w:szCs w:val="21"/>
        </w:rPr>
        <w:t>的行为与其年龄、智力不相适应，其交易行为无效</w:t>
      </w:r>
      <w:r>
        <w:rPr>
          <w:rFonts w:ascii="宋体"/>
          <w:color w:val="000000"/>
          <w:kern w:val="0"/>
          <w:szCs w:val="21"/>
        </w:rPr>
        <w:t xml:space="preserve"> </w:t>
      </w:r>
    </w:p>
    <w:p w14:paraId="49312C11" w14:textId="77777777"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D</w:t>
      </w:r>
      <w:r>
        <w:rPr>
          <w:rFonts w:ascii="宋体" w:hint="eastAsia"/>
          <w:color w:val="000000"/>
          <w:kern w:val="0"/>
          <w:szCs w:val="21"/>
        </w:rPr>
        <w:t>．小</w:t>
      </w:r>
      <w:proofErr w:type="gramStart"/>
      <w:r>
        <w:rPr>
          <w:rFonts w:ascii="宋体" w:hint="eastAsia"/>
          <w:color w:val="000000"/>
          <w:kern w:val="0"/>
          <w:szCs w:val="21"/>
        </w:rPr>
        <w:t>浩</w:t>
      </w:r>
      <w:proofErr w:type="gramEnd"/>
      <w:r>
        <w:rPr>
          <w:rFonts w:ascii="宋体" w:hint="eastAsia"/>
          <w:color w:val="000000"/>
          <w:kern w:val="0"/>
          <w:szCs w:val="21"/>
        </w:rPr>
        <w:t>尚不具备完全的民事权利能力，其交易行为可能无效</w:t>
      </w:r>
    </w:p>
    <w:p w14:paraId="500C7A34" w14:textId="2C248F2D" w:rsidR="0052362A" w:rsidRDefault="0052362A" w:rsidP="00423F12">
      <w:pPr>
        <w:autoSpaceDE w:val="0"/>
        <w:autoSpaceDN w:val="0"/>
        <w:adjustRightInd w:val="0"/>
        <w:spacing w:line="320" w:lineRule="exact"/>
        <w:jc w:val="left"/>
        <w:rPr>
          <w:rFonts w:cs="Times New Roman"/>
          <w:kern w:val="0"/>
          <w:sz w:val="24"/>
        </w:rPr>
      </w:pPr>
      <w:r w:rsidRPr="00381EB8">
        <w:rPr>
          <w:rFonts w:cs="Times New Roman"/>
          <w:color w:val="FF0000"/>
          <w:kern w:val="0"/>
          <w:szCs w:val="21"/>
        </w:rPr>
        <w:t>11</w:t>
      </w:r>
      <w:r w:rsidRPr="00381EB8">
        <w:rPr>
          <w:rFonts w:ascii="宋体" w:hint="eastAsia"/>
          <w:color w:val="FF0000"/>
          <w:kern w:val="0"/>
          <w:szCs w:val="21"/>
        </w:rPr>
        <w:t>．</w:t>
      </w:r>
      <w:r>
        <w:rPr>
          <w:rFonts w:ascii="宋体" w:hint="eastAsia"/>
          <w:color w:val="000000"/>
          <w:kern w:val="0"/>
          <w:szCs w:val="21"/>
        </w:rPr>
        <w:t>买家赵</w:t>
      </w:r>
      <w:proofErr w:type="gramStart"/>
      <w:r>
        <w:rPr>
          <w:rFonts w:ascii="宋体" w:hint="eastAsia"/>
          <w:color w:val="000000"/>
          <w:kern w:val="0"/>
          <w:szCs w:val="21"/>
        </w:rPr>
        <w:t>某连续</w:t>
      </w:r>
      <w:proofErr w:type="gramEnd"/>
      <w:r>
        <w:rPr>
          <w:rFonts w:ascii="宋体" w:hint="eastAsia"/>
          <w:color w:val="000000"/>
          <w:kern w:val="0"/>
          <w:szCs w:val="21"/>
        </w:rPr>
        <w:t>多年在某牙膏旗舰店购买了多支“专业蛀牙修复”牙膏，因最终未达到商家宣传疗效反而导致自己错失口腔疾病最佳治疗时间而将商家诉至法院，请求</w:t>
      </w:r>
      <w:r>
        <w:rPr>
          <w:rFonts w:ascii="宋体"/>
          <w:color w:val="000000"/>
          <w:kern w:val="0"/>
          <w:szCs w:val="21"/>
        </w:rPr>
        <w:t xml:space="preserve"> </w:t>
      </w:r>
      <w:r>
        <w:rPr>
          <w:rFonts w:ascii="宋体" w:hint="eastAsia"/>
          <w:color w:val="000000"/>
          <w:kern w:val="0"/>
          <w:szCs w:val="21"/>
        </w:rPr>
        <w:t>判决商家承担价款的三倍赔偿责任，以及自己看牙的医疗费损失。法院最终</w:t>
      </w:r>
      <w:proofErr w:type="gramStart"/>
      <w:r>
        <w:rPr>
          <w:rFonts w:ascii="宋体" w:hint="eastAsia"/>
          <w:color w:val="000000"/>
          <w:kern w:val="0"/>
          <w:szCs w:val="21"/>
        </w:rPr>
        <w:t>判决商</w:t>
      </w:r>
      <w:proofErr w:type="gramEnd"/>
      <w:r>
        <w:rPr>
          <w:rFonts w:ascii="宋体"/>
          <w:color w:val="000000"/>
          <w:kern w:val="0"/>
          <w:szCs w:val="21"/>
        </w:rPr>
        <w:t xml:space="preserve"> </w:t>
      </w:r>
      <w:r>
        <w:rPr>
          <w:rFonts w:ascii="宋体" w:hint="eastAsia"/>
          <w:color w:val="000000"/>
          <w:kern w:val="0"/>
          <w:szCs w:val="21"/>
        </w:rPr>
        <w:t>家赔偿其三倍价款，驳回了赵某要求商家赔偿医疗费用的诉讼请求。以下理解正确的是</w:t>
      </w:r>
      <w:r>
        <w:rPr>
          <w:rFonts w:ascii="宋体"/>
          <w:color w:val="000000"/>
          <w:kern w:val="0"/>
          <w:szCs w:val="21"/>
        </w:rPr>
        <w:t xml:space="preserve"> </w:t>
      </w:r>
    </w:p>
    <w:p w14:paraId="2EE47AD0" w14:textId="77777777" w:rsidR="0052362A" w:rsidRDefault="0052362A" w:rsidP="00423F12">
      <w:pPr>
        <w:autoSpaceDE w:val="0"/>
        <w:autoSpaceDN w:val="0"/>
        <w:adjustRightInd w:val="0"/>
        <w:spacing w:line="320" w:lineRule="exact"/>
        <w:jc w:val="left"/>
        <w:rPr>
          <w:rFonts w:ascii="宋体"/>
          <w:color w:val="000000"/>
          <w:kern w:val="0"/>
          <w:szCs w:val="21"/>
        </w:rPr>
      </w:pPr>
      <w:r>
        <w:rPr>
          <w:rFonts w:ascii="宋体" w:hint="eastAsia"/>
          <w:color w:val="000000"/>
          <w:kern w:val="0"/>
          <w:szCs w:val="21"/>
        </w:rPr>
        <w:t>①商家虚假宣传行为侵犯了赵某作为消费者的知情权、自主选择权及安全消费权利</w:t>
      </w:r>
      <w:r>
        <w:rPr>
          <w:rFonts w:ascii="宋体"/>
          <w:color w:val="000000"/>
          <w:kern w:val="0"/>
          <w:szCs w:val="21"/>
        </w:rPr>
        <w:t xml:space="preserve"> </w:t>
      </w:r>
    </w:p>
    <w:p w14:paraId="05769CD0" w14:textId="77777777" w:rsidR="0052362A" w:rsidRDefault="0052362A" w:rsidP="00423F12">
      <w:pPr>
        <w:autoSpaceDE w:val="0"/>
        <w:autoSpaceDN w:val="0"/>
        <w:adjustRightInd w:val="0"/>
        <w:spacing w:line="320" w:lineRule="exact"/>
        <w:jc w:val="left"/>
        <w:rPr>
          <w:rFonts w:ascii="宋体"/>
          <w:color w:val="000000"/>
          <w:kern w:val="0"/>
          <w:szCs w:val="21"/>
        </w:rPr>
      </w:pPr>
      <w:commentRangeStart w:id="2"/>
      <w:r>
        <w:rPr>
          <w:rFonts w:ascii="宋体" w:hint="eastAsia"/>
          <w:color w:val="000000"/>
          <w:kern w:val="0"/>
          <w:szCs w:val="21"/>
        </w:rPr>
        <w:t>②由于涉案双方之间存在买卖合同关系，商家应当承担三倍惩罚性赔偿的违约责任</w:t>
      </w:r>
      <w:r>
        <w:rPr>
          <w:rFonts w:ascii="宋体"/>
          <w:color w:val="000000"/>
          <w:kern w:val="0"/>
          <w:szCs w:val="21"/>
        </w:rPr>
        <w:t xml:space="preserve"> </w:t>
      </w:r>
      <w:commentRangeEnd w:id="2"/>
      <w:r w:rsidR="00EB0A54">
        <w:rPr>
          <w:rStyle w:val="af3"/>
        </w:rPr>
        <w:commentReference w:id="2"/>
      </w:r>
    </w:p>
    <w:p w14:paraId="3D592550" w14:textId="77777777" w:rsidR="0052362A" w:rsidRDefault="0052362A" w:rsidP="00423F12">
      <w:pPr>
        <w:autoSpaceDE w:val="0"/>
        <w:autoSpaceDN w:val="0"/>
        <w:adjustRightInd w:val="0"/>
        <w:spacing w:line="320" w:lineRule="exact"/>
        <w:jc w:val="left"/>
        <w:rPr>
          <w:rFonts w:ascii="宋体"/>
          <w:color w:val="000000"/>
          <w:kern w:val="0"/>
          <w:szCs w:val="21"/>
        </w:rPr>
      </w:pPr>
      <w:r>
        <w:rPr>
          <w:rFonts w:ascii="宋体" w:hint="eastAsia"/>
          <w:color w:val="000000"/>
          <w:kern w:val="0"/>
          <w:szCs w:val="21"/>
        </w:rPr>
        <w:t>③牙膏不属于医疗器械、药品的范围，商家构成欺诈行为，应承担惩罚性赔偿责任</w:t>
      </w:r>
      <w:r>
        <w:rPr>
          <w:rFonts w:ascii="宋体"/>
          <w:color w:val="000000"/>
          <w:kern w:val="0"/>
          <w:szCs w:val="21"/>
        </w:rPr>
        <w:t xml:space="preserve"> </w:t>
      </w:r>
    </w:p>
    <w:p w14:paraId="38766408" w14:textId="77777777" w:rsidR="0052362A" w:rsidRDefault="0052362A" w:rsidP="00423F12">
      <w:pPr>
        <w:autoSpaceDE w:val="0"/>
        <w:autoSpaceDN w:val="0"/>
        <w:adjustRightInd w:val="0"/>
        <w:spacing w:line="320" w:lineRule="exact"/>
        <w:jc w:val="left"/>
        <w:rPr>
          <w:rFonts w:ascii="宋体"/>
          <w:color w:val="000000"/>
          <w:kern w:val="0"/>
          <w:szCs w:val="21"/>
        </w:rPr>
      </w:pPr>
      <w:r>
        <w:rPr>
          <w:rFonts w:ascii="宋体" w:hint="eastAsia"/>
          <w:color w:val="000000"/>
          <w:kern w:val="0"/>
          <w:szCs w:val="21"/>
        </w:rPr>
        <w:t>④</w:t>
      </w:r>
      <w:proofErr w:type="gramStart"/>
      <w:r>
        <w:rPr>
          <w:rFonts w:ascii="宋体" w:hint="eastAsia"/>
          <w:color w:val="000000"/>
          <w:kern w:val="0"/>
          <w:szCs w:val="21"/>
        </w:rPr>
        <w:t>赵某如不能</w:t>
      </w:r>
      <w:proofErr w:type="gramEnd"/>
      <w:r>
        <w:rPr>
          <w:rFonts w:ascii="宋体" w:hint="eastAsia"/>
          <w:color w:val="000000"/>
          <w:kern w:val="0"/>
          <w:szCs w:val="21"/>
        </w:rPr>
        <w:t>证明其牙病的发生与涉案产品间存在因果关系需承担举证不能的责任</w:t>
      </w:r>
      <w:r>
        <w:rPr>
          <w:rFonts w:ascii="宋体"/>
          <w:color w:val="000000"/>
          <w:kern w:val="0"/>
          <w:szCs w:val="21"/>
        </w:rPr>
        <w:t xml:space="preserve"> </w:t>
      </w:r>
    </w:p>
    <w:p w14:paraId="09B909EA" w14:textId="1FF9426F"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A</w:t>
      </w:r>
      <w:r>
        <w:rPr>
          <w:rFonts w:ascii="宋体" w:hint="eastAsia"/>
          <w:color w:val="000000"/>
          <w:kern w:val="0"/>
          <w:szCs w:val="21"/>
        </w:rPr>
        <w:t>．①②</w:t>
      </w:r>
      <w:r>
        <w:rPr>
          <w:rFonts w:ascii="等线" w:eastAsia="等线" w:cs="等线"/>
          <w:color w:val="000000"/>
          <w:kern w:val="0"/>
          <w:szCs w:val="21"/>
        </w:rPr>
        <w:t xml:space="preserve">           </w:t>
      </w:r>
      <w:r>
        <w:rPr>
          <w:rFonts w:cs="Times New Roman"/>
          <w:color w:val="000000"/>
          <w:kern w:val="0"/>
          <w:szCs w:val="21"/>
        </w:rPr>
        <w:t>B</w:t>
      </w:r>
      <w:r>
        <w:rPr>
          <w:rFonts w:ascii="宋体" w:hint="eastAsia"/>
          <w:color w:val="000000"/>
          <w:kern w:val="0"/>
          <w:szCs w:val="21"/>
        </w:rPr>
        <w:t>．①④</w:t>
      </w:r>
      <w:r>
        <w:rPr>
          <w:rFonts w:ascii="等线" w:eastAsia="等线" w:cs="等线"/>
          <w:color w:val="000000"/>
          <w:kern w:val="0"/>
          <w:szCs w:val="21"/>
        </w:rPr>
        <w:t xml:space="preserve">           </w:t>
      </w:r>
      <w:r>
        <w:rPr>
          <w:rFonts w:cs="Times New Roman"/>
          <w:color w:val="000000"/>
          <w:kern w:val="0"/>
          <w:szCs w:val="21"/>
        </w:rPr>
        <w:t>C</w:t>
      </w:r>
      <w:r>
        <w:rPr>
          <w:rFonts w:ascii="宋体" w:hint="eastAsia"/>
          <w:color w:val="000000"/>
          <w:kern w:val="0"/>
          <w:szCs w:val="21"/>
        </w:rPr>
        <w:t>．②③</w:t>
      </w:r>
      <w:r>
        <w:rPr>
          <w:rFonts w:ascii="等线" w:eastAsia="等线" w:cs="等线"/>
          <w:color w:val="000000"/>
          <w:kern w:val="0"/>
          <w:szCs w:val="21"/>
        </w:rPr>
        <w:t xml:space="preserve">           </w:t>
      </w:r>
      <w:r>
        <w:rPr>
          <w:rFonts w:cs="Times New Roman"/>
          <w:color w:val="000000"/>
          <w:kern w:val="0"/>
          <w:szCs w:val="21"/>
        </w:rPr>
        <w:t>D</w:t>
      </w:r>
      <w:r>
        <w:rPr>
          <w:rFonts w:ascii="宋体" w:hint="eastAsia"/>
          <w:color w:val="000000"/>
          <w:kern w:val="0"/>
          <w:szCs w:val="21"/>
        </w:rPr>
        <w:t>．③④</w:t>
      </w:r>
    </w:p>
    <w:p w14:paraId="092538B6" w14:textId="30E85A3A"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12</w:t>
      </w:r>
      <w:r>
        <w:rPr>
          <w:rFonts w:ascii="宋体" w:hint="eastAsia"/>
          <w:color w:val="000000"/>
          <w:kern w:val="0"/>
          <w:szCs w:val="21"/>
        </w:rPr>
        <w:t>．“冰天雪地也是金山银山。”从热闹的</w:t>
      </w:r>
      <w:proofErr w:type="gramStart"/>
      <w:r>
        <w:rPr>
          <w:rFonts w:ascii="宋体" w:hint="eastAsia"/>
          <w:color w:val="000000"/>
          <w:kern w:val="0"/>
          <w:szCs w:val="21"/>
        </w:rPr>
        <w:t>冰雪赛</w:t>
      </w:r>
      <w:proofErr w:type="gramEnd"/>
      <w:r>
        <w:rPr>
          <w:rFonts w:ascii="宋体" w:hint="eastAsia"/>
          <w:color w:val="000000"/>
          <w:kern w:val="0"/>
          <w:szCs w:val="21"/>
        </w:rPr>
        <w:t>到火爆的冰雪游，从美轮美奂的冰雪雕塑到惊险刺激的冰雪运动，我国冰雪经济正展现出日益广阔的前景。文化、旅游、</w:t>
      </w:r>
      <w:r>
        <w:rPr>
          <w:rFonts w:ascii="宋体"/>
          <w:color w:val="000000"/>
          <w:kern w:val="0"/>
          <w:szCs w:val="21"/>
        </w:rPr>
        <w:t xml:space="preserve"> </w:t>
      </w:r>
      <w:r>
        <w:rPr>
          <w:rFonts w:ascii="宋体" w:hint="eastAsia"/>
          <w:color w:val="000000"/>
          <w:kern w:val="0"/>
          <w:szCs w:val="21"/>
        </w:rPr>
        <w:t>体育赛事、健康养老等相关产业与冰雪经济深度融合发展，切实推动冰雪运动、冰</w:t>
      </w:r>
      <w:r>
        <w:rPr>
          <w:rFonts w:ascii="宋体"/>
          <w:color w:val="000000"/>
          <w:kern w:val="0"/>
          <w:szCs w:val="21"/>
        </w:rPr>
        <w:t xml:space="preserve"> </w:t>
      </w:r>
      <w:r>
        <w:rPr>
          <w:rFonts w:ascii="宋体" w:hint="eastAsia"/>
          <w:color w:val="000000"/>
          <w:kern w:val="0"/>
          <w:szCs w:val="21"/>
        </w:rPr>
        <w:t>雪文化、冰雪装备、冰雪旅游全产业链发展。冰雪经济的发展有利于</w:t>
      </w:r>
      <w:r>
        <w:rPr>
          <w:rFonts w:ascii="宋体"/>
          <w:color w:val="000000"/>
          <w:kern w:val="0"/>
          <w:szCs w:val="21"/>
        </w:rPr>
        <w:t xml:space="preserve">  </w:t>
      </w:r>
    </w:p>
    <w:p w14:paraId="73FD5928" w14:textId="77777777"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①需求创造供给，实现跨越发展，持续提升冰雪产业服务水平</w:t>
      </w:r>
      <w:r>
        <w:rPr>
          <w:rFonts w:ascii="宋体"/>
          <w:color w:val="000000"/>
          <w:kern w:val="0"/>
          <w:szCs w:val="21"/>
        </w:rPr>
        <w:t xml:space="preserve"> </w:t>
      </w:r>
    </w:p>
    <w:p w14:paraId="595258D4" w14:textId="77777777"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②创新消费场景，挖掘消费潜力，实现资源优势转为发展优势</w:t>
      </w:r>
      <w:r>
        <w:rPr>
          <w:rFonts w:ascii="宋体"/>
          <w:color w:val="000000"/>
          <w:kern w:val="0"/>
          <w:szCs w:val="21"/>
        </w:rPr>
        <w:t xml:space="preserve"> </w:t>
      </w:r>
    </w:p>
    <w:p w14:paraId="47269C40" w14:textId="77777777"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③优化营商环境，引导诚信经营，培育经济高质量发展新引擎</w:t>
      </w:r>
      <w:r>
        <w:rPr>
          <w:rFonts w:ascii="宋体"/>
          <w:color w:val="000000"/>
          <w:kern w:val="0"/>
          <w:szCs w:val="21"/>
        </w:rPr>
        <w:t xml:space="preserve"> </w:t>
      </w:r>
    </w:p>
    <w:p w14:paraId="2F4517EC" w14:textId="77777777"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④创新产品供给，释放产业活力，推动冰雪经济多业态共生发展</w:t>
      </w:r>
    </w:p>
    <w:p w14:paraId="08B375F4" w14:textId="77777777"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A</w:t>
      </w:r>
      <w:r>
        <w:rPr>
          <w:rFonts w:ascii="宋体" w:hint="eastAsia"/>
          <w:color w:val="000000"/>
          <w:kern w:val="0"/>
          <w:szCs w:val="21"/>
        </w:rPr>
        <w:t>．①③</w:t>
      </w:r>
      <w:r>
        <w:rPr>
          <w:rFonts w:cs="Times New Roman"/>
          <w:color w:val="000000"/>
          <w:kern w:val="0"/>
          <w:szCs w:val="21"/>
        </w:rPr>
        <w:t xml:space="preserve">           B</w:t>
      </w:r>
      <w:r>
        <w:rPr>
          <w:rFonts w:ascii="宋体" w:hint="eastAsia"/>
          <w:color w:val="000000"/>
          <w:kern w:val="0"/>
          <w:szCs w:val="21"/>
        </w:rPr>
        <w:t>．①④</w:t>
      </w:r>
      <w:r>
        <w:rPr>
          <w:rFonts w:cs="Times New Roman"/>
          <w:color w:val="000000"/>
          <w:kern w:val="0"/>
          <w:szCs w:val="21"/>
        </w:rPr>
        <w:t xml:space="preserve">           C</w:t>
      </w:r>
      <w:r>
        <w:rPr>
          <w:rFonts w:ascii="宋体" w:hint="eastAsia"/>
          <w:color w:val="000000"/>
          <w:kern w:val="0"/>
          <w:szCs w:val="21"/>
        </w:rPr>
        <w:t>．②③</w:t>
      </w:r>
      <w:r>
        <w:rPr>
          <w:rFonts w:cs="Times New Roman"/>
          <w:color w:val="000000"/>
          <w:kern w:val="0"/>
          <w:szCs w:val="21"/>
        </w:rPr>
        <w:t xml:space="preserve">           D</w:t>
      </w:r>
      <w:r>
        <w:rPr>
          <w:rFonts w:ascii="宋体" w:hint="eastAsia"/>
          <w:color w:val="000000"/>
          <w:kern w:val="0"/>
          <w:szCs w:val="21"/>
        </w:rPr>
        <w:t>．②④</w:t>
      </w:r>
    </w:p>
    <w:p w14:paraId="2F4783E7" w14:textId="5CDA3C4F" w:rsidR="0052362A" w:rsidRDefault="0052362A" w:rsidP="00423F12">
      <w:pPr>
        <w:autoSpaceDE w:val="0"/>
        <w:autoSpaceDN w:val="0"/>
        <w:adjustRightInd w:val="0"/>
        <w:spacing w:line="320" w:lineRule="exact"/>
        <w:jc w:val="left"/>
        <w:rPr>
          <w:rFonts w:cs="Times New Roman"/>
          <w:kern w:val="0"/>
          <w:sz w:val="24"/>
        </w:rPr>
      </w:pPr>
      <w:r w:rsidRPr="00381EB8">
        <w:rPr>
          <w:rFonts w:cs="Times New Roman"/>
          <w:b/>
          <w:bCs/>
          <w:color w:val="FF0000"/>
          <w:kern w:val="0"/>
          <w:szCs w:val="21"/>
        </w:rPr>
        <w:t>13</w:t>
      </w:r>
      <w:r w:rsidRPr="00381EB8">
        <w:rPr>
          <w:rFonts w:ascii="宋体" w:hint="eastAsia"/>
          <w:b/>
          <w:bCs/>
          <w:color w:val="FF0000"/>
          <w:kern w:val="0"/>
          <w:szCs w:val="21"/>
        </w:rPr>
        <w:t>．</w:t>
      </w:r>
      <w:r>
        <w:rPr>
          <w:rFonts w:cs="Times New Roman"/>
          <w:color w:val="000000"/>
          <w:kern w:val="0"/>
          <w:szCs w:val="21"/>
        </w:rPr>
        <w:t xml:space="preserve">2023 </w:t>
      </w:r>
      <w:r>
        <w:rPr>
          <w:rFonts w:ascii="宋体" w:hint="eastAsia"/>
          <w:color w:val="000000"/>
          <w:kern w:val="0"/>
          <w:szCs w:val="21"/>
        </w:rPr>
        <w:t>年</w:t>
      </w:r>
      <w:r>
        <w:rPr>
          <w:rFonts w:ascii="宋体"/>
          <w:color w:val="000000"/>
          <w:kern w:val="0"/>
          <w:szCs w:val="21"/>
        </w:rPr>
        <w:t xml:space="preserve"> </w:t>
      </w:r>
      <w:r>
        <w:rPr>
          <w:rFonts w:cs="Times New Roman"/>
          <w:color w:val="000000"/>
          <w:kern w:val="0"/>
          <w:szCs w:val="21"/>
        </w:rPr>
        <w:t xml:space="preserve">11 </w:t>
      </w:r>
      <w:r>
        <w:rPr>
          <w:rFonts w:ascii="宋体" w:hint="eastAsia"/>
          <w:color w:val="000000"/>
          <w:kern w:val="0"/>
          <w:szCs w:val="21"/>
        </w:rPr>
        <w:t>月，《关于北京市全面</w:t>
      </w:r>
      <w:r w:rsidRPr="00381EB8">
        <w:rPr>
          <w:rFonts w:ascii="宋体" w:hint="eastAsia"/>
          <w:color w:val="FF0000"/>
          <w:kern w:val="0"/>
          <w:szCs w:val="21"/>
        </w:rPr>
        <w:t>优化营商环境</w:t>
      </w:r>
      <w:r>
        <w:rPr>
          <w:rFonts w:ascii="宋体" w:hint="eastAsia"/>
          <w:color w:val="000000"/>
          <w:kern w:val="0"/>
          <w:szCs w:val="21"/>
        </w:rPr>
        <w:t>打造“北京服务”的意见》发布。北京在夯实“北京标准”“北京效率”“北京诚信”的基础上，将全面塑造首善标准、</w:t>
      </w:r>
      <w:r>
        <w:rPr>
          <w:rFonts w:ascii="宋体"/>
          <w:color w:val="000000"/>
          <w:kern w:val="0"/>
          <w:szCs w:val="21"/>
        </w:rPr>
        <w:t xml:space="preserve"> </w:t>
      </w:r>
      <w:r>
        <w:rPr>
          <w:rFonts w:ascii="宋体" w:hint="eastAsia"/>
          <w:color w:val="000000"/>
          <w:kern w:val="0"/>
          <w:szCs w:val="21"/>
        </w:rPr>
        <w:t>国际一流的“</w:t>
      </w:r>
      <w:r w:rsidRPr="007A0CF1">
        <w:rPr>
          <w:rFonts w:ascii="宋体" w:hint="eastAsia"/>
          <w:color w:val="FF0000"/>
          <w:kern w:val="0"/>
          <w:szCs w:val="21"/>
        </w:rPr>
        <w:t>北京服务</w:t>
      </w:r>
      <w:r>
        <w:rPr>
          <w:rFonts w:ascii="宋体" w:hint="eastAsia"/>
          <w:color w:val="000000"/>
          <w:kern w:val="0"/>
          <w:szCs w:val="21"/>
        </w:rPr>
        <w:t>”。这有利于</w:t>
      </w:r>
      <w:r>
        <w:rPr>
          <w:rFonts w:ascii="宋体"/>
          <w:color w:val="000000"/>
          <w:kern w:val="0"/>
          <w:szCs w:val="21"/>
        </w:rPr>
        <w:t xml:space="preserve">  </w:t>
      </w:r>
    </w:p>
    <w:p w14:paraId="659C0E75" w14:textId="77777777"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①发挥标准化在优化营商环境中的基础性作用，强化“北京标准”的引领性</w:t>
      </w:r>
      <w:r>
        <w:rPr>
          <w:rFonts w:ascii="宋体"/>
          <w:color w:val="000000"/>
          <w:kern w:val="0"/>
          <w:szCs w:val="21"/>
        </w:rPr>
        <w:t xml:space="preserve"> </w:t>
      </w:r>
    </w:p>
    <w:p w14:paraId="2EE37AAB" w14:textId="77777777" w:rsidR="0052362A" w:rsidRDefault="0052362A" w:rsidP="00423F12">
      <w:pPr>
        <w:autoSpaceDE w:val="0"/>
        <w:autoSpaceDN w:val="0"/>
        <w:adjustRightInd w:val="0"/>
        <w:spacing w:line="320" w:lineRule="exact"/>
        <w:jc w:val="left"/>
        <w:rPr>
          <w:rFonts w:cs="Times New Roman"/>
          <w:kern w:val="0"/>
          <w:sz w:val="24"/>
        </w:rPr>
      </w:pPr>
      <w:commentRangeStart w:id="3"/>
      <w:r>
        <w:rPr>
          <w:rFonts w:ascii="宋体" w:hint="eastAsia"/>
          <w:color w:val="000000"/>
          <w:kern w:val="0"/>
          <w:szCs w:val="21"/>
        </w:rPr>
        <w:t>②鼓励更多社会力量投入公共服务领域，优化投资结构、提高公共服务效率</w:t>
      </w:r>
      <w:commentRangeEnd w:id="3"/>
      <w:r w:rsidR="00381EB8">
        <w:rPr>
          <w:rStyle w:val="af3"/>
        </w:rPr>
        <w:commentReference w:id="3"/>
      </w:r>
      <w:r>
        <w:rPr>
          <w:rFonts w:ascii="宋体"/>
          <w:color w:val="000000"/>
          <w:kern w:val="0"/>
          <w:szCs w:val="21"/>
        </w:rPr>
        <w:t xml:space="preserve"> </w:t>
      </w:r>
    </w:p>
    <w:p w14:paraId="67E5B5A1" w14:textId="77777777"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③推进政府机构职能优化协同高效，不断提高市场监管的质量、效率和水平</w:t>
      </w:r>
      <w:r>
        <w:rPr>
          <w:rFonts w:ascii="宋体"/>
          <w:color w:val="000000"/>
          <w:kern w:val="0"/>
          <w:szCs w:val="21"/>
        </w:rPr>
        <w:t xml:space="preserve"> </w:t>
      </w:r>
    </w:p>
    <w:p w14:paraId="7275D493" w14:textId="77777777" w:rsidR="0052362A" w:rsidRDefault="0052362A" w:rsidP="00423F12">
      <w:pPr>
        <w:autoSpaceDE w:val="0"/>
        <w:autoSpaceDN w:val="0"/>
        <w:adjustRightInd w:val="0"/>
        <w:spacing w:line="320" w:lineRule="exact"/>
        <w:jc w:val="left"/>
        <w:rPr>
          <w:rFonts w:cs="Times New Roman"/>
          <w:kern w:val="0"/>
          <w:sz w:val="24"/>
        </w:rPr>
      </w:pPr>
      <w:commentRangeStart w:id="4"/>
      <w:r>
        <w:rPr>
          <w:rFonts w:ascii="宋体" w:hint="eastAsia"/>
          <w:color w:val="000000"/>
          <w:kern w:val="0"/>
          <w:szCs w:val="21"/>
        </w:rPr>
        <w:t>④促进社会信用体系建设，发挥道德的教化作用以营造守信互信的社会氛围</w:t>
      </w:r>
      <w:commentRangeEnd w:id="4"/>
      <w:r w:rsidR="008E340E">
        <w:rPr>
          <w:rStyle w:val="af3"/>
        </w:rPr>
        <w:commentReference w:id="4"/>
      </w:r>
    </w:p>
    <w:p w14:paraId="2D690B9B" w14:textId="77777777"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A</w:t>
      </w:r>
      <w:r>
        <w:rPr>
          <w:rFonts w:ascii="宋体" w:hint="eastAsia"/>
          <w:color w:val="000000"/>
          <w:kern w:val="0"/>
          <w:szCs w:val="21"/>
        </w:rPr>
        <w:t>．①②</w:t>
      </w:r>
      <w:r>
        <w:rPr>
          <w:rFonts w:cs="Times New Roman"/>
          <w:color w:val="000000"/>
          <w:kern w:val="0"/>
          <w:szCs w:val="21"/>
        </w:rPr>
        <w:t xml:space="preserve">           B</w:t>
      </w:r>
      <w:r>
        <w:rPr>
          <w:rFonts w:ascii="宋体" w:hint="eastAsia"/>
          <w:color w:val="000000"/>
          <w:kern w:val="0"/>
          <w:szCs w:val="21"/>
        </w:rPr>
        <w:t>．①③</w:t>
      </w:r>
      <w:r>
        <w:rPr>
          <w:rFonts w:cs="Times New Roman"/>
          <w:color w:val="000000"/>
          <w:kern w:val="0"/>
          <w:szCs w:val="21"/>
        </w:rPr>
        <w:t xml:space="preserve">           C</w:t>
      </w:r>
      <w:r>
        <w:rPr>
          <w:rFonts w:ascii="宋体" w:hint="eastAsia"/>
          <w:color w:val="000000"/>
          <w:kern w:val="0"/>
          <w:szCs w:val="21"/>
        </w:rPr>
        <w:t>．②④</w:t>
      </w:r>
      <w:r>
        <w:rPr>
          <w:rFonts w:cs="Times New Roman"/>
          <w:color w:val="000000"/>
          <w:kern w:val="0"/>
          <w:szCs w:val="21"/>
        </w:rPr>
        <w:t xml:space="preserve">           D</w:t>
      </w:r>
      <w:r>
        <w:rPr>
          <w:rFonts w:ascii="宋体" w:hint="eastAsia"/>
          <w:color w:val="000000"/>
          <w:kern w:val="0"/>
          <w:szCs w:val="21"/>
        </w:rPr>
        <w:t>．③④</w:t>
      </w:r>
    </w:p>
    <w:p w14:paraId="3A87F872" w14:textId="3B48895A"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14</w:t>
      </w:r>
      <w:r>
        <w:rPr>
          <w:rFonts w:ascii="宋体" w:hint="eastAsia"/>
          <w:color w:val="000000"/>
          <w:kern w:val="0"/>
          <w:szCs w:val="21"/>
        </w:rPr>
        <w:t>．当前，新一轮科技革命和产业变革突飞猛进，以数据为关键生产要素、数字服务为核心、数字订购与交付为主要特征的数字贸易蓬勃兴起，已成为国际贸易发展的新</w:t>
      </w:r>
      <w:r>
        <w:rPr>
          <w:rFonts w:ascii="宋体"/>
          <w:color w:val="000000"/>
          <w:kern w:val="0"/>
          <w:szCs w:val="21"/>
        </w:rPr>
        <w:t xml:space="preserve"> </w:t>
      </w:r>
      <w:r>
        <w:rPr>
          <w:rFonts w:ascii="宋体" w:hint="eastAsia"/>
          <w:color w:val="000000"/>
          <w:kern w:val="0"/>
          <w:szCs w:val="21"/>
        </w:rPr>
        <w:t>趋势和经济增长新引擎。</w:t>
      </w:r>
      <w:r>
        <w:rPr>
          <w:rFonts w:ascii="宋体"/>
          <w:color w:val="000000"/>
          <w:kern w:val="0"/>
          <w:szCs w:val="21"/>
        </w:rPr>
        <w:t xml:space="preserve"> </w:t>
      </w:r>
    </w:p>
    <w:p w14:paraId="4B34BB94" w14:textId="4D62EE7B" w:rsidR="0052362A" w:rsidRDefault="0052362A" w:rsidP="0052362A">
      <w:pPr>
        <w:autoSpaceDE w:val="0"/>
        <w:autoSpaceDN w:val="0"/>
        <w:adjustRightInd w:val="0"/>
        <w:spacing w:line="360" w:lineRule="auto"/>
        <w:jc w:val="center"/>
        <w:rPr>
          <w:rFonts w:cs="Times New Roman"/>
          <w:kern w:val="0"/>
          <w:sz w:val="24"/>
        </w:rPr>
      </w:pPr>
      <w:r w:rsidRPr="0052362A">
        <w:rPr>
          <w:rFonts w:ascii="宋体"/>
          <w:noProof/>
          <w:color w:val="000000"/>
          <w:kern w:val="0"/>
          <w:szCs w:val="21"/>
        </w:rPr>
        <w:lastRenderedPageBreak/>
        <w:drawing>
          <wp:inline distT="0" distB="0" distL="0" distR="0" wp14:anchorId="084004A8" wp14:editId="37FD4BEE">
            <wp:extent cx="3726180" cy="2443643"/>
            <wp:effectExtent l="0" t="0" r="0" b="0"/>
            <wp:docPr id="738354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54074" name=""/>
                    <pic:cNvPicPr/>
                  </pic:nvPicPr>
                  <pic:blipFill rotWithShape="1">
                    <a:blip r:embed="rId15"/>
                    <a:srcRect t="6105" b="4909"/>
                    <a:stretch/>
                  </pic:blipFill>
                  <pic:spPr bwMode="auto">
                    <a:xfrm>
                      <a:off x="0" y="0"/>
                      <a:ext cx="3736643" cy="2450504"/>
                    </a:xfrm>
                    <a:prstGeom prst="rect">
                      <a:avLst/>
                    </a:prstGeom>
                    <a:ln>
                      <a:noFill/>
                    </a:ln>
                    <a:extLst>
                      <a:ext uri="{53640926-AAD7-44D8-BBD7-CCE9431645EC}">
                        <a14:shadowObscured xmlns:a14="http://schemas.microsoft.com/office/drawing/2010/main"/>
                      </a:ext>
                    </a:extLst>
                  </pic:spPr>
                </pic:pic>
              </a:graphicData>
            </a:graphic>
          </wp:inline>
        </w:drawing>
      </w:r>
    </w:p>
    <w:p w14:paraId="410CF435" w14:textId="0B56B1EC" w:rsidR="0052362A" w:rsidRDefault="0052362A" w:rsidP="0052362A">
      <w:pPr>
        <w:autoSpaceDE w:val="0"/>
        <w:autoSpaceDN w:val="0"/>
        <w:adjustRightInd w:val="0"/>
        <w:spacing w:line="360" w:lineRule="auto"/>
        <w:jc w:val="center"/>
        <w:rPr>
          <w:rFonts w:cs="Times New Roman"/>
          <w:kern w:val="0"/>
          <w:sz w:val="24"/>
        </w:rPr>
      </w:pPr>
      <w:r>
        <w:rPr>
          <w:rFonts w:cs="Times New Roman"/>
          <w:color w:val="000000"/>
          <w:kern w:val="0"/>
          <w:sz w:val="18"/>
          <w:szCs w:val="18"/>
        </w:rPr>
        <w:t xml:space="preserve">2012-2022 </w:t>
      </w:r>
      <w:r>
        <w:rPr>
          <w:rFonts w:ascii="宋体" w:hint="eastAsia"/>
          <w:color w:val="000000"/>
          <w:kern w:val="0"/>
          <w:sz w:val="18"/>
          <w:szCs w:val="18"/>
        </w:rPr>
        <w:t>年全球可数字化服务出口规模及增速</w:t>
      </w:r>
    </w:p>
    <w:p w14:paraId="36EA5F13" w14:textId="68CA15B0" w:rsidR="0052362A" w:rsidRDefault="0052362A" w:rsidP="00423F12">
      <w:pPr>
        <w:autoSpaceDE w:val="0"/>
        <w:autoSpaceDN w:val="0"/>
        <w:adjustRightInd w:val="0"/>
        <w:spacing w:line="320" w:lineRule="exact"/>
        <w:jc w:val="left"/>
        <w:rPr>
          <w:rFonts w:cs="Times New Roman"/>
          <w:kern w:val="0"/>
          <w:sz w:val="24"/>
        </w:rPr>
      </w:pPr>
      <w:r>
        <w:rPr>
          <w:rFonts w:ascii="楷体" w:eastAsia="楷体" w:cs="楷体" w:hint="eastAsia"/>
          <w:color w:val="000000"/>
          <w:kern w:val="0"/>
          <w:sz w:val="18"/>
          <w:szCs w:val="18"/>
        </w:rPr>
        <w:t>注：</w:t>
      </w:r>
      <w:r>
        <w:rPr>
          <w:rFonts w:cs="Times New Roman"/>
          <w:color w:val="000000"/>
          <w:kern w:val="0"/>
          <w:sz w:val="18"/>
          <w:szCs w:val="18"/>
        </w:rPr>
        <w:t xml:space="preserve">2022 </w:t>
      </w:r>
      <w:r>
        <w:rPr>
          <w:rFonts w:ascii="楷体" w:eastAsia="楷体" w:cs="楷体" w:hint="eastAsia"/>
          <w:color w:val="000000"/>
          <w:kern w:val="0"/>
          <w:sz w:val="18"/>
          <w:szCs w:val="18"/>
        </w:rPr>
        <w:t>年，美国、英国等发达经济体数字服务出口</w:t>
      </w:r>
      <w:r>
        <w:rPr>
          <w:rFonts w:ascii="楷体" w:eastAsia="楷体" w:cs="楷体"/>
          <w:color w:val="000000"/>
          <w:kern w:val="0"/>
          <w:sz w:val="18"/>
          <w:szCs w:val="18"/>
        </w:rPr>
        <w:t xml:space="preserve"> </w:t>
      </w:r>
      <w:r>
        <w:rPr>
          <w:rFonts w:cs="Times New Roman"/>
          <w:color w:val="000000"/>
          <w:kern w:val="0"/>
          <w:sz w:val="18"/>
          <w:szCs w:val="18"/>
        </w:rPr>
        <w:t xml:space="preserve">3.14 </w:t>
      </w:r>
      <w:r>
        <w:rPr>
          <w:rFonts w:ascii="楷体" w:eastAsia="楷体" w:cs="楷体" w:hint="eastAsia"/>
          <w:color w:val="000000"/>
          <w:kern w:val="0"/>
          <w:sz w:val="18"/>
          <w:szCs w:val="18"/>
        </w:rPr>
        <w:t>万亿美元，占全球市场的</w:t>
      </w:r>
      <w:r>
        <w:rPr>
          <w:rFonts w:ascii="楷体" w:eastAsia="楷体" w:cs="楷体"/>
          <w:color w:val="000000"/>
          <w:kern w:val="0"/>
          <w:sz w:val="18"/>
          <w:szCs w:val="18"/>
        </w:rPr>
        <w:t xml:space="preserve"> </w:t>
      </w:r>
      <w:r>
        <w:rPr>
          <w:rFonts w:cs="Times New Roman"/>
          <w:color w:val="000000"/>
          <w:kern w:val="0"/>
          <w:sz w:val="18"/>
          <w:szCs w:val="18"/>
        </w:rPr>
        <w:t>77.2</w:t>
      </w:r>
      <w:r>
        <w:rPr>
          <w:rFonts w:ascii="楷体" w:eastAsia="楷体" w:cs="楷体"/>
          <w:color w:val="000000"/>
          <w:kern w:val="0"/>
          <w:sz w:val="18"/>
          <w:szCs w:val="18"/>
        </w:rPr>
        <w:t>%</w:t>
      </w:r>
      <w:r>
        <w:rPr>
          <w:rFonts w:ascii="楷体" w:eastAsia="楷体" w:cs="楷体" w:hint="eastAsia"/>
          <w:color w:val="000000"/>
          <w:kern w:val="0"/>
          <w:sz w:val="18"/>
          <w:szCs w:val="18"/>
        </w:rPr>
        <w:t>。中国、印度等发展中经济体数字服务出口</w:t>
      </w:r>
      <w:r>
        <w:rPr>
          <w:rFonts w:ascii="楷体" w:eastAsia="楷体" w:cs="楷体"/>
          <w:color w:val="000000"/>
          <w:kern w:val="0"/>
          <w:sz w:val="18"/>
          <w:szCs w:val="18"/>
        </w:rPr>
        <w:t xml:space="preserve"> </w:t>
      </w:r>
      <w:r>
        <w:rPr>
          <w:rFonts w:cs="Times New Roman"/>
          <w:color w:val="000000"/>
          <w:kern w:val="0"/>
          <w:sz w:val="18"/>
          <w:szCs w:val="18"/>
        </w:rPr>
        <w:t xml:space="preserve">9270 </w:t>
      </w:r>
      <w:r>
        <w:rPr>
          <w:rFonts w:ascii="楷体" w:eastAsia="楷体" w:cs="楷体" w:hint="eastAsia"/>
          <w:color w:val="000000"/>
          <w:kern w:val="0"/>
          <w:sz w:val="18"/>
          <w:szCs w:val="18"/>
        </w:rPr>
        <w:t>亿美元，在全球的占比为</w:t>
      </w:r>
      <w:r>
        <w:rPr>
          <w:rFonts w:ascii="楷体" w:eastAsia="楷体" w:cs="楷体"/>
          <w:color w:val="000000"/>
          <w:kern w:val="0"/>
          <w:sz w:val="18"/>
          <w:szCs w:val="18"/>
        </w:rPr>
        <w:t xml:space="preserve"> </w:t>
      </w:r>
      <w:r>
        <w:rPr>
          <w:rFonts w:cs="Times New Roman"/>
          <w:color w:val="000000"/>
          <w:kern w:val="0"/>
          <w:sz w:val="18"/>
          <w:szCs w:val="18"/>
        </w:rPr>
        <w:t>22.8</w:t>
      </w:r>
      <w:r>
        <w:rPr>
          <w:rFonts w:ascii="楷体" w:eastAsia="楷体" w:cs="楷体"/>
          <w:color w:val="000000"/>
          <w:kern w:val="0"/>
          <w:sz w:val="18"/>
          <w:szCs w:val="18"/>
        </w:rPr>
        <w:t>%</w:t>
      </w:r>
      <w:r>
        <w:rPr>
          <w:rFonts w:ascii="楷体" w:eastAsia="楷体" w:cs="楷体" w:hint="eastAsia"/>
          <w:color w:val="000000"/>
          <w:kern w:val="0"/>
          <w:sz w:val="18"/>
          <w:szCs w:val="18"/>
        </w:rPr>
        <w:t>，同比增长</w:t>
      </w:r>
      <w:r>
        <w:rPr>
          <w:rFonts w:ascii="楷体" w:eastAsia="楷体" w:cs="楷体"/>
          <w:color w:val="000000"/>
          <w:kern w:val="0"/>
          <w:sz w:val="18"/>
          <w:szCs w:val="18"/>
        </w:rPr>
        <w:t xml:space="preserve"> </w:t>
      </w:r>
      <w:r>
        <w:rPr>
          <w:rFonts w:cs="Times New Roman"/>
          <w:color w:val="000000"/>
          <w:kern w:val="0"/>
          <w:sz w:val="18"/>
          <w:szCs w:val="18"/>
        </w:rPr>
        <w:t>14</w:t>
      </w:r>
      <w:r>
        <w:rPr>
          <w:rFonts w:ascii="楷体" w:eastAsia="楷体" w:cs="楷体"/>
          <w:color w:val="000000"/>
          <w:kern w:val="0"/>
          <w:sz w:val="18"/>
          <w:szCs w:val="18"/>
        </w:rPr>
        <w:t>%</w:t>
      </w:r>
      <w:r>
        <w:rPr>
          <w:rFonts w:ascii="楷体" w:eastAsia="楷体" w:cs="楷体" w:hint="eastAsia"/>
          <w:color w:val="000000"/>
          <w:kern w:val="0"/>
          <w:sz w:val="18"/>
          <w:szCs w:val="18"/>
        </w:rPr>
        <w:t>。</w:t>
      </w:r>
      <w:r>
        <w:rPr>
          <w:rFonts w:ascii="楷体" w:eastAsia="楷体" w:cs="楷体"/>
          <w:color w:val="000000"/>
          <w:kern w:val="0"/>
          <w:sz w:val="18"/>
          <w:szCs w:val="18"/>
        </w:rPr>
        <w:t xml:space="preserve"> </w:t>
      </w:r>
    </w:p>
    <w:p w14:paraId="584E1E23" w14:textId="77777777" w:rsidR="0052362A" w:rsidRDefault="0052362A" w:rsidP="00423F12">
      <w:pPr>
        <w:autoSpaceDE w:val="0"/>
        <w:autoSpaceDN w:val="0"/>
        <w:adjustRightInd w:val="0"/>
        <w:spacing w:line="320" w:lineRule="exact"/>
        <w:jc w:val="left"/>
        <w:rPr>
          <w:rFonts w:cs="Times New Roman"/>
          <w:kern w:val="0"/>
          <w:sz w:val="24"/>
        </w:rPr>
      </w:pPr>
      <w:r>
        <w:rPr>
          <w:rFonts w:ascii="宋体"/>
          <w:color w:val="000000"/>
          <w:kern w:val="0"/>
          <w:sz w:val="18"/>
          <w:szCs w:val="18"/>
        </w:rPr>
        <w:t xml:space="preserve"> </w:t>
      </w:r>
      <w:r>
        <w:rPr>
          <w:rFonts w:ascii="宋体" w:hint="eastAsia"/>
          <w:color w:val="000000"/>
          <w:kern w:val="0"/>
          <w:szCs w:val="21"/>
        </w:rPr>
        <w:t>读图，据此推断正确的是</w:t>
      </w:r>
      <w:r>
        <w:rPr>
          <w:rFonts w:ascii="宋体"/>
          <w:color w:val="000000"/>
          <w:kern w:val="0"/>
          <w:sz w:val="18"/>
          <w:szCs w:val="18"/>
        </w:rPr>
        <w:t xml:space="preserve"> </w:t>
      </w:r>
      <w:r>
        <w:rPr>
          <w:rFonts w:ascii="宋体"/>
          <w:color w:val="000000"/>
          <w:kern w:val="0"/>
          <w:szCs w:val="21"/>
        </w:rPr>
        <w:t xml:space="preserve">   </w:t>
      </w:r>
    </w:p>
    <w:p w14:paraId="47E7146F" w14:textId="77777777"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①</w:t>
      </w:r>
      <w:r>
        <w:rPr>
          <w:rFonts w:cs="Times New Roman"/>
          <w:color w:val="000000"/>
          <w:kern w:val="0"/>
          <w:szCs w:val="21"/>
        </w:rPr>
        <w:t xml:space="preserve">2015 </w:t>
      </w:r>
      <w:r>
        <w:rPr>
          <w:rFonts w:ascii="宋体" w:hint="eastAsia"/>
          <w:color w:val="000000"/>
          <w:kern w:val="0"/>
          <w:szCs w:val="21"/>
        </w:rPr>
        <w:t>年、</w:t>
      </w:r>
      <w:r>
        <w:rPr>
          <w:rFonts w:cs="Times New Roman"/>
          <w:color w:val="000000"/>
          <w:kern w:val="0"/>
          <w:szCs w:val="21"/>
        </w:rPr>
        <w:t xml:space="preserve">2020 </w:t>
      </w:r>
      <w:r>
        <w:rPr>
          <w:rFonts w:ascii="宋体" w:hint="eastAsia"/>
          <w:color w:val="000000"/>
          <w:kern w:val="0"/>
          <w:szCs w:val="21"/>
        </w:rPr>
        <w:t>年、</w:t>
      </w:r>
      <w:r>
        <w:rPr>
          <w:rFonts w:cs="Times New Roman"/>
          <w:color w:val="000000"/>
          <w:kern w:val="0"/>
          <w:szCs w:val="21"/>
        </w:rPr>
        <w:t xml:space="preserve">2022 </w:t>
      </w:r>
      <w:r>
        <w:rPr>
          <w:rFonts w:ascii="宋体" w:hint="eastAsia"/>
          <w:color w:val="000000"/>
          <w:kern w:val="0"/>
          <w:szCs w:val="21"/>
        </w:rPr>
        <w:t>年全球可数字化服务出口规模有明显下降</w:t>
      </w:r>
      <w:r>
        <w:rPr>
          <w:rFonts w:ascii="宋体"/>
          <w:color w:val="000000"/>
          <w:kern w:val="0"/>
          <w:szCs w:val="21"/>
        </w:rPr>
        <w:t xml:space="preserve"> </w:t>
      </w:r>
    </w:p>
    <w:p w14:paraId="0707B980" w14:textId="77777777"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②随着数字技术创新步伐加快，数字贸易为全球经济增长注入新动能</w:t>
      </w:r>
      <w:r>
        <w:rPr>
          <w:rFonts w:ascii="宋体"/>
          <w:color w:val="000000"/>
          <w:kern w:val="0"/>
          <w:szCs w:val="21"/>
        </w:rPr>
        <w:t xml:space="preserve"> </w:t>
      </w:r>
    </w:p>
    <w:p w14:paraId="4E640870" w14:textId="77777777"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③数字鸿沟是经济全球化中的重要挑战，需要深化全球数字治理与合作</w:t>
      </w:r>
      <w:r>
        <w:rPr>
          <w:rFonts w:ascii="宋体"/>
          <w:color w:val="000000"/>
          <w:kern w:val="0"/>
          <w:szCs w:val="21"/>
        </w:rPr>
        <w:t xml:space="preserve"> </w:t>
      </w:r>
    </w:p>
    <w:p w14:paraId="6EA49F94" w14:textId="77777777"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④全球治理体系加速变革，各经济体在数字贸易规则方面达成全面共识</w:t>
      </w:r>
      <w:r>
        <w:rPr>
          <w:rFonts w:ascii="宋体"/>
          <w:color w:val="000000"/>
          <w:kern w:val="0"/>
          <w:szCs w:val="21"/>
        </w:rPr>
        <w:t xml:space="preserve"> </w:t>
      </w:r>
    </w:p>
    <w:p w14:paraId="3C8AEA60" w14:textId="77777777"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A</w:t>
      </w:r>
      <w:r>
        <w:rPr>
          <w:rFonts w:ascii="宋体" w:hint="eastAsia"/>
          <w:color w:val="000000"/>
          <w:kern w:val="0"/>
          <w:szCs w:val="21"/>
        </w:rPr>
        <w:t>．①②</w:t>
      </w:r>
      <w:r>
        <w:rPr>
          <w:rFonts w:cs="Times New Roman"/>
          <w:color w:val="000000"/>
          <w:kern w:val="0"/>
          <w:szCs w:val="21"/>
        </w:rPr>
        <w:t xml:space="preserve">           B</w:t>
      </w:r>
      <w:r>
        <w:rPr>
          <w:rFonts w:ascii="宋体" w:hint="eastAsia"/>
          <w:color w:val="000000"/>
          <w:kern w:val="0"/>
          <w:szCs w:val="21"/>
        </w:rPr>
        <w:t>．①④</w:t>
      </w:r>
      <w:r>
        <w:rPr>
          <w:rFonts w:cs="Times New Roman"/>
          <w:color w:val="000000"/>
          <w:kern w:val="0"/>
          <w:szCs w:val="21"/>
        </w:rPr>
        <w:t xml:space="preserve">           C</w:t>
      </w:r>
      <w:r>
        <w:rPr>
          <w:rFonts w:ascii="宋体" w:hint="eastAsia"/>
          <w:color w:val="000000"/>
          <w:kern w:val="0"/>
          <w:szCs w:val="21"/>
        </w:rPr>
        <w:t>．②③</w:t>
      </w:r>
      <w:r>
        <w:rPr>
          <w:rFonts w:cs="Times New Roman"/>
          <w:color w:val="000000"/>
          <w:kern w:val="0"/>
          <w:szCs w:val="21"/>
        </w:rPr>
        <w:t xml:space="preserve">           D</w:t>
      </w:r>
      <w:r>
        <w:rPr>
          <w:rFonts w:ascii="宋体" w:hint="eastAsia"/>
          <w:color w:val="000000"/>
          <w:kern w:val="0"/>
          <w:szCs w:val="21"/>
        </w:rPr>
        <w:t>．③④</w:t>
      </w:r>
    </w:p>
    <w:p w14:paraId="111A8DF5" w14:textId="77777777"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15</w:t>
      </w:r>
      <w:r>
        <w:rPr>
          <w:rFonts w:ascii="宋体" w:hint="eastAsia"/>
          <w:color w:val="000000"/>
          <w:kern w:val="0"/>
          <w:szCs w:val="21"/>
        </w:rPr>
        <w:t>．</w:t>
      </w:r>
      <w:r>
        <w:rPr>
          <w:rFonts w:cs="Times New Roman"/>
          <w:color w:val="000000"/>
          <w:kern w:val="0"/>
          <w:szCs w:val="21"/>
        </w:rPr>
        <w:t xml:space="preserve">2023 </w:t>
      </w:r>
      <w:r>
        <w:rPr>
          <w:rFonts w:ascii="宋体" w:hint="eastAsia"/>
          <w:color w:val="000000"/>
          <w:kern w:val="0"/>
          <w:szCs w:val="21"/>
        </w:rPr>
        <w:t>年是“一带一路”倡议提出十周年。作为“一带一路”倡议的“总设计师”，</w:t>
      </w:r>
    </w:p>
    <w:p w14:paraId="42C4AD12" w14:textId="77777777" w:rsidR="0052362A" w:rsidRDefault="0052362A" w:rsidP="00423F12">
      <w:pPr>
        <w:autoSpaceDE w:val="0"/>
        <w:autoSpaceDN w:val="0"/>
        <w:adjustRightInd w:val="0"/>
        <w:spacing w:line="320" w:lineRule="exact"/>
        <w:jc w:val="left"/>
        <w:rPr>
          <w:rFonts w:cs="Times New Roman"/>
          <w:kern w:val="0"/>
          <w:sz w:val="24"/>
        </w:rPr>
      </w:pPr>
      <w:r>
        <w:rPr>
          <w:rFonts w:ascii="宋体" w:hint="eastAsia"/>
          <w:color w:val="000000"/>
          <w:kern w:val="0"/>
          <w:szCs w:val="21"/>
        </w:rPr>
        <w:t>习近</w:t>
      </w:r>
      <w:proofErr w:type="gramStart"/>
      <w:r>
        <w:rPr>
          <w:rFonts w:ascii="宋体" w:hint="eastAsia"/>
          <w:color w:val="000000"/>
          <w:kern w:val="0"/>
          <w:szCs w:val="21"/>
        </w:rPr>
        <w:t>平主席</w:t>
      </w:r>
      <w:proofErr w:type="gramEnd"/>
      <w:r>
        <w:rPr>
          <w:rFonts w:ascii="宋体" w:hint="eastAsia"/>
          <w:color w:val="000000"/>
          <w:kern w:val="0"/>
          <w:szCs w:val="21"/>
        </w:rPr>
        <w:t>在多个场合对“一带一路”建设的指导原则、丰富内涵、目标路径等进</w:t>
      </w:r>
      <w:r>
        <w:rPr>
          <w:rFonts w:ascii="宋体"/>
          <w:color w:val="000000"/>
          <w:kern w:val="0"/>
          <w:szCs w:val="21"/>
        </w:rPr>
        <w:t xml:space="preserve"> </w:t>
      </w:r>
      <w:r>
        <w:rPr>
          <w:rFonts w:ascii="宋体" w:hint="eastAsia"/>
          <w:color w:val="000000"/>
          <w:kern w:val="0"/>
          <w:szCs w:val="21"/>
        </w:rPr>
        <w:t>行了深刻阐述。</w:t>
      </w:r>
      <w:r>
        <w:rPr>
          <w:rFonts w:ascii="宋体"/>
          <w:color w:val="000000"/>
          <w:kern w:val="0"/>
          <w:szCs w:val="21"/>
        </w:rPr>
        <w:t xml:space="preserve"> </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9"/>
        <w:gridCol w:w="4243"/>
        <w:gridCol w:w="4360"/>
      </w:tblGrid>
      <w:tr w:rsidR="0052362A" w14:paraId="6006090C" w14:textId="77777777" w:rsidTr="0052362A">
        <w:tc>
          <w:tcPr>
            <w:tcW w:w="1139" w:type="dxa"/>
          </w:tcPr>
          <w:p w14:paraId="1FE9C385" w14:textId="4F22101D" w:rsidR="0052362A" w:rsidRDefault="0052362A" w:rsidP="0052362A">
            <w:pPr>
              <w:spacing w:line="360" w:lineRule="auto"/>
              <w:jc w:val="center"/>
            </w:pPr>
            <w:r w:rsidRPr="0052362A">
              <w:rPr>
                <w:rFonts w:ascii="楷体" w:eastAsia="楷体" w:cs="楷体" w:hint="eastAsia"/>
                <w:color w:val="000000"/>
                <w:kern w:val="0"/>
                <w:szCs w:val="21"/>
              </w:rPr>
              <w:t>时</w:t>
            </w:r>
            <w:r w:rsidRPr="0052362A">
              <w:rPr>
                <w:rFonts w:ascii="楷体" w:eastAsia="楷体" w:cs="楷体"/>
                <w:color w:val="000000"/>
                <w:kern w:val="0"/>
                <w:szCs w:val="21"/>
              </w:rPr>
              <w:t xml:space="preserve">  </w:t>
            </w:r>
            <w:r w:rsidRPr="0052362A">
              <w:rPr>
                <w:rFonts w:ascii="楷体" w:eastAsia="楷体" w:cs="楷体" w:hint="eastAsia"/>
                <w:color w:val="000000"/>
                <w:kern w:val="0"/>
                <w:szCs w:val="21"/>
              </w:rPr>
              <w:t>间</w:t>
            </w:r>
          </w:p>
        </w:tc>
        <w:tc>
          <w:tcPr>
            <w:tcW w:w="4253" w:type="dxa"/>
          </w:tcPr>
          <w:p w14:paraId="65FE8288" w14:textId="4057C1C8" w:rsidR="0052362A" w:rsidRDefault="0052362A" w:rsidP="0052362A">
            <w:pPr>
              <w:spacing w:line="360" w:lineRule="auto"/>
              <w:jc w:val="center"/>
            </w:pPr>
            <w:r w:rsidRPr="0052362A">
              <w:rPr>
                <w:rFonts w:ascii="楷体" w:eastAsia="楷体" w:cs="楷体" w:hint="eastAsia"/>
                <w:color w:val="000000"/>
                <w:kern w:val="0"/>
                <w:szCs w:val="21"/>
              </w:rPr>
              <w:t>场</w:t>
            </w:r>
            <w:r w:rsidRPr="0052362A">
              <w:rPr>
                <w:rFonts w:ascii="楷体" w:eastAsia="楷体" w:cs="楷体"/>
                <w:color w:val="000000"/>
                <w:kern w:val="0"/>
                <w:szCs w:val="21"/>
              </w:rPr>
              <w:t xml:space="preserve">    </w:t>
            </w:r>
            <w:r w:rsidRPr="0052362A">
              <w:rPr>
                <w:rFonts w:ascii="楷体" w:eastAsia="楷体" w:cs="楷体" w:hint="eastAsia"/>
                <w:color w:val="000000"/>
                <w:kern w:val="0"/>
                <w:szCs w:val="21"/>
              </w:rPr>
              <w:t>合</w:t>
            </w:r>
          </w:p>
        </w:tc>
        <w:tc>
          <w:tcPr>
            <w:tcW w:w="4370" w:type="dxa"/>
          </w:tcPr>
          <w:p w14:paraId="6FE2849A" w14:textId="26901FB7" w:rsidR="0052362A" w:rsidRDefault="0052362A" w:rsidP="0052362A">
            <w:pPr>
              <w:autoSpaceDE w:val="0"/>
              <w:autoSpaceDN w:val="0"/>
              <w:adjustRightInd w:val="0"/>
              <w:spacing w:line="360" w:lineRule="auto"/>
              <w:jc w:val="center"/>
            </w:pPr>
            <w:r w:rsidRPr="0052362A">
              <w:rPr>
                <w:rFonts w:ascii="楷体" w:eastAsia="楷体" w:cs="楷体" w:hint="eastAsia"/>
                <w:color w:val="000000"/>
                <w:kern w:val="0"/>
                <w:szCs w:val="21"/>
              </w:rPr>
              <w:t>主</w:t>
            </w:r>
            <w:r w:rsidRPr="0052362A">
              <w:rPr>
                <w:rFonts w:ascii="楷体" w:eastAsia="楷体" w:cs="楷体"/>
                <w:color w:val="000000"/>
                <w:kern w:val="0"/>
                <w:szCs w:val="21"/>
              </w:rPr>
              <w:t xml:space="preserve">    </w:t>
            </w:r>
            <w:r w:rsidRPr="0052362A">
              <w:rPr>
                <w:rFonts w:ascii="楷体" w:eastAsia="楷体" w:cs="楷体" w:hint="eastAsia"/>
                <w:color w:val="000000"/>
                <w:kern w:val="0"/>
                <w:szCs w:val="21"/>
              </w:rPr>
              <w:t>旨</w:t>
            </w:r>
          </w:p>
        </w:tc>
      </w:tr>
      <w:tr w:rsidR="0052362A" w14:paraId="6D1EA859" w14:textId="77777777" w:rsidTr="0052362A">
        <w:tc>
          <w:tcPr>
            <w:tcW w:w="1139" w:type="dxa"/>
          </w:tcPr>
          <w:p w14:paraId="6295E9FF" w14:textId="440788DA" w:rsidR="0052362A" w:rsidRDefault="0052362A" w:rsidP="0052362A">
            <w:pPr>
              <w:spacing w:line="360" w:lineRule="auto"/>
              <w:jc w:val="left"/>
            </w:pPr>
            <w:r>
              <w:rPr>
                <w:rFonts w:eastAsia="楷体" w:cs="Times New Roman"/>
                <w:color w:val="000000"/>
                <w:kern w:val="0"/>
                <w:szCs w:val="21"/>
              </w:rPr>
              <w:t>2013.9.7</w:t>
            </w:r>
          </w:p>
        </w:tc>
        <w:tc>
          <w:tcPr>
            <w:tcW w:w="4253" w:type="dxa"/>
          </w:tcPr>
          <w:p w14:paraId="2C3ED745" w14:textId="52FEB904" w:rsidR="0052362A" w:rsidRDefault="0052362A" w:rsidP="0052362A">
            <w:pPr>
              <w:spacing w:line="360" w:lineRule="auto"/>
              <w:jc w:val="left"/>
            </w:pPr>
            <w:r>
              <w:rPr>
                <w:rFonts w:ascii="楷体" w:eastAsia="楷体" w:cs="楷体" w:hint="eastAsia"/>
                <w:color w:val="000000"/>
                <w:kern w:val="0"/>
                <w:szCs w:val="21"/>
              </w:rPr>
              <w:t>纳扎尔巴耶夫大学</w:t>
            </w:r>
          </w:p>
        </w:tc>
        <w:tc>
          <w:tcPr>
            <w:tcW w:w="4370" w:type="dxa"/>
          </w:tcPr>
          <w:p w14:paraId="01D540AC" w14:textId="5F382B6B" w:rsidR="0052362A" w:rsidRPr="0052362A" w:rsidRDefault="0052362A" w:rsidP="0052362A">
            <w:pPr>
              <w:autoSpaceDE w:val="0"/>
              <w:autoSpaceDN w:val="0"/>
              <w:adjustRightInd w:val="0"/>
              <w:spacing w:line="360" w:lineRule="auto"/>
              <w:jc w:val="left"/>
            </w:pPr>
            <w:r>
              <w:rPr>
                <w:rFonts w:ascii="楷体" w:eastAsia="楷体" w:cs="楷体" w:hint="eastAsia"/>
                <w:color w:val="000000"/>
                <w:kern w:val="0"/>
                <w:szCs w:val="21"/>
              </w:rPr>
              <w:t>弘扬人民友谊</w:t>
            </w:r>
            <w:r>
              <w:rPr>
                <w:rFonts w:ascii="楷体" w:eastAsia="楷体" w:cs="楷体"/>
                <w:color w:val="000000"/>
                <w:kern w:val="0"/>
                <w:szCs w:val="21"/>
              </w:rPr>
              <w:t xml:space="preserve"> </w:t>
            </w:r>
            <w:r>
              <w:rPr>
                <w:rFonts w:ascii="楷体" w:eastAsia="楷体" w:cs="楷体" w:hint="eastAsia"/>
                <w:color w:val="000000"/>
                <w:kern w:val="0"/>
                <w:szCs w:val="21"/>
              </w:rPr>
              <w:t>共同建设“丝绸之路经济带”</w:t>
            </w:r>
          </w:p>
        </w:tc>
      </w:tr>
      <w:tr w:rsidR="0052362A" w14:paraId="05C76342" w14:textId="77777777" w:rsidTr="0052362A">
        <w:tc>
          <w:tcPr>
            <w:tcW w:w="1139" w:type="dxa"/>
          </w:tcPr>
          <w:p w14:paraId="4C2D626F" w14:textId="02536350" w:rsidR="0052362A" w:rsidRDefault="0052362A" w:rsidP="0052362A">
            <w:pPr>
              <w:spacing w:line="360" w:lineRule="auto"/>
              <w:jc w:val="left"/>
            </w:pPr>
            <w:r>
              <w:rPr>
                <w:rFonts w:eastAsia="楷体" w:cs="Times New Roman"/>
                <w:color w:val="000000"/>
                <w:kern w:val="0"/>
                <w:szCs w:val="21"/>
              </w:rPr>
              <w:t>2016.8.17</w:t>
            </w:r>
          </w:p>
        </w:tc>
        <w:tc>
          <w:tcPr>
            <w:tcW w:w="4253" w:type="dxa"/>
          </w:tcPr>
          <w:p w14:paraId="04260FB9" w14:textId="27373415" w:rsidR="0052362A" w:rsidRPr="0052362A" w:rsidRDefault="0052362A" w:rsidP="0052362A">
            <w:pPr>
              <w:autoSpaceDE w:val="0"/>
              <w:autoSpaceDN w:val="0"/>
              <w:adjustRightInd w:val="0"/>
              <w:spacing w:line="360" w:lineRule="auto"/>
              <w:jc w:val="left"/>
            </w:pPr>
            <w:r>
              <w:rPr>
                <w:rFonts w:ascii="楷体" w:eastAsia="楷体" w:cs="楷体" w:hint="eastAsia"/>
                <w:color w:val="000000"/>
                <w:kern w:val="0"/>
                <w:szCs w:val="21"/>
              </w:rPr>
              <w:t>推进“一带一路”建设工作座谈会</w:t>
            </w:r>
          </w:p>
        </w:tc>
        <w:tc>
          <w:tcPr>
            <w:tcW w:w="4370" w:type="dxa"/>
          </w:tcPr>
          <w:p w14:paraId="4335E60D" w14:textId="444AF6CA" w:rsidR="0052362A" w:rsidRPr="0052362A" w:rsidRDefault="0052362A" w:rsidP="0052362A">
            <w:pPr>
              <w:autoSpaceDE w:val="0"/>
              <w:autoSpaceDN w:val="0"/>
              <w:adjustRightInd w:val="0"/>
              <w:spacing w:line="360" w:lineRule="auto"/>
              <w:jc w:val="left"/>
            </w:pPr>
            <w:r>
              <w:rPr>
                <w:rFonts w:ascii="楷体" w:eastAsia="楷体" w:cs="楷体" w:hint="eastAsia"/>
                <w:color w:val="000000"/>
                <w:kern w:val="0"/>
                <w:szCs w:val="21"/>
              </w:rPr>
              <w:t>让“一带一路”建设造福沿线各国人民</w:t>
            </w:r>
          </w:p>
        </w:tc>
      </w:tr>
      <w:tr w:rsidR="0052362A" w14:paraId="2866C511" w14:textId="77777777" w:rsidTr="0052362A">
        <w:tc>
          <w:tcPr>
            <w:tcW w:w="1139" w:type="dxa"/>
          </w:tcPr>
          <w:p w14:paraId="4D3788FB" w14:textId="065F2727" w:rsidR="0052362A" w:rsidRDefault="0052362A" w:rsidP="0052362A">
            <w:pPr>
              <w:spacing w:line="360" w:lineRule="auto"/>
              <w:jc w:val="left"/>
            </w:pPr>
            <w:r w:rsidRPr="0052362A">
              <w:rPr>
                <w:rFonts w:cs="Times New Roman"/>
                <w:color w:val="000000"/>
                <w:kern w:val="0"/>
                <w:szCs w:val="21"/>
              </w:rPr>
              <w:t>2018.9.3</w:t>
            </w:r>
          </w:p>
        </w:tc>
        <w:tc>
          <w:tcPr>
            <w:tcW w:w="4253" w:type="dxa"/>
          </w:tcPr>
          <w:p w14:paraId="668EF340" w14:textId="7BF9230D" w:rsidR="0052362A" w:rsidRDefault="0052362A" w:rsidP="0052362A">
            <w:pPr>
              <w:spacing w:line="360" w:lineRule="auto"/>
              <w:jc w:val="left"/>
            </w:pPr>
            <w:r w:rsidRPr="0052362A">
              <w:rPr>
                <w:rFonts w:ascii="楷体" w:eastAsia="楷体" w:cs="楷体" w:hint="eastAsia"/>
                <w:color w:val="000000"/>
                <w:kern w:val="0"/>
                <w:szCs w:val="21"/>
              </w:rPr>
              <w:t>中非合作论坛北京峰会</w:t>
            </w:r>
          </w:p>
        </w:tc>
        <w:tc>
          <w:tcPr>
            <w:tcW w:w="4370" w:type="dxa"/>
          </w:tcPr>
          <w:p w14:paraId="1516D7F0" w14:textId="2D09804D" w:rsidR="0052362A" w:rsidRDefault="0052362A" w:rsidP="0052362A">
            <w:pPr>
              <w:spacing w:line="360" w:lineRule="auto"/>
              <w:jc w:val="left"/>
            </w:pPr>
            <w:r w:rsidRPr="0052362A">
              <w:rPr>
                <w:rFonts w:ascii="楷体" w:eastAsia="楷体" w:cs="楷体" w:hint="eastAsia"/>
                <w:color w:val="000000"/>
                <w:kern w:val="0"/>
                <w:szCs w:val="21"/>
              </w:rPr>
              <w:t>携手共同命运</w:t>
            </w:r>
            <w:r w:rsidRPr="0052362A">
              <w:rPr>
                <w:rFonts w:ascii="楷体" w:eastAsia="楷体" w:cs="楷体"/>
                <w:color w:val="000000"/>
                <w:kern w:val="0"/>
                <w:szCs w:val="21"/>
              </w:rPr>
              <w:t xml:space="preserve"> </w:t>
            </w:r>
            <w:r w:rsidRPr="0052362A">
              <w:rPr>
                <w:rFonts w:ascii="楷体" w:eastAsia="楷体" w:cs="楷体" w:hint="eastAsia"/>
                <w:color w:val="000000"/>
                <w:kern w:val="0"/>
                <w:szCs w:val="21"/>
              </w:rPr>
              <w:t>同心促发展</w:t>
            </w:r>
          </w:p>
        </w:tc>
      </w:tr>
      <w:tr w:rsidR="0052362A" w14:paraId="3AFC5989" w14:textId="77777777" w:rsidTr="0052362A">
        <w:tc>
          <w:tcPr>
            <w:tcW w:w="1139" w:type="dxa"/>
          </w:tcPr>
          <w:p w14:paraId="09A2DD78" w14:textId="5FEAA4F7" w:rsidR="0052362A" w:rsidRDefault="0052362A" w:rsidP="0052362A">
            <w:pPr>
              <w:autoSpaceDE w:val="0"/>
              <w:autoSpaceDN w:val="0"/>
              <w:adjustRightInd w:val="0"/>
              <w:spacing w:line="360" w:lineRule="auto"/>
              <w:jc w:val="left"/>
            </w:pPr>
            <w:r w:rsidRPr="0052362A">
              <w:rPr>
                <w:rFonts w:cs="Times New Roman"/>
                <w:color w:val="000000"/>
                <w:kern w:val="0"/>
                <w:szCs w:val="21"/>
              </w:rPr>
              <w:t>2023.10.18</w:t>
            </w:r>
          </w:p>
        </w:tc>
        <w:tc>
          <w:tcPr>
            <w:tcW w:w="4253" w:type="dxa"/>
          </w:tcPr>
          <w:p w14:paraId="4816F23A" w14:textId="55464ACA" w:rsidR="0052362A" w:rsidRDefault="0052362A" w:rsidP="0052362A">
            <w:pPr>
              <w:autoSpaceDE w:val="0"/>
              <w:autoSpaceDN w:val="0"/>
              <w:adjustRightInd w:val="0"/>
              <w:spacing w:line="360" w:lineRule="auto"/>
              <w:jc w:val="left"/>
            </w:pPr>
            <w:r>
              <w:rPr>
                <w:rFonts w:ascii="楷体" w:eastAsia="楷体" w:cs="楷体" w:hint="eastAsia"/>
                <w:color w:val="000000"/>
                <w:kern w:val="0"/>
                <w:szCs w:val="21"/>
              </w:rPr>
              <w:t>第三届“一带一路”国际合作高峰论坛开幕式</w:t>
            </w:r>
          </w:p>
        </w:tc>
        <w:tc>
          <w:tcPr>
            <w:tcW w:w="4370" w:type="dxa"/>
          </w:tcPr>
          <w:p w14:paraId="3357664D" w14:textId="08EDFFFB" w:rsidR="0052362A" w:rsidRPr="0052362A" w:rsidRDefault="0052362A" w:rsidP="0052362A">
            <w:pPr>
              <w:autoSpaceDE w:val="0"/>
              <w:autoSpaceDN w:val="0"/>
              <w:adjustRightInd w:val="0"/>
              <w:spacing w:line="360" w:lineRule="auto"/>
              <w:jc w:val="left"/>
            </w:pPr>
            <w:r>
              <w:rPr>
                <w:rFonts w:ascii="楷体" w:eastAsia="楷体" w:cs="楷体" w:hint="eastAsia"/>
                <w:color w:val="000000"/>
                <w:kern w:val="0"/>
                <w:szCs w:val="21"/>
              </w:rPr>
              <w:t>建设开放包容、互联互通、共同发</w:t>
            </w:r>
            <w:r>
              <w:rPr>
                <w:rFonts w:ascii="楷体" w:eastAsia="楷体" w:cs="楷体"/>
                <w:color w:val="000000"/>
                <w:kern w:val="0"/>
                <w:szCs w:val="21"/>
              </w:rPr>
              <w:t xml:space="preserve"> </w:t>
            </w:r>
            <w:r>
              <w:rPr>
                <w:rFonts w:ascii="楷体" w:eastAsia="楷体" w:cs="楷体" w:hint="eastAsia"/>
                <w:color w:val="000000"/>
                <w:kern w:val="0"/>
                <w:szCs w:val="21"/>
              </w:rPr>
              <w:t>展的世界</w:t>
            </w:r>
          </w:p>
        </w:tc>
      </w:tr>
    </w:tbl>
    <w:p w14:paraId="44A823D3" w14:textId="77777777" w:rsidR="0052362A" w:rsidRDefault="0052362A" w:rsidP="00423F12">
      <w:pPr>
        <w:autoSpaceDE w:val="0"/>
        <w:autoSpaceDN w:val="0"/>
        <w:adjustRightInd w:val="0"/>
        <w:spacing w:line="320" w:lineRule="exact"/>
        <w:jc w:val="left"/>
        <w:rPr>
          <w:rFonts w:ascii="宋体" w:cs="Times New Roman"/>
          <w:kern w:val="0"/>
          <w:sz w:val="24"/>
        </w:rPr>
      </w:pPr>
      <w:r>
        <w:rPr>
          <w:rFonts w:ascii="宋体" w:hint="eastAsia"/>
          <w:color w:val="000000"/>
          <w:kern w:val="0"/>
          <w:szCs w:val="21"/>
        </w:rPr>
        <w:t>上述资料最适合论证下列哪一观点</w:t>
      </w:r>
      <w:r>
        <w:rPr>
          <w:rFonts w:ascii="宋体"/>
          <w:color w:val="000000"/>
          <w:kern w:val="0"/>
          <w:szCs w:val="21"/>
        </w:rPr>
        <w:t xml:space="preserve"> </w:t>
      </w:r>
    </w:p>
    <w:p w14:paraId="35D9758C" w14:textId="01B784AA" w:rsidR="0052362A" w:rsidRDefault="0052362A" w:rsidP="00423F12">
      <w:pPr>
        <w:autoSpaceDE w:val="0"/>
        <w:autoSpaceDN w:val="0"/>
        <w:adjustRightInd w:val="0"/>
        <w:spacing w:line="320" w:lineRule="exact"/>
        <w:jc w:val="left"/>
        <w:rPr>
          <w:rFonts w:ascii="宋体"/>
          <w:color w:val="000000"/>
          <w:kern w:val="0"/>
          <w:szCs w:val="21"/>
        </w:rPr>
      </w:pPr>
      <w:r>
        <w:rPr>
          <w:rFonts w:cs="Times New Roman"/>
          <w:color w:val="000000"/>
          <w:kern w:val="0"/>
          <w:szCs w:val="21"/>
        </w:rPr>
        <w:t>A</w:t>
      </w:r>
      <w:r>
        <w:rPr>
          <w:rFonts w:ascii="宋体" w:hint="eastAsia"/>
          <w:color w:val="000000"/>
          <w:kern w:val="0"/>
          <w:szCs w:val="21"/>
        </w:rPr>
        <w:t>．倡导国际创新合作，让创新成果惠及全世界</w:t>
      </w:r>
      <w:r>
        <w:rPr>
          <w:rFonts w:ascii="宋体"/>
          <w:color w:val="000000"/>
          <w:kern w:val="0"/>
          <w:szCs w:val="21"/>
        </w:rPr>
        <w:t xml:space="preserve"> </w:t>
      </w:r>
      <w:r>
        <w:rPr>
          <w:rFonts w:cs="Times New Roman"/>
          <w:color w:val="000000"/>
          <w:kern w:val="0"/>
          <w:szCs w:val="21"/>
        </w:rPr>
        <w:t>B</w:t>
      </w:r>
      <w:r>
        <w:rPr>
          <w:rFonts w:ascii="宋体" w:hint="eastAsia"/>
          <w:color w:val="000000"/>
          <w:kern w:val="0"/>
          <w:szCs w:val="21"/>
        </w:rPr>
        <w:t>．推行对外开放国策，助力世界经济共同繁荣</w:t>
      </w:r>
      <w:r>
        <w:rPr>
          <w:rFonts w:ascii="宋体"/>
          <w:color w:val="000000"/>
          <w:kern w:val="0"/>
          <w:szCs w:val="21"/>
        </w:rPr>
        <w:t xml:space="preserve"> </w:t>
      </w:r>
    </w:p>
    <w:p w14:paraId="01733D22" w14:textId="7EA0B440" w:rsidR="0052362A" w:rsidRPr="00423F12" w:rsidRDefault="0052362A" w:rsidP="00423F12">
      <w:pPr>
        <w:autoSpaceDE w:val="0"/>
        <w:autoSpaceDN w:val="0"/>
        <w:adjustRightInd w:val="0"/>
        <w:spacing w:line="320" w:lineRule="exact"/>
        <w:jc w:val="left"/>
        <w:rPr>
          <w:rFonts w:ascii="宋体"/>
          <w:color w:val="000000"/>
          <w:kern w:val="0"/>
          <w:szCs w:val="21"/>
        </w:rPr>
      </w:pPr>
      <w:r>
        <w:rPr>
          <w:rFonts w:cs="Times New Roman"/>
          <w:color w:val="000000"/>
          <w:kern w:val="0"/>
          <w:szCs w:val="21"/>
        </w:rPr>
        <w:t>C</w:t>
      </w:r>
      <w:r>
        <w:rPr>
          <w:rFonts w:ascii="宋体" w:hint="eastAsia"/>
          <w:color w:val="000000"/>
          <w:kern w:val="0"/>
          <w:szCs w:val="21"/>
        </w:rPr>
        <w:t>．坚持和平发展道路，推动构建人类命运共同体</w:t>
      </w:r>
      <w:r>
        <w:rPr>
          <w:rFonts w:ascii="宋体"/>
          <w:color w:val="000000"/>
          <w:kern w:val="0"/>
          <w:szCs w:val="21"/>
        </w:rPr>
        <w:t xml:space="preserve"> </w:t>
      </w:r>
      <w:r>
        <w:rPr>
          <w:rFonts w:cs="Times New Roman"/>
          <w:color w:val="000000"/>
          <w:kern w:val="0"/>
          <w:szCs w:val="21"/>
        </w:rPr>
        <w:t>D</w:t>
      </w:r>
      <w:r>
        <w:rPr>
          <w:rFonts w:ascii="宋体" w:hint="eastAsia"/>
          <w:color w:val="000000"/>
          <w:kern w:val="0"/>
          <w:szCs w:val="21"/>
        </w:rPr>
        <w:t>．坚持互学互鉴，加强世界各民族文化交流融合</w:t>
      </w:r>
    </w:p>
    <w:p w14:paraId="30712009" w14:textId="590B251D" w:rsidR="0052362A" w:rsidRDefault="0052362A" w:rsidP="00423F12">
      <w:pPr>
        <w:autoSpaceDE w:val="0"/>
        <w:autoSpaceDN w:val="0"/>
        <w:adjustRightInd w:val="0"/>
        <w:spacing w:line="360" w:lineRule="auto"/>
        <w:jc w:val="center"/>
        <w:rPr>
          <w:rFonts w:ascii="黑体" w:eastAsia="黑体" w:cs="Times New Roman"/>
          <w:kern w:val="0"/>
          <w:sz w:val="24"/>
        </w:rPr>
      </w:pPr>
      <w:r>
        <w:rPr>
          <w:rFonts w:ascii="黑体" w:eastAsia="黑体" w:cs="黑体" w:hint="eastAsia"/>
          <w:color w:val="000000"/>
          <w:kern w:val="0"/>
          <w:sz w:val="28"/>
          <w:szCs w:val="28"/>
        </w:rPr>
        <w:t>第二部分</w:t>
      </w:r>
      <w:r>
        <w:rPr>
          <w:rFonts w:ascii="黑体" w:eastAsia="黑体" w:cs="黑体"/>
          <w:color w:val="000000"/>
          <w:kern w:val="0"/>
          <w:szCs w:val="21"/>
        </w:rPr>
        <w:t xml:space="preserve"> </w:t>
      </w:r>
    </w:p>
    <w:p w14:paraId="7EE6D401" w14:textId="77777777" w:rsidR="0052362A" w:rsidRDefault="0052362A" w:rsidP="0052362A">
      <w:pPr>
        <w:autoSpaceDE w:val="0"/>
        <w:autoSpaceDN w:val="0"/>
        <w:adjustRightInd w:val="0"/>
        <w:spacing w:line="360" w:lineRule="auto"/>
        <w:jc w:val="left"/>
        <w:rPr>
          <w:rFonts w:ascii="黑体" w:eastAsia="黑体" w:cs="Times New Roman"/>
          <w:kern w:val="0"/>
          <w:sz w:val="24"/>
        </w:rPr>
      </w:pPr>
      <w:r>
        <w:rPr>
          <w:rFonts w:eastAsia="黑体" w:cs="Times New Roman"/>
          <w:color w:val="000000"/>
          <w:kern w:val="0"/>
          <w:szCs w:val="21"/>
        </w:rPr>
        <w:t>16</w:t>
      </w:r>
      <w:r>
        <w:rPr>
          <w:rFonts w:ascii="宋体" w:hint="eastAsia"/>
          <w:color w:val="000000"/>
          <w:kern w:val="0"/>
          <w:szCs w:val="21"/>
        </w:rPr>
        <w:t>．（</w:t>
      </w:r>
      <w:r>
        <w:rPr>
          <w:rFonts w:eastAsia="黑体" w:cs="Times New Roman"/>
          <w:color w:val="000000"/>
          <w:kern w:val="0"/>
          <w:szCs w:val="21"/>
        </w:rPr>
        <w:t xml:space="preserve">6 </w:t>
      </w:r>
      <w:r>
        <w:rPr>
          <w:rFonts w:ascii="宋体" w:hint="eastAsia"/>
          <w:color w:val="000000"/>
          <w:kern w:val="0"/>
          <w:szCs w:val="21"/>
        </w:rPr>
        <w:t>分）</w:t>
      </w:r>
    </w:p>
    <w:p w14:paraId="7860294A" w14:textId="77777777" w:rsidR="0052362A" w:rsidRDefault="0052362A" w:rsidP="0052362A">
      <w:pPr>
        <w:autoSpaceDE w:val="0"/>
        <w:autoSpaceDN w:val="0"/>
        <w:adjustRightInd w:val="0"/>
        <w:spacing w:line="360" w:lineRule="auto"/>
        <w:ind w:firstLine="420"/>
        <w:jc w:val="left"/>
        <w:rPr>
          <w:rFonts w:ascii="黑体" w:eastAsia="黑体" w:cs="Times New Roman"/>
          <w:kern w:val="0"/>
          <w:sz w:val="24"/>
        </w:rPr>
      </w:pPr>
      <w:r>
        <w:rPr>
          <w:rFonts w:ascii="楷体" w:eastAsia="楷体" w:cs="楷体" w:hint="eastAsia"/>
          <w:color w:val="000000"/>
          <w:kern w:val="0"/>
          <w:szCs w:val="21"/>
        </w:rPr>
        <w:t>思想凝聚力量，旗帜昭示方向。习近</w:t>
      </w:r>
      <w:proofErr w:type="gramStart"/>
      <w:r>
        <w:rPr>
          <w:rFonts w:ascii="楷体" w:eastAsia="楷体" w:cs="楷体" w:hint="eastAsia"/>
          <w:color w:val="000000"/>
          <w:kern w:val="0"/>
          <w:szCs w:val="21"/>
        </w:rPr>
        <w:t>平文化</w:t>
      </w:r>
      <w:proofErr w:type="gramEnd"/>
      <w:r>
        <w:rPr>
          <w:rFonts w:ascii="楷体" w:eastAsia="楷体" w:cs="楷体" w:hint="eastAsia"/>
          <w:color w:val="000000"/>
          <w:kern w:val="0"/>
          <w:szCs w:val="21"/>
        </w:rPr>
        <w:t>思想，植根广袤中国大地和悠久</w:t>
      </w:r>
      <w:proofErr w:type="gramStart"/>
      <w:r>
        <w:rPr>
          <w:rFonts w:ascii="楷体" w:eastAsia="楷体" w:cs="楷体" w:hint="eastAsia"/>
          <w:color w:val="000000"/>
          <w:kern w:val="0"/>
          <w:szCs w:val="21"/>
        </w:rPr>
        <w:t>中华民</w:t>
      </w:r>
      <w:proofErr w:type="gramEnd"/>
      <w:r>
        <w:rPr>
          <w:rFonts w:ascii="楷体" w:eastAsia="楷体" w:cs="楷体"/>
          <w:color w:val="000000"/>
          <w:kern w:val="0"/>
          <w:szCs w:val="21"/>
        </w:rPr>
        <w:t xml:space="preserve"> </w:t>
      </w:r>
      <w:r>
        <w:rPr>
          <w:rFonts w:ascii="楷体" w:eastAsia="楷体" w:cs="楷体" w:hint="eastAsia"/>
          <w:color w:val="000000"/>
          <w:kern w:val="0"/>
          <w:szCs w:val="21"/>
        </w:rPr>
        <w:t>族历史，把马克思主义的思想精髓与中华优秀传统文化的精神特质融会贯通起来，对文</w:t>
      </w:r>
      <w:r>
        <w:rPr>
          <w:rFonts w:ascii="楷体" w:eastAsia="楷体" w:cs="楷体"/>
          <w:color w:val="000000"/>
          <w:kern w:val="0"/>
          <w:szCs w:val="21"/>
        </w:rPr>
        <w:t xml:space="preserve"> </w:t>
      </w:r>
      <w:r>
        <w:rPr>
          <w:rFonts w:ascii="楷体" w:eastAsia="楷体" w:cs="楷体" w:hint="eastAsia"/>
          <w:color w:val="000000"/>
          <w:kern w:val="0"/>
          <w:szCs w:val="21"/>
        </w:rPr>
        <w:t>化建设各个领域提出了许多标志性引领性的新思想新观点新论断，具有强大的历史穿透</w:t>
      </w:r>
      <w:r>
        <w:rPr>
          <w:rFonts w:ascii="楷体" w:eastAsia="楷体" w:cs="楷体"/>
          <w:color w:val="000000"/>
          <w:kern w:val="0"/>
          <w:szCs w:val="21"/>
        </w:rPr>
        <w:t xml:space="preserve"> </w:t>
      </w:r>
      <w:r>
        <w:rPr>
          <w:rFonts w:ascii="楷体" w:eastAsia="楷体" w:cs="楷体" w:hint="eastAsia"/>
          <w:color w:val="000000"/>
          <w:kern w:val="0"/>
          <w:szCs w:val="21"/>
        </w:rPr>
        <w:t>力、文化感染力、精神感召力，为建设中华民族现代文明举旗定向。</w:t>
      </w:r>
    </w:p>
    <w:p w14:paraId="1C1CF0B3" w14:textId="77777777" w:rsidR="0052362A" w:rsidRDefault="0052362A" w:rsidP="0052362A">
      <w:pPr>
        <w:autoSpaceDE w:val="0"/>
        <w:autoSpaceDN w:val="0"/>
        <w:adjustRightInd w:val="0"/>
        <w:spacing w:line="360" w:lineRule="auto"/>
        <w:ind w:firstLine="425"/>
        <w:jc w:val="left"/>
        <w:rPr>
          <w:rFonts w:ascii="黑体" w:eastAsia="黑体" w:cs="Times New Roman"/>
          <w:kern w:val="0"/>
          <w:sz w:val="24"/>
        </w:rPr>
      </w:pPr>
      <w:r>
        <w:rPr>
          <w:rFonts w:ascii="宋体" w:hint="eastAsia"/>
          <w:color w:val="000000"/>
          <w:kern w:val="0"/>
          <w:szCs w:val="21"/>
        </w:rPr>
        <w:t>运用《哲学与文化》知识，说明习近</w:t>
      </w:r>
      <w:proofErr w:type="gramStart"/>
      <w:r>
        <w:rPr>
          <w:rFonts w:ascii="宋体" w:hint="eastAsia"/>
          <w:color w:val="000000"/>
          <w:kern w:val="0"/>
          <w:szCs w:val="21"/>
        </w:rPr>
        <w:t>平文化</w:t>
      </w:r>
      <w:proofErr w:type="gramEnd"/>
      <w:r>
        <w:rPr>
          <w:rFonts w:ascii="宋体" w:hint="eastAsia"/>
          <w:color w:val="000000"/>
          <w:kern w:val="0"/>
          <w:szCs w:val="21"/>
        </w:rPr>
        <w:t>思想为什么能为建设中华民族现代文明</w:t>
      </w:r>
      <w:r>
        <w:rPr>
          <w:rFonts w:ascii="宋体"/>
          <w:color w:val="000000"/>
          <w:kern w:val="0"/>
          <w:szCs w:val="21"/>
        </w:rPr>
        <w:t xml:space="preserve">  </w:t>
      </w:r>
      <w:r>
        <w:rPr>
          <w:rFonts w:ascii="宋体" w:hint="eastAsia"/>
          <w:color w:val="000000"/>
          <w:kern w:val="0"/>
          <w:szCs w:val="21"/>
        </w:rPr>
        <w:t>举旗定向。</w:t>
      </w:r>
      <w:r>
        <w:rPr>
          <w:rFonts w:ascii="宋体"/>
          <w:color w:val="000000"/>
          <w:kern w:val="0"/>
          <w:szCs w:val="21"/>
        </w:rPr>
        <w:t xml:space="preserve"> </w:t>
      </w:r>
    </w:p>
    <w:p w14:paraId="1D4ABD66" w14:textId="77777777" w:rsidR="0052362A" w:rsidRDefault="0052362A" w:rsidP="0052362A">
      <w:pPr>
        <w:autoSpaceDE w:val="0"/>
        <w:autoSpaceDN w:val="0"/>
        <w:adjustRightInd w:val="0"/>
        <w:spacing w:line="360" w:lineRule="auto"/>
        <w:jc w:val="left"/>
        <w:rPr>
          <w:rFonts w:ascii="黑体" w:eastAsia="黑体" w:cs="Times New Roman"/>
          <w:kern w:val="0"/>
          <w:sz w:val="24"/>
        </w:rPr>
      </w:pPr>
      <w:r>
        <w:rPr>
          <w:rFonts w:ascii="宋体"/>
          <w:color w:val="000000"/>
          <w:kern w:val="0"/>
          <w:szCs w:val="21"/>
        </w:rPr>
        <w:t xml:space="preserve"> </w:t>
      </w:r>
    </w:p>
    <w:p w14:paraId="5750B8A3" w14:textId="77777777" w:rsidR="0052362A" w:rsidRDefault="0052362A" w:rsidP="0052362A">
      <w:pPr>
        <w:autoSpaceDE w:val="0"/>
        <w:autoSpaceDN w:val="0"/>
        <w:adjustRightInd w:val="0"/>
        <w:spacing w:line="360" w:lineRule="auto"/>
        <w:jc w:val="left"/>
        <w:rPr>
          <w:rFonts w:ascii="黑体" w:eastAsia="黑体" w:cs="Times New Roman"/>
          <w:kern w:val="0"/>
          <w:sz w:val="24"/>
        </w:rPr>
      </w:pPr>
      <w:r>
        <w:rPr>
          <w:rFonts w:ascii="宋体"/>
          <w:color w:val="000000"/>
          <w:kern w:val="0"/>
          <w:szCs w:val="21"/>
        </w:rPr>
        <w:t xml:space="preserve"> </w:t>
      </w:r>
    </w:p>
    <w:p w14:paraId="4EC82319" w14:textId="452859C4" w:rsidR="0052362A" w:rsidRDefault="0052362A" w:rsidP="00423F12">
      <w:pPr>
        <w:autoSpaceDE w:val="0"/>
        <w:autoSpaceDN w:val="0"/>
        <w:adjustRightInd w:val="0"/>
        <w:spacing w:line="320" w:lineRule="exact"/>
        <w:jc w:val="left"/>
        <w:rPr>
          <w:rFonts w:ascii="黑体" w:eastAsia="黑体" w:cs="Times New Roman"/>
          <w:kern w:val="0"/>
          <w:sz w:val="24"/>
        </w:rPr>
      </w:pPr>
      <w:r>
        <w:rPr>
          <w:rFonts w:eastAsia="黑体" w:cs="Times New Roman"/>
          <w:color w:val="000000"/>
          <w:kern w:val="0"/>
          <w:szCs w:val="21"/>
        </w:rPr>
        <w:lastRenderedPageBreak/>
        <w:t>17</w:t>
      </w:r>
      <w:r>
        <w:rPr>
          <w:rFonts w:ascii="宋体" w:hint="eastAsia"/>
          <w:color w:val="000000"/>
          <w:kern w:val="0"/>
          <w:szCs w:val="21"/>
        </w:rPr>
        <w:t>．（</w:t>
      </w:r>
      <w:r>
        <w:rPr>
          <w:rFonts w:eastAsia="黑体" w:cs="Times New Roman"/>
          <w:color w:val="000000"/>
          <w:kern w:val="0"/>
          <w:szCs w:val="21"/>
        </w:rPr>
        <w:t xml:space="preserve">8 </w:t>
      </w:r>
      <w:r>
        <w:rPr>
          <w:rFonts w:ascii="宋体" w:hint="eastAsia"/>
          <w:color w:val="000000"/>
          <w:kern w:val="0"/>
          <w:szCs w:val="21"/>
        </w:rPr>
        <w:t>分）</w:t>
      </w:r>
    </w:p>
    <w:p w14:paraId="242E9AF7" w14:textId="61B09A85" w:rsidR="0052362A" w:rsidRDefault="0052362A" w:rsidP="00423F12">
      <w:pPr>
        <w:autoSpaceDE w:val="0"/>
        <w:autoSpaceDN w:val="0"/>
        <w:adjustRightInd w:val="0"/>
        <w:spacing w:line="320" w:lineRule="exact"/>
        <w:jc w:val="left"/>
        <w:rPr>
          <w:rFonts w:ascii="黑体" w:eastAsia="黑体" w:cs="Times New Roman"/>
          <w:kern w:val="0"/>
          <w:sz w:val="24"/>
        </w:rPr>
      </w:pPr>
      <w:r>
        <w:rPr>
          <w:rFonts w:eastAsia="黑体" w:cs="Times New Roman"/>
          <w:color w:val="000000"/>
          <w:kern w:val="0"/>
          <w:szCs w:val="21"/>
        </w:rPr>
        <w:t xml:space="preserve">2023 </w:t>
      </w:r>
      <w:r>
        <w:rPr>
          <w:rFonts w:ascii="楷体" w:eastAsia="楷体" w:cs="楷体" w:hint="eastAsia"/>
          <w:color w:val="000000"/>
          <w:kern w:val="0"/>
          <w:szCs w:val="21"/>
        </w:rPr>
        <w:t>年</w:t>
      </w:r>
      <w:r>
        <w:rPr>
          <w:rFonts w:ascii="楷体" w:eastAsia="楷体" w:cs="楷体"/>
          <w:color w:val="000000"/>
          <w:kern w:val="0"/>
          <w:szCs w:val="21"/>
        </w:rPr>
        <w:t xml:space="preserve"> </w:t>
      </w:r>
      <w:r>
        <w:rPr>
          <w:rFonts w:eastAsia="黑体" w:cs="Times New Roman"/>
          <w:color w:val="000000"/>
          <w:kern w:val="0"/>
          <w:szCs w:val="21"/>
        </w:rPr>
        <w:t xml:space="preserve">12 </w:t>
      </w:r>
      <w:r>
        <w:rPr>
          <w:rFonts w:ascii="楷体" w:eastAsia="楷体" w:cs="楷体" w:hint="eastAsia"/>
          <w:color w:val="000000"/>
          <w:kern w:val="0"/>
          <w:szCs w:val="21"/>
        </w:rPr>
        <w:t>月</w:t>
      </w:r>
      <w:r>
        <w:rPr>
          <w:rFonts w:ascii="楷体" w:eastAsia="楷体" w:cs="楷体"/>
          <w:color w:val="000000"/>
          <w:kern w:val="0"/>
          <w:szCs w:val="21"/>
        </w:rPr>
        <w:t xml:space="preserve"> </w:t>
      </w:r>
      <w:r>
        <w:rPr>
          <w:rFonts w:eastAsia="黑体" w:cs="Times New Roman"/>
          <w:color w:val="000000"/>
          <w:kern w:val="0"/>
          <w:szCs w:val="21"/>
        </w:rPr>
        <w:t xml:space="preserve">28 </w:t>
      </w:r>
      <w:r>
        <w:rPr>
          <w:rFonts w:ascii="楷体" w:eastAsia="楷体" w:cs="楷体" w:hint="eastAsia"/>
          <w:color w:val="000000"/>
          <w:kern w:val="0"/>
          <w:szCs w:val="21"/>
        </w:rPr>
        <w:t>日，北京市第三中级人民法院终审公开宣判北京甲环保公司与四川乙发电公司合同纠纷一案，该案系北京市</w:t>
      </w:r>
      <w:proofErr w:type="gramStart"/>
      <w:r>
        <w:rPr>
          <w:rFonts w:ascii="楷体" w:eastAsia="楷体" w:cs="楷体" w:hint="eastAsia"/>
          <w:color w:val="000000"/>
          <w:kern w:val="0"/>
          <w:szCs w:val="21"/>
        </w:rPr>
        <w:t>首例碳排放权</w:t>
      </w:r>
      <w:proofErr w:type="gramEnd"/>
      <w:r>
        <w:rPr>
          <w:rFonts w:ascii="楷体" w:eastAsia="楷体" w:cs="楷体" w:hint="eastAsia"/>
          <w:color w:val="000000"/>
          <w:kern w:val="0"/>
          <w:szCs w:val="21"/>
        </w:rPr>
        <w:t>交易纠纷案件。</w:t>
      </w:r>
      <w:r>
        <w:rPr>
          <w:rFonts w:ascii="楷体" w:eastAsia="楷体" w:cs="楷体"/>
          <w:color w:val="000000"/>
          <w:kern w:val="0"/>
          <w:szCs w:val="21"/>
        </w:rPr>
        <w:t xml:space="preserve"> </w:t>
      </w:r>
    </w:p>
    <w:p w14:paraId="2AFBB1E6" w14:textId="77777777" w:rsidR="0052362A" w:rsidRDefault="0052362A" w:rsidP="00423F12">
      <w:pPr>
        <w:autoSpaceDE w:val="0"/>
        <w:autoSpaceDN w:val="0"/>
        <w:adjustRightInd w:val="0"/>
        <w:spacing w:line="320" w:lineRule="exact"/>
        <w:jc w:val="left"/>
        <w:rPr>
          <w:rFonts w:ascii="黑体" w:eastAsia="黑体" w:cs="Times New Roman"/>
          <w:kern w:val="0"/>
          <w:sz w:val="24"/>
        </w:rPr>
      </w:pPr>
      <w:r>
        <w:rPr>
          <w:rFonts w:ascii="楷体" w:eastAsia="楷体" w:cs="楷体" w:hint="eastAsia"/>
          <w:color w:val="000000"/>
          <w:kern w:val="0"/>
          <w:szCs w:val="21"/>
        </w:rPr>
        <w:t>【基本案情】</w:t>
      </w:r>
    </w:p>
    <w:p w14:paraId="20CB83CE" w14:textId="4F24CF36" w:rsidR="0052362A" w:rsidRDefault="0052362A" w:rsidP="00423F12">
      <w:pPr>
        <w:autoSpaceDE w:val="0"/>
        <w:autoSpaceDN w:val="0"/>
        <w:adjustRightInd w:val="0"/>
        <w:spacing w:line="320" w:lineRule="exact"/>
        <w:jc w:val="left"/>
        <w:rPr>
          <w:rFonts w:ascii="黑体" w:eastAsia="黑体" w:cs="Times New Roman"/>
          <w:kern w:val="0"/>
          <w:sz w:val="24"/>
        </w:rPr>
      </w:pPr>
      <w:r>
        <w:rPr>
          <w:rFonts w:eastAsia="黑体" w:cs="Times New Roman"/>
          <w:color w:val="000000"/>
          <w:kern w:val="0"/>
          <w:szCs w:val="21"/>
        </w:rPr>
        <w:t xml:space="preserve">2021 </w:t>
      </w:r>
      <w:r>
        <w:rPr>
          <w:rFonts w:ascii="楷体" w:eastAsia="楷体" w:cs="楷体" w:hint="eastAsia"/>
          <w:color w:val="000000"/>
          <w:kern w:val="0"/>
          <w:szCs w:val="21"/>
        </w:rPr>
        <w:t>年</w:t>
      </w:r>
      <w:r>
        <w:rPr>
          <w:rFonts w:eastAsia="黑体" w:cs="Times New Roman"/>
          <w:color w:val="000000"/>
          <w:kern w:val="0"/>
          <w:szCs w:val="21"/>
        </w:rPr>
        <w:t xml:space="preserve">12 </w:t>
      </w:r>
      <w:r>
        <w:rPr>
          <w:rFonts w:ascii="楷体" w:eastAsia="楷体" w:cs="楷体" w:hint="eastAsia"/>
          <w:color w:val="000000"/>
          <w:kern w:val="0"/>
          <w:szCs w:val="21"/>
        </w:rPr>
        <w:t>月，乙公司就采购碳排放配额发布比选公告，甲公司向其进行报价，内容具体明确，并承诺：如未依约履行，乙公司可另行购买等量的碳排放配额；如有差价，</w:t>
      </w:r>
      <w:r>
        <w:rPr>
          <w:rFonts w:ascii="楷体" w:eastAsia="楷体" w:cs="楷体"/>
          <w:color w:val="000000"/>
          <w:kern w:val="0"/>
          <w:szCs w:val="21"/>
        </w:rPr>
        <w:t xml:space="preserve"> </w:t>
      </w:r>
      <w:r>
        <w:rPr>
          <w:rFonts w:ascii="楷体" w:eastAsia="楷体" w:cs="楷体" w:hint="eastAsia"/>
          <w:color w:val="000000"/>
          <w:kern w:val="0"/>
          <w:szCs w:val="21"/>
        </w:rPr>
        <w:t>由甲公司补足。乙公司经过比选确认甲公司中标，并向其送达了中标通知。此后，</w:t>
      </w:r>
      <w:proofErr w:type="gramStart"/>
      <w:r>
        <w:rPr>
          <w:rFonts w:ascii="楷体" w:eastAsia="楷体" w:cs="楷体" w:hint="eastAsia"/>
          <w:color w:val="000000"/>
          <w:kern w:val="0"/>
          <w:szCs w:val="21"/>
        </w:rPr>
        <w:t>甲公</w:t>
      </w:r>
      <w:r>
        <w:rPr>
          <w:rFonts w:ascii="楷体" w:eastAsia="楷体" w:cs="楷体"/>
          <w:color w:val="000000"/>
          <w:kern w:val="0"/>
          <w:szCs w:val="21"/>
        </w:rPr>
        <w:t xml:space="preserve"> </w:t>
      </w:r>
      <w:r>
        <w:rPr>
          <w:rFonts w:ascii="楷体" w:eastAsia="楷体" w:cs="楷体" w:hint="eastAsia"/>
          <w:color w:val="000000"/>
          <w:kern w:val="0"/>
          <w:szCs w:val="21"/>
        </w:rPr>
        <w:t>司明确</w:t>
      </w:r>
      <w:proofErr w:type="gramEnd"/>
      <w:r>
        <w:rPr>
          <w:rFonts w:ascii="楷体" w:eastAsia="楷体" w:cs="楷体" w:hint="eastAsia"/>
          <w:color w:val="000000"/>
          <w:kern w:val="0"/>
          <w:szCs w:val="21"/>
        </w:rPr>
        <w:t>表示不再履行合同，在此情况下，乙公司</w:t>
      </w:r>
      <w:proofErr w:type="gramStart"/>
      <w:r>
        <w:rPr>
          <w:rFonts w:ascii="楷体" w:eastAsia="楷体" w:cs="楷体" w:hint="eastAsia"/>
          <w:color w:val="000000"/>
          <w:kern w:val="0"/>
          <w:szCs w:val="21"/>
        </w:rPr>
        <w:t>另行与</w:t>
      </w:r>
      <w:proofErr w:type="gramEnd"/>
      <w:r>
        <w:rPr>
          <w:rFonts w:ascii="楷体" w:eastAsia="楷体" w:cs="楷体" w:hint="eastAsia"/>
          <w:color w:val="000000"/>
          <w:kern w:val="0"/>
          <w:szCs w:val="21"/>
        </w:rPr>
        <w:t>第三方公司签订合同，以高于甲</w:t>
      </w:r>
      <w:r>
        <w:rPr>
          <w:rFonts w:ascii="楷体" w:eastAsia="楷体" w:cs="楷体"/>
          <w:color w:val="000000"/>
          <w:kern w:val="0"/>
          <w:szCs w:val="21"/>
        </w:rPr>
        <w:t xml:space="preserve"> </w:t>
      </w:r>
      <w:r>
        <w:rPr>
          <w:rFonts w:ascii="楷体" w:eastAsia="楷体" w:cs="楷体" w:hint="eastAsia"/>
          <w:color w:val="000000"/>
          <w:kern w:val="0"/>
          <w:szCs w:val="21"/>
        </w:rPr>
        <w:t>公司所报交易单价的价格购买了相应碳排放配额，由此产生差价，故乙公司诉至法院，</w:t>
      </w:r>
      <w:r>
        <w:rPr>
          <w:rFonts w:ascii="楷体" w:eastAsia="楷体" w:cs="楷体"/>
          <w:color w:val="000000"/>
          <w:kern w:val="0"/>
          <w:szCs w:val="21"/>
        </w:rPr>
        <w:t xml:space="preserve"> </w:t>
      </w:r>
      <w:r>
        <w:rPr>
          <w:rFonts w:ascii="楷体" w:eastAsia="楷体" w:cs="楷体" w:hint="eastAsia"/>
          <w:color w:val="000000"/>
          <w:kern w:val="0"/>
          <w:szCs w:val="21"/>
        </w:rPr>
        <w:t>要求甲公司向其支付差价款</w:t>
      </w:r>
      <w:r>
        <w:rPr>
          <w:rFonts w:ascii="楷体" w:eastAsia="楷体" w:cs="楷体"/>
          <w:color w:val="000000"/>
          <w:kern w:val="0"/>
          <w:szCs w:val="21"/>
        </w:rPr>
        <w:t xml:space="preserve"> </w:t>
      </w:r>
      <w:r>
        <w:rPr>
          <w:rFonts w:eastAsia="黑体" w:cs="Times New Roman"/>
          <w:color w:val="000000"/>
          <w:kern w:val="0"/>
          <w:szCs w:val="21"/>
        </w:rPr>
        <w:t xml:space="preserve">289 </w:t>
      </w:r>
      <w:r>
        <w:rPr>
          <w:rFonts w:ascii="楷体" w:eastAsia="楷体" w:cs="楷体" w:hint="eastAsia"/>
          <w:color w:val="000000"/>
          <w:kern w:val="0"/>
          <w:szCs w:val="21"/>
        </w:rPr>
        <w:t>万余元及相应利息。</w:t>
      </w:r>
    </w:p>
    <w:p w14:paraId="3A8C4928" w14:textId="77777777" w:rsidR="0052362A" w:rsidRDefault="0052362A" w:rsidP="00423F12">
      <w:pPr>
        <w:autoSpaceDE w:val="0"/>
        <w:autoSpaceDN w:val="0"/>
        <w:adjustRightInd w:val="0"/>
        <w:spacing w:line="320" w:lineRule="exact"/>
        <w:jc w:val="left"/>
        <w:rPr>
          <w:rFonts w:ascii="黑体" w:eastAsia="黑体" w:cs="Times New Roman"/>
          <w:kern w:val="0"/>
          <w:sz w:val="24"/>
        </w:rPr>
      </w:pPr>
      <w:r>
        <w:rPr>
          <w:rFonts w:ascii="楷体" w:eastAsia="楷体" w:cs="楷体" w:hint="eastAsia"/>
          <w:color w:val="000000"/>
          <w:kern w:val="0"/>
          <w:szCs w:val="21"/>
        </w:rPr>
        <w:t>【法院判决】</w:t>
      </w:r>
      <w:r>
        <w:rPr>
          <w:rFonts w:ascii="楷体" w:eastAsia="楷体" w:cs="楷体"/>
          <w:color w:val="000000"/>
          <w:kern w:val="0"/>
          <w:szCs w:val="21"/>
        </w:rPr>
        <w:t xml:space="preserve"> </w:t>
      </w:r>
    </w:p>
    <w:p w14:paraId="41D1B057" w14:textId="09D56046" w:rsidR="0052362A" w:rsidRDefault="0052362A" w:rsidP="00423F12">
      <w:pPr>
        <w:autoSpaceDE w:val="0"/>
        <w:autoSpaceDN w:val="0"/>
        <w:adjustRightInd w:val="0"/>
        <w:spacing w:line="320" w:lineRule="exact"/>
        <w:jc w:val="left"/>
        <w:rPr>
          <w:rFonts w:ascii="黑体" w:eastAsia="黑体" w:cs="Times New Roman"/>
          <w:kern w:val="0"/>
          <w:sz w:val="24"/>
        </w:rPr>
      </w:pPr>
      <w:r>
        <w:rPr>
          <w:rFonts w:ascii="楷体" w:eastAsia="楷体" w:cs="楷体" w:hint="eastAsia"/>
          <w:color w:val="000000"/>
          <w:kern w:val="0"/>
          <w:szCs w:val="21"/>
        </w:rPr>
        <w:t>一审法院经审理，认为甲乙两公司就涉案碳排放配额采购事项成立合同关系，且该合同合法有效。判决甲公司向乙公司支付碳排放配额采购差价款</w:t>
      </w:r>
      <w:r>
        <w:rPr>
          <w:rFonts w:eastAsia="黑体" w:cs="Times New Roman"/>
          <w:color w:val="000000"/>
          <w:kern w:val="0"/>
          <w:szCs w:val="21"/>
        </w:rPr>
        <w:t xml:space="preserve">289 </w:t>
      </w:r>
      <w:r>
        <w:rPr>
          <w:rFonts w:ascii="楷体" w:eastAsia="楷体" w:cs="楷体" w:hint="eastAsia"/>
          <w:color w:val="000000"/>
          <w:kern w:val="0"/>
          <w:szCs w:val="21"/>
        </w:rPr>
        <w:t>万余元及相应利息。一审后，甲公司不服判决，向北京三中院提起上诉。北京三中院经审理后作出终审判决：</w:t>
      </w:r>
      <w:r>
        <w:rPr>
          <w:rFonts w:ascii="楷体" w:eastAsia="楷体" w:cs="楷体"/>
          <w:color w:val="000000"/>
          <w:kern w:val="0"/>
          <w:szCs w:val="21"/>
        </w:rPr>
        <w:t xml:space="preserve"> </w:t>
      </w:r>
      <w:r>
        <w:rPr>
          <w:rFonts w:ascii="楷体" w:eastAsia="楷体" w:cs="楷体" w:hint="eastAsia"/>
          <w:color w:val="000000"/>
          <w:kern w:val="0"/>
          <w:szCs w:val="21"/>
        </w:rPr>
        <w:t>驳回上诉，维持原判。</w:t>
      </w:r>
    </w:p>
    <w:p w14:paraId="2466C4D6" w14:textId="77777777" w:rsidR="0052362A" w:rsidRDefault="0052362A" w:rsidP="00423F12">
      <w:pPr>
        <w:autoSpaceDE w:val="0"/>
        <w:autoSpaceDN w:val="0"/>
        <w:adjustRightInd w:val="0"/>
        <w:spacing w:line="320" w:lineRule="exact"/>
        <w:ind w:firstLine="420"/>
        <w:jc w:val="left"/>
        <w:rPr>
          <w:rFonts w:ascii="黑体" w:eastAsia="黑体" w:cs="Times New Roman"/>
          <w:kern w:val="0"/>
          <w:sz w:val="24"/>
        </w:rPr>
      </w:pPr>
      <w:r>
        <w:rPr>
          <w:rFonts w:ascii="宋体" w:hint="eastAsia"/>
          <w:color w:val="000000"/>
          <w:kern w:val="0"/>
          <w:szCs w:val="21"/>
        </w:rPr>
        <w:t>运用法律知识，结合案情，说明甲乙两公司合同成立的理由，并从民法基本原则角</w:t>
      </w:r>
      <w:r>
        <w:rPr>
          <w:rFonts w:ascii="宋体"/>
          <w:color w:val="000000"/>
          <w:kern w:val="0"/>
          <w:szCs w:val="21"/>
        </w:rPr>
        <w:t xml:space="preserve"> </w:t>
      </w:r>
      <w:r>
        <w:rPr>
          <w:rFonts w:ascii="宋体" w:hint="eastAsia"/>
          <w:color w:val="000000"/>
          <w:kern w:val="0"/>
          <w:szCs w:val="21"/>
        </w:rPr>
        <w:t>度阐述该司法判决的意义。</w:t>
      </w:r>
      <w:r>
        <w:rPr>
          <w:rFonts w:ascii="宋体"/>
          <w:color w:val="000000"/>
          <w:kern w:val="0"/>
          <w:szCs w:val="21"/>
        </w:rPr>
        <w:t xml:space="preserve"> </w:t>
      </w:r>
    </w:p>
    <w:p w14:paraId="1DFC6DBF"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32829D30"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5C925DE8"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34F1E516"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36CD4B73"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6C24EA91"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50EF7B81"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588AA2B1"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1D9FD0F7" w14:textId="32ED66B9"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18</w:t>
      </w:r>
      <w:r>
        <w:rPr>
          <w:rFonts w:ascii="宋体" w:hint="eastAsia"/>
          <w:color w:val="000000"/>
          <w:kern w:val="0"/>
          <w:szCs w:val="21"/>
        </w:rPr>
        <w:t>．（</w:t>
      </w:r>
      <w:r>
        <w:rPr>
          <w:rFonts w:cs="Times New Roman"/>
          <w:color w:val="000000"/>
          <w:kern w:val="0"/>
          <w:szCs w:val="21"/>
        </w:rPr>
        <w:t xml:space="preserve">13 </w:t>
      </w:r>
      <w:r>
        <w:rPr>
          <w:rFonts w:ascii="宋体" w:hint="eastAsia"/>
          <w:color w:val="000000"/>
          <w:kern w:val="0"/>
          <w:szCs w:val="21"/>
        </w:rPr>
        <w:t>分）</w:t>
      </w:r>
    </w:p>
    <w:p w14:paraId="4C6CAD05" w14:textId="1AA2C4D1" w:rsidR="0052362A" w:rsidRDefault="0052362A" w:rsidP="00423F12">
      <w:pPr>
        <w:autoSpaceDE w:val="0"/>
        <w:autoSpaceDN w:val="0"/>
        <w:adjustRightInd w:val="0"/>
        <w:spacing w:line="320" w:lineRule="exact"/>
        <w:ind w:firstLine="420"/>
        <w:jc w:val="left"/>
        <w:rPr>
          <w:rFonts w:cs="Times New Roman"/>
          <w:kern w:val="0"/>
          <w:sz w:val="24"/>
        </w:rPr>
      </w:pPr>
      <w:r>
        <w:rPr>
          <w:rFonts w:ascii="楷体" w:eastAsia="楷体" w:cs="楷体" w:hint="eastAsia"/>
          <w:color w:val="000000"/>
          <w:kern w:val="0"/>
          <w:szCs w:val="21"/>
        </w:rPr>
        <w:t>为弘扬新时代“枫桥经验”，助力社会矛盾纠纷在法治轨道上得到解决，石景山法</w:t>
      </w:r>
      <w:r>
        <w:rPr>
          <w:rFonts w:ascii="楷体" w:eastAsia="楷体" w:cs="楷体"/>
          <w:color w:val="000000"/>
          <w:kern w:val="0"/>
          <w:szCs w:val="21"/>
        </w:rPr>
        <w:t xml:space="preserve"> </w:t>
      </w:r>
      <w:r>
        <w:rPr>
          <w:rFonts w:ascii="楷体" w:eastAsia="楷体" w:cs="楷体" w:hint="eastAsia"/>
          <w:color w:val="000000"/>
          <w:kern w:val="0"/>
          <w:szCs w:val="21"/>
        </w:rPr>
        <w:t>院在巩固深化党建法治共建机制的基础上，推出“一米法庭”项目。“一米法庭”中“一米”音同“益民”，取“有益人民”之意，一米之距，代表法院与群众距离贴近，传递</w:t>
      </w:r>
      <w:r>
        <w:rPr>
          <w:rFonts w:ascii="楷体" w:eastAsia="楷体" w:cs="楷体"/>
          <w:color w:val="000000"/>
          <w:kern w:val="0"/>
          <w:szCs w:val="21"/>
        </w:rPr>
        <w:t xml:space="preserve"> </w:t>
      </w:r>
      <w:r>
        <w:rPr>
          <w:rFonts w:ascii="楷体" w:eastAsia="楷体" w:cs="楷体" w:hint="eastAsia"/>
          <w:color w:val="000000"/>
          <w:kern w:val="0"/>
          <w:szCs w:val="21"/>
        </w:rPr>
        <w:t>“一套桌椅、一米见方，努力化解纠纷”的工作理念。要从三个方面把“一米法庭”打</w:t>
      </w:r>
      <w:r>
        <w:rPr>
          <w:rFonts w:ascii="楷体" w:eastAsia="楷体" w:cs="楷体"/>
          <w:color w:val="000000"/>
          <w:kern w:val="0"/>
          <w:szCs w:val="21"/>
        </w:rPr>
        <w:t xml:space="preserve"> </w:t>
      </w:r>
      <w:r>
        <w:rPr>
          <w:rFonts w:ascii="楷体" w:eastAsia="楷体" w:cs="楷体" w:hint="eastAsia"/>
          <w:color w:val="000000"/>
          <w:kern w:val="0"/>
          <w:szCs w:val="21"/>
        </w:rPr>
        <w:t>造为坚持和</w:t>
      </w:r>
      <w:proofErr w:type="gramStart"/>
      <w:r>
        <w:rPr>
          <w:rFonts w:ascii="楷体" w:eastAsia="楷体" w:cs="楷体" w:hint="eastAsia"/>
          <w:color w:val="000000"/>
          <w:kern w:val="0"/>
          <w:szCs w:val="21"/>
        </w:rPr>
        <w:t>践行</w:t>
      </w:r>
      <w:proofErr w:type="gramEnd"/>
      <w:r>
        <w:rPr>
          <w:rFonts w:ascii="楷体" w:eastAsia="楷体" w:cs="楷体" w:hint="eastAsia"/>
          <w:color w:val="000000"/>
          <w:kern w:val="0"/>
          <w:szCs w:val="21"/>
        </w:rPr>
        <w:t>新时代“枫桥经验”的“枫”景线。</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52362A" w14:paraId="531E5A2A" w14:textId="77777777" w:rsidTr="0052362A">
        <w:tc>
          <w:tcPr>
            <w:tcW w:w="9762" w:type="dxa"/>
          </w:tcPr>
          <w:p w14:paraId="0B4F8A26" w14:textId="6D3B7A39" w:rsidR="0052362A" w:rsidRDefault="0052362A" w:rsidP="0052362A">
            <w:pPr>
              <w:autoSpaceDE w:val="0"/>
              <w:autoSpaceDN w:val="0"/>
              <w:adjustRightInd w:val="0"/>
              <w:spacing w:line="360" w:lineRule="auto"/>
              <w:jc w:val="left"/>
              <w:rPr>
                <w:rFonts w:ascii="Wingdings" w:hAnsi="Wingdings" w:cs="Times New Roman" w:hint="eastAsia"/>
                <w:kern w:val="0"/>
                <w:sz w:val="24"/>
              </w:rPr>
            </w:pPr>
            <w:r>
              <w:rPr>
                <w:rFonts w:ascii="Wingdings" w:hAnsi="Wingdings" w:cs="Wingdings"/>
                <w:color w:val="000000"/>
                <w:kern w:val="0"/>
                <w:szCs w:val="21"/>
              </w:rPr>
              <w:t></w:t>
            </w:r>
            <w:r>
              <w:rPr>
                <w:rFonts w:ascii="Arial" w:hAnsi="Arial" w:cs="Arial"/>
                <w:color w:val="000000"/>
                <w:kern w:val="0"/>
                <w:szCs w:val="21"/>
              </w:rPr>
              <w:t xml:space="preserve"> </w:t>
            </w:r>
            <w:r>
              <w:rPr>
                <w:rFonts w:ascii="楷体" w:eastAsia="楷体" w:hAnsi="Wingdings" w:cs="楷体" w:hint="eastAsia"/>
                <w:color w:val="000000"/>
                <w:kern w:val="0"/>
                <w:szCs w:val="21"/>
              </w:rPr>
              <w:t>一是坚持文化浸润，通过</w:t>
            </w:r>
            <w:proofErr w:type="gramStart"/>
            <w:r>
              <w:rPr>
                <w:rFonts w:ascii="楷体" w:eastAsia="楷体" w:hAnsi="Wingdings" w:cs="楷体" w:hint="eastAsia"/>
                <w:color w:val="000000"/>
                <w:kern w:val="0"/>
                <w:szCs w:val="21"/>
              </w:rPr>
              <w:t>将审执力量</w:t>
            </w:r>
            <w:proofErr w:type="gramEnd"/>
            <w:r>
              <w:rPr>
                <w:rFonts w:ascii="楷体" w:eastAsia="楷体" w:hAnsi="Wingdings" w:cs="楷体" w:hint="eastAsia"/>
                <w:color w:val="000000"/>
                <w:kern w:val="0"/>
                <w:szCs w:val="21"/>
              </w:rPr>
              <w:t>前移和下沉，努力促进社区矛盾纠纷“发现在前、处置在前、化解在前”，把“一米法庭”打造成为“和合无</w:t>
            </w:r>
            <w:proofErr w:type="gramStart"/>
            <w:r>
              <w:rPr>
                <w:rFonts w:ascii="楷体" w:eastAsia="楷体" w:hAnsi="Wingdings" w:cs="楷体" w:hint="eastAsia"/>
                <w:color w:val="000000"/>
                <w:kern w:val="0"/>
                <w:szCs w:val="21"/>
              </w:rPr>
              <w:t>讼</w:t>
            </w:r>
            <w:proofErr w:type="gramEnd"/>
            <w:r>
              <w:rPr>
                <w:rFonts w:ascii="楷体" w:eastAsia="楷体" w:hAnsi="Wingdings" w:cs="楷体" w:hint="eastAsia"/>
                <w:color w:val="000000"/>
                <w:kern w:val="0"/>
                <w:szCs w:val="21"/>
              </w:rPr>
              <w:t>”的 “枫”景线；</w:t>
            </w:r>
          </w:p>
          <w:p w14:paraId="3C8CA1A8" w14:textId="214EF5E1" w:rsidR="0052362A" w:rsidRDefault="0052362A" w:rsidP="0052362A">
            <w:pPr>
              <w:autoSpaceDE w:val="0"/>
              <w:autoSpaceDN w:val="0"/>
              <w:adjustRightInd w:val="0"/>
              <w:spacing w:line="360" w:lineRule="auto"/>
              <w:jc w:val="left"/>
              <w:rPr>
                <w:rFonts w:ascii="Wingdings" w:hAnsi="Wingdings" w:cs="Times New Roman" w:hint="eastAsia"/>
                <w:kern w:val="0"/>
                <w:sz w:val="24"/>
              </w:rPr>
            </w:pPr>
            <w:r>
              <w:rPr>
                <w:rFonts w:ascii="Wingdings" w:hAnsi="Wingdings" w:cs="Wingdings"/>
                <w:color w:val="000000"/>
                <w:kern w:val="0"/>
                <w:szCs w:val="21"/>
              </w:rPr>
              <w:t></w:t>
            </w:r>
            <w:r>
              <w:rPr>
                <w:rFonts w:ascii="Arial" w:hAnsi="Arial" w:cs="Arial"/>
                <w:color w:val="000000"/>
                <w:kern w:val="0"/>
                <w:szCs w:val="21"/>
              </w:rPr>
              <w:t xml:space="preserve"> </w:t>
            </w:r>
            <w:r>
              <w:rPr>
                <w:rFonts w:ascii="楷体" w:eastAsia="楷体" w:hAnsi="Wingdings" w:cs="楷体" w:hint="eastAsia"/>
                <w:color w:val="000000"/>
                <w:kern w:val="0"/>
                <w:szCs w:val="21"/>
              </w:rPr>
              <w:t>二是坚持能动司法，发挥“一米法庭”的黏合作用，主动加强与其</w:t>
            </w:r>
            <w:proofErr w:type="gramStart"/>
            <w:r>
              <w:rPr>
                <w:rFonts w:ascii="楷体" w:eastAsia="楷体" w:hAnsi="Wingdings" w:cs="楷体" w:hint="eastAsia"/>
                <w:color w:val="000000"/>
                <w:kern w:val="0"/>
                <w:szCs w:val="21"/>
              </w:rPr>
              <w:t>他基层</w:t>
            </w:r>
            <w:proofErr w:type="gramEnd"/>
            <w:r>
              <w:rPr>
                <w:rFonts w:ascii="楷体" w:eastAsia="楷体" w:hAnsi="Wingdings" w:cs="楷体" w:hint="eastAsia"/>
                <w:color w:val="000000"/>
                <w:kern w:val="0"/>
                <w:szCs w:val="21"/>
              </w:rPr>
              <w:t>治理主体的联动融合，以法治思维、法治方式推动</w:t>
            </w:r>
            <w:proofErr w:type="gramStart"/>
            <w:r>
              <w:rPr>
                <w:rFonts w:ascii="楷体" w:eastAsia="楷体" w:hAnsi="Wingdings" w:cs="楷体" w:hint="eastAsia"/>
                <w:color w:val="000000"/>
                <w:kern w:val="0"/>
                <w:szCs w:val="21"/>
              </w:rPr>
              <w:t>构建多元</w:t>
            </w:r>
            <w:proofErr w:type="gramEnd"/>
            <w:r>
              <w:rPr>
                <w:rFonts w:ascii="楷体" w:eastAsia="楷体" w:hAnsi="Wingdings" w:cs="楷体" w:hint="eastAsia"/>
                <w:color w:val="000000"/>
                <w:kern w:val="0"/>
                <w:szCs w:val="21"/>
              </w:rPr>
              <w:t>共治社区治理格局，把“一米法庭”打造成为共建共治共享的“枫”景线；</w:t>
            </w:r>
          </w:p>
          <w:p w14:paraId="3DE346C2" w14:textId="1DCCD379" w:rsidR="0052362A" w:rsidRPr="0052362A" w:rsidRDefault="0052362A" w:rsidP="0052362A">
            <w:pPr>
              <w:autoSpaceDE w:val="0"/>
              <w:autoSpaceDN w:val="0"/>
              <w:adjustRightInd w:val="0"/>
              <w:spacing w:line="360" w:lineRule="auto"/>
              <w:jc w:val="left"/>
              <w:rPr>
                <w:rFonts w:ascii="黑体" w:eastAsia="黑体" w:cs="Times New Roman"/>
                <w:kern w:val="0"/>
                <w:sz w:val="24"/>
              </w:rPr>
            </w:pPr>
            <w:r>
              <w:rPr>
                <w:rFonts w:ascii="Wingdings" w:hAnsi="Wingdings" w:cs="Wingdings"/>
                <w:color w:val="000000"/>
                <w:kern w:val="0"/>
                <w:szCs w:val="21"/>
              </w:rPr>
              <w:t></w:t>
            </w:r>
            <w:r>
              <w:rPr>
                <w:rFonts w:ascii="Arial" w:hAnsi="Arial" w:cs="Arial"/>
                <w:color w:val="000000"/>
                <w:kern w:val="0"/>
                <w:szCs w:val="21"/>
              </w:rPr>
              <w:t xml:space="preserve"> </w:t>
            </w:r>
            <w:r>
              <w:rPr>
                <w:rFonts w:ascii="楷体" w:eastAsia="楷体" w:hAnsi="Wingdings" w:cs="楷体" w:hint="eastAsia"/>
                <w:color w:val="000000"/>
                <w:kern w:val="0"/>
                <w:szCs w:val="21"/>
              </w:rPr>
              <w:t>三是坚持着眼长远，充分发挥法治在基层治理队伍培育中的规范、引领、推动作用，把“一米法庭”打造成为培育队伍的“枫”景线。</w:t>
            </w:r>
          </w:p>
        </w:tc>
      </w:tr>
    </w:tbl>
    <w:p w14:paraId="413D839F" w14:textId="00DE34D4" w:rsidR="0052362A" w:rsidRDefault="0052362A" w:rsidP="00423F12">
      <w:pPr>
        <w:autoSpaceDE w:val="0"/>
        <w:autoSpaceDN w:val="0"/>
        <w:adjustRightInd w:val="0"/>
        <w:spacing w:line="360" w:lineRule="auto"/>
        <w:jc w:val="left"/>
        <w:rPr>
          <w:rFonts w:ascii="Microsoft YaHei UI" w:eastAsia="Microsoft YaHei UI" w:cs="Microsoft YaHei UI"/>
          <w:color w:val="000000"/>
          <w:kern w:val="0"/>
          <w:sz w:val="20"/>
          <w:szCs w:val="20"/>
        </w:rPr>
      </w:pPr>
      <w:r>
        <w:rPr>
          <w:rFonts w:ascii="宋体" w:hint="eastAsia"/>
          <w:color w:val="000000"/>
          <w:kern w:val="0"/>
          <w:szCs w:val="21"/>
        </w:rPr>
        <w:t>（</w:t>
      </w:r>
      <w:r>
        <w:rPr>
          <w:rFonts w:eastAsia="Microsoft YaHei UI" w:cs="Times New Roman"/>
          <w:color w:val="000000"/>
          <w:kern w:val="0"/>
          <w:szCs w:val="21"/>
        </w:rPr>
        <w:t>1</w:t>
      </w:r>
      <w:r>
        <w:rPr>
          <w:rFonts w:ascii="宋体" w:hint="eastAsia"/>
          <w:color w:val="000000"/>
          <w:kern w:val="0"/>
          <w:szCs w:val="21"/>
        </w:rPr>
        <w:t>）结合材料，运用《政治与法治》知识，分析“一米法庭”项目如何使群众真正</w:t>
      </w:r>
      <w:r>
        <w:rPr>
          <w:rFonts w:ascii="宋体"/>
          <w:color w:val="000000"/>
          <w:kern w:val="0"/>
          <w:szCs w:val="21"/>
        </w:rPr>
        <w:t xml:space="preserve"> </w:t>
      </w:r>
      <w:r>
        <w:rPr>
          <w:rFonts w:ascii="宋体" w:hint="eastAsia"/>
          <w:color w:val="000000"/>
          <w:kern w:val="0"/>
          <w:szCs w:val="21"/>
        </w:rPr>
        <w:t>获益。（</w:t>
      </w:r>
      <w:r>
        <w:rPr>
          <w:rFonts w:eastAsia="Microsoft YaHei UI" w:cs="Times New Roman"/>
          <w:color w:val="000000"/>
          <w:kern w:val="0"/>
          <w:szCs w:val="21"/>
        </w:rPr>
        <w:t xml:space="preserve">7 </w:t>
      </w:r>
      <w:r>
        <w:rPr>
          <w:rFonts w:ascii="宋体" w:hint="eastAsia"/>
          <w:color w:val="000000"/>
          <w:kern w:val="0"/>
          <w:szCs w:val="21"/>
        </w:rPr>
        <w:t>分）</w:t>
      </w:r>
    </w:p>
    <w:p w14:paraId="6FEF2EF2" w14:textId="2FA78108" w:rsidR="0052362A" w:rsidRDefault="0052362A" w:rsidP="0052362A">
      <w:pPr>
        <w:autoSpaceDE w:val="0"/>
        <w:autoSpaceDN w:val="0"/>
        <w:adjustRightInd w:val="0"/>
        <w:spacing w:line="360" w:lineRule="auto"/>
        <w:jc w:val="left"/>
        <w:rPr>
          <w:rFonts w:ascii="宋体"/>
          <w:color w:val="000000"/>
          <w:kern w:val="0"/>
          <w:szCs w:val="21"/>
        </w:rPr>
      </w:pPr>
    </w:p>
    <w:p w14:paraId="480DD553" w14:textId="0895C6C2" w:rsidR="00423F12" w:rsidRDefault="00423F12" w:rsidP="0052362A">
      <w:pPr>
        <w:autoSpaceDE w:val="0"/>
        <w:autoSpaceDN w:val="0"/>
        <w:adjustRightInd w:val="0"/>
        <w:spacing w:line="360" w:lineRule="auto"/>
        <w:jc w:val="left"/>
        <w:rPr>
          <w:rFonts w:ascii="宋体"/>
          <w:color w:val="000000"/>
          <w:kern w:val="0"/>
          <w:szCs w:val="21"/>
        </w:rPr>
      </w:pPr>
    </w:p>
    <w:p w14:paraId="74F6A5DD" w14:textId="77777777" w:rsidR="00423F12" w:rsidRDefault="00423F12" w:rsidP="0052362A">
      <w:pPr>
        <w:autoSpaceDE w:val="0"/>
        <w:autoSpaceDN w:val="0"/>
        <w:adjustRightInd w:val="0"/>
        <w:spacing w:line="360" w:lineRule="auto"/>
        <w:jc w:val="left"/>
        <w:rPr>
          <w:rFonts w:ascii="宋体"/>
          <w:color w:val="000000"/>
          <w:kern w:val="0"/>
          <w:szCs w:val="21"/>
        </w:rPr>
      </w:pPr>
    </w:p>
    <w:p w14:paraId="7D3C37E0" w14:textId="25F66F0B" w:rsidR="0052362A" w:rsidRDefault="0052362A" w:rsidP="00423F12">
      <w:pPr>
        <w:autoSpaceDE w:val="0"/>
        <w:autoSpaceDN w:val="0"/>
        <w:adjustRightInd w:val="0"/>
        <w:spacing w:line="320" w:lineRule="exact"/>
        <w:ind w:firstLine="420"/>
        <w:jc w:val="left"/>
        <w:rPr>
          <w:rFonts w:ascii="宋体"/>
          <w:color w:val="000000"/>
          <w:kern w:val="0"/>
          <w:szCs w:val="21"/>
        </w:rPr>
      </w:pPr>
      <w:r>
        <w:rPr>
          <w:noProof/>
        </w:rPr>
        <w:lastRenderedPageBreak/>
        <w:drawing>
          <wp:anchor distT="0" distB="0" distL="114300" distR="114300" simplePos="0" relativeHeight="251660800" behindDoc="0" locked="0" layoutInCell="1" allowOverlap="1" wp14:anchorId="30EDFDFD" wp14:editId="0F627DF1">
            <wp:simplePos x="0" y="0"/>
            <wp:positionH relativeFrom="column">
              <wp:posOffset>5064898</wp:posOffset>
            </wp:positionH>
            <wp:positionV relativeFrom="paragraph">
              <wp:posOffset>441</wp:posOffset>
            </wp:positionV>
            <wp:extent cx="1146175" cy="1776730"/>
            <wp:effectExtent l="0" t="0" r="0" b="0"/>
            <wp:wrapSquare wrapText="bothSides"/>
            <wp:docPr id="1387970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7067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46175" cy="1776730"/>
                    </a:xfrm>
                    <a:prstGeom prst="rect">
                      <a:avLst/>
                    </a:prstGeom>
                  </pic:spPr>
                </pic:pic>
              </a:graphicData>
            </a:graphic>
          </wp:anchor>
        </w:drawing>
      </w:r>
      <w:r>
        <w:rPr>
          <w:rFonts w:ascii="楷体" w:eastAsia="楷体" w:cs="楷体" w:hint="eastAsia"/>
          <w:color w:val="000000"/>
          <w:kern w:val="0"/>
          <w:szCs w:val="21"/>
        </w:rPr>
        <w:t>在街道、社区及行业特设组织中设立的“一米法庭”项目，通过数字化技术，线上与线下相结合，提供调解指导、诉讼服务、基层治理、普法宣传功能，是一站式多元解纷的最小支点。</w:t>
      </w:r>
      <w:r>
        <w:rPr>
          <w:rFonts w:ascii="楷体" w:eastAsia="楷体" w:cs="楷体"/>
          <w:color w:val="000000"/>
          <w:kern w:val="0"/>
          <w:szCs w:val="21"/>
        </w:rPr>
        <w:t xml:space="preserve"> </w:t>
      </w:r>
    </w:p>
    <w:p w14:paraId="0A388EAE" w14:textId="77777777" w:rsidR="0052362A" w:rsidRDefault="0052362A" w:rsidP="00423F12">
      <w:pPr>
        <w:autoSpaceDE w:val="0"/>
        <w:autoSpaceDN w:val="0"/>
        <w:adjustRightInd w:val="0"/>
        <w:spacing w:line="320" w:lineRule="exact"/>
        <w:jc w:val="left"/>
        <w:rPr>
          <w:rFonts w:ascii="宋体"/>
          <w:color w:val="000000"/>
          <w:kern w:val="0"/>
          <w:szCs w:val="21"/>
        </w:rPr>
      </w:pPr>
      <w:r>
        <w:rPr>
          <w:rFonts w:cs="Times New Roman"/>
          <w:color w:val="000000"/>
          <w:kern w:val="0"/>
          <w:szCs w:val="21"/>
        </w:rPr>
        <w:t xml:space="preserve">2023 </w:t>
      </w:r>
      <w:r>
        <w:rPr>
          <w:rFonts w:ascii="楷体" w:eastAsia="楷体" w:cs="楷体" w:hint="eastAsia"/>
          <w:color w:val="000000"/>
          <w:kern w:val="0"/>
          <w:szCs w:val="21"/>
        </w:rPr>
        <w:t>年</w:t>
      </w:r>
      <w:r>
        <w:rPr>
          <w:rFonts w:cs="Times New Roman"/>
          <w:color w:val="000000"/>
          <w:kern w:val="0"/>
          <w:szCs w:val="21"/>
        </w:rPr>
        <w:t xml:space="preserve">7 </w:t>
      </w:r>
      <w:r>
        <w:rPr>
          <w:rFonts w:ascii="楷体" w:eastAsia="楷体" w:cs="楷体" w:hint="eastAsia"/>
          <w:color w:val="000000"/>
          <w:kern w:val="0"/>
          <w:szCs w:val="21"/>
        </w:rPr>
        <w:t>月特大暴雨灾害发生后，</w:t>
      </w:r>
      <w:proofErr w:type="gramStart"/>
      <w:r>
        <w:rPr>
          <w:rFonts w:ascii="楷体" w:eastAsia="楷体" w:cs="楷体" w:hint="eastAsia"/>
          <w:color w:val="000000"/>
          <w:kern w:val="0"/>
          <w:szCs w:val="21"/>
        </w:rPr>
        <w:t>涉灾纠纷</w:t>
      </w:r>
      <w:proofErr w:type="gramEnd"/>
      <w:r>
        <w:rPr>
          <w:rFonts w:ascii="楷体" w:eastAsia="楷体" w:cs="楷体" w:hint="eastAsia"/>
          <w:color w:val="000000"/>
          <w:kern w:val="0"/>
          <w:szCs w:val="21"/>
        </w:rPr>
        <w:t>频发。</w:t>
      </w:r>
    </w:p>
    <w:p w14:paraId="4366B3D2" w14:textId="11F959CB" w:rsidR="0052362A" w:rsidRDefault="0052362A" w:rsidP="00423F12">
      <w:pPr>
        <w:autoSpaceDE w:val="0"/>
        <w:autoSpaceDN w:val="0"/>
        <w:adjustRightInd w:val="0"/>
        <w:spacing w:line="320" w:lineRule="exact"/>
        <w:ind w:firstLine="420"/>
        <w:jc w:val="left"/>
        <w:rPr>
          <w:rFonts w:ascii="宋体"/>
          <w:color w:val="000000"/>
          <w:kern w:val="0"/>
          <w:szCs w:val="21"/>
        </w:rPr>
      </w:pPr>
      <w:r>
        <w:rPr>
          <w:rFonts w:ascii="楷体" w:eastAsia="楷体" w:cs="楷体" w:hint="eastAsia"/>
          <w:color w:val="000000"/>
          <w:kern w:val="0"/>
          <w:szCs w:val="21"/>
        </w:rPr>
        <w:t>“我们社区的业主李先生家因房屋漏雨，与物业公司起了矛盾。这次暴雨前气象部门早有预警，经调查发现物业公司并没有提前加强巡检，也没有采取措施加固房顶以及做好防水处理，理应赔偿。但物业认为这次雨太大，是天灾，可以免责。业主说我们调解达成的协议也不算数，准备到法院起诉，认为走诉讼程序才是最优选</w:t>
      </w:r>
      <w:proofErr w:type="gramStart"/>
      <w:r>
        <w:rPr>
          <w:rFonts w:ascii="楷体" w:eastAsia="楷体" w:cs="楷体" w:hint="eastAsia"/>
          <w:color w:val="000000"/>
          <w:kern w:val="0"/>
          <w:szCs w:val="21"/>
        </w:rPr>
        <w:t>择</w:t>
      </w:r>
      <w:proofErr w:type="gramEnd"/>
      <w:r>
        <w:rPr>
          <w:rFonts w:ascii="楷体" w:eastAsia="楷体" w:cs="楷体" w:hint="eastAsia"/>
          <w:color w:val="000000"/>
          <w:kern w:val="0"/>
          <w:szCs w:val="21"/>
        </w:rPr>
        <w:t>。现在该怎么办呢？”社区刚担任人民调解员的老刘通过“一米法庭”求助法官，希望能够提供</w:t>
      </w:r>
      <w:r>
        <w:rPr>
          <w:rFonts w:ascii="楷体" w:eastAsia="楷体" w:cs="楷体"/>
          <w:color w:val="000000"/>
          <w:kern w:val="0"/>
          <w:szCs w:val="21"/>
        </w:rPr>
        <w:t xml:space="preserve"> </w:t>
      </w:r>
      <w:r>
        <w:rPr>
          <w:rFonts w:ascii="楷体" w:eastAsia="楷体" w:cs="楷体" w:hint="eastAsia"/>
          <w:color w:val="000000"/>
          <w:kern w:val="0"/>
          <w:szCs w:val="21"/>
        </w:rPr>
        <w:t>专业指导，将矛盾化解在基层。</w:t>
      </w:r>
    </w:p>
    <w:p w14:paraId="560D5BD3" w14:textId="77777777" w:rsidR="0052362A" w:rsidRDefault="0052362A" w:rsidP="00423F12">
      <w:pPr>
        <w:autoSpaceDE w:val="0"/>
        <w:autoSpaceDN w:val="0"/>
        <w:adjustRightInd w:val="0"/>
        <w:spacing w:line="320" w:lineRule="exact"/>
        <w:jc w:val="left"/>
        <w:rPr>
          <w:rFonts w:ascii="宋体"/>
          <w:color w:val="000000"/>
          <w:kern w:val="0"/>
          <w:szCs w:val="21"/>
        </w:rPr>
      </w:pPr>
      <w:r>
        <w:rPr>
          <w:rFonts w:ascii="宋体" w:hint="eastAsia"/>
          <w:color w:val="000000"/>
          <w:kern w:val="0"/>
          <w:szCs w:val="21"/>
        </w:rPr>
        <w:t>（</w:t>
      </w:r>
      <w:r>
        <w:rPr>
          <w:rFonts w:cs="Times New Roman"/>
          <w:color w:val="000000"/>
          <w:kern w:val="0"/>
          <w:szCs w:val="21"/>
        </w:rPr>
        <w:t>2</w:t>
      </w:r>
      <w:r>
        <w:rPr>
          <w:rFonts w:ascii="宋体" w:hint="eastAsia"/>
          <w:color w:val="000000"/>
          <w:kern w:val="0"/>
          <w:szCs w:val="21"/>
        </w:rPr>
        <w:t>）假如你是法官，请结合材料，运用法治知识，为老刘提供专业指导。（</w:t>
      </w:r>
      <w:r>
        <w:rPr>
          <w:rFonts w:cs="Times New Roman"/>
          <w:color w:val="000000"/>
          <w:kern w:val="0"/>
          <w:szCs w:val="21"/>
        </w:rPr>
        <w:t xml:space="preserve">6 </w:t>
      </w:r>
      <w:r>
        <w:rPr>
          <w:rFonts w:ascii="宋体" w:hint="eastAsia"/>
          <w:color w:val="000000"/>
          <w:kern w:val="0"/>
          <w:szCs w:val="21"/>
        </w:rPr>
        <w:t>分）</w:t>
      </w:r>
      <w:r>
        <w:rPr>
          <w:rFonts w:ascii="宋体"/>
          <w:color w:val="000000"/>
          <w:kern w:val="0"/>
          <w:szCs w:val="21"/>
        </w:rPr>
        <w:t xml:space="preserve"> </w:t>
      </w:r>
    </w:p>
    <w:p w14:paraId="59889401" w14:textId="77777777" w:rsidR="0052362A" w:rsidRDefault="0052362A" w:rsidP="00423F12">
      <w:pPr>
        <w:autoSpaceDE w:val="0"/>
        <w:autoSpaceDN w:val="0"/>
        <w:adjustRightInd w:val="0"/>
        <w:spacing w:line="320" w:lineRule="exact"/>
        <w:jc w:val="left"/>
        <w:rPr>
          <w:rFonts w:ascii="宋体"/>
          <w:color w:val="000000"/>
          <w:kern w:val="0"/>
          <w:szCs w:val="21"/>
        </w:rPr>
      </w:pPr>
      <w:r>
        <w:rPr>
          <w:rFonts w:ascii="宋体"/>
          <w:color w:val="FF0000"/>
          <w:kern w:val="0"/>
          <w:szCs w:val="21"/>
        </w:rPr>
        <w:t xml:space="preserve"> </w:t>
      </w:r>
    </w:p>
    <w:p w14:paraId="7D355549" w14:textId="71653787" w:rsidR="0052362A" w:rsidRDefault="0052362A" w:rsidP="0052362A">
      <w:pPr>
        <w:autoSpaceDE w:val="0"/>
        <w:autoSpaceDN w:val="0"/>
        <w:adjustRightInd w:val="0"/>
        <w:spacing w:line="360" w:lineRule="auto"/>
        <w:jc w:val="left"/>
        <w:rPr>
          <w:rFonts w:ascii="黑体" w:eastAsia="黑体" w:cs="Times New Roman"/>
          <w:kern w:val="0"/>
          <w:sz w:val="24"/>
        </w:rPr>
      </w:pPr>
    </w:p>
    <w:p w14:paraId="2AB3B929"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118FF374"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131A936B"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471BA296"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70C3C825"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3910482D" w14:textId="422717AB" w:rsidR="0052362A" w:rsidRDefault="0052362A" w:rsidP="00423F12">
      <w:pPr>
        <w:autoSpaceDE w:val="0"/>
        <w:autoSpaceDN w:val="0"/>
        <w:adjustRightInd w:val="0"/>
        <w:spacing w:line="320" w:lineRule="exact"/>
        <w:jc w:val="left"/>
        <w:rPr>
          <w:rFonts w:cs="Times New Roman"/>
          <w:kern w:val="0"/>
          <w:sz w:val="24"/>
        </w:rPr>
      </w:pPr>
      <w:r>
        <w:rPr>
          <w:rFonts w:cs="Times New Roman"/>
          <w:color w:val="000000"/>
          <w:kern w:val="0"/>
          <w:szCs w:val="21"/>
        </w:rPr>
        <w:t>19</w:t>
      </w:r>
      <w:r>
        <w:rPr>
          <w:rFonts w:ascii="宋体" w:hint="eastAsia"/>
          <w:color w:val="000000"/>
          <w:kern w:val="0"/>
          <w:szCs w:val="21"/>
        </w:rPr>
        <w:t>．（</w:t>
      </w:r>
      <w:r>
        <w:rPr>
          <w:rFonts w:cs="Times New Roman"/>
          <w:color w:val="000000"/>
          <w:kern w:val="0"/>
          <w:szCs w:val="21"/>
        </w:rPr>
        <w:t xml:space="preserve">20 </w:t>
      </w:r>
      <w:r>
        <w:rPr>
          <w:rFonts w:ascii="宋体" w:hint="eastAsia"/>
          <w:color w:val="000000"/>
          <w:kern w:val="0"/>
          <w:szCs w:val="21"/>
        </w:rPr>
        <w:t>分）</w:t>
      </w:r>
    </w:p>
    <w:p w14:paraId="40ADB134" w14:textId="77777777" w:rsidR="0052362A" w:rsidRDefault="0052362A" w:rsidP="00423F12">
      <w:pPr>
        <w:autoSpaceDE w:val="0"/>
        <w:autoSpaceDN w:val="0"/>
        <w:adjustRightInd w:val="0"/>
        <w:spacing w:line="320" w:lineRule="exact"/>
        <w:ind w:firstLine="420"/>
        <w:jc w:val="left"/>
        <w:rPr>
          <w:rFonts w:cs="Times New Roman"/>
          <w:kern w:val="0"/>
          <w:sz w:val="24"/>
        </w:rPr>
      </w:pPr>
      <w:r>
        <w:rPr>
          <w:rFonts w:ascii="楷体" w:eastAsia="楷体" w:cs="楷体" w:hint="eastAsia"/>
          <w:color w:val="000000"/>
          <w:kern w:val="0"/>
          <w:szCs w:val="21"/>
        </w:rPr>
        <w:t>新质生产力不是传统生产力的局部优化和简单迭代，而是先进生产力的具体体现。</w:t>
      </w:r>
      <w:r>
        <w:rPr>
          <w:rFonts w:ascii="楷体" w:eastAsia="楷体" w:cs="楷体"/>
          <w:color w:val="000000"/>
          <w:kern w:val="0"/>
          <w:szCs w:val="21"/>
        </w:rPr>
        <w:t xml:space="preserve"> </w:t>
      </w:r>
      <w:r>
        <w:rPr>
          <w:rFonts w:ascii="楷体" w:eastAsia="楷体" w:cs="楷体" w:hint="eastAsia"/>
          <w:color w:val="000000"/>
          <w:kern w:val="0"/>
          <w:szCs w:val="21"/>
        </w:rPr>
        <w:t>加快形成新质生产力，是我国把握新一轮科技革命机遇，全面塑造发展新优势的关键之</w:t>
      </w:r>
      <w:r>
        <w:rPr>
          <w:rFonts w:ascii="楷体" w:eastAsia="楷体" w:cs="楷体"/>
          <w:color w:val="000000"/>
          <w:kern w:val="0"/>
          <w:szCs w:val="21"/>
        </w:rPr>
        <w:t xml:space="preserve"> </w:t>
      </w:r>
      <w:r>
        <w:rPr>
          <w:rFonts w:ascii="楷体" w:eastAsia="楷体" w:cs="楷体" w:hint="eastAsia"/>
          <w:color w:val="000000"/>
          <w:kern w:val="0"/>
          <w:szCs w:val="21"/>
        </w:rPr>
        <w:t>举。</w:t>
      </w:r>
    </w:p>
    <w:p w14:paraId="6273DCF9" w14:textId="77777777" w:rsidR="0052362A" w:rsidRDefault="0052362A" w:rsidP="00423F12">
      <w:pPr>
        <w:autoSpaceDE w:val="0"/>
        <w:autoSpaceDN w:val="0"/>
        <w:adjustRightInd w:val="0"/>
        <w:spacing w:line="320" w:lineRule="exact"/>
        <w:ind w:firstLine="420"/>
        <w:jc w:val="left"/>
        <w:rPr>
          <w:rFonts w:cs="Times New Roman"/>
          <w:kern w:val="0"/>
          <w:sz w:val="24"/>
        </w:rPr>
      </w:pPr>
      <w:r>
        <w:rPr>
          <w:rFonts w:ascii="楷体" w:eastAsia="楷体" w:cs="楷体" w:hint="eastAsia"/>
          <w:color w:val="000000"/>
          <w:kern w:val="0"/>
          <w:szCs w:val="21"/>
        </w:rPr>
        <w:t>新质生产力的载体是产业。一方面，我国围绕新一代信息技术、新能源、新材料等</w:t>
      </w:r>
      <w:r>
        <w:rPr>
          <w:rFonts w:ascii="楷体" w:eastAsia="楷体" w:cs="楷体"/>
          <w:color w:val="000000"/>
          <w:kern w:val="0"/>
          <w:szCs w:val="21"/>
        </w:rPr>
        <w:t xml:space="preserve"> </w:t>
      </w:r>
      <w:r>
        <w:rPr>
          <w:rFonts w:ascii="楷体" w:eastAsia="楷体" w:cs="楷体" w:hint="eastAsia"/>
          <w:color w:val="000000"/>
          <w:kern w:val="0"/>
          <w:szCs w:val="21"/>
        </w:rPr>
        <w:t>战略性新兴产业和未来产业的前沿领域进行探索；同时广泛</w:t>
      </w:r>
      <w:proofErr w:type="gramStart"/>
      <w:r>
        <w:rPr>
          <w:rFonts w:ascii="楷体" w:eastAsia="楷体" w:cs="楷体" w:hint="eastAsia"/>
          <w:color w:val="000000"/>
          <w:kern w:val="0"/>
          <w:szCs w:val="21"/>
        </w:rPr>
        <w:t>应用数智技术</w:t>
      </w:r>
      <w:proofErr w:type="gramEnd"/>
      <w:r>
        <w:rPr>
          <w:rFonts w:ascii="楷体" w:eastAsia="楷体" w:cs="楷体" w:hint="eastAsia"/>
          <w:color w:val="000000"/>
          <w:kern w:val="0"/>
          <w:szCs w:val="21"/>
        </w:rPr>
        <w:t>、绿色技术为</w:t>
      </w:r>
      <w:r>
        <w:rPr>
          <w:rFonts w:ascii="楷体" w:eastAsia="楷体" w:cs="楷体"/>
          <w:color w:val="000000"/>
          <w:kern w:val="0"/>
          <w:szCs w:val="21"/>
        </w:rPr>
        <w:t xml:space="preserve"> </w:t>
      </w:r>
      <w:r>
        <w:rPr>
          <w:rFonts w:ascii="楷体" w:eastAsia="楷体" w:cs="楷体" w:hint="eastAsia"/>
          <w:color w:val="000000"/>
          <w:kern w:val="0"/>
          <w:szCs w:val="21"/>
        </w:rPr>
        <w:t>传统产业赋能，推动传统产业向高端化、绿色化、智能化发展。另一方面，强化战略科</w:t>
      </w:r>
      <w:r>
        <w:rPr>
          <w:rFonts w:ascii="楷体" w:eastAsia="楷体" w:cs="楷体"/>
          <w:color w:val="000000"/>
          <w:kern w:val="0"/>
          <w:szCs w:val="21"/>
        </w:rPr>
        <w:t xml:space="preserve"> </w:t>
      </w:r>
      <w:r>
        <w:rPr>
          <w:rFonts w:ascii="楷体" w:eastAsia="楷体" w:cs="楷体" w:hint="eastAsia"/>
          <w:color w:val="000000"/>
          <w:kern w:val="0"/>
          <w:szCs w:val="21"/>
        </w:rPr>
        <w:t>技力量，需要找准关键核心技术和零部件薄弱环节，提升产业</w:t>
      </w:r>
      <w:proofErr w:type="gramStart"/>
      <w:r>
        <w:rPr>
          <w:rFonts w:ascii="楷体" w:eastAsia="楷体" w:cs="楷体" w:hint="eastAsia"/>
          <w:color w:val="000000"/>
          <w:kern w:val="0"/>
          <w:szCs w:val="21"/>
        </w:rPr>
        <w:t>链供应</w:t>
      </w:r>
      <w:proofErr w:type="gramEnd"/>
      <w:r>
        <w:rPr>
          <w:rFonts w:ascii="楷体" w:eastAsia="楷体" w:cs="楷体" w:hint="eastAsia"/>
          <w:color w:val="000000"/>
          <w:kern w:val="0"/>
          <w:szCs w:val="21"/>
        </w:rPr>
        <w:t>链韧性和安全水平。</w:t>
      </w:r>
    </w:p>
    <w:p w14:paraId="11F1286F" w14:textId="77777777" w:rsidR="0052362A" w:rsidRDefault="0052362A" w:rsidP="00423F12">
      <w:pPr>
        <w:autoSpaceDE w:val="0"/>
        <w:autoSpaceDN w:val="0"/>
        <w:adjustRightInd w:val="0"/>
        <w:spacing w:line="320" w:lineRule="exact"/>
        <w:ind w:firstLine="420"/>
        <w:jc w:val="left"/>
        <w:rPr>
          <w:rFonts w:cs="Times New Roman"/>
          <w:kern w:val="0"/>
          <w:sz w:val="24"/>
        </w:rPr>
      </w:pPr>
      <w:r>
        <w:rPr>
          <w:rFonts w:ascii="宋体" w:hint="eastAsia"/>
          <w:color w:val="000000"/>
          <w:kern w:val="0"/>
          <w:szCs w:val="21"/>
        </w:rPr>
        <w:t>（</w:t>
      </w:r>
      <w:r>
        <w:rPr>
          <w:rFonts w:cs="Times New Roman"/>
          <w:color w:val="000000"/>
          <w:kern w:val="0"/>
          <w:szCs w:val="21"/>
        </w:rPr>
        <w:t>1</w:t>
      </w:r>
      <w:r>
        <w:rPr>
          <w:rFonts w:ascii="宋体" w:hint="eastAsia"/>
          <w:color w:val="000000"/>
          <w:kern w:val="0"/>
          <w:szCs w:val="21"/>
        </w:rPr>
        <w:t>）结合材料，运用《经济与社会》知识，说明如何用新质生产力点燃发展新动能。</w:t>
      </w:r>
      <w:r>
        <w:rPr>
          <w:rFonts w:ascii="宋体"/>
          <w:color w:val="000000"/>
          <w:kern w:val="0"/>
          <w:szCs w:val="21"/>
        </w:rPr>
        <w:t xml:space="preserve"> </w:t>
      </w:r>
      <w:r>
        <w:rPr>
          <w:rFonts w:ascii="宋体" w:hint="eastAsia"/>
          <w:color w:val="000000"/>
          <w:kern w:val="0"/>
          <w:szCs w:val="21"/>
        </w:rPr>
        <w:t>（</w:t>
      </w:r>
      <w:r>
        <w:rPr>
          <w:rFonts w:cs="Times New Roman"/>
          <w:color w:val="000000"/>
          <w:kern w:val="0"/>
          <w:szCs w:val="21"/>
        </w:rPr>
        <w:t xml:space="preserve">8 </w:t>
      </w:r>
      <w:r>
        <w:rPr>
          <w:rFonts w:ascii="宋体" w:hint="eastAsia"/>
          <w:color w:val="000000"/>
          <w:kern w:val="0"/>
          <w:szCs w:val="21"/>
        </w:rPr>
        <w:t>分）</w:t>
      </w:r>
      <w:r>
        <w:rPr>
          <w:rFonts w:ascii="宋体"/>
          <w:color w:val="975CCB"/>
          <w:kern w:val="0"/>
          <w:szCs w:val="21"/>
        </w:rPr>
        <w:t xml:space="preserve"> </w:t>
      </w:r>
    </w:p>
    <w:p w14:paraId="6BA8D3FB" w14:textId="77777777" w:rsidR="0052362A" w:rsidRDefault="0052362A" w:rsidP="0052362A">
      <w:pPr>
        <w:autoSpaceDE w:val="0"/>
        <w:autoSpaceDN w:val="0"/>
        <w:adjustRightInd w:val="0"/>
        <w:spacing w:line="360" w:lineRule="auto"/>
        <w:jc w:val="left"/>
        <w:rPr>
          <w:rFonts w:cs="Times New Roman"/>
          <w:kern w:val="0"/>
          <w:sz w:val="24"/>
        </w:rPr>
      </w:pPr>
      <w:r>
        <w:rPr>
          <w:rFonts w:ascii="宋体"/>
          <w:color w:val="7030A0"/>
          <w:kern w:val="0"/>
          <w:sz w:val="24"/>
        </w:rPr>
        <w:t xml:space="preserve"> </w:t>
      </w:r>
    </w:p>
    <w:p w14:paraId="46D94416" w14:textId="732730BD" w:rsidR="0052362A" w:rsidRDefault="0052362A" w:rsidP="0052362A">
      <w:pPr>
        <w:autoSpaceDE w:val="0"/>
        <w:autoSpaceDN w:val="0"/>
        <w:adjustRightInd w:val="0"/>
        <w:spacing w:line="360" w:lineRule="auto"/>
        <w:jc w:val="left"/>
        <w:rPr>
          <w:rFonts w:ascii="宋体"/>
          <w:color w:val="7030A0"/>
          <w:kern w:val="0"/>
          <w:sz w:val="24"/>
        </w:rPr>
      </w:pPr>
      <w:r>
        <w:rPr>
          <w:rFonts w:ascii="宋体"/>
          <w:color w:val="7030A0"/>
          <w:kern w:val="0"/>
          <w:sz w:val="24"/>
        </w:rPr>
        <w:t xml:space="preserve"> </w:t>
      </w:r>
    </w:p>
    <w:p w14:paraId="4185AA5C" w14:textId="044BA8D5" w:rsidR="00423F12" w:rsidRDefault="00423F12" w:rsidP="0052362A">
      <w:pPr>
        <w:autoSpaceDE w:val="0"/>
        <w:autoSpaceDN w:val="0"/>
        <w:adjustRightInd w:val="0"/>
        <w:spacing w:line="360" w:lineRule="auto"/>
        <w:jc w:val="left"/>
        <w:rPr>
          <w:rFonts w:ascii="宋体"/>
          <w:color w:val="7030A0"/>
          <w:kern w:val="0"/>
          <w:sz w:val="24"/>
        </w:rPr>
      </w:pPr>
    </w:p>
    <w:p w14:paraId="65989CBD" w14:textId="0427005D" w:rsidR="00423F12" w:rsidRDefault="00423F12" w:rsidP="0052362A">
      <w:pPr>
        <w:autoSpaceDE w:val="0"/>
        <w:autoSpaceDN w:val="0"/>
        <w:adjustRightInd w:val="0"/>
        <w:spacing w:line="360" w:lineRule="auto"/>
        <w:jc w:val="left"/>
        <w:rPr>
          <w:rFonts w:ascii="宋体"/>
          <w:color w:val="7030A0"/>
          <w:kern w:val="0"/>
          <w:sz w:val="24"/>
        </w:rPr>
      </w:pPr>
    </w:p>
    <w:p w14:paraId="67459060" w14:textId="14FD4AFF" w:rsidR="00423F12" w:rsidRDefault="00423F12" w:rsidP="0052362A">
      <w:pPr>
        <w:autoSpaceDE w:val="0"/>
        <w:autoSpaceDN w:val="0"/>
        <w:adjustRightInd w:val="0"/>
        <w:spacing w:line="360" w:lineRule="auto"/>
        <w:jc w:val="left"/>
        <w:rPr>
          <w:rFonts w:ascii="宋体"/>
          <w:color w:val="7030A0"/>
          <w:kern w:val="0"/>
          <w:sz w:val="24"/>
        </w:rPr>
      </w:pPr>
    </w:p>
    <w:p w14:paraId="5432D16E" w14:textId="78C19C7D" w:rsidR="00423F12" w:rsidRDefault="00423F12" w:rsidP="0052362A">
      <w:pPr>
        <w:autoSpaceDE w:val="0"/>
        <w:autoSpaceDN w:val="0"/>
        <w:adjustRightInd w:val="0"/>
        <w:spacing w:line="360" w:lineRule="auto"/>
        <w:jc w:val="left"/>
        <w:rPr>
          <w:rFonts w:ascii="宋体"/>
          <w:color w:val="7030A0"/>
          <w:kern w:val="0"/>
          <w:sz w:val="24"/>
        </w:rPr>
      </w:pPr>
    </w:p>
    <w:p w14:paraId="369D5F39" w14:textId="7B323345" w:rsidR="00423F12" w:rsidRDefault="00423F12" w:rsidP="0052362A">
      <w:pPr>
        <w:autoSpaceDE w:val="0"/>
        <w:autoSpaceDN w:val="0"/>
        <w:adjustRightInd w:val="0"/>
        <w:spacing w:line="360" w:lineRule="auto"/>
        <w:jc w:val="left"/>
        <w:rPr>
          <w:rFonts w:ascii="宋体"/>
          <w:color w:val="7030A0"/>
          <w:kern w:val="0"/>
          <w:sz w:val="24"/>
        </w:rPr>
      </w:pPr>
    </w:p>
    <w:p w14:paraId="4FE5D0C8" w14:textId="06160829" w:rsidR="00423F12" w:rsidRDefault="00423F12" w:rsidP="0052362A">
      <w:pPr>
        <w:autoSpaceDE w:val="0"/>
        <w:autoSpaceDN w:val="0"/>
        <w:adjustRightInd w:val="0"/>
        <w:spacing w:line="360" w:lineRule="auto"/>
        <w:jc w:val="left"/>
        <w:rPr>
          <w:rFonts w:ascii="宋体"/>
          <w:color w:val="7030A0"/>
          <w:kern w:val="0"/>
          <w:sz w:val="24"/>
        </w:rPr>
      </w:pPr>
    </w:p>
    <w:p w14:paraId="1643C911" w14:textId="77777777" w:rsidR="00423F12" w:rsidRDefault="00423F12" w:rsidP="0052362A">
      <w:pPr>
        <w:autoSpaceDE w:val="0"/>
        <w:autoSpaceDN w:val="0"/>
        <w:adjustRightInd w:val="0"/>
        <w:spacing w:line="360" w:lineRule="auto"/>
        <w:jc w:val="left"/>
        <w:rPr>
          <w:rFonts w:cs="Times New Roman"/>
          <w:kern w:val="0"/>
          <w:sz w:val="24"/>
        </w:rPr>
      </w:pPr>
    </w:p>
    <w:p w14:paraId="656D518B" w14:textId="77777777" w:rsidR="00423F12" w:rsidRDefault="00423F12" w:rsidP="0052362A">
      <w:pPr>
        <w:autoSpaceDE w:val="0"/>
        <w:autoSpaceDN w:val="0"/>
        <w:adjustRightInd w:val="0"/>
        <w:spacing w:line="360" w:lineRule="auto"/>
        <w:ind w:firstLine="420"/>
        <w:jc w:val="left"/>
        <w:rPr>
          <w:rFonts w:ascii="楷体" w:eastAsia="楷体" w:cs="楷体"/>
          <w:color w:val="000000"/>
          <w:kern w:val="0"/>
          <w:szCs w:val="21"/>
        </w:rPr>
      </w:pPr>
    </w:p>
    <w:p w14:paraId="55507EE3" w14:textId="77777777" w:rsidR="00423F12" w:rsidRDefault="00423F12" w:rsidP="0052362A">
      <w:pPr>
        <w:autoSpaceDE w:val="0"/>
        <w:autoSpaceDN w:val="0"/>
        <w:adjustRightInd w:val="0"/>
        <w:spacing w:line="360" w:lineRule="auto"/>
        <w:ind w:firstLine="420"/>
        <w:jc w:val="left"/>
        <w:rPr>
          <w:rFonts w:ascii="楷体" w:eastAsia="楷体" w:cs="楷体"/>
          <w:color w:val="000000"/>
          <w:kern w:val="0"/>
          <w:szCs w:val="21"/>
        </w:rPr>
      </w:pPr>
    </w:p>
    <w:p w14:paraId="7375BC02" w14:textId="77777777" w:rsidR="00423F12" w:rsidRDefault="00423F12" w:rsidP="0052362A">
      <w:pPr>
        <w:autoSpaceDE w:val="0"/>
        <w:autoSpaceDN w:val="0"/>
        <w:adjustRightInd w:val="0"/>
        <w:spacing w:line="360" w:lineRule="auto"/>
        <w:ind w:firstLine="420"/>
        <w:jc w:val="left"/>
        <w:rPr>
          <w:rFonts w:ascii="楷体" w:eastAsia="楷体" w:cs="楷体"/>
          <w:color w:val="000000"/>
          <w:kern w:val="0"/>
          <w:szCs w:val="21"/>
        </w:rPr>
      </w:pPr>
    </w:p>
    <w:p w14:paraId="05B94239" w14:textId="77777777" w:rsidR="00423F12" w:rsidRDefault="00423F12" w:rsidP="0052362A">
      <w:pPr>
        <w:autoSpaceDE w:val="0"/>
        <w:autoSpaceDN w:val="0"/>
        <w:adjustRightInd w:val="0"/>
        <w:spacing w:line="360" w:lineRule="auto"/>
        <w:ind w:firstLine="420"/>
        <w:jc w:val="left"/>
        <w:rPr>
          <w:rFonts w:ascii="楷体" w:eastAsia="楷体" w:cs="楷体"/>
          <w:color w:val="000000"/>
          <w:kern w:val="0"/>
          <w:szCs w:val="21"/>
        </w:rPr>
      </w:pPr>
    </w:p>
    <w:p w14:paraId="1815DC3B" w14:textId="0F2B2864" w:rsidR="0052362A" w:rsidRDefault="0052362A" w:rsidP="0052362A">
      <w:pPr>
        <w:autoSpaceDE w:val="0"/>
        <w:autoSpaceDN w:val="0"/>
        <w:adjustRightInd w:val="0"/>
        <w:spacing w:line="360" w:lineRule="auto"/>
        <w:ind w:firstLine="420"/>
        <w:jc w:val="left"/>
        <w:rPr>
          <w:rFonts w:cs="Times New Roman"/>
          <w:kern w:val="0"/>
          <w:sz w:val="24"/>
        </w:rPr>
      </w:pPr>
      <w:r>
        <w:rPr>
          <w:rFonts w:ascii="楷体" w:eastAsia="楷体" w:cs="楷体" w:hint="eastAsia"/>
          <w:color w:val="000000"/>
          <w:kern w:val="0"/>
          <w:szCs w:val="21"/>
        </w:rPr>
        <w:lastRenderedPageBreak/>
        <w:t>新能源汽车已成为全球汽车产业转型发展的主要方向，也是促进世界经济持续增长</w:t>
      </w:r>
      <w:r>
        <w:rPr>
          <w:rFonts w:ascii="楷体" w:eastAsia="楷体" w:cs="楷体"/>
          <w:color w:val="000000"/>
          <w:kern w:val="0"/>
          <w:szCs w:val="21"/>
        </w:rPr>
        <w:t xml:space="preserve"> </w:t>
      </w:r>
      <w:r>
        <w:rPr>
          <w:rFonts w:ascii="楷体" w:eastAsia="楷体" w:cs="楷体" w:hint="eastAsia"/>
          <w:color w:val="000000"/>
          <w:kern w:val="0"/>
          <w:szCs w:val="21"/>
        </w:rPr>
        <w:t>的重要引擎。</w:t>
      </w:r>
      <w:r>
        <w:rPr>
          <w:rFonts w:cs="Times New Roman"/>
          <w:color w:val="000000"/>
          <w:kern w:val="0"/>
          <w:szCs w:val="21"/>
        </w:rPr>
        <w:t xml:space="preserve">2023 </w:t>
      </w:r>
      <w:r>
        <w:rPr>
          <w:rFonts w:ascii="楷体" w:eastAsia="楷体" w:cs="楷体" w:hint="eastAsia"/>
          <w:color w:val="000000"/>
          <w:kern w:val="0"/>
          <w:szCs w:val="21"/>
        </w:rPr>
        <w:t>年，我国全年汽车整车出口</w:t>
      </w:r>
      <w:r>
        <w:rPr>
          <w:rFonts w:ascii="楷体" w:eastAsia="楷体" w:cs="楷体"/>
          <w:color w:val="000000"/>
          <w:kern w:val="0"/>
          <w:szCs w:val="21"/>
        </w:rPr>
        <w:t xml:space="preserve"> </w:t>
      </w:r>
      <w:r>
        <w:rPr>
          <w:rFonts w:cs="Times New Roman"/>
          <w:color w:val="000000"/>
          <w:kern w:val="0"/>
          <w:szCs w:val="21"/>
        </w:rPr>
        <w:t xml:space="preserve">491 </w:t>
      </w:r>
      <w:r>
        <w:rPr>
          <w:rFonts w:ascii="楷体" w:eastAsia="楷体" w:cs="楷体" w:hint="eastAsia"/>
          <w:color w:val="000000"/>
          <w:kern w:val="0"/>
          <w:szCs w:val="21"/>
        </w:rPr>
        <w:t>万辆，同比增长</w:t>
      </w:r>
      <w:r>
        <w:rPr>
          <w:rFonts w:cs="Times New Roman"/>
          <w:color w:val="000000"/>
          <w:kern w:val="0"/>
          <w:szCs w:val="21"/>
        </w:rPr>
        <w:t>57.9</w:t>
      </w:r>
      <w:r>
        <w:rPr>
          <w:rFonts w:ascii="楷体" w:eastAsia="楷体" w:cs="楷体"/>
          <w:color w:val="000000"/>
          <w:kern w:val="0"/>
          <w:szCs w:val="21"/>
        </w:rPr>
        <w:t>%</w:t>
      </w:r>
      <w:r>
        <w:rPr>
          <w:rFonts w:ascii="楷体" w:eastAsia="楷体" w:cs="楷体" w:hint="eastAsia"/>
          <w:color w:val="000000"/>
          <w:kern w:val="0"/>
          <w:szCs w:val="21"/>
        </w:rPr>
        <w:t>，首次跃居全球</w:t>
      </w:r>
      <w:r>
        <w:rPr>
          <w:rFonts w:ascii="楷体" w:eastAsia="楷体" w:cs="楷体"/>
          <w:color w:val="000000"/>
          <w:kern w:val="0"/>
          <w:szCs w:val="21"/>
        </w:rPr>
        <w:t xml:space="preserve"> </w:t>
      </w:r>
      <w:r>
        <w:rPr>
          <w:rFonts w:ascii="楷体" w:eastAsia="楷体" w:cs="楷体" w:hint="eastAsia"/>
          <w:color w:val="000000"/>
          <w:kern w:val="0"/>
          <w:szCs w:val="21"/>
        </w:rPr>
        <w:t>第一。其中，新能源汽车出口</w:t>
      </w:r>
      <w:r>
        <w:rPr>
          <w:rFonts w:ascii="楷体" w:eastAsia="楷体" w:cs="楷体"/>
          <w:color w:val="000000"/>
          <w:kern w:val="0"/>
          <w:szCs w:val="21"/>
        </w:rPr>
        <w:t xml:space="preserve"> </w:t>
      </w:r>
      <w:r>
        <w:rPr>
          <w:rFonts w:cs="Times New Roman"/>
          <w:color w:val="000000"/>
          <w:kern w:val="0"/>
          <w:szCs w:val="21"/>
        </w:rPr>
        <w:t xml:space="preserve">120.3 </w:t>
      </w:r>
      <w:r>
        <w:rPr>
          <w:rFonts w:ascii="楷体" w:eastAsia="楷体" w:cs="楷体" w:hint="eastAsia"/>
          <w:color w:val="000000"/>
          <w:kern w:val="0"/>
          <w:szCs w:val="21"/>
        </w:rPr>
        <w:t>万辆，同比增长</w:t>
      </w:r>
      <w:r>
        <w:rPr>
          <w:rFonts w:ascii="楷体" w:eastAsia="楷体" w:cs="楷体"/>
          <w:color w:val="000000"/>
          <w:kern w:val="0"/>
          <w:szCs w:val="21"/>
        </w:rPr>
        <w:t xml:space="preserve"> </w:t>
      </w:r>
      <w:r>
        <w:rPr>
          <w:rFonts w:cs="Times New Roman"/>
          <w:color w:val="000000"/>
          <w:kern w:val="0"/>
          <w:szCs w:val="21"/>
        </w:rPr>
        <w:t>77.6</w:t>
      </w:r>
      <w:r>
        <w:rPr>
          <w:rFonts w:ascii="楷体" w:eastAsia="楷体" w:cs="楷体"/>
          <w:color w:val="000000"/>
          <w:kern w:val="0"/>
          <w:szCs w:val="21"/>
        </w:rPr>
        <w:t>%</w:t>
      </w:r>
      <w:r>
        <w:rPr>
          <w:rFonts w:ascii="楷体" w:eastAsia="楷体" w:cs="楷体" w:hint="eastAsia"/>
          <w:color w:val="000000"/>
          <w:kern w:val="0"/>
          <w:szCs w:val="21"/>
        </w:rPr>
        <w:t>。</w:t>
      </w:r>
    </w:p>
    <w:p w14:paraId="19AE8DEA" w14:textId="77777777" w:rsidR="0052362A" w:rsidRDefault="0052362A" w:rsidP="0052362A">
      <w:pPr>
        <w:autoSpaceDE w:val="0"/>
        <w:autoSpaceDN w:val="0"/>
        <w:adjustRightInd w:val="0"/>
        <w:spacing w:line="360" w:lineRule="auto"/>
        <w:ind w:firstLine="420"/>
        <w:jc w:val="left"/>
        <w:rPr>
          <w:rFonts w:cs="Times New Roman"/>
          <w:kern w:val="0"/>
          <w:sz w:val="24"/>
        </w:rPr>
      </w:pPr>
      <w:r>
        <w:rPr>
          <w:rFonts w:ascii="楷体" w:eastAsia="楷体" w:cs="楷体" w:hint="eastAsia"/>
          <w:color w:val="000000"/>
          <w:kern w:val="0"/>
          <w:szCs w:val="21"/>
        </w:rPr>
        <w:t>出海大势之下，中国新能源汽车不但“走了出去”，也在悄悄“扎下根来”。以某</w:t>
      </w:r>
      <w:r>
        <w:rPr>
          <w:rFonts w:ascii="楷体" w:eastAsia="楷体" w:cs="楷体"/>
          <w:color w:val="000000"/>
          <w:kern w:val="0"/>
          <w:szCs w:val="21"/>
        </w:rPr>
        <w:t xml:space="preserve"> </w:t>
      </w:r>
      <w:r>
        <w:rPr>
          <w:rFonts w:ascii="楷体" w:eastAsia="楷体" w:cs="楷体" w:hint="eastAsia"/>
          <w:color w:val="000000"/>
          <w:kern w:val="0"/>
          <w:szCs w:val="21"/>
        </w:rPr>
        <w:t>企业为例，在继泰国等多国设厂后，计划采用全球先进的工艺设备和高度自动化的生产</w:t>
      </w:r>
      <w:r>
        <w:rPr>
          <w:rFonts w:ascii="楷体" w:eastAsia="楷体" w:cs="楷体"/>
          <w:color w:val="000000"/>
          <w:kern w:val="0"/>
          <w:szCs w:val="21"/>
        </w:rPr>
        <w:t xml:space="preserve"> </w:t>
      </w:r>
      <w:r>
        <w:rPr>
          <w:rFonts w:ascii="楷体" w:eastAsia="楷体" w:cs="楷体" w:hint="eastAsia"/>
          <w:color w:val="000000"/>
          <w:kern w:val="0"/>
          <w:szCs w:val="21"/>
        </w:rPr>
        <w:t>流程，在匈牙利建设全球领先的新能源汽车整车制造基地。匈牙利是欧洲重要的交通</w:t>
      </w:r>
      <w:proofErr w:type="gramStart"/>
      <w:r>
        <w:rPr>
          <w:rFonts w:ascii="楷体" w:eastAsia="楷体" w:cs="楷体" w:hint="eastAsia"/>
          <w:color w:val="000000"/>
          <w:kern w:val="0"/>
          <w:szCs w:val="21"/>
        </w:rPr>
        <w:t>枢</w:t>
      </w:r>
      <w:proofErr w:type="gramEnd"/>
      <w:r>
        <w:rPr>
          <w:rFonts w:ascii="楷体" w:eastAsia="楷体" w:cs="楷体"/>
          <w:color w:val="000000"/>
          <w:kern w:val="0"/>
          <w:szCs w:val="21"/>
        </w:rPr>
        <w:t xml:space="preserve"> </w:t>
      </w:r>
      <w:proofErr w:type="gramStart"/>
      <w:r>
        <w:rPr>
          <w:rFonts w:ascii="楷体" w:eastAsia="楷体" w:cs="楷体" w:hint="eastAsia"/>
          <w:color w:val="000000"/>
          <w:kern w:val="0"/>
          <w:szCs w:val="21"/>
        </w:rPr>
        <w:t>纽</w:t>
      </w:r>
      <w:proofErr w:type="gramEnd"/>
      <w:r>
        <w:rPr>
          <w:rFonts w:ascii="楷体" w:eastAsia="楷体" w:cs="楷体" w:hint="eastAsia"/>
          <w:color w:val="000000"/>
          <w:kern w:val="0"/>
          <w:szCs w:val="21"/>
        </w:rPr>
        <w:t>，拥有雄厚的工业基础，为该企业在当地建设工厂提供了良好的契机。生产基地的建</w:t>
      </w:r>
      <w:r>
        <w:rPr>
          <w:rFonts w:ascii="楷体" w:eastAsia="楷体" w:cs="楷体"/>
          <w:color w:val="000000"/>
          <w:kern w:val="0"/>
          <w:szCs w:val="21"/>
        </w:rPr>
        <w:t xml:space="preserve"> </w:t>
      </w:r>
      <w:r>
        <w:rPr>
          <w:rFonts w:ascii="楷体" w:eastAsia="楷体" w:cs="楷体" w:hint="eastAsia"/>
          <w:color w:val="000000"/>
          <w:kern w:val="0"/>
          <w:szCs w:val="21"/>
        </w:rPr>
        <w:t>设将创造数千个就业岗位，积极带动当地经济发展，推动中匈之间的技术交流，并借助</w:t>
      </w:r>
      <w:r>
        <w:rPr>
          <w:rFonts w:ascii="楷体" w:eastAsia="楷体" w:cs="楷体"/>
          <w:color w:val="000000"/>
          <w:kern w:val="0"/>
          <w:szCs w:val="21"/>
        </w:rPr>
        <w:t xml:space="preserve"> </w:t>
      </w:r>
      <w:r>
        <w:rPr>
          <w:rFonts w:ascii="楷体" w:eastAsia="楷体" w:cs="楷体" w:hint="eastAsia"/>
          <w:color w:val="000000"/>
          <w:kern w:val="0"/>
          <w:szCs w:val="21"/>
        </w:rPr>
        <w:t>该企业自身全产业链的优势帮助当地构建绿色“生态圈”。</w:t>
      </w:r>
    </w:p>
    <w:p w14:paraId="5887129D" w14:textId="77777777" w:rsidR="0052362A" w:rsidRDefault="0052362A" w:rsidP="0052362A">
      <w:pPr>
        <w:autoSpaceDE w:val="0"/>
        <w:autoSpaceDN w:val="0"/>
        <w:adjustRightInd w:val="0"/>
        <w:spacing w:line="360" w:lineRule="auto"/>
        <w:jc w:val="left"/>
        <w:rPr>
          <w:rFonts w:cs="Times New Roman"/>
          <w:kern w:val="0"/>
          <w:sz w:val="24"/>
        </w:rPr>
      </w:pPr>
      <w:r>
        <w:rPr>
          <w:rFonts w:ascii="宋体" w:hint="eastAsia"/>
          <w:color w:val="000000"/>
          <w:kern w:val="0"/>
          <w:szCs w:val="21"/>
        </w:rPr>
        <w:t>（</w:t>
      </w:r>
      <w:r>
        <w:rPr>
          <w:rFonts w:cs="Times New Roman"/>
          <w:color w:val="000000"/>
          <w:kern w:val="0"/>
          <w:szCs w:val="21"/>
        </w:rPr>
        <w:t>2</w:t>
      </w:r>
      <w:r>
        <w:rPr>
          <w:rFonts w:ascii="宋体" w:hint="eastAsia"/>
          <w:color w:val="000000"/>
          <w:kern w:val="0"/>
          <w:szCs w:val="21"/>
        </w:rPr>
        <w:t>）结合材料，运用《当代国际政治与经济》知识，分析中国新能源汽车企业从“走</w:t>
      </w:r>
      <w:r>
        <w:rPr>
          <w:rFonts w:ascii="宋体"/>
          <w:color w:val="000000"/>
          <w:kern w:val="0"/>
          <w:szCs w:val="21"/>
        </w:rPr>
        <w:t xml:space="preserve"> </w:t>
      </w:r>
      <w:r>
        <w:rPr>
          <w:rFonts w:ascii="宋体" w:hint="eastAsia"/>
          <w:color w:val="000000"/>
          <w:kern w:val="0"/>
          <w:szCs w:val="21"/>
        </w:rPr>
        <w:t>出去”到“扎下根”的原因。（</w:t>
      </w:r>
      <w:r>
        <w:rPr>
          <w:rFonts w:cs="Times New Roman"/>
          <w:color w:val="000000"/>
          <w:kern w:val="0"/>
          <w:szCs w:val="21"/>
        </w:rPr>
        <w:t xml:space="preserve">8 </w:t>
      </w:r>
      <w:r>
        <w:rPr>
          <w:rFonts w:ascii="宋体" w:hint="eastAsia"/>
          <w:color w:val="000000"/>
          <w:kern w:val="0"/>
          <w:szCs w:val="21"/>
        </w:rPr>
        <w:t>分）</w:t>
      </w:r>
      <w:r>
        <w:rPr>
          <w:rFonts w:ascii="宋体"/>
          <w:color w:val="800080"/>
          <w:kern w:val="0"/>
          <w:szCs w:val="21"/>
        </w:rPr>
        <w:t xml:space="preserve"> </w:t>
      </w:r>
    </w:p>
    <w:p w14:paraId="50E1EB40" w14:textId="77777777" w:rsidR="0052362A" w:rsidRDefault="0052362A" w:rsidP="0052362A">
      <w:pPr>
        <w:autoSpaceDE w:val="0"/>
        <w:autoSpaceDN w:val="0"/>
        <w:adjustRightInd w:val="0"/>
        <w:spacing w:line="360" w:lineRule="auto"/>
        <w:jc w:val="left"/>
        <w:rPr>
          <w:rFonts w:cs="Times New Roman"/>
          <w:kern w:val="0"/>
          <w:sz w:val="24"/>
        </w:rPr>
      </w:pPr>
      <w:r>
        <w:rPr>
          <w:rFonts w:ascii="宋体"/>
          <w:color w:val="800080"/>
          <w:kern w:val="0"/>
          <w:szCs w:val="21"/>
        </w:rPr>
        <w:t xml:space="preserve"> </w:t>
      </w:r>
    </w:p>
    <w:p w14:paraId="3668CD2D" w14:textId="77777777" w:rsidR="00423F12" w:rsidRDefault="00423F12" w:rsidP="0052362A">
      <w:pPr>
        <w:autoSpaceDE w:val="0"/>
        <w:autoSpaceDN w:val="0"/>
        <w:adjustRightInd w:val="0"/>
        <w:spacing w:line="360" w:lineRule="auto"/>
        <w:jc w:val="left"/>
        <w:rPr>
          <w:rFonts w:ascii="宋体"/>
          <w:color w:val="000000"/>
          <w:kern w:val="0"/>
          <w:szCs w:val="21"/>
        </w:rPr>
      </w:pPr>
    </w:p>
    <w:p w14:paraId="1859BD9F" w14:textId="77777777" w:rsidR="00423F12" w:rsidRDefault="00423F12" w:rsidP="0052362A">
      <w:pPr>
        <w:autoSpaceDE w:val="0"/>
        <w:autoSpaceDN w:val="0"/>
        <w:adjustRightInd w:val="0"/>
        <w:spacing w:line="360" w:lineRule="auto"/>
        <w:jc w:val="left"/>
        <w:rPr>
          <w:rFonts w:ascii="宋体"/>
          <w:color w:val="000000"/>
          <w:kern w:val="0"/>
          <w:szCs w:val="21"/>
        </w:rPr>
      </w:pPr>
    </w:p>
    <w:p w14:paraId="0E208B16" w14:textId="77777777" w:rsidR="00423F12" w:rsidRDefault="00423F12" w:rsidP="0052362A">
      <w:pPr>
        <w:autoSpaceDE w:val="0"/>
        <w:autoSpaceDN w:val="0"/>
        <w:adjustRightInd w:val="0"/>
        <w:spacing w:line="360" w:lineRule="auto"/>
        <w:jc w:val="left"/>
        <w:rPr>
          <w:rFonts w:ascii="宋体"/>
          <w:color w:val="000000"/>
          <w:kern w:val="0"/>
          <w:szCs w:val="21"/>
        </w:rPr>
      </w:pPr>
    </w:p>
    <w:p w14:paraId="28A47BDE" w14:textId="77777777" w:rsidR="00423F12" w:rsidRDefault="00423F12" w:rsidP="0052362A">
      <w:pPr>
        <w:autoSpaceDE w:val="0"/>
        <w:autoSpaceDN w:val="0"/>
        <w:adjustRightInd w:val="0"/>
        <w:spacing w:line="360" w:lineRule="auto"/>
        <w:jc w:val="left"/>
        <w:rPr>
          <w:rFonts w:ascii="宋体"/>
          <w:color w:val="000000"/>
          <w:kern w:val="0"/>
          <w:szCs w:val="21"/>
        </w:rPr>
      </w:pPr>
    </w:p>
    <w:p w14:paraId="30CD622B" w14:textId="77777777" w:rsidR="00423F12" w:rsidRDefault="00423F12" w:rsidP="0052362A">
      <w:pPr>
        <w:autoSpaceDE w:val="0"/>
        <w:autoSpaceDN w:val="0"/>
        <w:adjustRightInd w:val="0"/>
        <w:spacing w:line="360" w:lineRule="auto"/>
        <w:jc w:val="left"/>
        <w:rPr>
          <w:rFonts w:ascii="宋体"/>
          <w:color w:val="000000"/>
          <w:kern w:val="0"/>
          <w:szCs w:val="21"/>
        </w:rPr>
      </w:pPr>
    </w:p>
    <w:p w14:paraId="108779FE" w14:textId="77777777" w:rsidR="00423F12" w:rsidRDefault="00423F12" w:rsidP="0052362A">
      <w:pPr>
        <w:autoSpaceDE w:val="0"/>
        <w:autoSpaceDN w:val="0"/>
        <w:adjustRightInd w:val="0"/>
        <w:spacing w:line="360" w:lineRule="auto"/>
        <w:jc w:val="left"/>
        <w:rPr>
          <w:rFonts w:ascii="宋体"/>
          <w:color w:val="000000"/>
          <w:kern w:val="0"/>
          <w:szCs w:val="21"/>
        </w:rPr>
      </w:pPr>
    </w:p>
    <w:p w14:paraId="780FDF55" w14:textId="77777777" w:rsidR="00423F12" w:rsidRDefault="00423F12" w:rsidP="0052362A">
      <w:pPr>
        <w:autoSpaceDE w:val="0"/>
        <w:autoSpaceDN w:val="0"/>
        <w:adjustRightInd w:val="0"/>
        <w:spacing w:line="360" w:lineRule="auto"/>
        <w:jc w:val="left"/>
        <w:rPr>
          <w:rFonts w:ascii="宋体"/>
          <w:color w:val="000000"/>
          <w:kern w:val="0"/>
          <w:szCs w:val="21"/>
        </w:rPr>
      </w:pPr>
    </w:p>
    <w:p w14:paraId="35BF0470" w14:textId="77777777" w:rsidR="00423F12" w:rsidRDefault="00423F12" w:rsidP="0052362A">
      <w:pPr>
        <w:autoSpaceDE w:val="0"/>
        <w:autoSpaceDN w:val="0"/>
        <w:adjustRightInd w:val="0"/>
        <w:spacing w:line="360" w:lineRule="auto"/>
        <w:jc w:val="left"/>
        <w:rPr>
          <w:rFonts w:ascii="宋体"/>
          <w:color w:val="000000"/>
          <w:kern w:val="0"/>
          <w:szCs w:val="21"/>
        </w:rPr>
      </w:pPr>
    </w:p>
    <w:p w14:paraId="1085E27D" w14:textId="77777777" w:rsidR="00423F12" w:rsidRDefault="00423F12" w:rsidP="0052362A">
      <w:pPr>
        <w:autoSpaceDE w:val="0"/>
        <w:autoSpaceDN w:val="0"/>
        <w:adjustRightInd w:val="0"/>
        <w:spacing w:line="360" w:lineRule="auto"/>
        <w:jc w:val="left"/>
        <w:rPr>
          <w:rFonts w:ascii="宋体"/>
          <w:color w:val="000000"/>
          <w:kern w:val="0"/>
          <w:szCs w:val="21"/>
        </w:rPr>
      </w:pPr>
    </w:p>
    <w:p w14:paraId="6FFBA9DF" w14:textId="4E543BC5" w:rsidR="0052362A" w:rsidRDefault="0052362A" w:rsidP="0052362A">
      <w:pPr>
        <w:autoSpaceDE w:val="0"/>
        <w:autoSpaceDN w:val="0"/>
        <w:adjustRightInd w:val="0"/>
        <w:spacing w:line="360" w:lineRule="auto"/>
        <w:jc w:val="left"/>
        <w:rPr>
          <w:rFonts w:ascii="宋体" w:cs="Times New Roman"/>
          <w:kern w:val="0"/>
          <w:sz w:val="24"/>
        </w:rPr>
      </w:pPr>
      <w:r>
        <w:rPr>
          <w:rFonts w:ascii="宋体" w:hint="eastAsia"/>
          <w:color w:val="000000"/>
          <w:kern w:val="0"/>
          <w:szCs w:val="21"/>
        </w:rPr>
        <w:t>（</w:t>
      </w:r>
      <w:r>
        <w:rPr>
          <w:rFonts w:cs="Times New Roman"/>
          <w:color w:val="000000"/>
          <w:kern w:val="0"/>
          <w:szCs w:val="21"/>
        </w:rPr>
        <w:t>3</w:t>
      </w:r>
      <w:r>
        <w:rPr>
          <w:rFonts w:ascii="宋体" w:hint="eastAsia"/>
          <w:color w:val="000000"/>
          <w:kern w:val="0"/>
          <w:szCs w:val="21"/>
        </w:rPr>
        <w:t>）中国企业在“走出去”的过程中，还缺乏相应经验，在适应投资国法律制度、技术标准、市场营销、人员管理、当地文化等方面还存在一定的冲突和问题。运用《逻</w:t>
      </w:r>
      <w:r>
        <w:rPr>
          <w:rFonts w:ascii="宋体"/>
          <w:color w:val="000000"/>
          <w:kern w:val="0"/>
          <w:szCs w:val="21"/>
        </w:rPr>
        <w:t xml:space="preserve"> </w:t>
      </w:r>
      <w:r>
        <w:rPr>
          <w:rFonts w:ascii="宋体" w:hint="eastAsia"/>
          <w:color w:val="000000"/>
          <w:kern w:val="0"/>
          <w:szCs w:val="21"/>
        </w:rPr>
        <w:t>辑与思维》知识，任用一种辩证思维方法，针对上述问题提出合理建议。（</w:t>
      </w:r>
      <w:r>
        <w:rPr>
          <w:rFonts w:cs="Times New Roman"/>
          <w:color w:val="000000"/>
          <w:kern w:val="0"/>
          <w:szCs w:val="21"/>
        </w:rPr>
        <w:t xml:space="preserve">4 </w:t>
      </w:r>
      <w:r>
        <w:rPr>
          <w:rFonts w:ascii="宋体" w:hint="eastAsia"/>
          <w:color w:val="000000"/>
          <w:kern w:val="0"/>
          <w:szCs w:val="21"/>
        </w:rPr>
        <w:t>分）</w:t>
      </w:r>
      <w:r>
        <w:rPr>
          <w:rFonts w:ascii="宋体"/>
          <w:color w:val="975CCB"/>
          <w:kern w:val="0"/>
          <w:szCs w:val="21"/>
        </w:rPr>
        <w:t xml:space="preserve"> </w:t>
      </w:r>
    </w:p>
    <w:p w14:paraId="085BF0D6"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744081B1"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7ECC1716"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1FE9EA2E"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079E8D61"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79EE3A18"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5CF7BA83"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46E57161"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71627D28"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32874E68"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68EBCACA"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6B941AE7"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3BC90D62"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73193498" w14:textId="77777777" w:rsidR="00423F12" w:rsidRDefault="00423F12" w:rsidP="0052362A">
      <w:pPr>
        <w:autoSpaceDE w:val="0"/>
        <w:autoSpaceDN w:val="0"/>
        <w:adjustRightInd w:val="0"/>
        <w:spacing w:line="360" w:lineRule="auto"/>
        <w:jc w:val="left"/>
        <w:rPr>
          <w:rFonts w:cs="Times New Roman"/>
          <w:color w:val="000000"/>
          <w:kern w:val="0"/>
          <w:szCs w:val="21"/>
        </w:rPr>
      </w:pPr>
    </w:p>
    <w:p w14:paraId="25503478" w14:textId="41A1B13C" w:rsidR="0052362A" w:rsidRDefault="0052362A" w:rsidP="0052362A">
      <w:pPr>
        <w:autoSpaceDE w:val="0"/>
        <w:autoSpaceDN w:val="0"/>
        <w:adjustRightInd w:val="0"/>
        <w:spacing w:line="360" w:lineRule="auto"/>
        <w:jc w:val="left"/>
        <w:rPr>
          <w:rFonts w:cs="Times New Roman"/>
          <w:kern w:val="0"/>
          <w:sz w:val="24"/>
        </w:rPr>
      </w:pPr>
      <w:r>
        <w:rPr>
          <w:rFonts w:cs="Times New Roman"/>
          <w:color w:val="000000"/>
          <w:kern w:val="0"/>
          <w:szCs w:val="21"/>
        </w:rPr>
        <w:lastRenderedPageBreak/>
        <w:t>20</w:t>
      </w:r>
      <w:r>
        <w:rPr>
          <w:rFonts w:ascii="宋体" w:hint="eastAsia"/>
          <w:color w:val="000000"/>
          <w:kern w:val="0"/>
          <w:szCs w:val="21"/>
        </w:rPr>
        <w:t>．（</w:t>
      </w:r>
      <w:r>
        <w:rPr>
          <w:rFonts w:cs="Times New Roman"/>
          <w:color w:val="000000"/>
          <w:kern w:val="0"/>
          <w:szCs w:val="21"/>
        </w:rPr>
        <w:t xml:space="preserve">8 </w:t>
      </w:r>
      <w:r>
        <w:rPr>
          <w:rFonts w:ascii="宋体" w:hint="eastAsia"/>
          <w:color w:val="000000"/>
          <w:kern w:val="0"/>
          <w:szCs w:val="21"/>
        </w:rPr>
        <w:t>分）</w:t>
      </w:r>
    </w:p>
    <w:p w14:paraId="10F9A79A" w14:textId="77777777" w:rsidR="0052362A" w:rsidRDefault="0052362A" w:rsidP="0052362A">
      <w:pPr>
        <w:autoSpaceDE w:val="0"/>
        <w:autoSpaceDN w:val="0"/>
        <w:adjustRightInd w:val="0"/>
        <w:spacing w:line="360" w:lineRule="auto"/>
        <w:jc w:val="left"/>
        <w:rPr>
          <w:rFonts w:cs="Times New Roman"/>
          <w:kern w:val="0"/>
          <w:sz w:val="24"/>
        </w:rPr>
      </w:pPr>
      <w:r>
        <w:rPr>
          <w:rFonts w:ascii="楷体" w:eastAsia="楷体" w:cs="楷体" w:hint="eastAsia"/>
          <w:color w:val="000000"/>
          <w:kern w:val="0"/>
          <w:szCs w:val="21"/>
        </w:rPr>
        <w:t>中国式现代化是强国建设、民族复兴的康庄大道。</w:t>
      </w:r>
      <w:r>
        <w:rPr>
          <w:rFonts w:ascii="楷体" w:eastAsia="楷体" w:cs="楷体"/>
          <w:color w:val="000000"/>
          <w:kern w:val="0"/>
          <w:szCs w:val="21"/>
        </w:rPr>
        <w:t xml:space="preserve"> </w:t>
      </w:r>
    </w:p>
    <w:p w14:paraId="0728A60D" w14:textId="1F3F51C9" w:rsidR="0052362A" w:rsidRDefault="0052362A" w:rsidP="0052362A">
      <w:pPr>
        <w:autoSpaceDE w:val="0"/>
        <w:autoSpaceDN w:val="0"/>
        <w:adjustRightInd w:val="0"/>
        <w:spacing w:line="360" w:lineRule="auto"/>
        <w:jc w:val="left"/>
        <w:rPr>
          <w:rFonts w:cs="Times New Roman"/>
          <w:kern w:val="0"/>
          <w:sz w:val="24"/>
        </w:rPr>
      </w:pPr>
      <w:r>
        <w:rPr>
          <w:rFonts w:ascii="楷体" w:eastAsia="楷体" w:cs="楷体" w:hint="eastAsia"/>
          <w:color w:val="000000"/>
          <w:kern w:val="0"/>
          <w:szCs w:val="21"/>
        </w:rPr>
        <w:t>中国式现代化既有各国现代化的共同特征，更有基于自己国情的鲜明特色。党的二十大报告明确概括了中国式现代化五个方面的中国特色，深刻揭示了中国式现代化的科</w:t>
      </w:r>
      <w:r>
        <w:rPr>
          <w:rFonts w:ascii="楷体" w:eastAsia="楷体" w:cs="楷体"/>
          <w:color w:val="000000"/>
          <w:kern w:val="0"/>
          <w:szCs w:val="21"/>
        </w:rPr>
        <w:t xml:space="preserve"> </w:t>
      </w:r>
      <w:r>
        <w:rPr>
          <w:rFonts w:ascii="楷体" w:eastAsia="楷体" w:cs="楷体" w:hint="eastAsia"/>
          <w:color w:val="000000"/>
          <w:kern w:val="0"/>
          <w:szCs w:val="21"/>
        </w:rPr>
        <w:t>学内涵。</w:t>
      </w:r>
    </w:p>
    <w:p w14:paraId="3D770283" w14:textId="77777777" w:rsidR="0052362A" w:rsidRDefault="0052362A" w:rsidP="0052362A">
      <w:pPr>
        <w:autoSpaceDE w:val="0"/>
        <w:autoSpaceDN w:val="0"/>
        <w:adjustRightInd w:val="0"/>
        <w:spacing w:line="360" w:lineRule="auto"/>
        <w:ind w:firstLine="420"/>
        <w:jc w:val="left"/>
        <w:rPr>
          <w:rFonts w:cs="Times New Roman"/>
          <w:kern w:val="0"/>
          <w:sz w:val="24"/>
        </w:rPr>
      </w:pPr>
      <w:r>
        <w:rPr>
          <w:rFonts w:ascii="楷体" w:eastAsia="楷体" w:cs="楷体" w:hint="eastAsia"/>
          <w:color w:val="000000"/>
          <w:kern w:val="0"/>
          <w:szCs w:val="21"/>
        </w:rPr>
        <w:t>中国共产党领导人民前赴后继奋斗了百余年，为国家发展创造了诸多战略性</w:t>
      </w:r>
      <w:proofErr w:type="gramStart"/>
      <w:r>
        <w:rPr>
          <w:rFonts w:ascii="楷体" w:eastAsia="楷体" w:cs="楷体" w:hint="eastAsia"/>
          <w:color w:val="000000"/>
          <w:kern w:val="0"/>
          <w:szCs w:val="21"/>
        </w:rPr>
        <w:t>有利条</w:t>
      </w:r>
      <w:proofErr w:type="gramEnd"/>
      <w:r>
        <w:rPr>
          <w:rFonts w:ascii="楷体" w:eastAsia="楷体" w:cs="楷体"/>
          <w:color w:val="000000"/>
          <w:kern w:val="0"/>
          <w:szCs w:val="21"/>
        </w:rPr>
        <w:t xml:space="preserve"> </w:t>
      </w:r>
      <w:r>
        <w:rPr>
          <w:rFonts w:ascii="楷体" w:eastAsia="楷体" w:cs="楷体" w:hint="eastAsia"/>
          <w:color w:val="000000"/>
          <w:kern w:val="0"/>
          <w:szCs w:val="21"/>
        </w:rPr>
        <w:t>件，使得中国式现代化和中华民族伟大复兴展现出前所未有的光明前景。</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6"/>
        <w:gridCol w:w="4866"/>
      </w:tblGrid>
      <w:tr w:rsidR="0052362A" w14:paraId="532CA855" w14:textId="77777777" w:rsidTr="0052362A">
        <w:tc>
          <w:tcPr>
            <w:tcW w:w="4886" w:type="dxa"/>
          </w:tcPr>
          <w:p w14:paraId="5FC63816" w14:textId="77777777" w:rsidR="0052362A" w:rsidRDefault="0052362A" w:rsidP="0052362A">
            <w:pPr>
              <w:autoSpaceDE w:val="0"/>
              <w:autoSpaceDN w:val="0"/>
              <w:adjustRightInd w:val="0"/>
              <w:spacing w:line="360" w:lineRule="auto"/>
              <w:jc w:val="left"/>
              <w:rPr>
                <w:rFonts w:ascii="楷体" w:eastAsia="楷体" w:cs="Times New Roman"/>
                <w:kern w:val="0"/>
                <w:sz w:val="24"/>
              </w:rPr>
            </w:pPr>
            <w:r>
              <w:rPr>
                <w:rFonts w:ascii="楷体" w:eastAsia="楷体" w:cs="楷体" w:hint="eastAsia"/>
                <w:color w:val="000000"/>
                <w:kern w:val="0"/>
                <w:szCs w:val="21"/>
              </w:rPr>
              <w:t>中国式现代化的五个特色</w:t>
            </w:r>
          </w:p>
          <w:p w14:paraId="5262864C" w14:textId="77777777" w:rsidR="0052362A" w:rsidRDefault="0052362A" w:rsidP="0052362A">
            <w:pPr>
              <w:autoSpaceDE w:val="0"/>
              <w:autoSpaceDN w:val="0"/>
              <w:adjustRightInd w:val="0"/>
              <w:spacing w:line="360" w:lineRule="auto"/>
              <w:jc w:val="left"/>
              <w:rPr>
                <w:rFonts w:ascii="楷体" w:eastAsia="楷体" w:cs="Times New Roman"/>
                <w:kern w:val="0"/>
                <w:sz w:val="24"/>
              </w:rPr>
            </w:pPr>
            <w:r>
              <w:rPr>
                <w:rFonts w:ascii="Wingdings" w:eastAsia="楷体" w:hAnsi="Wingdings" w:cs="Wingdings"/>
                <w:color w:val="000000"/>
                <w:kern w:val="0"/>
                <w:szCs w:val="21"/>
              </w:rPr>
              <w:t>◆</w:t>
            </w:r>
            <w:r>
              <w:rPr>
                <w:rFonts w:ascii="Arial" w:eastAsia="楷体" w:hAnsi="Arial" w:cs="Arial"/>
                <w:color w:val="000000"/>
                <w:kern w:val="0"/>
                <w:szCs w:val="21"/>
              </w:rPr>
              <w:t xml:space="preserve"> </w:t>
            </w:r>
            <w:r>
              <w:rPr>
                <w:rFonts w:ascii="楷体" w:eastAsia="楷体" w:cs="楷体" w:hint="eastAsia"/>
                <w:color w:val="000000"/>
                <w:kern w:val="0"/>
                <w:szCs w:val="21"/>
              </w:rPr>
              <w:t>人口规模巨大的现代化</w:t>
            </w:r>
          </w:p>
          <w:p w14:paraId="28C6F770" w14:textId="77777777" w:rsidR="0052362A" w:rsidRDefault="0052362A" w:rsidP="0052362A">
            <w:pPr>
              <w:autoSpaceDE w:val="0"/>
              <w:autoSpaceDN w:val="0"/>
              <w:adjustRightInd w:val="0"/>
              <w:spacing w:line="360" w:lineRule="auto"/>
              <w:jc w:val="left"/>
              <w:rPr>
                <w:rFonts w:ascii="楷体" w:eastAsia="楷体" w:cs="Times New Roman"/>
                <w:kern w:val="0"/>
                <w:sz w:val="24"/>
              </w:rPr>
            </w:pPr>
            <w:r>
              <w:rPr>
                <w:rFonts w:ascii="Wingdings" w:eastAsia="楷体" w:hAnsi="Wingdings" w:cs="Wingdings"/>
                <w:color w:val="000000"/>
                <w:kern w:val="0"/>
                <w:szCs w:val="21"/>
              </w:rPr>
              <w:t>◆</w:t>
            </w:r>
            <w:r>
              <w:rPr>
                <w:rFonts w:ascii="Arial" w:eastAsia="楷体" w:hAnsi="Arial" w:cs="Arial"/>
                <w:color w:val="000000"/>
                <w:kern w:val="0"/>
                <w:szCs w:val="21"/>
              </w:rPr>
              <w:t xml:space="preserve"> </w:t>
            </w:r>
            <w:r>
              <w:rPr>
                <w:rFonts w:ascii="楷体" w:eastAsia="楷体" w:cs="楷体" w:hint="eastAsia"/>
                <w:color w:val="000000"/>
                <w:kern w:val="0"/>
                <w:szCs w:val="21"/>
              </w:rPr>
              <w:t>全体人民共同富裕的现代化</w:t>
            </w:r>
          </w:p>
          <w:p w14:paraId="740F57C1" w14:textId="77777777" w:rsidR="0052362A" w:rsidRDefault="0052362A" w:rsidP="0052362A">
            <w:pPr>
              <w:autoSpaceDE w:val="0"/>
              <w:autoSpaceDN w:val="0"/>
              <w:adjustRightInd w:val="0"/>
              <w:spacing w:line="360" w:lineRule="auto"/>
              <w:jc w:val="left"/>
              <w:rPr>
                <w:rFonts w:ascii="楷体" w:eastAsia="楷体" w:cs="Times New Roman"/>
                <w:kern w:val="0"/>
                <w:sz w:val="24"/>
              </w:rPr>
            </w:pPr>
            <w:r>
              <w:rPr>
                <w:rFonts w:ascii="Wingdings" w:eastAsia="楷体" w:hAnsi="Wingdings" w:cs="Wingdings"/>
                <w:color w:val="000000"/>
                <w:kern w:val="0"/>
                <w:szCs w:val="21"/>
              </w:rPr>
              <w:t>◆</w:t>
            </w:r>
            <w:r>
              <w:rPr>
                <w:rFonts w:ascii="Arial" w:eastAsia="楷体" w:hAnsi="Arial" w:cs="Arial"/>
                <w:color w:val="000000"/>
                <w:kern w:val="0"/>
                <w:szCs w:val="21"/>
              </w:rPr>
              <w:t xml:space="preserve"> </w:t>
            </w:r>
            <w:r>
              <w:rPr>
                <w:rFonts w:ascii="楷体" w:eastAsia="楷体" w:cs="楷体" w:hint="eastAsia"/>
                <w:color w:val="000000"/>
                <w:kern w:val="0"/>
                <w:szCs w:val="21"/>
              </w:rPr>
              <w:t>物质文明和精神文明相协调的现代化</w:t>
            </w:r>
            <w:r>
              <w:rPr>
                <w:rFonts w:ascii="楷体" w:eastAsia="楷体" w:cs="楷体"/>
                <w:color w:val="000000"/>
                <w:kern w:val="0"/>
                <w:szCs w:val="21"/>
              </w:rPr>
              <w:t xml:space="preserve"> </w:t>
            </w:r>
            <w:r>
              <w:rPr>
                <w:rFonts w:ascii="Wingdings" w:eastAsia="楷体" w:hAnsi="Wingdings" w:cs="Wingdings"/>
                <w:color w:val="000000"/>
                <w:kern w:val="0"/>
                <w:szCs w:val="21"/>
              </w:rPr>
              <w:t>◆</w:t>
            </w:r>
            <w:r>
              <w:rPr>
                <w:rFonts w:ascii="Arial" w:eastAsia="楷体" w:hAnsi="Arial" w:cs="Arial"/>
                <w:color w:val="000000"/>
                <w:kern w:val="0"/>
                <w:szCs w:val="21"/>
              </w:rPr>
              <w:t xml:space="preserve"> </w:t>
            </w:r>
            <w:r>
              <w:rPr>
                <w:rFonts w:ascii="楷体" w:eastAsia="楷体" w:cs="楷体" w:hint="eastAsia"/>
                <w:color w:val="000000"/>
                <w:kern w:val="0"/>
                <w:szCs w:val="21"/>
              </w:rPr>
              <w:t>人与自然和谐共生的现代化</w:t>
            </w:r>
            <w:r>
              <w:rPr>
                <w:rFonts w:ascii="宋体"/>
                <w:color w:val="000000"/>
                <w:kern w:val="0"/>
                <w:szCs w:val="21"/>
              </w:rPr>
              <w:t xml:space="preserve"> </w:t>
            </w:r>
          </w:p>
          <w:p w14:paraId="549D760B" w14:textId="4D2154C4" w:rsidR="0052362A" w:rsidRPr="0052362A" w:rsidRDefault="0052362A" w:rsidP="0052362A">
            <w:pPr>
              <w:autoSpaceDE w:val="0"/>
              <w:autoSpaceDN w:val="0"/>
              <w:adjustRightInd w:val="0"/>
              <w:spacing w:line="360" w:lineRule="auto"/>
              <w:jc w:val="left"/>
            </w:pPr>
            <w:r>
              <w:rPr>
                <w:rFonts w:ascii="Wingdings" w:eastAsia="楷体" w:hAnsi="Wingdings" w:cs="Wingdings"/>
                <w:color w:val="000000"/>
                <w:kern w:val="0"/>
                <w:szCs w:val="21"/>
              </w:rPr>
              <w:t>◆</w:t>
            </w:r>
            <w:r>
              <w:rPr>
                <w:rFonts w:ascii="Arial" w:eastAsia="楷体" w:hAnsi="Arial" w:cs="Arial"/>
                <w:color w:val="000000"/>
                <w:kern w:val="0"/>
                <w:szCs w:val="21"/>
              </w:rPr>
              <w:t xml:space="preserve"> </w:t>
            </w:r>
            <w:r>
              <w:rPr>
                <w:rFonts w:ascii="楷体" w:eastAsia="楷体" w:cs="楷体" w:hint="eastAsia"/>
                <w:color w:val="000000"/>
                <w:kern w:val="0"/>
                <w:szCs w:val="21"/>
              </w:rPr>
              <w:t>走和平发展道路的现代化</w:t>
            </w:r>
          </w:p>
        </w:tc>
        <w:tc>
          <w:tcPr>
            <w:tcW w:w="4876" w:type="dxa"/>
          </w:tcPr>
          <w:p w14:paraId="2D0E3D0D" w14:textId="77777777" w:rsidR="0052362A" w:rsidRDefault="0052362A" w:rsidP="0052362A">
            <w:pPr>
              <w:autoSpaceDE w:val="0"/>
              <w:autoSpaceDN w:val="0"/>
              <w:adjustRightInd w:val="0"/>
              <w:spacing w:line="360" w:lineRule="auto"/>
              <w:jc w:val="left"/>
              <w:rPr>
                <w:rFonts w:ascii="楷体" w:eastAsia="楷体" w:cs="Times New Roman"/>
                <w:kern w:val="0"/>
                <w:sz w:val="24"/>
              </w:rPr>
            </w:pPr>
            <w:r>
              <w:rPr>
                <w:rFonts w:ascii="楷体" w:eastAsia="楷体" w:cs="楷体" w:hint="eastAsia"/>
                <w:color w:val="000000"/>
                <w:kern w:val="0"/>
                <w:szCs w:val="21"/>
              </w:rPr>
              <w:t>我国发展的诸多战略性有利条件</w:t>
            </w:r>
          </w:p>
          <w:p w14:paraId="1648EE39" w14:textId="77777777" w:rsidR="0052362A" w:rsidRDefault="0052362A" w:rsidP="0052362A">
            <w:pPr>
              <w:autoSpaceDE w:val="0"/>
              <w:autoSpaceDN w:val="0"/>
              <w:adjustRightInd w:val="0"/>
              <w:spacing w:line="360" w:lineRule="auto"/>
              <w:jc w:val="left"/>
              <w:rPr>
                <w:rFonts w:ascii="楷体" w:eastAsia="楷体" w:cs="Times New Roman"/>
                <w:kern w:val="0"/>
                <w:sz w:val="24"/>
              </w:rPr>
            </w:pPr>
            <w:r>
              <w:rPr>
                <w:rFonts w:ascii="Wingdings" w:eastAsia="楷体" w:hAnsi="Wingdings" w:cs="Wingdings"/>
                <w:color w:val="000000"/>
                <w:kern w:val="0"/>
                <w:szCs w:val="21"/>
              </w:rPr>
              <w:t>◆</w:t>
            </w:r>
            <w:r>
              <w:rPr>
                <w:rFonts w:ascii="Arial" w:eastAsia="楷体" w:hAnsi="Arial" w:cs="Arial"/>
                <w:color w:val="000000"/>
                <w:kern w:val="0"/>
                <w:szCs w:val="21"/>
              </w:rPr>
              <w:t xml:space="preserve"> </w:t>
            </w:r>
            <w:r>
              <w:rPr>
                <w:rFonts w:ascii="楷体" w:eastAsia="楷体" w:cs="楷体" w:hint="eastAsia"/>
                <w:color w:val="000000"/>
                <w:kern w:val="0"/>
                <w:szCs w:val="21"/>
              </w:rPr>
              <w:t>中国共产党的坚强领导</w:t>
            </w:r>
          </w:p>
          <w:p w14:paraId="06E7B3A9" w14:textId="77777777" w:rsidR="0052362A" w:rsidRDefault="0052362A" w:rsidP="0052362A">
            <w:pPr>
              <w:autoSpaceDE w:val="0"/>
              <w:autoSpaceDN w:val="0"/>
              <w:adjustRightInd w:val="0"/>
              <w:spacing w:line="360" w:lineRule="auto"/>
              <w:jc w:val="left"/>
              <w:rPr>
                <w:rFonts w:ascii="楷体" w:eastAsia="楷体" w:cs="Times New Roman"/>
                <w:kern w:val="0"/>
                <w:sz w:val="24"/>
              </w:rPr>
            </w:pPr>
            <w:r>
              <w:rPr>
                <w:rFonts w:ascii="Wingdings" w:eastAsia="楷体" w:hAnsi="Wingdings" w:cs="Wingdings"/>
                <w:color w:val="000000"/>
                <w:kern w:val="0"/>
                <w:szCs w:val="21"/>
              </w:rPr>
              <w:t>◆</w:t>
            </w:r>
            <w:r>
              <w:rPr>
                <w:rFonts w:ascii="Arial" w:eastAsia="楷体" w:hAnsi="Arial" w:cs="Arial"/>
                <w:color w:val="000000"/>
                <w:kern w:val="0"/>
                <w:szCs w:val="21"/>
              </w:rPr>
              <w:t xml:space="preserve"> </w:t>
            </w:r>
            <w:r>
              <w:rPr>
                <w:rFonts w:ascii="楷体" w:eastAsia="楷体" w:cs="楷体" w:hint="eastAsia"/>
                <w:color w:val="000000"/>
                <w:kern w:val="0"/>
                <w:szCs w:val="21"/>
              </w:rPr>
              <w:t>中国特色社会主义制度的显著优势</w:t>
            </w:r>
            <w:r>
              <w:rPr>
                <w:rFonts w:ascii="楷体" w:eastAsia="楷体" w:cs="楷体"/>
                <w:color w:val="000000"/>
                <w:kern w:val="0"/>
                <w:szCs w:val="21"/>
              </w:rPr>
              <w:t xml:space="preserve"> </w:t>
            </w:r>
            <w:r>
              <w:rPr>
                <w:rFonts w:ascii="Wingdings" w:eastAsia="楷体" w:hAnsi="Wingdings" w:cs="Wingdings"/>
                <w:color w:val="000000"/>
                <w:kern w:val="0"/>
                <w:szCs w:val="21"/>
              </w:rPr>
              <w:t>◆</w:t>
            </w:r>
            <w:r>
              <w:rPr>
                <w:rFonts w:ascii="Arial" w:eastAsia="楷体" w:hAnsi="Arial" w:cs="Arial"/>
                <w:color w:val="000000"/>
                <w:kern w:val="0"/>
                <w:szCs w:val="21"/>
              </w:rPr>
              <w:t xml:space="preserve"> </w:t>
            </w:r>
            <w:r>
              <w:rPr>
                <w:rFonts w:ascii="楷体" w:eastAsia="楷体" w:cs="楷体" w:hint="eastAsia"/>
                <w:color w:val="000000"/>
                <w:kern w:val="0"/>
                <w:szCs w:val="21"/>
              </w:rPr>
              <w:t>持续快速发展积累的坚实基础</w:t>
            </w:r>
          </w:p>
          <w:p w14:paraId="01E421A8" w14:textId="77777777" w:rsidR="0052362A" w:rsidRDefault="0052362A" w:rsidP="0052362A">
            <w:pPr>
              <w:autoSpaceDE w:val="0"/>
              <w:autoSpaceDN w:val="0"/>
              <w:adjustRightInd w:val="0"/>
              <w:spacing w:line="360" w:lineRule="auto"/>
              <w:jc w:val="left"/>
              <w:rPr>
                <w:rFonts w:ascii="楷体" w:eastAsia="楷体" w:cs="Times New Roman"/>
                <w:kern w:val="0"/>
                <w:sz w:val="24"/>
              </w:rPr>
            </w:pPr>
            <w:r>
              <w:rPr>
                <w:rFonts w:ascii="Wingdings" w:eastAsia="楷体" w:hAnsi="Wingdings" w:cs="Wingdings"/>
                <w:color w:val="000000"/>
                <w:kern w:val="0"/>
                <w:szCs w:val="21"/>
              </w:rPr>
              <w:t>◆</w:t>
            </w:r>
            <w:r>
              <w:rPr>
                <w:rFonts w:ascii="Arial" w:eastAsia="楷体" w:hAnsi="Arial" w:cs="Arial"/>
                <w:color w:val="000000"/>
                <w:kern w:val="0"/>
                <w:szCs w:val="21"/>
              </w:rPr>
              <w:t xml:space="preserve"> </w:t>
            </w:r>
            <w:r>
              <w:rPr>
                <w:rFonts w:ascii="楷体" w:eastAsia="楷体" w:cs="楷体" w:hint="eastAsia"/>
                <w:color w:val="000000"/>
                <w:kern w:val="0"/>
                <w:szCs w:val="21"/>
              </w:rPr>
              <w:t>长期稳定的社会环境</w:t>
            </w:r>
          </w:p>
          <w:p w14:paraId="37C672BE" w14:textId="12BDC4D6" w:rsidR="0052362A" w:rsidRPr="0052362A" w:rsidRDefault="0052362A" w:rsidP="0052362A">
            <w:pPr>
              <w:autoSpaceDE w:val="0"/>
              <w:autoSpaceDN w:val="0"/>
              <w:adjustRightInd w:val="0"/>
              <w:spacing w:line="360" w:lineRule="auto"/>
              <w:jc w:val="left"/>
            </w:pPr>
            <w:r>
              <w:rPr>
                <w:rFonts w:ascii="Wingdings" w:eastAsia="楷体" w:hAnsi="Wingdings" w:cs="Wingdings"/>
                <w:color w:val="000000"/>
                <w:kern w:val="0"/>
                <w:szCs w:val="21"/>
              </w:rPr>
              <w:t>◆</w:t>
            </w:r>
            <w:r>
              <w:rPr>
                <w:rFonts w:ascii="Arial" w:eastAsia="楷体" w:hAnsi="Arial" w:cs="Arial"/>
                <w:color w:val="000000"/>
                <w:kern w:val="0"/>
                <w:szCs w:val="21"/>
              </w:rPr>
              <w:t xml:space="preserve"> </w:t>
            </w:r>
            <w:r>
              <w:rPr>
                <w:rFonts w:ascii="楷体" w:eastAsia="楷体" w:cs="楷体" w:hint="eastAsia"/>
                <w:color w:val="000000"/>
                <w:kern w:val="0"/>
                <w:szCs w:val="21"/>
              </w:rPr>
              <w:t>自信自强的精神力量</w:t>
            </w:r>
            <w:r>
              <w:rPr>
                <w:rFonts w:ascii="宋体"/>
                <w:color w:val="000000"/>
                <w:kern w:val="0"/>
                <w:szCs w:val="21"/>
              </w:rPr>
              <w:t xml:space="preserve"> </w:t>
            </w:r>
          </w:p>
        </w:tc>
      </w:tr>
    </w:tbl>
    <w:p w14:paraId="7208AE3B" w14:textId="77777777" w:rsidR="0052362A" w:rsidRDefault="0052362A" w:rsidP="0052362A">
      <w:pPr>
        <w:autoSpaceDE w:val="0"/>
        <w:autoSpaceDN w:val="0"/>
        <w:adjustRightInd w:val="0"/>
        <w:spacing w:line="360" w:lineRule="auto"/>
        <w:ind w:firstLine="420"/>
        <w:jc w:val="left"/>
        <w:rPr>
          <w:rFonts w:ascii="宋体" w:cs="Times New Roman"/>
          <w:kern w:val="0"/>
          <w:sz w:val="24"/>
        </w:rPr>
      </w:pPr>
      <w:r>
        <w:rPr>
          <w:rFonts w:ascii="宋体" w:hint="eastAsia"/>
          <w:color w:val="000000"/>
          <w:kern w:val="0"/>
          <w:szCs w:val="21"/>
        </w:rPr>
        <w:t>结合材料中的一个特色，综合运用所学，分析上述战略性有利条件为何能在全面实</w:t>
      </w:r>
      <w:r>
        <w:rPr>
          <w:rFonts w:ascii="宋体"/>
          <w:color w:val="000000"/>
          <w:kern w:val="0"/>
          <w:szCs w:val="21"/>
        </w:rPr>
        <w:t xml:space="preserve"> </w:t>
      </w:r>
      <w:r>
        <w:rPr>
          <w:rFonts w:ascii="宋体" w:hint="eastAsia"/>
          <w:color w:val="000000"/>
          <w:kern w:val="0"/>
          <w:szCs w:val="21"/>
        </w:rPr>
        <w:t>现中华民族伟大复兴中发挥作用。</w:t>
      </w:r>
    </w:p>
    <w:p w14:paraId="585E90D1" w14:textId="15351339" w:rsidR="0052362A" w:rsidRDefault="0052362A">
      <w:pPr>
        <w:widowControl/>
        <w:jc w:val="left"/>
      </w:pPr>
      <w:r>
        <w:br w:type="page"/>
      </w:r>
    </w:p>
    <w:p w14:paraId="0E558FAB" w14:textId="77777777" w:rsidR="0052362A" w:rsidRPr="004B7BC6" w:rsidRDefault="0052362A" w:rsidP="0052362A">
      <w:pPr>
        <w:adjustRightInd w:val="0"/>
        <w:snapToGrid w:val="0"/>
        <w:spacing w:line="360" w:lineRule="auto"/>
        <w:jc w:val="center"/>
        <w:rPr>
          <w:rFonts w:ascii="黑体" w:eastAsia="黑体" w:hAnsi="黑体"/>
          <w:bCs/>
          <w:sz w:val="36"/>
          <w:szCs w:val="36"/>
        </w:rPr>
      </w:pPr>
      <w:r w:rsidRPr="004B7BC6">
        <w:rPr>
          <w:rFonts w:ascii="黑体" w:eastAsia="黑体" w:hAnsi="黑体" w:hint="eastAsia"/>
          <w:bCs/>
          <w:color w:val="000000"/>
          <w:sz w:val="36"/>
          <w:szCs w:val="36"/>
        </w:rPr>
        <w:lastRenderedPageBreak/>
        <w:t>参考答案</w:t>
      </w:r>
    </w:p>
    <w:p w14:paraId="03755B48" w14:textId="77777777" w:rsidR="0052362A" w:rsidRDefault="0052362A" w:rsidP="0052362A">
      <w:pPr>
        <w:adjustRightInd w:val="0"/>
        <w:snapToGrid w:val="0"/>
        <w:spacing w:line="350" w:lineRule="exact"/>
        <w:rPr>
          <w:rFonts w:ascii="黑体" w:eastAsia="黑体" w:hAnsi="黑体"/>
          <w:b/>
          <w:bCs/>
          <w:szCs w:val="21"/>
        </w:rPr>
      </w:pPr>
      <w:r>
        <w:rPr>
          <w:rFonts w:ascii="黑体" w:eastAsia="黑体" w:hAnsi="黑体" w:hint="eastAsia"/>
          <w:b/>
          <w:bCs/>
          <w:szCs w:val="21"/>
        </w:rPr>
        <w:t>第一部分共</w:t>
      </w:r>
      <w:r>
        <w:rPr>
          <w:rFonts w:hint="eastAsia"/>
          <w:kern w:val="0"/>
          <w:szCs w:val="21"/>
        </w:rPr>
        <w:t>15</w:t>
      </w:r>
      <w:r>
        <w:rPr>
          <w:rFonts w:ascii="黑体" w:eastAsia="黑体" w:hAnsi="黑体" w:hint="eastAsia"/>
          <w:b/>
          <w:bCs/>
          <w:szCs w:val="21"/>
        </w:rPr>
        <w:t>题，每题</w:t>
      </w:r>
      <w:r>
        <w:rPr>
          <w:rFonts w:hint="eastAsia"/>
          <w:kern w:val="0"/>
          <w:szCs w:val="21"/>
        </w:rPr>
        <w:t>3</w:t>
      </w:r>
      <w:r>
        <w:rPr>
          <w:rFonts w:ascii="黑体" w:eastAsia="黑体" w:hAnsi="黑体" w:hint="eastAsia"/>
          <w:b/>
          <w:bCs/>
          <w:szCs w:val="21"/>
        </w:rPr>
        <w:t>分，共</w:t>
      </w:r>
      <w:r>
        <w:rPr>
          <w:rFonts w:hint="eastAsia"/>
          <w:kern w:val="0"/>
          <w:szCs w:val="21"/>
        </w:rPr>
        <w:t>45</w:t>
      </w:r>
      <w:r>
        <w:rPr>
          <w:rFonts w:ascii="黑体" w:eastAsia="黑体" w:hAnsi="黑体" w:hint="eastAsia"/>
          <w:b/>
          <w:bCs/>
          <w:szCs w:val="21"/>
        </w:rPr>
        <w:t>分。</w:t>
      </w:r>
    </w:p>
    <w:p w14:paraId="483B898F" w14:textId="77777777" w:rsidR="0052362A" w:rsidRDefault="0052362A" w:rsidP="0052362A">
      <w:pPr>
        <w:adjustRightInd w:val="0"/>
        <w:snapToGrid w:val="0"/>
        <w:spacing w:line="350" w:lineRule="exact"/>
        <w:rPr>
          <w:rFonts w:ascii="宋体" w:hAnsi="宋体"/>
          <w:bCs/>
          <w:szCs w:val="21"/>
        </w:rPr>
      </w:pPr>
      <w:r>
        <w:rPr>
          <w:rFonts w:ascii="黑体" w:eastAsia="黑体" w:hAnsi="黑体" w:hint="eastAsia"/>
          <w:b/>
          <w:bCs/>
          <w:szCs w:val="21"/>
        </w:rPr>
        <w:t xml:space="preserve">    </w:t>
      </w:r>
      <w:r>
        <w:rPr>
          <w:rFonts w:ascii="黑体" w:eastAsia="黑体" w:hAnsi="黑体"/>
          <w:b/>
          <w:bCs/>
          <w:szCs w:val="21"/>
        </w:rPr>
        <w:t xml:space="preserve">  </w:t>
      </w:r>
      <w:r>
        <w:rPr>
          <w:rFonts w:hint="eastAsia"/>
          <w:kern w:val="0"/>
          <w:szCs w:val="21"/>
        </w:rPr>
        <w:t>1</w:t>
      </w:r>
      <w:r>
        <w:rPr>
          <w:rFonts w:ascii="宋体" w:hAnsi="宋体" w:hint="eastAsia"/>
          <w:bCs/>
          <w:szCs w:val="21"/>
        </w:rPr>
        <w:t>．</w:t>
      </w:r>
      <w:r>
        <w:rPr>
          <w:rFonts w:hint="eastAsia"/>
          <w:kern w:val="0"/>
          <w:szCs w:val="21"/>
        </w:rPr>
        <w:t>C</w:t>
      </w:r>
      <w:r>
        <w:rPr>
          <w:rFonts w:ascii="宋体" w:hAnsi="宋体" w:hint="eastAsia"/>
          <w:bCs/>
          <w:szCs w:val="21"/>
        </w:rPr>
        <w:t xml:space="preserve"> </w:t>
      </w:r>
      <w:r>
        <w:rPr>
          <w:rFonts w:ascii="宋体" w:hAnsi="宋体"/>
          <w:bCs/>
          <w:szCs w:val="21"/>
        </w:rPr>
        <w:t xml:space="preserve">         </w:t>
      </w:r>
      <w:r>
        <w:rPr>
          <w:rFonts w:hint="eastAsia"/>
          <w:kern w:val="0"/>
          <w:szCs w:val="21"/>
        </w:rPr>
        <w:t>2</w:t>
      </w:r>
      <w:r>
        <w:rPr>
          <w:rFonts w:ascii="宋体" w:hAnsi="宋体" w:hint="eastAsia"/>
          <w:bCs/>
          <w:szCs w:val="21"/>
        </w:rPr>
        <w:t>．</w:t>
      </w:r>
      <w:r>
        <w:rPr>
          <w:rFonts w:hint="eastAsia"/>
          <w:kern w:val="0"/>
          <w:szCs w:val="21"/>
        </w:rPr>
        <w:t>B</w:t>
      </w:r>
      <w:r>
        <w:rPr>
          <w:rFonts w:ascii="宋体" w:hAnsi="宋体" w:hint="eastAsia"/>
          <w:bCs/>
          <w:szCs w:val="21"/>
        </w:rPr>
        <w:t xml:space="preserve"> </w:t>
      </w:r>
      <w:r>
        <w:rPr>
          <w:rFonts w:ascii="宋体" w:hAnsi="宋体"/>
          <w:bCs/>
          <w:szCs w:val="21"/>
        </w:rPr>
        <w:t xml:space="preserve">         </w:t>
      </w:r>
      <w:r>
        <w:rPr>
          <w:rFonts w:hint="eastAsia"/>
          <w:kern w:val="0"/>
          <w:szCs w:val="21"/>
        </w:rPr>
        <w:t>3</w:t>
      </w:r>
      <w:r>
        <w:rPr>
          <w:rFonts w:ascii="宋体" w:hAnsi="宋体" w:hint="eastAsia"/>
          <w:bCs/>
          <w:szCs w:val="21"/>
        </w:rPr>
        <w:t>．</w:t>
      </w:r>
      <w:r>
        <w:rPr>
          <w:rFonts w:hint="eastAsia"/>
          <w:kern w:val="0"/>
          <w:szCs w:val="21"/>
        </w:rPr>
        <w:t>D</w:t>
      </w:r>
      <w:r>
        <w:rPr>
          <w:rFonts w:ascii="宋体" w:hAnsi="宋体" w:hint="eastAsia"/>
          <w:bCs/>
          <w:szCs w:val="21"/>
        </w:rPr>
        <w:t xml:space="preserve"> </w:t>
      </w:r>
      <w:r>
        <w:rPr>
          <w:rFonts w:ascii="宋体" w:hAnsi="宋体"/>
          <w:bCs/>
          <w:szCs w:val="21"/>
        </w:rPr>
        <w:t xml:space="preserve">         </w:t>
      </w:r>
      <w:r>
        <w:rPr>
          <w:rFonts w:hint="eastAsia"/>
          <w:kern w:val="0"/>
          <w:szCs w:val="21"/>
        </w:rPr>
        <w:t>4</w:t>
      </w:r>
      <w:r>
        <w:rPr>
          <w:rFonts w:ascii="宋体" w:hAnsi="宋体" w:hint="eastAsia"/>
          <w:bCs/>
          <w:szCs w:val="21"/>
        </w:rPr>
        <w:t>．</w:t>
      </w:r>
      <w:r>
        <w:rPr>
          <w:rFonts w:hint="eastAsia"/>
          <w:kern w:val="0"/>
          <w:szCs w:val="21"/>
        </w:rPr>
        <w:t>A</w:t>
      </w:r>
      <w:r>
        <w:rPr>
          <w:rFonts w:ascii="宋体" w:hAnsi="宋体" w:hint="eastAsia"/>
          <w:bCs/>
          <w:szCs w:val="21"/>
        </w:rPr>
        <w:t xml:space="preserve"> </w:t>
      </w:r>
      <w:r>
        <w:rPr>
          <w:rFonts w:ascii="宋体" w:hAnsi="宋体"/>
          <w:bCs/>
          <w:szCs w:val="21"/>
        </w:rPr>
        <w:t xml:space="preserve">         </w:t>
      </w:r>
      <w:r>
        <w:rPr>
          <w:rFonts w:hint="eastAsia"/>
          <w:kern w:val="0"/>
          <w:szCs w:val="21"/>
        </w:rPr>
        <w:t>5</w:t>
      </w:r>
      <w:r>
        <w:rPr>
          <w:rFonts w:ascii="宋体" w:hAnsi="宋体" w:hint="eastAsia"/>
          <w:bCs/>
          <w:szCs w:val="21"/>
        </w:rPr>
        <w:t>．</w:t>
      </w:r>
      <w:r>
        <w:rPr>
          <w:rFonts w:hint="eastAsia"/>
          <w:kern w:val="0"/>
          <w:szCs w:val="21"/>
        </w:rPr>
        <w:t>C</w:t>
      </w:r>
    </w:p>
    <w:p w14:paraId="2F1919D4" w14:textId="77777777" w:rsidR="0052362A" w:rsidRDefault="0052362A" w:rsidP="0052362A">
      <w:pPr>
        <w:adjustRightInd w:val="0"/>
        <w:snapToGrid w:val="0"/>
        <w:spacing w:line="350" w:lineRule="exact"/>
        <w:ind w:firstLineChars="300" w:firstLine="630"/>
        <w:rPr>
          <w:rFonts w:ascii="宋体" w:hAnsi="宋体"/>
          <w:bCs/>
          <w:szCs w:val="21"/>
        </w:rPr>
      </w:pPr>
      <w:r>
        <w:rPr>
          <w:rFonts w:hint="eastAsia"/>
          <w:kern w:val="0"/>
          <w:szCs w:val="21"/>
        </w:rPr>
        <w:t>6</w:t>
      </w:r>
      <w:r>
        <w:rPr>
          <w:rFonts w:ascii="宋体" w:hAnsi="宋体" w:hint="eastAsia"/>
          <w:bCs/>
          <w:szCs w:val="21"/>
        </w:rPr>
        <w:t>．</w:t>
      </w:r>
      <w:r>
        <w:rPr>
          <w:rFonts w:hint="eastAsia"/>
          <w:kern w:val="0"/>
          <w:szCs w:val="21"/>
        </w:rPr>
        <w:t>A</w:t>
      </w:r>
      <w:r>
        <w:rPr>
          <w:rFonts w:ascii="宋体" w:hAnsi="宋体" w:hint="eastAsia"/>
          <w:bCs/>
          <w:szCs w:val="21"/>
        </w:rPr>
        <w:t xml:space="preserve"> </w:t>
      </w:r>
      <w:r>
        <w:rPr>
          <w:rFonts w:ascii="宋体" w:hAnsi="宋体"/>
          <w:bCs/>
          <w:szCs w:val="21"/>
        </w:rPr>
        <w:t xml:space="preserve">         </w:t>
      </w:r>
      <w:r>
        <w:rPr>
          <w:rFonts w:hint="eastAsia"/>
          <w:kern w:val="0"/>
          <w:szCs w:val="21"/>
        </w:rPr>
        <w:t>7</w:t>
      </w:r>
      <w:r>
        <w:rPr>
          <w:rFonts w:ascii="宋体" w:hAnsi="宋体" w:hint="eastAsia"/>
          <w:bCs/>
          <w:szCs w:val="21"/>
        </w:rPr>
        <w:t>．</w:t>
      </w:r>
      <w:r>
        <w:rPr>
          <w:rFonts w:hint="eastAsia"/>
          <w:kern w:val="0"/>
          <w:szCs w:val="21"/>
        </w:rPr>
        <w:t>B</w:t>
      </w:r>
      <w:r>
        <w:rPr>
          <w:rFonts w:ascii="宋体" w:hAnsi="宋体" w:hint="eastAsia"/>
          <w:bCs/>
          <w:szCs w:val="21"/>
        </w:rPr>
        <w:t xml:space="preserve"> </w:t>
      </w:r>
      <w:r>
        <w:rPr>
          <w:rFonts w:ascii="宋体" w:hAnsi="宋体"/>
          <w:bCs/>
          <w:szCs w:val="21"/>
        </w:rPr>
        <w:t xml:space="preserve">         </w:t>
      </w:r>
      <w:r>
        <w:rPr>
          <w:rFonts w:hint="eastAsia"/>
          <w:kern w:val="0"/>
          <w:szCs w:val="21"/>
        </w:rPr>
        <w:t>8</w:t>
      </w:r>
      <w:r>
        <w:rPr>
          <w:rFonts w:ascii="宋体" w:hAnsi="宋体" w:hint="eastAsia"/>
          <w:bCs/>
          <w:szCs w:val="21"/>
        </w:rPr>
        <w:t>．</w:t>
      </w:r>
      <w:r>
        <w:rPr>
          <w:kern w:val="0"/>
          <w:szCs w:val="21"/>
        </w:rPr>
        <w:t>B</w:t>
      </w:r>
      <w:r>
        <w:rPr>
          <w:rFonts w:ascii="宋体" w:hAnsi="宋体" w:hint="eastAsia"/>
          <w:bCs/>
          <w:szCs w:val="21"/>
        </w:rPr>
        <w:t xml:space="preserve"> </w:t>
      </w:r>
      <w:r>
        <w:rPr>
          <w:rFonts w:ascii="宋体" w:hAnsi="宋体"/>
          <w:bCs/>
          <w:szCs w:val="21"/>
        </w:rPr>
        <w:t xml:space="preserve">         </w:t>
      </w:r>
      <w:r>
        <w:rPr>
          <w:rFonts w:hint="eastAsia"/>
          <w:kern w:val="0"/>
          <w:szCs w:val="21"/>
        </w:rPr>
        <w:t>9</w:t>
      </w:r>
      <w:r>
        <w:rPr>
          <w:rFonts w:ascii="宋体" w:hAnsi="宋体" w:hint="eastAsia"/>
          <w:bCs/>
          <w:szCs w:val="21"/>
        </w:rPr>
        <w:t>．</w:t>
      </w:r>
      <w:r>
        <w:rPr>
          <w:rFonts w:hint="eastAsia"/>
          <w:kern w:val="0"/>
          <w:szCs w:val="21"/>
        </w:rPr>
        <w:t>C</w:t>
      </w:r>
      <w:r>
        <w:rPr>
          <w:rFonts w:ascii="宋体" w:hAnsi="宋体" w:hint="eastAsia"/>
          <w:bCs/>
          <w:szCs w:val="21"/>
        </w:rPr>
        <w:t xml:space="preserve"> </w:t>
      </w:r>
      <w:r>
        <w:rPr>
          <w:rFonts w:ascii="宋体" w:hAnsi="宋体"/>
          <w:bCs/>
          <w:szCs w:val="21"/>
        </w:rPr>
        <w:t xml:space="preserve">        </w:t>
      </w:r>
      <w:r>
        <w:rPr>
          <w:rFonts w:hint="eastAsia"/>
          <w:kern w:val="0"/>
          <w:szCs w:val="21"/>
        </w:rPr>
        <w:t>10</w:t>
      </w:r>
      <w:r>
        <w:rPr>
          <w:rFonts w:ascii="宋体" w:hAnsi="宋体" w:hint="eastAsia"/>
          <w:bCs/>
          <w:szCs w:val="21"/>
        </w:rPr>
        <w:t>．</w:t>
      </w:r>
      <w:r>
        <w:rPr>
          <w:rFonts w:hint="eastAsia"/>
          <w:kern w:val="0"/>
          <w:szCs w:val="21"/>
        </w:rPr>
        <w:t>A</w:t>
      </w:r>
    </w:p>
    <w:p w14:paraId="71009C8D" w14:textId="77777777" w:rsidR="0052362A" w:rsidRDefault="0052362A" w:rsidP="0052362A">
      <w:pPr>
        <w:adjustRightInd w:val="0"/>
        <w:snapToGrid w:val="0"/>
        <w:spacing w:line="350" w:lineRule="exact"/>
        <w:ind w:firstLineChars="250" w:firstLine="525"/>
        <w:rPr>
          <w:rFonts w:ascii="宋体" w:hAnsi="宋体"/>
          <w:sz w:val="32"/>
          <w:szCs w:val="32"/>
        </w:rPr>
      </w:pPr>
      <w:r>
        <w:rPr>
          <w:rFonts w:hint="eastAsia"/>
          <w:kern w:val="0"/>
          <w:szCs w:val="21"/>
        </w:rPr>
        <w:t>11</w:t>
      </w:r>
      <w:r>
        <w:rPr>
          <w:rFonts w:ascii="宋体" w:hAnsi="宋体" w:hint="eastAsia"/>
          <w:bCs/>
          <w:szCs w:val="21"/>
        </w:rPr>
        <w:t>．</w:t>
      </w:r>
      <w:r>
        <w:rPr>
          <w:rFonts w:hint="eastAsia"/>
          <w:kern w:val="0"/>
          <w:szCs w:val="21"/>
        </w:rPr>
        <w:t>D</w:t>
      </w:r>
      <w:r>
        <w:rPr>
          <w:rFonts w:hint="eastAsia"/>
          <w:spacing w:val="2"/>
          <w:kern w:val="0"/>
          <w:szCs w:val="21"/>
        </w:rPr>
        <w:t xml:space="preserve">         </w:t>
      </w:r>
      <w:r>
        <w:rPr>
          <w:rFonts w:hint="eastAsia"/>
          <w:kern w:val="0"/>
          <w:szCs w:val="21"/>
        </w:rPr>
        <w:t>12</w:t>
      </w:r>
      <w:r>
        <w:rPr>
          <w:rFonts w:ascii="宋体" w:hAnsi="宋体" w:hint="eastAsia"/>
          <w:bCs/>
          <w:szCs w:val="21"/>
        </w:rPr>
        <w:t>．</w:t>
      </w:r>
      <w:r>
        <w:rPr>
          <w:rFonts w:hint="eastAsia"/>
          <w:kern w:val="0"/>
          <w:szCs w:val="21"/>
        </w:rPr>
        <w:t>D         13</w:t>
      </w:r>
      <w:r>
        <w:rPr>
          <w:rFonts w:ascii="宋体" w:hAnsi="宋体" w:hint="eastAsia"/>
          <w:bCs/>
          <w:szCs w:val="21"/>
        </w:rPr>
        <w:t>．</w:t>
      </w:r>
      <w:r>
        <w:rPr>
          <w:rFonts w:hint="eastAsia"/>
          <w:kern w:val="0"/>
          <w:szCs w:val="21"/>
        </w:rPr>
        <w:t>B</w:t>
      </w:r>
      <w:r>
        <w:rPr>
          <w:rFonts w:ascii="宋体" w:hAnsi="宋体" w:hint="eastAsia"/>
          <w:bCs/>
          <w:szCs w:val="21"/>
        </w:rPr>
        <w:t xml:space="preserve">         </w:t>
      </w:r>
      <w:r>
        <w:rPr>
          <w:rFonts w:hint="eastAsia"/>
          <w:kern w:val="0"/>
          <w:szCs w:val="21"/>
        </w:rPr>
        <w:t>14</w:t>
      </w:r>
      <w:r>
        <w:rPr>
          <w:rFonts w:ascii="宋体" w:hAnsi="宋体" w:hint="eastAsia"/>
          <w:bCs/>
          <w:szCs w:val="21"/>
        </w:rPr>
        <w:t>．</w:t>
      </w:r>
      <w:r>
        <w:rPr>
          <w:rFonts w:hint="eastAsia"/>
          <w:kern w:val="0"/>
          <w:szCs w:val="21"/>
        </w:rPr>
        <w:t>C</w:t>
      </w:r>
      <w:r>
        <w:rPr>
          <w:rFonts w:ascii="宋体" w:hAnsi="宋体" w:hint="eastAsia"/>
          <w:bCs/>
          <w:szCs w:val="21"/>
        </w:rPr>
        <w:t xml:space="preserve"> </w:t>
      </w:r>
      <w:r>
        <w:rPr>
          <w:rFonts w:ascii="宋体" w:hAnsi="宋体"/>
          <w:bCs/>
          <w:szCs w:val="21"/>
        </w:rPr>
        <w:t xml:space="preserve">        </w:t>
      </w:r>
      <w:r>
        <w:rPr>
          <w:rFonts w:hint="eastAsia"/>
          <w:kern w:val="0"/>
          <w:szCs w:val="21"/>
        </w:rPr>
        <w:t>15</w:t>
      </w:r>
      <w:r>
        <w:rPr>
          <w:rFonts w:ascii="宋体" w:hAnsi="宋体" w:hint="eastAsia"/>
          <w:bCs/>
          <w:szCs w:val="21"/>
        </w:rPr>
        <w:t>．</w:t>
      </w:r>
      <w:r>
        <w:rPr>
          <w:rFonts w:hint="eastAsia"/>
          <w:kern w:val="0"/>
          <w:szCs w:val="21"/>
        </w:rPr>
        <w:t>C</w:t>
      </w:r>
    </w:p>
    <w:p w14:paraId="3F82B273" w14:textId="77777777" w:rsidR="0052362A" w:rsidRDefault="0052362A" w:rsidP="0052362A">
      <w:pPr>
        <w:adjustRightInd w:val="0"/>
        <w:snapToGrid w:val="0"/>
        <w:spacing w:line="350" w:lineRule="exact"/>
        <w:rPr>
          <w:rFonts w:ascii="黑体" w:eastAsia="黑体" w:hAnsi="黑体"/>
          <w:szCs w:val="21"/>
        </w:rPr>
      </w:pPr>
      <w:r>
        <w:rPr>
          <w:rFonts w:ascii="黑体" w:eastAsia="黑体" w:hAnsi="黑体" w:hint="eastAsia"/>
          <w:b/>
          <w:szCs w:val="21"/>
        </w:rPr>
        <w:t>第二部分共</w:t>
      </w:r>
      <w:r>
        <w:rPr>
          <w:rFonts w:eastAsia="黑体" w:hint="eastAsia"/>
          <w:kern w:val="0"/>
          <w:szCs w:val="21"/>
        </w:rPr>
        <w:t>5</w:t>
      </w:r>
      <w:r>
        <w:rPr>
          <w:rFonts w:ascii="黑体" w:eastAsia="黑体" w:hAnsi="黑体" w:hint="eastAsia"/>
          <w:b/>
          <w:szCs w:val="21"/>
        </w:rPr>
        <w:t>题，共</w:t>
      </w:r>
      <w:r>
        <w:rPr>
          <w:rFonts w:hint="eastAsia"/>
          <w:kern w:val="0"/>
          <w:szCs w:val="21"/>
        </w:rPr>
        <w:t>55</w:t>
      </w:r>
      <w:r>
        <w:rPr>
          <w:rFonts w:ascii="黑体" w:eastAsia="黑体" w:hAnsi="黑体" w:hint="eastAsia"/>
          <w:b/>
          <w:szCs w:val="21"/>
        </w:rPr>
        <w:t>分。</w:t>
      </w:r>
      <w:r>
        <w:rPr>
          <w:rFonts w:ascii="黑体" w:eastAsia="黑体" w:hAnsi="黑体" w:hint="eastAsia"/>
          <w:szCs w:val="21"/>
        </w:rPr>
        <w:t xml:space="preserve">  </w:t>
      </w:r>
    </w:p>
    <w:p w14:paraId="1404CEE8" w14:textId="77777777" w:rsidR="0052362A" w:rsidRDefault="0052362A" w:rsidP="0052362A">
      <w:pPr>
        <w:adjustRightInd w:val="0"/>
        <w:snapToGrid w:val="0"/>
        <w:spacing w:line="330" w:lineRule="exact"/>
        <w:ind w:left="420" w:hangingChars="200" w:hanging="420"/>
        <w:jc w:val="left"/>
        <w:rPr>
          <w:rFonts w:ascii="宋体" w:hAnsi="宋体"/>
          <w:kern w:val="0"/>
          <w:sz w:val="7"/>
          <w:szCs w:val="21"/>
        </w:rPr>
      </w:pPr>
      <w:r>
        <w:rPr>
          <w:kern w:val="0"/>
          <w:szCs w:val="21"/>
        </w:rPr>
        <w:t>16</w:t>
      </w:r>
      <w:r>
        <w:rPr>
          <w:rFonts w:ascii="宋体" w:hAnsi="宋体" w:hint="eastAsia"/>
          <w:szCs w:val="21"/>
        </w:rPr>
        <w:t>．（</w:t>
      </w:r>
      <w:r>
        <w:rPr>
          <w:rFonts w:ascii="宋体" w:hAnsi="宋体"/>
          <w:szCs w:val="21"/>
        </w:rPr>
        <w:t>6</w:t>
      </w:r>
      <w:r>
        <w:rPr>
          <w:rFonts w:ascii="宋体" w:hAnsi="宋体" w:hint="eastAsia"/>
          <w:szCs w:val="21"/>
        </w:rPr>
        <w:t>分）</w:t>
      </w:r>
      <w:r>
        <w:rPr>
          <w:rFonts w:ascii="宋体" w:hAnsi="宋体"/>
          <w:kern w:val="0"/>
          <w:szCs w:val="21"/>
        </w:rPr>
        <w:t>可从文化的继承与发展，文化</w:t>
      </w:r>
      <w:r>
        <w:rPr>
          <w:rFonts w:ascii="宋体" w:hAnsi="宋体" w:hint="eastAsia"/>
          <w:kern w:val="0"/>
          <w:szCs w:val="21"/>
        </w:rPr>
        <w:t>自信</w:t>
      </w:r>
      <w:r>
        <w:rPr>
          <w:rFonts w:ascii="宋体" w:hAnsi="宋体"/>
          <w:kern w:val="0"/>
          <w:szCs w:val="21"/>
        </w:rPr>
        <w:t>，认识</w:t>
      </w:r>
      <w:r>
        <w:rPr>
          <w:rFonts w:ascii="宋体" w:hAnsi="宋体" w:hint="eastAsia"/>
          <w:kern w:val="0"/>
          <w:szCs w:val="21"/>
        </w:rPr>
        <w:t>的作用，联系，发展</w:t>
      </w:r>
      <w:r>
        <w:rPr>
          <w:rFonts w:ascii="宋体" w:hAnsi="宋体"/>
          <w:kern w:val="0"/>
          <w:szCs w:val="21"/>
        </w:rPr>
        <w:t>等角度回答。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8"/>
        <w:gridCol w:w="6369"/>
        <w:gridCol w:w="1685"/>
      </w:tblGrid>
      <w:tr w:rsidR="0052362A" w14:paraId="3C38EFF7" w14:textId="77777777" w:rsidTr="000E5EC4">
        <w:trPr>
          <w:trHeight w:val="436"/>
        </w:trPr>
        <w:tc>
          <w:tcPr>
            <w:tcW w:w="866" w:type="pct"/>
            <w:vAlign w:val="center"/>
          </w:tcPr>
          <w:p w14:paraId="178247B1" w14:textId="77777777" w:rsidR="0052362A" w:rsidRDefault="0052362A" w:rsidP="000B1D39">
            <w:pPr>
              <w:adjustRightInd w:val="0"/>
              <w:snapToGrid w:val="0"/>
              <w:spacing w:line="330" w:lineRule="exact"/>
              <w:ind w:firstLine="105"/>
              <w:rPr>
                <w:rFonts w:ascii="宋体" w:hAnsi="宋体"/>
                <w:szCs w:val="21"/>
              </w:rPr>
            </w:pPr>
            <w:r>
              <w:rPr>
                <w:rFonts w:ascii="宋体" w:hAnsi="宋体" w:hint="eastAsia"/>
                <w:szCs w:val="21"/>
              </w:rPr>
              <w:t>等级水平</w:t>
            </w:r>
          </w:p>
        </w:tc>
        <w:tc>
          <w:tcPr>
            <w:tcW w:w="3269" w:type="pct"/>
            <w:vAlign w:val="center"/>
          </w:tcPr>
          <w:p w14:paraId="7C05079F" w14:textId="77777777" w:rsidR="0052362A" w:rsidRDefault="0052362A" w:rsidP="000B1D39">
            <w:pPr>
              <w:adjustRightInd w:val="0"/>
              <w:snapToGrid w:val="0"/>
              <w:spacing w:line="330" w:lineRule="exact"/>
              <w:ind w:firstLine="105"/>
              <w:jc w:val="center"/>
              <w:rPr>
                <w:rFonts w:ascii="宋体" w:hAnsi="宋体"/>
                <w:szCs w:val="21"/>
              </w:rPr>
            </w:pPr>
            <w:r>
              <w:rPr>
                <w:rFonts w:ascii="宋体" w:hAnsi="宋体" w:hint="eastAsia"/>
                <w:szCs w:val="21"/>
              </w:rPr>
              <w:t xml:space="preserve">等  级  </w:t>
            </w:r>
            <w:proofErr w:type="gramStart"/>
            <w:r>
              <w:rPr>
                <w:rFonts w:ascii="宋体" w:hAnsi="宋体" w:hint="eastAsia"/>
                <w:szCs w:val="21"/>
              </w:rPr>
              <w:t>描</w:t>
            </w:r>
            <w:proofErr w:type="gramEnd"/>
            <w:r>
              <w:rPr>
                <w:rFonts w:ascii="宋体" w:hAnsi="宋体" w:hint="eastAsia"/>
                <w:szCs w:val="21"/>
              </w:rPr>
              <w:t xml:space="preserve">  述</w:t>
            </w:r>
          </w:p>
        </w:tc>
        <w:tc>
          <w:tcPr>
            <w:tcW w:w="866" w:type="pct"/>
            <w:vAlign w:val="center"/>
          </w:tcPr>
          <w:p w14:paraId="6802530C" w14:textId="77777777" w:rsidR="0052362A" w:rsidRDefault="0052362A" w:rsidP="000B1D39">
            <w:pPr>
              <w:adjustRightInd w:val="0"/>
              <w:snapToGrid w:val="0"/>
              <w:spacing w:line="330" w:lineRule="exact"/>
              <w:ind w:firstLine="105"/>
              <w:jc w:val="center"/>
              <w:rPr>
                <w:rFonts w:ascii="宋体" w:hAnsi="宋体"/>
                <w:szCs w:val="21"/>
              </w:rPr>
            </w:pPr>
            <w:proofErr w:type="gramStart"/>
            <w:r>
              <w:rPr>
                <w:rFonts w:ascii="宋体" w:hAnsi="宋体" w:hint="eastAsia"/>
                <w:szCs w:val="21"/>
              </w:rPr>
              <w:t>等级赋分</w:t>
            </w:r>
            <w:proofErr w:type="gramEnd"/>
          </w:p>
        </w:tc>
      </w:tr>
      <w:tr w:rsidR="0052362A" w14:paraId="30AC956C" w14:textId="77777777" w:rsidTr="000E5EC4">
        <w:trPr>
          <w:trHeight w:val="635"/>
        </w:trPr>
        <w:tc>
          <w:tcPr>
            <w:tcW w:w="866" w:type="pct"/>
            <w:vAlign w:val="center"/>
          </w:tcPr>
          <w:p w14:paraId="6F5AB330" w14:textId="77777777" w:rsidR="0052362A" w:rsidRDefault="0052362A" w:rsidP="000B1D39">
            <w:pPr>
              <w:adjustRightInd w:val="0"/>
              <w:snapToGrid w:val="0"/>
              <w:spacing w:line="330" w:lineRule="exact"/>
              <w:ind w:firstLine="105"/>
              <w:jc w:val="center"/>
              <w:rPr>
                <w:rFonts w:ascii="宋体" w:hAnsi="宋体"/>
                <w:szCs w:val="21"/>
              </w:rPr>
            </w:pPr>
            <w:r>
              <w:rPr>
                <w:rFonts w:ascii="宋体" w:hAnsi="宋体" w:hint="eastAsia"/>
                <w:szCs w:val="21"/>
              </w:rPr>
              <w:t>水平</w:t>
            </w:r>
            <w:r>
              <w:rPr>
                <w:rFonts w:ascii="宋体" w:hAnsi="宋体" w:hint="eastAsia"/>
                <w:kern w:val="0"/>
                <w:szCs w:val="21"/>
              </w:rPr>
              <w:t>4</w:t>
            </w:r>
          </w:p>
        </w:tc>
        <w:tc>
          <w:tcPr>
            <w:tcW w:w="3269" w:type="pct"/>
            <w:vAlign w:val="center"/>
          </w:tcPr>
          <w:p w14:paraId="05993E30" w14:textId="77777777" w:rsidR="0052362A" w:rsidRDefault="0052362A" w:rsidP="000B1D39">
            <w:pPr>
              <w:adjustRightInd w:val="0"/>
              <w:snapToGrid w:val="0"/>
              <w:spacing w:line="330" w:lineRule="exact"/>
              <w:jc w:val="left"/>
              <w:rPr>
                <w:rFonts w:ascii="宋体" w:hAnsi="宋体"/>
                <w:szCs w:val="21"/>
              </w:rPr>
            </w:pPr>
            <w:r>
              <w:rPr>
                <w:rFonts w:ascii="宋体" w:hAnsi="宋体" w:hint="eastAsia"/>
                <w:szCs w:val="21"/>
              </w:rPr>
              <w:t>观点鲜明，能明确表达自己的见解；紧扣问题，综合运用所学知识展开论述；逻辑严密，条理清晰</w:t>
            </w:r>
          </w:p>
        </w:tc>
        <w:tc>
          <w:tcPr>
            <w:tcW w:w="866" w:type="pct"/>
            <w:vAlign w:val="center"/>
          </w:tcPr>
          <w:p w14:paraId="62F373C1" w14:textId="77777777" w:rsidR="0052362A" w:rsidRDefault="0052362A" w:rsidP="000B1D39">
            <w:pPr>
              <w:adjustRightInd w:val="0"/>
              <w:snapToGrid w:val="0"/>
              <w:spacing w:line="330" w:lineRule="exact"/>
              <w:ind w:firstLine="105"/>
              <w:jc w:val="center"/>
              <w:rPr>
                <w:rFonts w:ascii="宋体" w:hAnsi="宋体"/>
                <w:szCs w:val="21"/>
              </w:rPr>
            </w:pPr>
            <w:r>
              <w:rPr>
                <w:rFonts w:ascii="宋体" w:hAnsi="宋体"/>
                <w:kern w:val="0"/>
                <w:szCs w:val="21"/>
              </w:rPr>
              <w:t>5</w:t>
            </w:r>
            <w:r>
              <w:rPr>
                <w:rFonts w:ascii="宋体" w:hAnsi="宋体" w:hint="eastAsia"/>
                <w:kern w:val="0"/>
                <w:szCs w:val="21"/>
              </w:rPr>
              <w:t>-</w:t>
            </w:r>
            <w:r>
              <w:rPr>
                <w:rFonts w:ascii="宋体" w:hAnsi="宋体"/>
                <w:kern w:val="0"/>
                <w:szCs w:val="21"/>
              </w:rPr>
              <w:t>6</w:t>
            </w:r>
            <w:r>
              <w:rPr>
                <w:rFonts w:ascii="宋体" w:hAnsi="宋体" w:hint="eastAsia"/>
                <w:szCs w:val="21"/>
              </w:rPr>
              <w:t>分</w:t>
            </w:r>
          </w:p>
        </w:tc>
      </w:tr>
      <w:tr w:rsidR="0052362A" w14:paraId="2F689E99" w14:textId="77777777" w:rsidTr="000E5EC4">
        <w:trPr>
          <w:trHeight w:val="627"/>
        </w:trPr>
        <w:tc>
          <w:tcPr>
            <w:tcW w:w="866" w:type="pct"/>
            <w:vAlign w:val="center"/>
          </w:tcPr>
          <w:p w14:paraId="67ED0FB2" w14:textId="77777777" w:rsidR="0052362A" w:rsidRDefault="0052362A" w:rsidP="000B1D39">
            <w:pPr>
              <w:adjustRightInd w:val="0"/>
              <w:snapToGrid w:val="0"/>
              <w:spacing w:line="330" w:lineRule="exact"/>
              <w:ind w:firstLine="105"/>
              <w:jc w:val="center"/>
              <w:rPr>
                <w:rFonts w:ascii="宋体" w:hAnsi="宋体"/>
                <w:szCs w:val="21"/>
              </w:rPr>
            </w:pPr>
            <w:r>
              <w:rPr>
                <w:rFonts w:ascii="宋体" w:hAnsi="宋体" w:hint="eastAsia"/>
                <w:szCs w:val="21"/>
              </w:rPr>
              <w:t>水平</w:t>
            </w:r>
            <w:r>
              <w:rPr>
                <w:rFonts w:ascii="宋体" w:hAnsi="宋体" w:hint="eastAsia"/>
                <w:kern w:val="0"/>
                <w:szCs w:val="21"/>
              </w:rPr>
              <w:t>3</w:t>
            </w:r>
          </w:p>
        </w:tc>
        <w:tc>
          <w:tcPr>
            <w:tcW w:w="3269" w:type="pct"/>
            <w:vAlign w:val="center"/>
          </w:tcPr>
          <w:p w14:paraId="0C801A1A" w14:textId="77777777" w:rsidR="0052362A" w:rsidRDefault="0052362A" w:rsidP="000B1D39">
            <w:pPr>
              <w:adjustRightInd w:val="0"/>
              <w:snapToGrid w:val="0"/>
              <w:spacing w:line="330" w:lineRule="exact"/>
              <w:jc w:val="left"/>
              <w:rPr>
                <w:rFonts w:ascii="宋体" w:hAnsi="宋体"/>
                <w:szCs w:val="21"/>
              </w:rPr>
            </w:pPr>
            <w:r>
              <w:rPr>
                <w:rFonts w:ascii="宋体" w:hAnsi="宋体" w:hint="eastAsia"/>
                <w:szCs w:val="21"/>
              </w:rPr>
              <w:t>观点比较明确，能表达自己的见解；能扣住问题展开论述，知识运用比较准确；逻辑性较强，有条理</w:t>
            </w:r>
          </w:p>
        </w:tc>
        <w:tc>
          <w:tcPr>
            <w:tcW w:w="866" w:type="pct"/>
            <w:vAlign w:val="center"/>
          </w:tcPr>
          <w:p w14:paraId="29760348" w14:textId="77777777" w:rsidR="0052362A" w:rsidRDefault="0052362A" w:rsidP="000B1D39">
            <w:pPr>
              <w:adjustRightInd w:val="0"/>
              <w:snapToGrid w:val="0"/>
              <w:spacing w:line="330" w:lineRule="exact"/>
              <w:ind w:firstLine="105"/>
              <w:jc w:val="center"/>
              <w:rPr>
                <w:rFonts w:ascii="宋体" w:hAnsi="宋体"/>
                <w:kern w:val="0"/>
                <w:szCs w:val="21"/>
              </w:rPr>
            </w:pPr>
            <w:r>
              <w:rPr>
                <w:rFonts w:ascii="宋体" w:hAnsi="宋体"/>
                <w:kern w:val="0"/>
                <w:szCs w:val="21"/>
              </w:rPr>
              <w:t>3</w:t>
            </w:r>
            <w:r>
              <w:rPr>
                <w:rFonts w:ascii="宋体" w:hAnsi="宋体" w:hint="eastAsia"/>
                <w:kern w:val="0"/>
                <w:szCs w:val="21"/>
              </w:rPr>
              <w:t>-</w:t>
            </w:r>
            <w:r>
              <w:rPr>
                <w:rFonts w:ascii="宋体" w:hAnsi="宋体"/>
                <w:kern w:val="0"/>
                <w:szCs w:val="21"/>
              </w:rPr>
              <w:t>4</w:t>
            </w:r>
            <w:r>
              <w:rPr>
                <w:rFonts w:ascii="宋体" w:hAnsi="宋体" w:hint="eastAsia"/>
                <w:kern w:val="0"/>
                <w:szCs w:val="21"/>
              </w:rPr>
              <w:t>分</w:t>
            </w:r>
          </w:p>
        </w:tc>
      </w:tr>
      <w:tr w:rsidR="0052362A" w14:paraId="6F52B908" w14:textId="77777777" w:rsidTr="000E5EC4">
        <w:trPr>
          <w:trHeight w:val="635"/>
        </w:trPr>
        <w:tc>
          <w:tcPr>
            <w:tcW w:w="866" w:type="pct"/>
            <w:vAlign w:val="center"/>
          </w:tcPr>
          <w:p w14:paraId="5B992B52" w14:textId="77777777" w:rsidR="0052362A" w:rsidRDefault="0052362A" w:rsidP="000B1D39">
            <w:pPr>
              <w:adjustRightInd w:val="0"/>
              <w:snapToGrid w:val="0"/>
              <w:spacing w:line="330" w:lineRule="exact"/>
              <w:ind w:firstLine="105"/>
              <w:jc w:val="center"/>
              <w:rPr>
                <w:rFonts w:ascii="宋体" w:hAnsi="宋体"/>
                <w:szCs w:val="21"/>
              </w:rPr>
            </w:pPr>
            <w:r>
              <w:rPr>
                <w:rFonts w:ascii="宋体" w:hAnsi="宋体" w:hint="eastAsia"/>
                <w:szCs w:val="21"/>
              </w:rPr>
              <w:t>水平</w:t>
            </w:r>
            <w:r>
              <w:rPr>
                <w:rFonts w:ascii="宋体" w:hAnsi="宋体" w:hint="eastAsia"/>
                <w:kern w:val="0"/>
                <w:szCs w:val="21"/>
              </w:rPr>
              <w:t>2</w:t>
            </w:r>
          </w:p>
        </w:tc>
        <w:tc>
          <w:tcPr>
            <w:tcW w:w="3269" w:type="pct"/>
            <w:vAlign w:val="center"/>
          </w:tcPr>
          <w:p w14:paraId="1E1FDD88" w14:textId="77777777" w:rsidR="0052362A" w:rsidRDefault="0052362A" w:rsidP="000B1D39">
            <w:pPr>
              <w:adjustRightInd w:val="0"/>
              <w:snapToGrid w:val="0"/>
              <w:spacing w:line="330" w:lineRule="exact"/>
              <w:jc w:val="left"/>
              <w:rPr>
                <w:rFonts w:ascii="宋体" w:hAnsi="宋体"/>
                <w:szCs w:val="21"/>
              </w:rPr>
            </w:pPr>
            <w:r>
              <w:rPr>
                <w:rFonts w:ascii="宋体" w:hAnsi="宋体" w:hint="eastAsia"/>
                <w:szCs w:val="21"/>
              </w:rPr>
              <w:t>观点不明确；论述不能集中指向问题，罗列知识；知识运用不正确；论述缺乏逻辑，条理性差</w:t>
            </w:r>
          </w:p>
        </w:tc>
        <w:tc>
          <w:tcPr>
            <w:tcW w:w="866" w:type="pct"/>
            <w:vAlign w:val="center"/>
          </w:tcPr>
          <w:p w14:paraId="47825DBB" w14:textId="77777777" w:rsidR="0052362A" w:rsidRDefault="0052362A" w:rsidP="000B1D39">
            <w:pPr>
              <w:adjustRightInd w:val="0"/>
              <w:snapToGrid w:val="0"/>
              <w:spacing w:line="330" w:lineRule="exact"/>
              <w:ind w:firstLine="105"/>
              <w:jc w:val="center"/>
              <w:rPr>
                <w:rFonts w:ascii="宋体" w:hAnsi="宋体"/>
                <w:szCs w:val="21"/>
              </w:rPr>
            </w:pPr>
            <w:r>
              <w:rPr>
                <w:rFonts w:ascii="宋体" w:hAnsi="宋体" w:hint="eastAsia"/>
                <w:kern w:val="0"/>
                <w:szCs w:val="21"/>
              </w:rPr>
              <w:t>1-</w:t>
            </w:r>
            <w:r>
              <w:rPr>
                <w:rFonts w:ascii="宋体" w:hAnsi="宋体"/>
                <w:kern w:val="0"/>
                <w:szCs w:val="21"/>
              </w:rPr>
              <w:t>2</w:t>
            </w:r>
            <w:r>
              <w:rPr>
                <w:rFonts w:ascii="宋体" w:hAnsi="宋体" w:hint="eastAsia"/>
                <w:szCs w:val="21"/>
              </w:rPr>
              <w:t>分</w:t>
            </w:r>
          </w:p>
        </w:tc>
      </w:tr>
      <w:tr w:rsidR="0052362A" w14:paraId="5D14BB4F" w14:textId="77777777" w:rsidTr="000E5EC4">
        <w:trPr>
          <w:trHeight w:val="527"/>
        </w:trPr>
        <w:tc>
          <w:tcPr>
            <w:tcW w:w="866" w:type="pct"/>
            <w:vAlign w:val="center"/>
          </w:tcPr>
          <w:p w14:paraId="53914989" w14:textId="77777777" w:rsidR="0052362A" w:rsidRDefault="0052362A" w:rsidP="000B1D39">
            <w:pPr>
              <w:adjustRightInd w:val="0"/>
              <w:snapToGrid w:val="0"/>
              <w:spacing w:line="330" w:lineRule="exact"/>
              <w:ind w:firstLine="105"/>
              <w:jc w:val="center"/>
              <w:rPr>
                <w:rFonts w:ascii="宋体" w:hAnsi="宋体"/>
                <w:szCs w:val="21"/>
              </w:rPr>
            </w:pPr>
            <w:r>
              <w:rPr>
                <w:rFonts w:ascii="宋体" w:hAnsi="宋体" w:hint="eastAsia"/>
                <w:szCs w:val="21"/>
              </w:rPr>
              <w:t>水平</w:t>
            </w:r>
            <w:r>
              <w:rPr>
                <w:rFonts w:ascii="宋体" w:hAnsi="宋体" w:hint="eastAsia"/>
                <w:kern w:val="0"/>
                <w:szCs w:val="21"/>
              </w:rPr>
              <w:t>1</w:t>
            </w:r>
          </w:p>
        </w:tc>
        <w:tc>
          <w:tcPr>
            <w:tcW w:w="3269" w:type="pct"/>
            <w:vAlign w:val="center"/>
          </w:tcPr>
          <w:p w14:paraId="07BF00B0" w14:textId="77777777" w:rsidR="0052362A" w:rsidRDefault="0052362A" w:rsidP="000B1D39">
            <w:pPr>
              <w:adjustRightInd w:val="0"/>
              <w:snapToGrid w:val="0"/>
              <w:spacing w:line="330" w:lineRule="exact"/>
              <w:jc w:val="left"/>
              <w:rPr>
                <w:rFonts w:ascii="宋体" w:hAnsi="宋体"/>
                <w:szCs w:val="21"/>
              </w:rPr>
            </w:pPr>
            <w:r>
              <w:rPr>
                <w:rFonts w:ascii="宋体" w:hAnsi="宋体" w:hint="eastAsia"/>
                <w:szCs w:val="21"/>
              </w:rPr>
              <w:t>应答与试题无关；或重复试题内容；或没有应答</w:t>
            </w:r>
          </w:p>
        </w:tc>
        <w:tc>
          <w:tcPr>
            <w:tcW w:w="866" w:type="pct"/>
            <w:vAlign w:val="center"/>
          </w:tcPr>
          <w:p w14:paraId="458A1357" w14:textId="77777777" w:rsidR="0052362A" w:rsidRDefault="0052362A" w:rsidP="000B1D39">
            <w:pPr>
              <w:adjustRightInd w:val="0"/>
              <w:snapToGrid w:val="0"/>
              <w:spacing w:line="330" w:lineRule="exact"/>
              <w:ind w:firstLine="105"/>
              <w:jc w:val="center"/>
              <w:rPr>
                <w:rFonts w:ascii="宋体" w:hAnsi="宋体"/>
                <w:szCs w:val="21"/>
              </w:rPr>
            </w:pPr>
            <w:r>
              <w:rPr>
                <w:rFonts w:ascii="宋体" w:hAnsi="宋体" w:hint="eastAsia"/>
                <w:kern w:val="0"/>
                <w:szCs w:val="21"/>
              </w:rPr>
              <w:t>0</w:t>
            </w:r>
            <w:r>
              <w:rPr>
                <w:rFonts w:ascii="宋体" w:hAnsi="宋体" w:hint="eastAsia"/>
                <w:szCs w:val="21"/>
              </w:rPr>
              <w:t>分</w:t>
            </w:r>
          </w:p>
        </w:tc>
      </w:tr>
    </w:tbl>
    <w:p w14:paraId="7F62A335" w14:textId="77777777" w:rsidR="0052362A" w:rsidRDefault="0052362A" w:rsidP="0052362A">
      <w:pPr>
        <w:adjustRightInd w:val="0"/>
        <w:snapToGrid w:val="0"/>
        <w:spacing w:line="360" w:lineRule="exact"/>
        <w:jc w:val="left"/>
        <w:rPr>
          <w:rFonts w:ascii="宋体" w:hAnsi="宋体"/>
        </w:rPr>
      </w:pPr>
      <w:r>
        <w:rPr>
          <w:kern w:val="0"/>
          <w:szCs w:val="21"/>
        </w:rPr>
        <w:t>17</w:t>
      </w:r>
      <w:r>
        <w:rPr>
          <w:rFonts w:ascii="宋体" w:hAnsi="宋体" w:hint="eastAsia"/>
          <w:szCs w:val="21"/>
        </w:rPr>
        <w:t>．</w:t>
      </w:r>
      <w:r>
        <w:rPr>
          <w:rFonts w:ascii="宋体" w:hAnsi="宋体" w:hint="eastAsia"/>
        </w:rPr>
        <w:t>（</w:t>
      </w:r>
      <w:r>
        <w:rPr>
          <w:kern w:val="0"/>
          <w:szCs w:val="21"/>
        </w:rPr>
        <w:t>8</w:t>
      </w:r>
      <w:r>
        <w:rPr>
          <w:rFonts w:ascii="宋体" w:hAnsi="宋体" w:hint="eastAsia"/>
          <w:kern w:val="0"/>
          <w:szCs w:val="21"/>
        </w:rPr>
        <w:t>分</w:t>
      </w:r>
      <w:r>
        <w:rPr>
          <w:rFonts w:ascii="宋体" w:hAnsi="宋体" w:hint="eastAsia"/>
        </w:rPr>
        <w:t xml:space="preserve">） </w:t>
      </w:r>
    </w:p>
    <w:p w14:paraId="061C1C79" w14:textId="77777777" w:rsidR="0052362A" w:rsidRDefault="0052362A" w:rsidP="0052362A">
      <w:pPr>
        <w:spacing w:line="360" w:lineRule="exact"/>
        <w:ind w:firstLineChars="200" w:firstLine="420"/>
        <w:rPr>
          <w:rFonts w:ascii="宋体" w:hAnsi="宋体"/>
          <w:szCs w:val="21"/>
        </w:rPr>
      </w:pPr>
      <w:r>
        <w:rPr>
          <w:rFonts w:ascii="宋体" w:hAnsi="宋体" w:hint="eastAsia"/>
          <w:szCs w:val="21"/>
        </w:rPr>
        <w:t>甲</w:t>
      </w:r>
      <w:r>
        <w:rPr>
          <w:rFonts w:ascii="宋体" w:hAnsi="宋体"/>
          <w:szCs w:val="21"/>
        </w:rPr>
        <w:t>公司参与比选并向</w:t>
      </w:r>
      <w:r>
        <w:rPr>
          <w:rFonts w:ascii="宋体" w:hAnsi="宋体" w:hint="eastAsia"/>
          <w:szCs w:val="21"/>
        </w:rPr>
        <w:t>乙公司进</w:t>
      </w:r>
      <w:r>
        <w:rPr>
          <w:rFonts w:ascii="宋体" w:hAnsi="宋体"/>
          <w:szCs w:val="21"/>
        </w:rPr>
        <w:t>行报价</w:t>
      </w:r>
      <w:r>
        <w:rPr>
          <w:rFonts w:ascii="宋体" w:hAnsi="宋体" w:hint="eastAsia"/>
          <w:szCs w:val="21"/>
        </w:rPr>
        <w:t>，</w:t>
      </w:r>
      <w:r>
        <w:rPr>
          <w:rFonts w:ascii="宋体" w:hAnsi="宋体"/>
          <w:szCs w:val="21"/>
        </w:rPr>
        <w:t>内容具体确定</w:t>
      </w:r>
      <w:r>
        <w:rPr>
          <w:rFonts w:ascii="宋体" w:hAnsi="宋体" w:hint="eastAsia"/>
          <w:szCs w:val="21"/>
        </w:rPr>
        <w:t>，属于</w:t>
      </w:r>
      <w:r>
        <w:rPr>
          <w:rFonts w:ascii="宋体" w:hAnsi="宋体"/>
          <w:szCs w:val="21"/>
        </w:rPr>
        <w:t>要约</w:t>
      </w:r>
      <w:r>
        <w:rPr>
          <w:rFonts w:ascii="宋体" w:hAnsi="宋体" w:hint="eastAsia"/>
          <w:szCs w:val="21"/>
        </w:rPr>
        <w:t>。乙</w:t>
      </w:r>
      <w:r>
        <w:rPr>
          <w:rFonts w:ascii="宋体" w:hAnsi="宋体"/>
          <w:szCs w:val="21"/>
        </w:rPr>
        <w:t>公司确认</w:t>
      </w:r>
      <w:r>
        <w:rPr>
          <w:rFonts w:ascii="宋体" w:hAnsi="宋体" w:hint="eastAsia"/>
          <w:szCs w:val="21"/>
        </w:rPr>
        <w:t>甲</w:t>
      </w:r>
      <w:r>
        <w:rPr>
          <w:rFonts w:ascii="宋体" w:hAnsi="宋体"/>
          <w:szCs w:val="21"/>
        </w:rPr>
        <w:t>公司中标，向</w:t>
      </w:r>
      <w:r>
        <w:rPr>
          <w:rFonts w:ascii="宋体" w:hAnsi="宋体" w:hint="eastAsia"/>
          <w:szCs w:val="21"/>
        </w:rPr>
        <w:t>其</w:t>
      </w:r>
      <w:r>
        <w:rPr>
          <w:rFonts w:ascii="宋体" w:hAnsi="宋体"/>
          <w:szCs w:val="21"/>
        </w:rPr>
        <w:t>送达了中标通知</w:t>
      </w:r>
      <w:r>
        <w:rPr>
          <w:rFonts w:ascii="宋体" w:hAnsi="宋体" w:hint="eastAsia"/>
          <w:szCs w:val="21"/>
        </w:rPr>
        <w:t>，属于承诺。</w:t>
      </w:r>
      <w:r>
        <w:rPr>
          <w:rFonts w:ascii="宋体" w:hAnsi="宋体"/>
          <w:szCs w:val="21"/>
        </w:rPr>
        <w:t>中标通知书</w:t>
      </w:r>
      <w:proofErr w:type="gramStart"/>
      <w:r>
        <w:rPr>
          <w:rFonts w:ascii="宋体" w:hAnsi="宋体" w:hint="eastAsia"/>
          <w:szCs w:val="21"/>
        </w:rPr>
        <w:t>送</w:t>
      </w:r>
      <w:r>
        <w:rPr>
          <w:rFonts w:ascii="宋体" w:hAnsi="宋体"/>
          <w:szCs w:val="21"/>
        </w:rPr>
        <w:t>达</w:t>
      </w:r>
      <w:r>
        <w:rPr>
          <w:rFonts w:ascii="宋体" w:hAnsi="宋体" w:hint="eastAsia"/>
          <w:szCs w:val="21"/>
        </w:rPr>
        <w:t>甲</w:t>
      </w:r>
      <w:proofErr w:type="gramEnd"/>
      <w:r>
        <w:rPr>
          <w:rFonts w:ascii="宋体" w:hAnsi="宋体"/>
          <w:szCs w:val="21"/>
        </w:rPr>
        <w:t>公司，</w:t>
      </w:r>
      <w:r>
        <w:rPr>
          <w:rFonts w:ascii="宋体" w:hAnsi="宋体" w:hint="eastAsia"/>
          <w:szCs w:val="21"/>
        </w:rPr>
        <w:t>故双方合同成立。（</w:t>
      </w:r>
      <w:r>
        <w:rPr>
          <w:rFonts w:ascii="宋体" w:hAnsi="宋体"/>
          <w:szCs w:val="21"/>
        </w:rPr>
        <w:t>3</w:t>
      </w:r>
      <w:r>
        <w:rPr>
          <w:rFonts w:ascii="宋体" w:hAnsi="宋体" w:hint="eastAsia"/>
          <w:szCs w:val="21"/>
        </w:rPr>
        <w:t>分）</w:t>
      </w:r>
    </w:p>
    <w:p w14:paraId="7F7CF6F0" w14:textId="77777777" w:rsidR="0052362A" w:rsidRDefault="0052362A" w:rsidP="0052362A">
      <w:pPr>
        <w:spacing w:line="360" w:lineRule="exact"/>
        <w:ind w:firstLine="440"/>
        <w:rPr>
          <w:rFonts w:ascii="宋体" w:hAnsi="宋体"/>
          <w:szCs w:val="21"/>
        </w:rPr>
      </w:pPr>
      <w:r>
        <w:rPr>
          <w:rFonts w:ascii="宋体" w:hAnsi="宋体" w:hint="eastAsia"/>
          <w:szCs w:val="21"/>
        </w:rPr>
        <w:t>法院判决引导</w:t>
      </w:r>
      <w:r>
        <w:rPr>
          <w:rFonts w:ascii="宋体" w:hAnsi="宋体"/>
          <w:szCs w:val="21"/>
        </w:rPr>
        <w:t>碳排放配额交易的民事主体遵循诚信原则</w:t>
      </w:r>
      <w:r>
        <w:rPr>
          <w:rFonts w:ascii="宋体" w:hAnsi="宋体" w:hint="eastAsia"/>
          <w:szCs w:val="21"/>
        </w:rPr>
        <w:t>、公平原则、绿色原则。有利于</w:t>
      </w:r>
      <w:r>
        <w:rPr>
          <w:rFonts w:hint="eastAsia"/>
          <w:szCs w:val="20"/>
        </w:rPr>
        <w:t>推动企业转型升级，兼顾经济效益和社会效益</w:t>
      </w:r>
      <w:r>
        <w:rPr>
          <w:rFonts w:ascii="宋体" w:hAnsi="宋体" w:hint="eastAsia"/>
          <w:szCs w:val="21"/>
        </w:rPr>
        <w:t>；有利于维护</w:t>
      </w:r>
      <w:proofErr w:type="gramStart"/>
      <w:r>
        <w:rPr>
          <w:rFonts w:ascii="宋体" w:hAnsi="宋体"/>
          <w:szCs w:val="21"/>
        </w:rPr>
        <w:t>我国碳排放权</w:t>
      </w:r>
      <w:proofErr w:type="gramEnd"/>
      <w:r>
        <w:rPr>
          <w:rFonts w:ascii="宋体" w:hAnsi="宋体"/>
          <w:szCs w:val="21"/>
        </w:rPr>
        <w:t>交易市场的正常秩序</w:t>
      </w:r>
      <w:r>
        <w:rPr>
          <w:rFonts w:ascii="宋体" w:hAnsi="宋体" w:hint="eastAsia"/>
          <w:szCs w:val="21"/>
        </w:rPr>
        <w:t>，推动要素市场化改革</w:t>
      </w:r>
      <w:r>
        <w:rPr>
          <w:rFonts w:hint="eastAsia"/>
          <w:szCs w:val="20"/>
        </w:rPr>
        <w:t>，</w:t>
      </w:r>
      <w:r>
        <w:rPr>
          <w:rFonts w:ascii="宋体" w:hAnsi="宋体"/>
          <w:szCs w:val="21"/>
        </w:rPr>
        <w:t>落实</w:t>
      </w:r>
      <w:r>
        <w:rPr>
          <w:rFonts w:ascii="宋体" w:hAnsi="宋体" w:hint="eastAsia"/>
          <w:szCs w:val="21"/>
        </w:rPr>
        <w:t>“碳达峰、碳中和”国家</w:t>
      </w:r>
      <w:r>
        <w:rPr>
          <w:rFonts w:ascii="宋体" w:hAnsi="宋体"/>
          <w:szCs w:val="21"/>
        </w:rPr>
        <w:t>重大决策</w:t>
      </w:r>
      <w:r>
        <w:rPr>
          <w:rFonts w:ascii="宋体" w:hAnsi="宋体" w:hint="eastAsia"/>
          <w:szCs w:val="21"/>
        </w:rPr>
        <w:t>。（</w:t>
      </w:r>
      <w:r>
        <w:rPr>
          <w:rFonts w:ascii="宋体" w:hAnsi="宋体"/>
          <w:szCs w:val="21"/>
        </w:rPr>
        <w:t>5</w:t>
      </w:r>
      <w:r>
        <w:rPr>
          <w:rFonts w:ascii="宋体" w:hAnsi="宋体" w:hint="eastAsia"/>
          <w:szCs w:val="21"/>
        </w:rPr>
        <w:t>分）</w:t>
      </w:r>
    </w:p>
    <w:p w14:paraId="781A6319" w14:textId="77777777" w:rsidR="0052362A" w:rsidRDefault="0052362A" w:rsidP="0052362A">
      <w:pPr>
        <w:adjustRightInd w:val="0"/>
        <w:snapToGrid w:val="0"/>
        <w:spacing w:line="360" w:lineRule="exact"/>
        <w:rPr>
          <w:rFonts w:ascii="宋体" w:hAnsi="宋体"/>
          <w:szCs w:val="21"/>
        </w:rPr>
      </w:pPr>
      <w:r>
        <w:t>18</w:t>
      </w:r>
      <w:r>
        <w:rPr>
          <w:rFonts w:ascii="宋体" w:hAnsi="宋体" w:hint="eastAsia"/>
          <w:szCs w:val="21"/>
        </w:rPr>
        <w:t>．（</w:t>
      </w:r>
      <w:r>
        <w:rPr>
          <w:rFonts w:hint="eastAsia"/>
          <w:kern w:val="0"/>
          <w:szCs w:val="21"/>
        </w:rPr>
        <w:t>1</w:t>
      </w:r>
      <w:r>
        <w:rPr>
          <w:kern w:val="0"/>
          <w:szCs w:val="21"/>
        </w:rPr>
        <w:t>3</w:t>
      </w:r>
      <w:r>
        <w:rPr>
          <w:rFonts w:hint="eastAsia"/>
          <w:kern w:val="0"/>
          <w:szCs w:val="21"/>
        </w:rPr>
        <w:t>分</w:t>
      </w:r>
      <w:r>
        <w:rPr>
          <w:rFonts w:ascii="宋体" w:hAnsi="宋体" w:hint="eastAsia"/>
          <w:szCs w:val="21"/>
        </w:rPr>
        <w:t>）</w:t>
      </w:r>
    </w:p>
    <w:p w14:paraId="2758B77C" w14:textId="77777777" w:rsidR="0052362A" w:rsidRDefault="0052362A" w:rsidP="0052362A">
      <w:pPr>
        <w:spacing w:line="360" w:lineRule="exact"/>
        <w:ind w:firstLineChars="200" w:firstLine="420"/>
        <w:rPr>
          <w:rFonts w:ascii="宋体" w:hAnsi="宋体"/>
          <w:color w:val="000000"/>
          <w:szCs w:val="21"/>
        </w:rPr>
      </w:pPr>
      <w:r>
        <w:rPr>
          <w:rFonts w:ascii="宋体" w:hAnsi="宋体" w:hint="eastAsia"/>
          <w:szCs w:val="21"/>
        </w:rPr>
        <w:t>（</w:t>
      </w:r>
      <w:r>
        <w:rPr>
          <w:rFonts w:hint="eastAsia"/>
        </w:rPr>
        <w:t>1</w:t>
      </w:r>
      <w:r>
        <w:rPr>
          <w:rFonts w:ascii="宋体" w:hAnsi="宋体" w:hint="eastAsia"/>
          <w:szCs w:val="21"/>
        </w:rPr>
        <w:t>）（</w:t>
      </w:r>
      <w:r>
        <w:rPr>
          <w:rFonts w:hint="eastAsia"/>
          <w:kern w:val="0"/>
          <w:szCs w:val="21"/>
        </w:rPr>
        <w:t>7</w:t>
      </w:r>
      <w:r>
        <w:rPr>
          <w:rFonts w:ascii="宋体" w:hAnsi="宋体" w:hint="eastAsia"/>
          <w:szCs w:val="21"/>
        </w:rPr>
        <w:t>分）</w:t>
      </w:r>
      <w:r>
        <w:rPr>
          <w:rFonts w:ascii="宋体" w:hAnsi="宋体" w:hint="eastAsia"/>
          <w:color w:val="000000"/>
          <w:szCs w:val="20"/>
        </w:rPr>
        <w:t>发挥党</w:t>
      </w:r>
      <w:r>
        <w:rPr>
          <w:rFonts w:ascii="宋体" w:hAnsi="宋体" w:hint="eastAsia"/>
          <w:szCs w:val="20"/>
        </w:rPr>
        <w:t>组织在基层治理中的领导核心作用，通过党建法治共建机制为维护社会和谐提供坚强的政治保证；</w:t>
      </w:r>
      <w:r>
        <w:rPr>
          <w:rFonts w:ascii="宋体" w:hAnsi="宋体" w:hint="eastAsia"/>
          <w:szCs w:val="21"/>
        </w:rPr>
        <w:t>充分发扬人民民主，三条</w:t>
      </w:r>
      <w:r>
        <w:rPr>
          <w:rFonts w:ascii="宋体" w:hAnsi="宋体"/>
          <w:szCs w:val="21"/>
        </w:rPr>
        <w:t>“枫”景线</w:t>
      </w:r>
      <w:r>
        <w:rPr>
          <w:rFonts w:ascii="宋体" w:hAnsi="宋体" w:hint="eastAsia"/>
          <w:szCs w:val="21"/>
        </w:rPr>
        <w:t>聚焦“依靠基层治理主体把问题化解在基层”，真正实现了人民当家作主；坚持</w:t>
      </w:r>
      <w:r>
        <w:rPr>
          <w:rFonts w:ascii="宋体" w:hAnsi="宋体" w:hint="eastAsia"/>
          <w:szCs w:val="20"/>
        </w:rPr>
        <w:t>依法治国，</w:t>
      </w:r>
      <w:r>
        <w:rPr>
          <w:rFonts w:ascii="宋体" w:hAnsi="宋体" w:hint="eastAsia"/>
          <w:szCs w:val="21"/>
        </w:rPr>
        <w:t>强调</w:t>
      </w:r>
      <w:r>
        <w:rPr>
          <w:rFonts w:ascii="宋体" w:hAnsi="宋体"/>
          <w:szCs w:val="21"/>
        </w:rPr>
        <w:t>运用法治思维和法治方式开展工作</w:t>
      </w:r>
      <w:r>
        <w:rPr>
          <w:rFonts w:ascii="宋体" w:hAnsi="宋体" w:hint="eastAsia"/>
          <w:szCs w:val="21"/>
        </w:rPr>
        <w:t>，保证了基层治理的公平公正</w:t>
      </w:r>
      <w:r>
        <w:rPr>
          <w:rFonts w:ascii="宋体" w:hAnsi="宋体" w:hint="eastAsia"/>
          <w:szCs w:val="20"/>
        </w:rPr>
        <w:t>。</w:t>
      </w:r>
      <w:r>
        <w:rPr>
          <w:rFonts w:ascii="宋体" w:hAnsi="宋体" w:hint="eastAsia"/>
          <w:color w:val="000000"/>
          <w:szCs w:val="21"/>
          <w:shd w:val="clear" w:color="auto" w:fill="FFFFFF"/>
        </w:rPr>
        <w:t xml:space="preserve"> “一米法庭”将党</w:t>
      </w:r>
      <w:r>
        <w:rPr>
          <w:rFonts w:ascii="宋体" w:hAnsi="宋体" w:hint="eastAsia"/>
          <w:color w:val="000000"/>
          <w:szCs w:val="20"/>
        </w:rPr>
        <w:t>的领导、人民当家作主、依法治国三者有机统一，</w:t>
      </w:r>
      <w:r>
        <w:rPr>
          <w:rFonts w:ascii="宋体" w:hAnsi="宋体" w:hint="eastAsia"/>
          <w:color w:val="000000"/>
          <w:szCs w:val="21"/>
        </w:rPr>
        <w:t>充分发挥制度优势，把纠纷化解落在实处，使人民群众真正获益。</w:t>
      </w:r>
    </w:p>
    <w:p w14:paraId="1183DE33" w14:textId="77777777" w:rsidR="0052362A" w:rsidRDefault="0052362A" w:rsidP="0052362A">
      <w:pPr>
        <w:widowControl/>
        <w:spacing w:line="360" w:lineRule="exact"/>
        <w:ind w:firstLineChars="200" w:firstLine="420"/>
        <w:jc w:val="left"/>
        <w:rPr>
          <w:rFonts w:ascii="宋体" w:hAnsi="宋体"/>
          <w:szCs w:val="21"/>
          <w:shd w:val="clear" w:color="auto" w:fill="FFFFFF"/>
        </w:rPr>
      </w:pPr>
      <w:r>
        <w:rPr>
          <w:rFonts w:ascii="宋体" w:hAnsi="宋体" w:hint="eastAsia"/>
          <w:szCs w:val="21"/>
        </w:rPr>
        <w:t>（</w:t>
      </w:r>
      <w:r>
        <w:rPr>
          <w:rFonts w:hint="eastAsia"/>
          <w:kern w:val="0"/>
          <w:szCs w:val="21"/>
        </w:rPr>
        <w:t>2</w:t>
      </w:r>
      <w:r>
        <w:rPr>
          <w:rFonts w:ascii="宋体" w:hAnsi="宋体" w:hint="eastAsia"/>
          <w:szCs w:val="21"/>
        </w:rPr>
        <w:t>）（</w:t>
      </w:r>
      <w:r>
        <w:rPr>
          <w:rFonts w:hint="eastAsia"/>
          <w:kern w:val="0"/>
          <w:szCs w:val="21"/>
        </w:rPr>
        <w:t>6</w:t>
      </w:r>
      <w:r>
        <w:rPr>
          <w:rFonts w:ascii="宋体" w:hAnsi="宋体" w:hint="eastAsia"/>
          <w:szCs w:val="21"/>
        </w:rPr>
        <w:t>分）</w:t>
      </w:r>
      <w:r>
        <w:rPr>
          <w:rFonts w:ascii="宋体" w:hAnsi="宋体" w:hint="eastAsia"/>
          <w:color w:val="000000"/>
          <w:szCs w:val="21"/>
          <w:shd w:val="clear" w:color="auto" w:fill="FFFFFF"/>
        </w:rPr>
        <w:t>“天灾”不等于不可抗力，</w:t>
      </w:r>
      <w:r>
        <w:rPr>
          <w:rFonts w:ascii="宋体" w:hAnsi="宋体" w:hint="eastAsia"/>
          <w:szCs w:val="21"/>
          <w:shd w:val="clear" w:color="auto" w:fill="FFFFFF"/>
        </w:rPr>
        <w:t>物业公司“天灾可以免责”的说法不成立。不可抗力指的是不能预见、不能避免且不能克服的现象。本案中，暴雨前气象部门早有预警，物业公司理应预见并提前采取相应措施，避免或减少业主损失的发生，因此不能免责。业主与物业公司双方存在物业服务合同关系，物业公司未全面履行服务义务，属于违约行为，应承担赔偿损失等违约责任。</w:t>
      </w:r>
    </w:p>
    <w:p w14:paraId="0AF00F51" w14:textId="77777777" w:rsidR="0052362A" w:rsidRDefault="0052362A" w:rsidP="0052362A">
      <w:pPr>
        <w:widowControl/>
        <w:spacing w:line="360" w:lineRule="exact"/>
        <w:ind w:firstLineChars="200" w:firstLine="420"/>
        <w:jc w:val="left"/>
        <w:rPr>
          <w:kern w:val="0"/>
          <w:szCs w:val="21"/>
        </w:rPr>
      </w:pPr>
      <w:r>
        <w:rPr>
          <w:rFonts w:ascii="宋体" w:hAnsi="宋体" w:hint="eastAsia"/>
          <w:szCs w:val="21"/>
          <w:shd w:val="clear" w:color="auto" w:fill="FFFFFF"/>
        </w:rPr>
        <w:t>我国正不断完善有机衔接、相互协</w:t>
      </w:r>
      <w:r>
        <w:rPr>
          <w:rFonts w:ascii="宋体" w:hAnsi="宋体" w:hint="eastAsia"/>
          <w:color w:val="000000"/>
          <w:szCs w:val="21"/>
          <w:shd w:val="clear" w:color="auto" w:fill="FFFFFF"/>
        </w:rPr>
        <w:t>调的多元纠纷解决机制，在诉讼前可优先通过非诉讼方式解决纠纷</w:t>
      </w:r>
      <w:r>
        <w:rPr>
          <w:rFonts w:ascii="宋体" w:hAnsi="宋体" w:hint="eastAsia"/>
          <w:szCs w:val="21"/>
          <w:shd w:val="clear" w:color="auto" w:fill="FFFFFF"/>
        </w:rPr>
        <w:t>。</w:t>
      </w:r>
      <w:r>
        <w:rPr>
          <w:rFonts w:ascii="宋体" w:hAnsi="宋体" w:hint="eastAsia"/>
          <w:color w:val="000000"/>
          <w:szCs w:val="21"/>
          <w:shd w:val="clear" w:color="auto" w:fill="FFFFFF"/>
        </w:rPr>
        <w:t>经人民调解委员会调解达成的协议，双方可以申请司法确认，经过人民法院依法确认有效的调解协议，具有强制执行效力。</w:t>
      </w:r>
    </w:p>
    <w:p w14:paraId="36884029" w14:textId="77777777" w:rsidR="0052362A" w:rsidRDefault="0052362A" w:rsidP="0052362A">
      <w:pPr>
        <w:widowControl/>
        <w:adjustRightInd w:val="0"/>
        <w:snapToGrid w:val="0"/>
        <w:spacing w:line="360" w:lineRule="exact"/>
        <w:rPr>
          <w:rFonts w:ascii="宋体" w:hAnsi="宋体"/>
          <w:szCs w:val="21"/>
        </w:rPr>
      </w:pPr>
      <w:r>
        <w:rPr>
          <w:rFonts w:hint="eastAsia"/>
          <w:kern w:val="0"/>
          <w:szCs w:val="21"/>
        </w:rPr>
        <w:t>19</w:t>
      </w:r>
      <w:r>
        <w:rPr>
          <w:rFonts w:ascii="宋体" w:hAnsi="宋体" w:hint="eastAsia"/>
          <w:szCs w:val="21"/>
        </w:rPr>
        <w:t>．（</w:t>
      </w:r>
      <w:r>
        <w:rPr>
          <w:kern w:val="0"/>
          <w:szCs w:val="21"/>
        </w:rPr>
        <w:t>20</w:t>
      </w:r>
      <w:r>
        <w:rPr>
          <w:rFonts w:ascii="宋体" w:hAnsi="宋体" w:hint="eastAsia"/>
          <w:kern w:val="0"/>
          <w:szCs w:val="21"/>
        </w:rPr>
        <w:t>分</w:t>
      </w:r>
      <w:r>
        <w:rPr>
          <w:rFonts w:ascii="宋体" w:hAnsi="宋体" w:hint="eastAsia"/>
          <w:szCs w:val="21"/>
        </w:rPr>
        <w:t>）</w:t>
      </w:r>
    </w:p>
    <w:p w14:paraId="24124567" w14:textId="77777777" w:rsidR="0052362A" w:rsidRDefault="0052362A" w:rsidP="0052362A">
      <w:pPr>
        <w:widowControl/>
        <w:shd w:val="clear" w:color="auto" w:fill="FFFFFF"/>
        <w:spacing w:line="360" w:lineRule="exact"/>
        <w:ind w:firstLine="420"/>
        <w:jc w:val="left"/>
        <w:rPr>
          <w:rFonts w:ascii="宋体" w:hAnsi="宋体"/>
          <w:color w:val="000000"/>
          <w:szCs w:val="21"/>
          <w:shd w:val="clear" w:color="auto" w:fill="FFFFFF"/>
        </w:rPr>
      </w:pPr>
      <w:r>
        <w:rPr>
          <w:rFonts w:ascii="宋体" w:hAnsi="宋体" w:hint="eastAsia"/>
          <w:szCs w:val="21"/>
        </w:rPr>
        <w:t>（1）（</w:t>
      </w:r>
      <w:r>
        <w:rPr>
          <w:rFonts w:hint="eastAsia"/>
          <w:kern w:val="0"/>
          <w:szCs w:val="21"/>
        </w:rPr>
        <w:t>8</w:t>
      </w:r>
      <w:r>
        <w:rPr>
          <w:rFonts w:ascii="宋体" w:hAnsi="宋体" w:hint="eastAsia"/>
          <w:szCs w:val="21"/>
        </w:rPr>
        <w:t>分）</w:t>
      </w:r>
      <w:r>
        <w:rPr>
          <w:rFonts w:ascii="宋体" w:hAnsi="宋体" w:hint="eastAsia"/>
          <w:color w:val="000000"/>
          <w:szCs w:val="21"/>
          <w:shd w:val="clear" w:color="auto" w:fill="FFFFFF"/>
        </w:rPr>
        <w:t>新质生产力是以高新科技创新驱动内涵式发展的社会生产力新形态。通过创新引领，在重要行业和关键领域合理布局，实现新领域新赛道的跨越性发展；整合科技资源，推动传统产业实现发展方式的转变。推动实现高水平科技自立自强，实现产业体系自主可控和安全可靠，用新质生产力点燃发展新动能</w:t>
      </w:r>
      <w:r>
        <w:rPr>
          <w:rFonts w:ascii="宋体" w:hAnsi="宋体"/>
          <w:color w:val="000000"/>
          <w:szCs w:val="21"/>
          <w:shd w:val="clear" w:color="auto" w:fill="FFFFFF"/>
        </w:rPr>
        <w:t>。</w:t>
      </w:r>
    </w:p>
    <w:p w14:paraId="6BFD5875" w14:textId="77777777" w:rsidR="0052362A" w:rsidRDefault="0052362A" w:rsidP="0052362A">
      <w:pPr>
        <w:widowControl/>
        <w:shd w:val="clear" w:color="auto" w:fill="FFFFFF"/>
        <w:spacing w:line="360" w:lineRule="exact"/>
        <w:ind w:firstLine="420"/>
        <w:jc w:val="left"/>
        <w:rPr>
          <w:rFonts w:ascii="宋体" w:hAnsi="宋体"/>
          <w:color w:val="000000"/>
          <w:kern w:val="0"/>
          <w:szCs w:val="21"/>
          <w:shd w:val="clear" w:color="auto" w:fill="FFFFFF"/>
        </w:rPr>
      </w:pPr>
      <w:r>
        <w:rPr>
          <w:rFonts w:ascii="宋体" w:hAnsi="宋体" w:hint="eastAsia"/>
          <w:szCs w:val="21"/>
        </w:rPr>
        <w:lastRenderedPageBreak/>
        <w:t>（2）（</w:t>
      </w:r>
      <w:r>
        <w:rPr>
          <w:rFonts w:hint="eastAsia"/>
          <w:kern w:val="0"/>
          <w:szCs w:val="21"/>
        </w:rPr>
        <w:t>8</w:t>
      </w:r>
      <w:r>
        <w:rPr>
          <w:rFonts w:ascii="宋体" w:hAnsi="宋体" w:hint="eastAsia"/>
          <w:szCs w:val="21"/>
        </w:rPr>
        <w:t>分）</w:t>
      </w:r>
      <w:proofErr w:type="gramStart"/>
      <w:r>
        <w:rPr>
          <w:rFonts w:ascii="宋体" w:hAnsi="宋体" w:hint="eastAsia"/>
          <w:color w:val="000000"/>
          <w:kern w:val="0"/>
          <w:szCs w:val="21"/>
          <w:shd w:val="clear" w:color="auto" w:fill="FFFFFF"/>
        </w:rPr>
        <w:t>新能源车企顺应</w:t>
      </w:r>
      <w:proofErr w:type="gramEnd"/>
      <w:r>
        <w:rPr>
          <w:rFonts w:ascii="宋体" w:hAnsi="宋体" w:hint="eastAsia"/>
          <w:color w:val="000000"/>
          <w:kern w:val="0"/>
          <w:szCs w:val="21"/>
          <w:shd w:val="clear" w:color="auto" w:fill="FFFFFF"/>
        </w:rPr>
        <w:t>经济全球化趋势，依靠技术创新引领，生产优质产品，满足国际市场需求；利用当地比较优势，优化资源配置，降低生产贸易成本，打造国际竞争新优势；通过技术交流与资源共享，带动当地经济、社会发展，创设良好的生产贸易环境，实现合作共赢。</w:t>
      </w:r>
    </w:p>
    <w:p w14:paraId="71376AC0" w14:textId="77777777" w:rsidR="0052362A" w:rsidRDefault="0052362A" w:rsidP="0052362A">
      <w:pPr>
        <w:widowControl/>
        <w:shd w:val="clear" w:color="auto" w:fill="FFFFFF"/>
        <w:spacing w:line="360" w:lineRule="exact"/>
        <w:ind w:firstLine="420"/>
        <w:jc w:val="left"/>
        <w:rPr>
          <w:b/>
          <w:bCs/>
          <w:color w:val="975CCB"/>
          <w:szCs w:val="20"/>
        </w:rPr>
      </w:pPr>
      <w:r>
        <w:rPr>
          <w:rFonts w:ascii="宋体" w:hAnsi="宋体" w:hint="eastAsia"/>
          <w:szCs w:val="21"/>
        </w:rPr>
        <w:t>（3）（</w:t>
      </w:r>
      <w:r>
        <w:rPr>
          <w:kern w:val="0"/>
          <w:szCs w:val="21"/>
        </w:rPr>
        <w:t>4</w:t>
      </w:r>
      <w:r>
        <w:rPr>
          <w:rFonts w:ascii="宋体" w:hAnsi="宋体" w:hint="eastAsia"/>
          <w:szCs w:val="21"/>
        </w:rPr>
        <w:t>分）</w:t>
      </w:r>
      <w:r>
        <w:rPr>
          <w:szCs w:val="20"/>
        </w:rPr>
        <w:t>可从</w:t>
      </w:r>
      <w:r>
        <w:rPr>
          <w:rFonts w:ascii="宋体" w:hAnsi="宋体" w:hint="eastAsia"/>
          <w:kern w:val="0"/>
          <w:szCs w:val="21"/>
          <w:shd w:val="clear" w:color="auto" w:fill="FFFFFF"/>
        </w:rPr>
        <w:t>分析与综合的方法</w:t>
      </w:r>
      <w:r>
        <w:rPr>
          <w:szCs w:val="20"/>
        </w:rPr>
        <w:t>、</w:t>
      </w:r>
      <w:r>
        <w:rPr>
          <w:rFonts w:hint="eastAsia"/>
          <w:szCs w:val="20"/>
        </w:rPr>
        <w:t>辩证否定观</w:t>
      </w:r>
      <w:r>
        <w:rPr>
          <w:szCs w:val="20"/>
        </w:rPr>
        <w:t>等角度作答。如从其他角度回答，符合题意，亦可酌情给分。</w:t>
      </w:r>
    </w:p>
    <w:p w14:paraId="76073777" w14:textId="77777777" w:rsidR="0052362A" w:rsidRDefault="0052362A" w:rsidP="0052362A">
      <w:pPr>
        <w:adjustRightInd w:val="0"/>
        <w:snapToGrid w:val="0"/>
        <w:spacing w:line="360" w:lineRule="exact"/>
        <w:ind w:left="840" w:hangingChars="400" w:hanging="840"/>
        <w:rPr>
          <w:rFonts w:ascii="宋体" w:hAnsi="宋体"/>
          <w:szCs w:val="21"/>
        </w:rPr>
      </w:pPr>
      <w:r>
        <w:rPr>
          <w:rFonts w:hint="eastAsia"/>
          <w:kern w:val="0"/>
          <w:szCs w:val="21"/>
        </w:rPr>
        <w:t>20</w:t>
      </w:r>
      <w:r>
        <w:rPr>
          <w:rFonts w:ascii="宋体" w:hAnsi="宋体" w:hint="eastAsia"/>
          <w:szCs w:val="21"/>
        </w:rPr>
        <w:t>．（</w:t>
      </w:r>
      <w:r>
        <w:rPr>
          <w:kern w:val="0"/>
          <w:szCs w:val="21"/>
        </w:rPr>
        <w:t>8</w:t>
      </w:r>
      <w:r>
        <w:rPr>
          <w:rFonts w:ascii="宋体" w:hAnsi="宋体" w:hint="eastAsia"/>
          <w:kern w:val="0"/>
          <w:szCs w:val="21"/>
        </w:rPr>
        <w:t>分</w:t>
      </w:r>
      <w:r>
        <w:rPr>
          <w:rFonts w:ascii="宋体" w:hAnsi="宋体" w:hint="eastAsia"/>
          <w:szCs w:val="21"/>
        </w:rPr>
        <w:t>）</w:t>
      </w:r>
    </w:p>
    <w:p w14:paraId="0DE7C9D8" w14:textId="77777777" w:rsidR="0052362A" w:rsidRDefault="0052362A" w:rsidP="0052362A">
      <w:pPr>
        <w:spacing w:afterLines="30" w:after="72" w:line="380" w:lineRule="exact"/>
        <w:ind w:firstLineChars="200" w:firstLine="420"/>
        <w:rPr>
          <w:rFonts w:hAnsi="宋体"/>
          <w:kern w:val="21"/>
          <w:szCs w:val="22"/>
        </w:rPr>
      </w:pPr>
      <w:r>
        <w:rPr>
          <w:rFonts w:hAnsi="宋体" w:hint="eastAsia"/>
          <w:kern w:val="21"/>
          <w:szCs w:val="22"/>
        </w:rPr>
        <w:t>可从</w:t>
      </w:r>
      <w:r>
        <w:rPr>
          <w:rFonts w:hAnsi="宋体"/>
          <w:kern w:val="21"/>
          <w:szCs w:val="22"/>
        </w:rPr>
        <w:t>党的领导</w:t>
      </w:r>
      <w:r>
        <w:rPr>
          <w:rFonts w:hAnsi="宋体" w:hint="eastAsia"/>
          <w:kern w:val="21"/>
          <w:szCs w:val="22"/>
        </w:rPr>
        <w:t>、制度优势、经济社会</w:t>
      </w:r>
      <w:r>
        <w:rPr>
          <w:rFonts w:hAnsi="宋体"/>
          <w:kern w:val="21"/>
          <w:szCs w:val="22"/>
        </w:rPr>
        <w:t>发展</w:t>
      </w:r>
      <w:r>
        <w:rPr>
          <w:rFonts w:hAnsi="宋体" w:hint="eastAsia"/>
          <w:kern w:val="21"/>
          <w:szCs w:val="22"/>
        </w:rPr>
        <w:t>、国家治理、文化自信</w:t>
      </w:r>
      <w:r>
        <w:rPr>
          <w:rFonts w:hAnsi="宋体"/>
          <w:kern w:val="21"/>
          <w:szCs w:val="22"/>
        </w:rPr>
        <w:t>等</w:t>
      </w:r>
      <w:r>
        <w:rPr>
          <w:rFonts w:hAnsi="宋体" w:hint="eastAsia"/>
          <w:kern w:val="21"/>
          <w:szCs w:val="22"/>
        </w:rPr>
        <w:t>角度回答。</w:t>
      </w:r>
    </w:p>
    <w:p w14:paraId="10370F74" w14:textId="77777777" w:rsidR="0052362A" w:rsidRDefault="0052362A" w:rsidP="0052362A">
      <w:pPr>
        <w:adjustRightInd w:val="0"/>
        <w:snapToGrid w:val="0"/>
        <w:rPr>
          <w:rFonts w:hAnsi="宋体"/>
          <w:sz w:val="2"/>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7371"/>
        <w:gridCol w:w="1071"/>
      </w:tblGrid>
      <w:tr w:rsidR="0052362A" w14:paraId="77F5475E" w14:textId="77777777" w:rsidTr="000E5EC4">
        <w:trPr>
          <w:trHeight w:val="436"/>
          <w:jc w:val="center"/>
        </w:trPr>
        <w:tc>
          <w:tcPr>
            <w:tcW w:w="1134" w:type="dxa"/>
            <w:vAlign w:val="center"/>
          </w:tcPr>
          <w:p w14:paraId="2B58A085" w14:textId="77777777" w:rsidR="0052362A" w:rsidRDefault="0052362A" w:rsidP="000E5EC4">
            <w:pPr>
              <w:adjustRightInd w:val="0"/>
              <w:snapToGrid w:val="0"/>
              <w:spacing w:line="360" w:lineRule="auto"/>
              <w:jc w:val="left"/>
              <w:rPr>
                <w:rFonts w:ascii="宋体" w:hAnsi="宋体"/>
                <w:szCs w:val="21"/>
              </w:rPr>
            </w:pPr>
            <w:r>
              <w:rPr>
                <w:rFonts w:ascii="宋体" w:hAnsi="宋体" w:hint="eastAsia"/>
                <w:szCs w:val="21"/>
              </w:rPr>
              <w:t>等级水平</w:t>
            </w:r>
          </w:p>
        </w:tc>
        <w:tc>
          <w:tcPr>
            <w:tcW w:w="7371" w:type="dxa"/>
            <w:vAlign w:val="center"/>
          </w:tcPr>
          <w:p w14:paraId="0212DDD2" w14:textId="77777777" w:rsidR="0052362A" w:rsidRDefault="0052362A" w:rsidP="000E5EC4">
            <w:pPr>
              <w:adjustRightInd w:val="0"/>
              <w:snapToGrid w:val="0"/>
              <w:spacing w:line="360" w:lineRule="auto"/>
              <w:jc w:val="left"/>
              <w:rPr>
                <w:rFonts w:ascii="宋体" w:hAnsi="宋体"/>
                <w:szCs w:val="21"/>
              </w:rPr>
            </w:pPr>
            <w:r>
              <w:rPr>
                <w:rFonts w:ascii="宋体" w:hAnsi="宋体" w:hint="eastAsia"/>
                <w:szCs w:val="21"/>
              </w:rPr>
              <w:t xml:space="preserve">等  级  </w:t>
            </w:r>
            <w:proofErr w:type="gramStart"/>
            <w:r>
              <w:rPr>
                <w:rFonts w:ascii="宋体" w:hAnsi="宋体" w:hint="eastAsia"/>
                <w:szCs w:val="21"/>
              </w:rPr>
              <w:t>描</w:t>
            </w:r>
            <w:proofErr w:type="gramEnd"/>
            <w:r>
              <w:rPr>
                <w:rFonts w:ascii="宋体" w:hAnsi="宋体" w:hint="eastAsia"/>
                <w:szCs w:val="21"/>
              </w:rPr>
              <w:t xml:space="preserve">  述</w:t>
            </w:r>
          </w:p>
        </w:tc>
        <w:tc>
          <w:tcPr>
            <w:tcW w:w="1071" w:type="dxa"/>
            <w:vAlign w:val="center"/>
          </w:tcPr>
          <w:p w14:paraId="28D46A0D" w14:textId="77777777" w:rsidR="0052362A" w:rsidRDefault="0052362A" w:rsidP="000E5EC4">
            <w:pPr>
              <w:adjustRightInd w:val="0"/>
              <w:snapToGrid w:val="0"/>
              <w:spacing w:line="360" w:lineRule="auto"/>
              <w:jc w:val="left"/>
              <w:rPr>
                <w:rFonts w:ascii="宋体" w:hAnsi="宋体"/>
                <w:szCs w:val="21"/>
              </w:rPr>
            </w:pPr>
            <w:proofErr w:type="gramStart"/>
            <w:r>
              <w:rPr>
                <w:rFonts w:ascii="宋体" w:hAnsi="宋体" w:hint="eastAsia"/>
                <w:szCs w:val="21"/>
              </w:rPr>
              <w:t>等级赋分</w:t>
            </w:r>
            <w:proofErr w:type="gramEnd"/>
          </w:p>
        </w:tc>
      </w:tr>
      <w:tr w:rsidR="0052362A" w14:paraId="42AF36FA" w14:textId="77777777" w:rsidTr="000E5EC4">
        <w:trPr>
          <w:trHeight w:val="635"/>
          <w:jc w:val="center"/>
        </w:trPr>
        <w:tc>
          <w:tcPr>
            <w:tcW w:w="1134" w:type="dxa"/>
            <w:vAlign w:val="center"/>
          </w:tcPr>
          <w:p w14:paraId="17BFDF68" w14:textId="77777777" w:rsidR="0052362A" w:rsidRDefault="0052362A" w:rsidP="000E5EC4">
            <w:pPr>
              <w:adjustRightInd w:val="0"/>
              <w:snapToGrid w:val="0"/>
              <w:spacing w:line="360" w:lineRule="auto"/>
              <w:jc w:val="left"/>
              <w:rPr>
                <w:rFonts w:ascii="宋体" w:hAnsi="宋体"/>
                <w:szCs w:val="21"/>
              </w:rPr>
            </w:pPr>
            <w:r>
              <w:rPr>
                <w:rFonts w:ascii="宋体" w:hAnsi="宋体" w:hint="eastAsia"/>
                <w:szCs w:val="21"/>
              </w:rPr>
              <w:t>水平</w:t>
            </w:r>
            <w:r>
              <w:rPr>
                <w:rFonts w:hint="eastAsia"/>
                <w:kern w:val="0"/>
                <w:szCs w:val="21"/>
              </w:rPr>
              <w:t>4</w:t>
            </w:r>
          </w:p>
        </w:tc>
        <w:tc>
          <w:tcPr>
            <w:tcW w:w="7371" w:type="dxa"/>
            <w:vAlign w:val="center"/>
          </w:tcPr>
          <w:p w14:paraId="36EA4ECE" w14:textId="77777777" w:rsidR="0052362A" w:rsidRDefault="0052362A" w:rsidP="000E5EC4">
            <w:pPr>
              <w:adjustRightInd w:val="0"/>
              <w:snapToGrid w:val="0"/>
              <w:spacing w:line="360" w:lineRule="auto"/>
              <w:jc w:val="left"/>
              <w:rPr>
                <w:rFonts w:ascii="宋体" w:hAnsi="宋体"/>
                <w:szCs w:val="21"/>
              </w:rPr>
            </w:pPr>
            <w:r>
              <w:rPr>
                <w:rFonts w:ascii="宋体" w:hAnsi="宋体" w:hint="eastAsia"/>
                <w:szCs w:val="21"/>
              </w:rPr>
              <w:t>观点鲜明，能明确表达自己的见解；紧扣问题，综合运用所学知识展开论述；逻辑严密，条理清晰</w:t>
            </w:r>
          </w:p>
        </w:tc>
        <w:tc>
          <w:tcPr>
            <w:tcW w:w="1071" w:type="dxa"/>
            <w:vAlign w:val="center"/>
          </w:tcPr>
          <w:p w14:paraId="55DE0D40" w14:textId="77777777" w:rsidR="0052362A" w:rsidRDefault="0052362A" w:rsidP="000E5EC4">
            <w:pPr>
              <w:adjustRightInd w:val="0"/>
              <w:snapToGrid w:val="0"/>
              <w:spacing w:line="360" w:lineRule="auto"/>
              <w:jc w:val="left"/>
              <w:rPr>
                <w:rFonts w:ascii="宋体" w:hAnsi="宋体"/>
                <w:szCs w:val="21"/>
              </w:rPr>
            </w:pPr>
            <w:r>
              <w:rPr>
                <w:rFonts w:hint="eastAsia"/>
                <w:kern w:val="0"/>
                <w:szCs w:val="21"/>
              </w:rPr>
              <w:t>7-8</w:t>
            </w:r>
            <w:r>
              <w:rPr>
                <w:rFonts w:ascii="宋体" w:hAnsi="宋体" w:hint="eastAsia"/>
                <w:szCs w:val="21"/>
              </w:rPr>
              <w:t>分</w:t>
            </w:r>
          </w:p>
        </w:tc>
      </w:tr>
      <w:tr w:rsidR="0052362A" w14:paraId="75B59FF1" w14:textId="77777777" w:rsidTr="000E5EC4">
        <w:trPr>
          <w:trHeight w:val="627"/>
          <w:jc w:val="center"/>
        </w:trPr>
        <w:tc>
          <w:tcPr>
            <w:tcW w:w="1134" w:type="dxa"/>
            <w:vAlign w:val="center"/>
          </w:tcPr>
          <w:p w14:paraId="56DCEFC8" w14:textId="77777777" w:rsidR="0052362A" w:rsidRDefault="0052362A" w:rsidP="000E5EC4">
            <w:pPr>
              <w:adjustRightInd w:val="0"/>
              <w:snapToGrid w:val="0"/>
              <w:spacing w:line="360" w:lineRule="auto"/>
              <w:jc w:val="left"/>
              <w:rPr>
                <w:rFonts w:ascii="宋体" w:hAnsi="宋体"/>
                <w:szCs w:val="21"/>
              </w:rPr>
            </w:pPr>
            <w:r>
              <w:rPr>
                <w:rFonts w:ascii="宋体" w:hAnsi="宋体" w:hint="eastAsia"/>
                <w:szCs w:val="21"/>
              </w:rPr>
              <w:t>水平</w:t>
            </w:r>
            <w:r>
              <w:rPr>
                <w:rFonts w:hint="eastAsia"/>
                <w:kern w:val="0"/>
                <w:szCs w:val="21"/>
              </w:rPr>
              <w:t>3</w:t>
            </w:r>
          </w:p>
        </w:tc>
        <w:tc>
          <w:tcPr>
            <w:tcW w:w="7371" w:type="dxa"/>
            <w:vAlign w:val="center"/>
          </w:tcPr>
          <w:p w14:paraId="74E7B920" w14:textId="77777777" w:rsidR="0052362A" w:rsidRDefault="0052362A" w:rsidP="000E5EC4">
            <w:pPr>
              <w:adjustRightInd w:val="0"/>
              <w:snapToGrid w:val="0"/>
              <w:spacing w:line="360" w:lineRule="auto"/>
              <w:jc w:val="left"/>
              <w:rPr>
                <w:rFonts w:ascii="宋体" w:hAnsi="宋体"/>
                <w:szCs w:val="21"/>
              </w:rPr>
            </w:pPr>
            <w:r>
              <w:rPr>
                <w:rFonts w:ascii="宋体" w:hAnsi="宋体" w:hint="eastAsia"/>
                <w:szCs w:val="21"/>
              </w:rPr>
              <w:t>观点比较明确，能表达自己的见解；能扣住问题展开论述，知识运用比较准确；逻辑性较强，有条理</w:t>
            </w:r>
          </w:p>
        </w:tc>
        <w:tc>
          <w:tcPr>
            <w:tcW w:w="1071" w:type="dxa"/>
            <w:vAlign w:val="center"/>
          </w:tcPr>
          <w:p w14:paraId="78B5E8EC" w14:textId="77777777" w:rsidR="0052362A" w:rsidRDefault="0052362A" w:rsidP="000E5EC4">
            <w:pPr>
              <w:adjustRightInd w:val="0"/>
              <w:snapToGrid w:val="0"/>
              <w:spacing w:line="360" w:lineRule="auto"/>
              <w:jc w:val="left"/>
              <w:rPr>
                <w:rFonts w:ascii="宋体" w:hAnsi="宋体"/>
                <w:kern w:val="0"/>
                <w:szCs w:val="21"/>
              </w:rPr>
            </w:pPr>
            <w:r>
              <w:rPr>
                <w:rFonts w:hint="eastAsia"/>
                <w:kern w:val="0"/>
                <w:szCs w:val="21"/>
              </w:rPr>
              <w:t>4-6</w:t>
            </w:r>
            <w:r>
              <w:rPr>
                <w:rFonts w:ascii="宋体" w:hAnsi="宋体" w:hint="eastAsia"/>
                <w:kern w:val="0"/>
                <w:szCs w:val="21"/>
              </w:rPr>
              <w:t>分</w:t>
            </w:r>
          </w:p>
        </w:tc>
      </w:tr>
      <w:tr w:rsidR="0052362A" w14:paraId="64B3C435" w14:textId="77777777" w:rsidTr="000E5EC4">
        <w:trPr>
          <w:trHeight w:val="635"/>
          <w:jc w:val="center"/>
        </w:trPr>
        <w:tc>
          <w:tcPr>
            <w:tcW w:w="1134" w:type="dxa"/>
            <w:vAlign w:val="center"/>
          </w:tcPr>
          <w:p w14:paraId="53C5C448" w14:textId="77777777" w:rsidR="0052362A" w:rsidRDefault="0052362A" w:rsidP="000E5EC4">
            <w:pPr>
              <w:adjustRightInd w:val="0"/>
              <w:snapToGrid w:val="0"/>
              <w:spacing w:line="360" w:lineRule="auto"/>
              <w:jc w:val="left"/>
              <w:rPr>
                <w:rFonts w:ascii="宋体" w:hAnsi="宋体"/>
                <w:szCs w:val="21"/>
              </w:rPr>
            </w:pPr>
            <w:r>
              <w:rPr>
                <w:rFonts w:ascii="宋体" w:hAnsi="宋体" w:hint="eastAsia"/>
                <w:szCs w:val="21"/>
              </w:rPr>
              <w:t>水平</w:t>
            </w:r>
            <w:r>
              <w:rPr>
                <w:rFonts w:hint="eastAsia"/>
                <w:kern w:val="0"/>
                <w:szCs w:val="21"/>
              </w:rPr>
              <w:t>2</w:t>
            </w:r>
          </w:p>
        </w:tc>
        <w:tc>
          <w:tcPr>
            <w:tcW w:w="7371" w:type="dxa"/>
            <w:vAlign w:val="center"/>
          </w:tcPr>
          <w:p w14:paraId="6507CF00" w14:textId="77777777" w:rsidR="0052362A" w:rsidRDefault="0052362A" w:rsidP="000E5EC4">
            <w:pPr>
              <w:adjustRightInd w:val="0"/>
              <w:snapToGrid w:val="0"/>
              <w:spacing w:line="360" w:lineRule="auto"/>
              <w:jc w:val="left"/>
              <w:rPr>
                <w:rFonts w:ascii="宋体" w:hAnsi="宋体"/>
                <w:szCs w:val="21"/>
              </w:rPr>
            </w:pPr>
            <w:r>
              <w:rPr>
                <w:rFonts w:ascii="宋体" w:hAnsi="宋体" w:hint="eastAsia"/>
                <w:szCs w:val="21"/>
              </w:rPr>
              <w:t>观点不明确；论述不能集中指向问题，罗列知识；知识运用不正确；论述缺乏逻辑，条理性差</w:t>
            </w:r>
          </w:p>
        </w:tc>
        <w:tc>
          <w:tcPr>
            <w:tcW w:w="1071" w:type="dxa"/>
            <w:vAlign w:val="center"/>
          </w:tcPr>
          <w:p w14:paraId="779D32D3" w14:textId="77777777" w:rsidR="0052362A" w:rsidRDefault="0052362A" w:rsidP="000E5EC4">
            <w:pPr>
              <w:adjustRightInd w:val="0"/>
              <w:snapToGrid w:val="0"/>
              <w:spacing w:line="360" w:lineRule="auto"/>
              <w:jc w:val="left"/>
              <w:rPr>
                <w:rFonts w:ascii="宋体" w:hAnsi="宋体"/>
                <w:szCs w:val="21"/>
              </w:rPr>
            </w:pPr>
            <w:r>
              <w:rPr>
                <w:rFonts w:hint="eastAsia"/>
                <w:kern w:val="0"/>
                <w:szCs w:val="21"/>
              </w:rPr>
              <w:t>1-3</w:t>
            </w:r>
            <w:r>
              <w:rPr>
                <w:rFonts w:ascii="宋体" w:hAnsi="宋体" w:hint="eastAsia"/>
                <w:szCs w:val="21"/>
              </w:rPr>
              <w:t>分</w:t>
            </w:r>
          </w:p>
        </w:tc>
      </w:tr>
      <w:tr w:rsidR="0052362A" w14:paraId="26238DD1" w14:textId="77777777" w:rsidTr="000E5EC4">
        <w:trPr>
          <w:trHeight w:val="527"/>
          <w:jc w:val="center"/>
        </w:trPr>
        <w:tc>
          <w:tcPr>
            <w:tcW w:w="1134" w:type="dxa"/>
            <w:vAlign w:val="center"/>
          </w:tcPr>
          <w:p w14:paraId="5F7B1352" w14:textId="77777777" w:rsidR="0052362A" w:rsidRDefault="0052362A" w:rsidP="000E5EC4">
            <w:pPr>
              <w:adjustRightInd w:val="0"/>
              <w:snapToGrid w:val="0"/>
              <w:spacing w:line="360" w:lineRule="auto"/>
              <w:jc w:val="left"/>
              <w:rPr>
                <w:rFonts w:ascii="宋体" w:hAnsi="宋体"/>
                <w:szCs w:val="21"/>
              </w:rPr>
            </w:pPr>
            <w:r>
              <w:rPr>
                <w:rFonts w:ascii="宋体" w:hAnsi="宋体" w:hint="eastAsia"/>
                <w:szCs w:val="21"/>
              </w:rPr>
              <w:t>水平</w:t>
            </w:r>
            <w:r>
              <w:rPr>
                <w:rFonts w:hint="eastAsia"/>
                <w:kern w:val="0"/>
                <w:szCs w:val="21"/>
              </w:rPr>
              <w:t>1</w:t>
            </w:r>
          </w:p>
        </w:tc>
        <w:tc>
          <w:tcPr>
            <w:tcW w:w="7371" w:type="dxa"/>
            <w:vAlign w:val="center"/>
          </w:tcPr>
          <w:p w14:paraId="0FA12A7A" w14:textId="77777777" w:rsidR="0052362A" w:rsidRDefault="0052362A" w:rsidP="000E5EC4">
            <w:pPr>
              <w:adjustRightInd w:val="0"/>
              <w:snapToGrid w:val="0"/>
              <w:spacing w:line="360" w:lineRule="auto"/>
              <w:jc w:val="left"/>
              <w:rPr>
                <w:rFonts w:ascii="宋体" w:hAnsi="宋体"/>
                <w:szCs w:val="21"/>
              </w:rPr>
            </w:pPr>
            <w:r>
              <w:rPr>
                <w:rFonts w:ascii="宋体" w:hAnsi="宋体" w:hint="eastAsia"/>
                <w:szCs w:val="21"/>
              </w:rPr>
              <w:t>应答与试题无关；或重复试题内容；或没有应答</w:t>
            </w:r>
          </w:p>
        </w:tc>
        <w:tc>
          <w:tcPr>
            <w:tcW w:w="1071" w:type="dxa"/>
            <w:vAlign w:val="center"/>
          </w:tcPr>
          <w:p w14:paraId="34E73D33" w14:textId="77777777" w:rsidR="0052362A" w:rsidRDefault="0052362A" w:rsidP="000E5EC4">
            <w:pPr>
              <w:adjustRightInd w:val="0"/>
              <w:snapToGrid w:val="0"/>
              <w:spacing w:line="360" w:lineRule="auto"/>
              <w:jc w:val="left"/>
              <w:rPr>
                <w:rFonts w:ascii="宋体" w:hAnsi="宋体"/>
                <w:szCs w:val="21"/>
              </w:rPr>
            </w:pPr>
            <w:r>
              <w:rPr>
                <w:rFonts w:hint="eastAsia"/>
                <w:kern w:val="0"/>
                <w:szCs w:val="21"/>
              </w:rPr>
              <w:t>0</w:t>
            </w:r>
            <w:r>
              <w:rPr>
                <w:rFonts w:ascii="宋体" w:hAnsi="宋体" w:hint="eastAsia"/>
                <w:szCs w:val="21"/>
              </w:rPr>
              <w:t>分</w:t>
            </w:r>
          </w:p>
        </w:tc>
      </w:tr>
    </w:tbl>
    <w:p w14:paraId="3D045EEC" w14:textId="77777777" w:rsidR="0052362A" w:rsidRDefault="0052362A" w:rsidP="0052362A">
      <w:pPr>
        <w:adjustRightInd w:val="0"/>
        <w:snapToGrid w:val="0"/>
        <w:spacing w:line="360" w:lineRule="exact"/>
        <w:ind w:left="840" w:hangingChars="400" w:hanging="840"/>
        <w:rPr>
          <w:rFonts w:ascii="宋体" w:hAnsi="宋体"/>
          <w:szCs w:val="21"/>
        </w:rPr>
      </w:pPr>
    </w:p>
    <w:p w14:paraId="302F1E24" w14:textId="77777777" w:rsidR="0052362A" w:rsidRPr="0052362A" w:rsidRDefault="0052362A" w:rsidP="0052362A">
      <w:pPr>
        <w:spacing w:line="360" w:lineRule="auto"/>
        <w:jc w:val="left"/>
      </w:pPr>
    </w:p>
    <w:sectPr w:rsidR="0052362A" w:rsidRPr="0052362A" w:rsidSect="00AA3425">
      <w:headerReference w:type="default" r:id="rId17"/>
      <w:footerReference w:type="default" r:id="rId18"/>
      <w:pgSz w:w="11906" w:h="16838"/>
      <w:pgMar w:top="907" w:right="1077" w:bottom="1440" w:left="1077" w:header="153" w:footer="0" w:gutter="0"/>
      <w:cols w:space="708"/>
      <w:docGrid w:linePitch="28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东沣 井" w:date="2024-04-24T04:49:00Z" w:initials="东井">
    <w:p w14:paraId="23839018" w14:textId="77777777" w:rsidR="00EB0A54" w:rsidRDefault="00EB0A54" w:rsidP="00EB0A54">
      <w:pPr>
        <w:pStyle w:val="af4"/>
      </w:pPr>
      <w:r>
        <w:rPr>
          <w:rStyle w:val="af3"/>
        </w:rPr>
        <w:annotationRef/>
      </w:r>
      <w:r>
        <w:rPr>
          <w:rFonts w:hint="eastAsia"/>
        </w:rPr>
        <w:t>文化认同的是本民族，对其他民族文化是尊重。</w:t>
      </w:r>
    </w:p>
  </w:comment>
  <w:comment w:id="1" w:author="东沣 井" w:date="2024-04-24T04:48:00Z" w:initials="东井">
    <w:p w14:paraId="40688D76" w14:textId="31A0AAB4" w:rsidR="00EB0A54" w:rsidRDefault="00EB0A54" w:rsidP="00EB0A54">
      <w:pPr>
        <w:pStyle w:val="af4"/>
      </w:pPr>
      <w:r>
        <w:rPr>
          <w:rStyle w:val="af3"/>
        </w:rPr>
        <w:annotationRef/>
      </w:r>
      <w:r>
        <w:rPr>
          <w:rFonts w:hint="eastAsia"/>
        </w:rPr>
        <w:t>意识活动具有自觉选择性，该段材料体现了意识活动的这一特性，但并未体现其受制约。</w:t>
      </w:r>
    </w:p>
  </w:comment>
  <w:comment w:id="2" w:author="东沣 井" w:date="2024-04-24T04:46:00Z" w:initials="东井">
    <w:p w14:paraId="76C8983C" w14:textId="72F14B95" w:rsidR="00EB0A54" w:rsidRDefault="00EB0A54" w:rsidP="00EB0A54">
      <w:pPr>
        <w:pStyle w:val="af4"/>
      </w:pPr>
      <w:r>
        <w:rPr>
          <w:rStyle w:val="af3"/>
        </w:rPr>
        <w:annotationRef/>
      </w:r>
      <w:r>
        <w:rPr>
          <w:rFonts w:hint="eastAsia"/>
        </w:rPr>
        <w:t>民事责任一般为补偿性，具有惩罚性，但有特殊规定的除外。例如产品责任中明知产品存在缺陷而仍然生产销售的，要承担惩罚性赔偿责任。约定的违约金或定金具有惩罚性。损害赔偿金则更多的是补偿性。</w:t>
      </w:r>
    </w:p>
  </w:comment>
  <w:comment w:id="3" w:author="东沣 井" w:date="2024-04-24T04:23:00Z" w:initials="东井">
    <w:p w14:paraId="3923F89D" w14:textId="599BAC0F" w:rsidR="00381EB8" w:rsidRDefault="00381EB8" w:rsidP="00381EB8">
      <w:pPr>
        <w:pStyle w:val="af4"/>
      </w:pPr>
      <w:r>
        <w:rPr>
          <w:rStyle w:val="af3"/>
        </w:rPr>
        <w:annotationRef/>
      </w:r>
      <w:r>
        <w:rPr>
          <w:rFonts w:hint="eastAsia"/>
        </w:rPr>
        <w:t>北京构建营商环境的服务为政务服务，并不是我们常说的地铁、等公共物品的提供。</w:t>
      </w:r>
    </w:p>
  </w:comment>
  <w:comment w:id="4" w:author="东沣 井" w:date="2024-04-24T04:38:00Z" w:initials="东井">
    <w:p w14:paraId="318DA967" w14:textId="77777777" w:rsidR="008E340E" w:rsidRDefault="008E340E" w:rsidP="008E340E">
      <w:pPr>
        <w:pStyle w:val="af4"/>
      </w:pPr>
      <w:r>
        <w:rPr>
          <w:rStyle w:val="af3"/>
        </w:rPr>
        <w:annotationRef/>
      </w:r>
      <w:r>
        <w:rPr>
          <w:rFonts w:hint="eastAsia"/>
        </w:rPr>
        <w:t>社会信用体系与政府的诚信有着密切的关系，政府诚信有示范引领作用，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3839018" w15:done="0"/>
  <w15:commentEx w15:paraId="40688D76" w15:done="0"/>
  <w15:commentEx w15:paraId="76C8983C" w15:done="0"/>
  <w15:commentEx w15:paraId="3923F89D" w15:done="0"/>
  <w15:commentEx w15:paraId="318DA9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336D75C" w16cex:dateUtc="2024-04-23T20:49:00Z"/>
  <w16cex:commentExtensible w16cex:durableId="0A3402FE" w16cex:dateUtc="2024-04-23T20:48:00Z"/>
  <w16cex:commentExtensible w16cex:durableId="7D6119A3" w16cex:dateUtc="2024-04-23T20:46:00Z"/>
  <w16cex:commentExtensible w16cex:durableId="0B3A7B7D" w16cex:dateUtc="2024-04-23T20:23:00Z"/>
  <w16cex:commentExtensible w16cex:durableId="02FF32A5" w16cex:dateUtc="2024-04-23T2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3839018" w16cid:durableId="5336D75C"/>
  <w16cid:commentId w16cid:paraId="40688D76" w16cid:durableId="0A3402FE"/>
  <w16cid:commentId w16cid:paraId="76C8983C" w16cid:durableId="7D6119A3"/>
  <w16cid:commentId w16cid:paraId="3923F89D" w16cid:durableId="0B3A7B7D"/>
  <w16cid:commentId w16cid:paraId="318DA967" w16cid:durableId="02FF32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D09141" w14:textId="77777777" w:rsidR="00AA3425" w:rsidRDefault="00AA3425">
      <w:r>
        <w:separator/>
      </w:r>
    </w:p>
  </w:endnote>
  <w:endnote w:type="continuationSeparator" w:id="0">
    <w:p w14:paraId="13E1CCEA" w14:textId="77777777" w:rsidR="00AA3425" w:rsidRDefault="00AA3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89CE05" w14:textId="4F27A4BA" w:rsidR="0090278E" w:rsidRDefault="009E21EF" w:rsidP="0090278E">
    <w:pPr>
      <w:jc w:val="center"/>
    </w:pPr>
    <w:r>
      <w:t>第</w:t>
    </w:r>
    <w:r>
      <w:fldChar w:fldCharType="begin"/>
    </w:r>
    <w:r>
      <w:instrText>PAGE</w:instrText>
    </w:r>
    <w:r>
      <w:fldChar w:fldCharType="separate"/>
    </w:r>
    <w:r w:rsidR="00423F12">
      <w:rPr>
        <w:noProof/>
      </w:rPr>
      <w:t>10</w:t>
    </w:r>
    <w:r>
      <w:fldChar w:fldCharType="end"/>
    </w:r>
    <w:r>
      <w:t>页</w:t>
    </w:r>
    <w:r>
      <w:t>/</w:t>
    </w:r>
    <w:r>
      <w:t>共</w:t>
    </w:r>
    <w:r>
      <w:fldChar w:fldCharType="begin"/>
    </w:r>
    <w:r>
      <w:instrText>NUMPAGES</w:instrText>
    </w:r>
    <w:r>
      <w:fldChar w:fldCharType="separate"/>
    </w:r>
    <w:r w:rsidR="00423F12">
      <w:rPr>
        <w:noProof/>
      </w:rPr>
      <w:t>10</w:t>
    </w:r>
    <w:r>
      <w:fldChar w:fldCharType="end"/>
    </w:r>
    <w:r>
      <w:t>页</w:t>
    </w:r>
  </w:p>
  <w:p w14:paraId="0DBE678C" w14:textId="0C3F2B25"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3616BA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0098C2" w14:textId="77777777" w:rsidR="00AA3425" w:rsidRDefault="00AA3425">
      <w:r>
        <w:separator/>
      </w:r>
    </w:p>
  </w:footnote>
  <w:footnote w:type="continuationSeparator" w:id="0">
    <w:p w14:paraId="2963F995" w14:textId="77777777" w:rsidR="00AA3425" w:rsidRDefault="00AA3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8B1A4" w14:textId="1BAE6401" w:rsidR="004151FC" w:rsidRDefault="004151FC">
    <w:pPr>
      <w:pBdr>
        <w:bottom w:val="none" w:sz="0" w:space="1" w:color="auto"/>
      </w:pBdr>
      <w:snapToGrid w:val="0"/>
      <w:rPr>
        <w:rFonts w:cs="Times New Roman"/>
        <w:kern w:val="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CA023EEB"/>
    <w:lvl w:ilvl="0">
      <w:start w:val="4"/>
      <w:numFmt w:val="decimal"/>
      <w:suff w:val="space"/>
      <w:lvlText w:val="%1."/>
      <w:lvlJc w:val="left"/>
    </w:lvl>
  </w:abstractNum>
  <w:abstractNum w:abstractNumId="1" w15:restartNumberingAfterBreak="0">
    <w:nsid w:val="00000002"/>
    <w:multiLevelType w:val="singleLevel"/>
    <w:tmpl w:val="1724F241"/>
    <w:lvl w:ilvl="0">
      <w:start w:val="21"/>
      <w:numFmt w:val="decimal"/>
      <w:suff w:val="space"/>
      <w:lvlText w:val="%1."/>
      <w:lvlJc w:val="left"/>
    </w:lvl>
  </w:abstractNum>
  <w:abstractNum w:abstractNumId="2" w15:restartNumberingAfterBreak="0">
    <w:nsid w:val="00000003"/>
    <w:multiLevelType w:val="singleLevel"/>
    <w:tmpl w:val="2F242E28"/>
    <w:lvl w:ilvl="0">
      <w:start w:val="19"/>
      <w:numFmt w:val="decimal"/>
      <w:lvlText w:val="%1."/>
      <w:lvlJc w:val="left"/>
      <w:pPr>
        <w:tabs>
          <w:tab w:val="left" w:pos="312"/>
        </w:tabs>
      </w:pPr>
    </w:lvl>
  </w:abstractNum>
  <w:abstractNum w:abstractNumId="3" w15:restartNumberingAfterBreak="0">
    <w:nsid w:val="00000004"/>
    <w:multiLevelType w:val="singleLevel"/>
    <w:tmpl w:val="552C4827"/>
    <w:lvl w:ilvl="0">
      <w:start w:val="13"/>
      <w:numFmt w:val="decimal"/>
      <w:suff w:val="nothing"/>
      <w:lvlText w:val="%1、"/>
      <w:lvlJc w:val="left"/>
    </w:lvl>
  </w:abstractNum>
  <w:abstractNum w:abstractNumId="4" w15:restartNumberingAfterBreak="0">
    <w:nsid w:val="006F473A"/>
    <w:multiLevelType w:val="hybridMultilevel"/>
    <w:tmpl w:val="8312AF28"/>
    <w:lvl w:ilvl="0" w:tplc="B9801B98">
      <w:start w:val="1"/>
      <w:numFmt w:val="bullet"/>
      <w:lvlText w:val=""/>
      <w:lvlJc w:val="left"/>
      <w:pPr>
        <w:ind w:left="420" w:hanging="420"/>
      </w:pPr>
      <w:rPr>
        <w:rFonts w:ascii="Wingdings" w:hAnsi="Wingdings" w:hint="default"/>
      </w:rPr>
    </w:lvl>
    <w:lvl w:ilvl="1" w:tplc="F132A6B2" w:tentative="1">
      <w:start w:val="1"/>
      <w:numFmt w:val="bullet"/>
      <w:lvlText w:val=""/>
      <w:lvlJc w:val="left"/>
      <w:pPr>
        <w:ind w:left="840" w:hanging="420"/>
      </w:pPr>
      <w:rPr>
        <w:rFonts w:ascii="Wingdings" w:hAnsi="Wingdings" w:hint="default"/>
      </w:rPr>
    </w:lvl>
    <w:lvl w:ilvl="2" w:tplc="87B248BA" w:tentative="1">
      <w:start w:val="1"/>
      <w:numFmt w:val="bullet"/>
      <w:lvlText w:val=""/>
      <w:lvlJc w:val="left"/>
      <w:pPr>
        <w:ind w:left="1260" w:hanging="420"/>
      </w:pPr>
      <w:rPr>
        <w:rFonts w:ascii="Wingdings" w:hAnsi="Wingdings" w:hint="default"/>
      </w:rPr>
    </w:lvl>
    <w:lvl w:ilvl="3" w:tplc="5DA4CC9C" w:tentative="1">
      <w:start w:val="1"/>
      <w:numFmt w:val="bullet"/>
      <w:lvlText w:val=""/>
      <w:lvlJc w:val="left"/>
      <w:pPr>
        <w:ind w:left="1680" w:hanging="420"/>
      </w:pPr>
      <w:rPr>
        <w:rFonts w:ascii="Wingdings" w:hAnsi="Wingdings" w:hint="default"/>
      </w:rPr>
    </w:lvl>
    <w:lvl w:ilvl="4" w:tplc="157EE022" w:tentative="1">
      <w:start w:val="1"/>
      <w:numFmt w:val="bullet"/>
      <w:lvlText w:val=""/>
      <w:lvlJc w:val="left"/>
      <w:pPr>
        <w:ind w:left="2100" w:hanging="420"/>
      </w:pPr>
      <w:rPr>
        <w:rFonts w:ascii="Wingdings" w:hAnsi="Wingdings" w:hint="default"/>
      </w:rPr>
    </w:lvl>
    <w:lvl w:ilvl="5" w:tplc="25941C56" w:tentative="1">
      <w:start w:val="1"/>
      <w:numFmt w:val="bullet"/>
      <w:lvlText w:val=""/>
      <w:lvlJc w:val="left"/>
      <w:pPr>
        <w:ind w:left="2520" w:hanging="420"/>
      </w:pPr>
      <w:rPr>
        <w:rFonts w:ascii="Wingdings" w:hAnsi="Wingdings" w:hint="default"/>
      </w:rPr>
    </w:lvl>
    <w:lvl w:ilvl="6" w:tplc="5ABC38F4" w:tentative="1">
      <w:start w:val="1"/>
      <w:numFmt w:val="bullet"/>
      <w:lvlText w:val=""/>
      <w:lvlJc w:val="left"/>
      <w:pPr>
        <w:ind w:left="2940" w:hanging="420"/>
      </w:pPr>
      <w:rPr>
        <w:rFonts w:ascii="Wingdings" w:hAnsi="Wingdings" w:hint="default"/>
      </w:rPr>
    </w:lvl>
    <w:lvl w:ilvl="7" w:tplc="3CB088F0" w:tentative="1">
      <w:start w:val="1"/>
      <w:numFmt w:val="bullet"/>
      <w:lvlText w:val=""/>
      <w:lvlJc w:val="left"/>
      <w:pPr>
        <w:ind w:left="3360" w:hanging="420"/>
      </w:pPr>
      <w:rPr>
        <w:rFonts w:ascii="Wingdings" w:hAnsi="Wingdings" w:hint="default"/>
      </w:rPr>
    </w:lvl>
    <w:lvl w:ilvl="8" w:tplc="EB6AD342" w:tentative="1">
      <w:start w:val="1"/>
      <w:numFmt w:val="bullet"/>
      <w:lvlText w:val=""/>
      <w:lvlJc w:val="left"/>
      <w:pPr>
        <w:ind w:left="3780" w:hanging="420"/>
      </w:pPr>
      <w:rPr>
        <w:rFonts w:ascii="Wingdings" w:hAnsi="Wingdings" w:hint="default"/>
      </w:rPr>
    </w:lvl>
  </w:abstractNum>
  <w:abstractNum w:abstractNumId="5" w15:restartNumberingAfterBreak="0">
    <w:nsid w:val="05BF2BC3"/>
    <w:multiLevelType w:val="singleLevel"/>
    <w:tmpl w:val="9F71471C"/>
    <w:lvl w:ilvl="0">
      <w:start w:val="24"/>
      <w:numFmt w:val="decimal"/>
      <w:suff w:val="space"/>
      <w:lvlText w:val="%1."/>
      <w:lvlJc w:val="left"/>
    </w:lvl>
  </w:abstractNum>
  <w:num w:numId="1" w16cid:durableId="85227918">
    <w:abstractNumId w:val="4"/>
  </w:num>
  <w:num w:numId="2" w16cid:durableId="1196654288">
    <w:abstractNumId w:val="0"/>
  </w:num>
  <w:num w:numId="3" w16cid:durableId="1647005329">
    <w:abstractNumId w:val="3"/>
  </w:num>
  <w:num w:numId="4" w16cid:durableId="1962345175">
    <w:abstractNumId w:val="2"/>
  </w:num>
  <w:num w:numId="5" w16cid:durableId="965549968">
    <w:abstractNumId w:val="1"/>
  </w:num>
  <w:num w:numId="6" w16cid:durableId="213066082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东沣 井">
    <w15:presenceInfo w15:providerId="Windows Live" w15:userId="95dbcaf4719486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1AA6"/>
    <w:rsid w:val="00005EBC"/>
    <w:rsid w:val="00016BFA"/>
    <w:rsid w:val="000460FF"/>
    <w:rsid w:val="00054E7B"/>
    <w:rsid w:val="00056C79"/>
    <w:rsid w:val="0009330F"/>
    <w:rsid w:val="000E253A"/>
    <w:rsid w:val="000E4D02"/>
    <w:rsid w:val="000E5EC4"/>
    <w:rsid w:val="001061F3"/>
    <w:rsid w:val="00127041"/>
    <w:rsid w:val="00137501"/>
    <w:rsid w:val="00137958"/>
    <w:rsid w:val="00171458"/>
    <w:rsid w:val="00173C1D"/>
    <w:rsid w:val="001764C3"/>
    <w:rsid w:val="0018010E"/>
    <w:rsid w:val="00191C29"/>
    <w:rsid w:val="001A6793"/>
    <w:rsid w:val="001C41BC"/>
    <w:rsid w:val="001C63DA"/>
    <w:rsid w:val="001D4563"/>
    <w:rsid w:val="001E29C2"/>
    <w:rsid w:val="001E3F60"/>
    <w:rsid w:val="00201A7E"/>
    <w:rsid w:val="00221FC9"/>
    <w:rsid w:val="0022603E"/>
    <w:rsid w:val="002457C2"/>
    <w:rsid w:val="002908F0"/>
    <w:rsid w:val="002A0E5D"/>
    <w:rsid w:val="002A1A21"/>
    <w:rsid w:val="002B48D6"/>
    <w:rsid w:val="002B5913"/>
    <w:rsid w:val="002F06B2"/>
    <w:rsid w:val="002F0AA6"/>
    <w:rsid w:val="0030667F"/>
    <w:rsid w:val="003102DB"/>
    <w:rsid w:val="00322312"/>
    <w:rsid w:val="00360978"/>
    <w:rsid w:val="0037157F"/>
    <w:rsid w:val="00373459"/>
    <w:rsid w:val="00381477"/>
    <w:rsid w:val="00381EB8"/>
    <w:rsid w:val="003C4A95"/>
    <w:rsid w:val="003D0C09"/>
    <w:rsid w:val="003D7258"/>
    <w:rsid w:val="003F010D"/>
    <w:rsid w:val="004062F6"/>
    <w:rsid w:val="0040654E"/>
    <w:rsid w:val="004151FC"/>
    <w:rsid w:val="00423F12"/>
    <w:rsid w:val="00435F83"/>
    <w:rsid w:val="0046214C"/>
    <w:rsid w:val="0049183B"/>
    <w:rsid w:val="004B2943"/>
    <w:rsid w:val="004D44FD"/>
    <w:rsid w:val="0052362A"/>
    <w:rsid w:val="00567E50"/>
    <w:rsid w:val="0059145F"/>
    <w:rsid w:val="00596076"/>
    <w:rsid w:val="005B39DB"/>
    <w:rsid w:val="005C2124"/>
    <w:rsid w:val="005C690D"/>
    <w:rsid w:val="005E5ED5"/>
    <w:rsid w:val="005F1362"/>
    <w:rsid w:val="00605626"/>
    <w:rsid w:val="006071D5"/>
    <w:rsid w:val="0062039B"/>
    <w:rsid w:val="00623C16"/>
    <w:rsid w:val="00637D3A"/>
    <w:rsid w:val="00640BF5"/>
    <w:rsid w:val="0069098D"/>
    <w:rsid w:val="0069633E"/>
    <w:rsid w:val="006D5DE9"/>
    <w:rsid w:val="006E30CC"/>
    <w:rsid w:val="006F45E0"/>
    <w:rsid w:val="00701D6B"/>
    <w:rsid w:val="007061B2"/>
    <w:rsid w:val="00740A09"/>
    <w:rsid w:val="007613EB"/>
    <w:rsid w:val="00762E26"/>
    <w:rsid w:val="00767F31"/>
    <w:rsid w:val="00777161"/>
    <w:rsid w:val="007A0CF1"/>
    <w:rsid w:val="007A6D4A"/>
    <w:rsid w:val="00817391"/>
    <w:rsid w:val="00832EC9"/>
    <w:rsid w:val="008634CD"/>
    <w:rsid w:val="008731FA"/>
    <w:rsid w:val="00880A38"/>
    <w:rsid w:val="00892245"/>
    <w:rsid w:val="00893DD6"/>
    <w:rsid w:val="008D2E94"/>
    <w:rsid w:val="008E340E"/>
    <w:rsid w:val="0090278E"/>
    <w:rsid w:val="00974E0F"/>
    <w:rsid w:val="00982128"/>
    <w:rsid w:val="009A27BF"/>
    <w:rsid w:val="009B5666"/>
    <w:rsid w:val="009C4252"/>
    <w:rsid w:val="009E203F"/>
    <w:rsid w:val="009E21EF"/>
    <w:rsid w:val="00A07DF2"/>
    <w:rsid w:val="00A405DB"/>
    <w:rsid w:val="00A536B0"/>
    <w:rsid w:val="00A548EA"/>
    <w:rsid w:val="00AA3425"/>
    <w:rsid w:val="00AD6B6A"/>
    <w:rsid w:val="00B723E4"/>
    <w:rsid w:val="00B80D67"/>
    <w:rsid w:val="00B8100F"/>
    <w:rsid w:val="00B96924"/>
    <w:rsid w:val="00BA1A7E"/>
    <w:rsid w:val="00BB50C6"/>
    <w:rsid w:val="00BC43FA"/>
    <w:rsid w:val="00BE1BCD"/>
    <w:rsid w:val="00C02815"/>
    <w:rsid w:val="00C02DD5"/>
    <w:rsid w:val="00C02FC6"/>
    <w:rsid w:val="00C321EB"/>
    <w:rsid w:val="00C521C8"/>
    <w:rsid w:val="00CA4A07"/>
    <w:rsid w:val="00D51257"/>
    <w:rsid w:val="00D634C2"/>
    <w:rsid w:val="00D756B6"/>
    <w:rsid w:val="00D77F6E"/>
    <w:rsid w:val="00DA0796"/>
    <w:rsid w:val="00DA5448"/>
    <w:rsid w:val="00DF071B"/>
    <w:rsid w:val="00E63075"/>
    <w:rsid w:val="00E97096"/>
    <w:rsid w:val="00EA0188"/>
    <w:rsid w:val="00EA0338"/>
    <w:rsid w:val="00EB0A54"/>
    <w:rsid w:val="00EB17B4"/>
    <w:rsid w:val="00EB68D6"/>
    <w:rsid w:val="00ED1550"/>
    <w:rsid w:val="00EE1A37"/>
    <w:rsid w:val="00F21C80"/>
    <w:rsid w:val="00F676FD"/>
    <w:rsid w:val="00F72514"/>
    <w:rsid w:val="00F95F84"/>
    <w:rsid w:val="00FA0944"/>
    <w:rsid w:val="00FB34D2"/>
    <w:rsid w:val="00FB4B17"/>
    <w:rsid w:val="00FC5860"/>
    <w:rsid w:val="00FD377B"/>
    <w:rsid w:val="00FF2D79"/>
    <w:rsid w:val="00FF399E"/>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51F58FEC"/>
  <w15:docId w15:val="{32652E0B-B8C9-4ABD-AA9B-6B1AA723C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lsdException w:name="caption" w:semiHidden="1" w:unhideWhenUsed="1" w:qFormat="1"/>
    <w:lsdException w:name="page number" w:uiPriority="99"/>
    <w:lsdException w:name="Title" w:qFormat="1"/>
    <w:lsdException w:name="Default Paragraph Font" w:semiHidden="1"/>
    <w:lsdException w:name="Subtitle" w:qFormat="1"/>
    <w:lsdException w:name="Date" w:uiPriority="99"/>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link w:val="a6"/>
    <w:uiPriority w:val="99"/>
    <w:pPr>
      <w:tabs>
        <w:tab w:val="center" w:pos="4153"/>
        <w:tab w:val="right" w:pos="8306"/>
      </w:tabs>
      <w:snapToGrid w:val="0"/>
      <w:jc w:val="left"/>
    </w:pPr>
    <w:rPr>
      <w:sz w:val="18"/>
    </w:rPr>
  </w:style>
  <w:style w:type="character" w:customStyle="1" w:styleId="a4">
    <w:name w:val="页眉 字符"/>
    <w:basedOn w:val="a0"/>
    <w:link w:val="a3"/>
    <w:uiPriority w:val="99"/>
    <w:qFormat/>
    <w:rsid w:val="003102DB"/>
    <w:rPr>
      <w:kern w:val="2"/>
      <w:sz w:val="18"/>
      <w:szCs w:val="24"/>
    </w:rPr>
  </w:style>
  <w:style w:type="paragraph" w:styleId="a7">
    <w:name w:val="No Spacing"/>
    <w:link w:val="a8"/>
    <w:uiPriority w:val="1"/>
    <w:qFormat/>
    <w:rsid w:val="003102DB"/>
    <w:rPr>
      <w:rFonts w:asciiTheme="minorHAnsi" w:eastAsia="Microsoft YaHei UI" w:hAnsiTheme="minorHAnsi" w:cstheme="minorBidi"/>
      <w:sz w:val="22"/>
      <w:szCs w:val="22"/>
    </w:rPr>
  </w:style>
  <w:style w:type="character" w:styleId="a9">
    <w:name w:val="Hyperlink"/>
    <w:basedOn w:val="a0"/>
    <w:uiPriority w:val="99"/>
    <w:unhideWhenUsed/>
    <w:rsid w:val="00596076"/>
    <w:rPr>
      <w:color w:val="0000FF"/>
      <w:u w:val="single"/>
    </w:rPr>
  </w:style>
  <w:style w:type="paragraph" w:styleId="aa">
    <w:name w:val="List Paragraph"/>
    <w:basedOn w:val="a"/>
    <w:uiPriority w:val="99"/>
    <w:qFormat/>
    <w:rsid w:val="00EA0188"/>
    <w:pPr>
      <w:ind w:firstLineChars="200" w:firstLine="420"/>
    </w:pPr>
  </w:style>
  <w:style w:type="character" w:customStyle="1" w:styleId="a6">
    <w:name w:val="页脚 字符"/>
    <w:basedOn w:val="a0"/>
    <w:link w:val="a5"/>
    <w:uiPriority w:val="99"/>
    <w:qFormat/>
    <w:rsid w:val="00381477"/>
    <w:rPr>
      <w:kern w:val="2"/>
      <w:sz w:val="18"/>
      <w:szCs w:val="24"/>
    </w:rPr>
  </w:style>
  <w:style w:type="paragraph" w:styleId="ab">
    <w:name w:val="Balloon Text"/>
    <w:basedOn w:val="a"/>
    <w:link w:val="ac"/>
    <w:uiPriority w:val="99"/>
    <w:semiHidden/>
    <w:unhideWhenUsed/>
    <w:rsid w:val="00137501"/>
    <w:rPr>
      <w:rFonts w:asciiTheme="minorHAnsi" w:eastAsiaTheme="minorEastAsia" w:hAnsiTheme="minorHAnsi" w:cstheme="minorBidi"/>
      <w:sz w:val="18"/>
      <w:szCs w:val="18"/>
    </w:rPr>
  </w:style>
  <w:style w:type="character" w:customStyle="1" w:styleId="ac">
    <w:name w:val="批注框文本 字符"/>
    <w:basedOn w:val="a0"/>
    <w:link w:val="ab"/>
    <w:uiPriority w:val="99"/>
    <w:semiHidden/>
    <w:rsid w:val="00137501"/>
    <w:rPr>
      <w:rFonts w:asciiTheme="minorHAnsi" w:eastAsiaTheme="minorEastAsia" w:hAnsiTheme="minorHAnsi" w:cstheme="minorBidi"/>
      <w:kern w:val="2"/>
      <w:sz w:val="18"/>
      <w:szCs w:val="18"/>
    </w:rPr>
  </w:style>
  <w:style w:type="character" w:customStyle="1" w:styleId="a8">
    <w:name w:val="无间隔 字符"/>
    <w:basedOn w:val="a0"/>
    <w:link w:val="a7"/>
    <w:uiPriority w:val="1"/>
    <w:rsid w:val="00137501"/>
    <w:rPr>
      <w:rFonts w:asciiTheme="minorHAnsi" w:eastAsia="Microsoft YaHei UI" w:hAnsiTheme="minorHAnsi" w:cstheme="minorBidi"/>
      <w:sz w:val="22"/>
      <w:szCs w:val="22"/>
    </w:rPr>
  </w:style>
  <w:style w:type="character" w:styleId="ad">
    <w:name w:val="Placeholder Text"/>
    <w:basedOn w:val="a0"/>
    <w:uiPriority w:val="99"/>
    <w:semiHidden/>
    <w:rsid w:val="00137501"/>
    <w:rPr>
      <w:color w:val="808080"/>
    </w:rPr>
  </w:style>
  <w:style w:type="paragraph" w:styleId="ae">
    <w:name w:val="Date"/>
    <w:basedOn w:val="a"/>
    <w:next w:val="a"/>
    <w:link w:val="af"/>
    <w:uiPriority w:val="99"/>
    <w:unhideWhenUsed/>
    <w:rsid w:val="00137501"/>
    <w:pPr>
      <w:ind w:leftChars="2500" w:left="100"/>
    </w:pPr>
    <w:rPr>
      <w:rFonts w:asciiTheme="minorHAnsi" w:eastAsiaTheme="minorEastAsia" w:hAnsiTheme="minorHAnsi" w:cstheme="minorBidi"/>
      <w:szCs w:val="22"/>
    </w:rPr>
  </w:style>
  <w:style w:type="character" w:customStyle="1" w:styleId="af">
    <w:name w:val="日期 字符"/>
    <w:basedOn w:val="a0"/>
    <w:link w:val="ae"/>
    <w:uiPriority w:val="99"/>
    <w:rsid w:val="00137501"/>
    <w:rPr>
      <w:rFonts w:asciiTheme="minorHAnsi" w:eastAsiaTheme="minorEastAsia" w:hAnsiTheme="minorHAnsi" w:cstheme="minorBidi"/>
      <w:kern w:val="2"/>
      <w:sz w:val="21"/>
      <w:szCs w:val="22"/>
    </w:rPr>
  </w:style>
  <w:style w:type="table" w:styleId="af0">
    <w:name w:val="Table Grid"/>
    <w:basedOn w:val="a1"/>
    <w:uiPriority w:val="99"/>
    <w:rsid w:val="00137501"/>
    <w:rPr>
      <w:rFonts w:asciiTheme="minorHAnsi" w:eastAsiaTheme="minorEastAsia" w:hAnsiTheme="minorHAnsi" w:cstheme="minorBidi"/>
      <w:kern w:val="2"/>
      <w:sz w:val="21"/>
      <w:szCs w:val="22"/>
    </w:rPr>
    <w:tblPr>
      <w:tblCellMar>
        <w:left w:w="0" w:type="dxa"/>
        <w:right w:w="0" w:type="dxa"/>
      </w:tblCellMar>
    </w:tblPr>
  </w:style>
  <w:style w:type="character" w:styleId="af1">
    <w:name w:val="page number"/>
    <w:basedOn w:val="a0"/>
    <w:uiPriority w:val="99"/>
    <w:unhideWhenUsed/>
    <w:rsid w:val="00137501"/>
  </w:style>
  <w:style w:type="paragraph" w:styleId="af2">
    <w:name w:val="Normal (Web)"/>
    <w:basedOn w:val="a"/>
    <w:qFormat/>
    <w:rsid w:val="00001AA6"/>
    <w:pPr>
      <w:widowControl/>
      <w:spacing w:before="100" w:beforeAutospacing="1" w:after="100" w:afterAutospacing="1"/>
      <w:jc w:val="left"/>
    </w:pPr>
    <w:rPr>
      <w:rFonts w:ascii="宋体" w:hAnsi="宋体"/>
      <w:kern w:val="0"/>
      <w:sz w:val="24"/>
    </w:rPr>
  </w:style>
  <w:style w:type="character" w:styleId="af3">
    <w:name w:val="annotation reference"/>
    <w:basedOn w:val="a0"/>
    <w:rsid w:val="00381EB8"/>
    <w:rPr>
      <w:sz w:val="21"/>
      <w:szCs w:val="21"/>
    </w:rPr>
  </w:style>
  <w:style w:type="paragraph" w:styleId="af4">
    <w:name w:val="annotation text"/>
    <w:basedOn w:val="a"/>
    <w:link w:val="af5"/>
    <w:rsid w:val="00381EB8"/>
    <w:pPr>
      <w:jc w:val="left"/>
    </w:pPr>
  </w:style>
  <w:style w:type="character" w:customStyle="1" w:styleId="af5">
    <w:name w:val="批注文字 字符"/>
    <w:basedOn w:val="a0"/>
    <w:link w:val="af4"/>
    <w:rsid w:val="00381EB8"/>
    <w:rPr>
      <w:kern w:val="2"/>
      <w:sz w:val="21"/>
      <w:szCs w:val="24"/>
    </w:rPr>
  </w:style>
  <w:style w:type="paragraph" w:styleId="af6">
    <w:name w:val="annotation subject"/>
    <w:basedOn w:val="af4"/>
    <w:next w:val="af4"/>
    <w:link w:val="af7"/>
    <w:semiHidden/>
    <w:unhideWhenUsed/>
    <w:rsid w:val="00381EB8"/>
    <w:rPr>
      <w:b/>
      <w:bCs/>
    </w:rPr>
  </w:style>
  <w:style w:type="character" w:customStyle="1" w:styleId="af7">
    <w:name w:val="批注主题 字符"/>
    <w:basedOn w:val="af5"/>
    <w:link w:val="af6"/>
    <w:semiHidden/>
    <w:rsid w:val="00381EB8"/>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jpe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microsoft.com/office/2007/relationships/hdphoto" Target="media/hdphoto1.wd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73CA3-9069-47F9-A478-3E00604E4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10</Pages>
  <Words>1360</Words>
  <Characters>7758</Characters>
  <Application>Microsoft Office Word</Application>
  <DocSecurity>0</DocSecurity>
  <Lines>64</Lines>
  <Paragraphs>18</Paragraphs>
  <ScaleCrop>false</ScaleCrop>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菁师帮</dc:creator>
  <cp:keywords/>
  <dc:description>官网：www.jingshibang.com</dc:description>
  <cp:lastModifiedBy>东沣 井</cp:lastModifiedBy>
  <cp:revision>8</cp:revision>
  <cp:lastPrinted>2024-03-30T00:47:00Z</cp:lastPrinted>
  <dcterms:created xsi:type="dcterms:W3CDTF">2024-03-29T12:22:00Z</dcterms:created>
  <dcterms:modified xsi:type="dcterms:W3CDTF">2024-04-23T20:50:00Z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