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504F5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Figure B1. Dashboard Homepage</w:t>
      </w:r>
    </w:p>
    <w:p w14:paraId="44E003A3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截系统首页 / Dashboard 总览页面。</w:t>
      </w:r>
    </w:p>
    <w:p w14:paraId="3ABDC405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内容最好包括：</w:t>
      </w:r>
    </w:p>
    <w:p w14:paraId="38B6F7D6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股票数据概览 </w:t>
      </w:r>
    </w:p>
    <w:p w14:paraId="5305C94C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图表区域 </w:t>
      </w:r>
    </w:p>
    <w:p w14:paraId="4F75087D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navigation bar </w:t>
      </w:r>
    </w:p>
    <w:p w14:paraId="65CD3875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dashboard layout</w:t>
      </w:r>
    </w:p>
    <w:p w14:paraId="195B219B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Figure B2. Frontend Navigation or Main Menu</w:t>
      </w:r>
    </w:p>
    <w:p w14:paraId="637E9898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截左侧菜单 / 顶部导航栏 / 页面切换区域。</w:t>
      </w:r>
    </w:p>
    <w:p w14:paraId="696350D7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Figure B3. Data Visualization Component</w:t>
      </w:r>
    </w:p>
    <w:p w14:paraId="4F890A3C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截图表、折线图、K线图、指标图或者回测图表的一部分。</w:t>
      </w:r>
    </w:p>
    <w:p w14:paraId="2EA57734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Figure C1. Stock List or Stock Search Page</w:t>
      </w:r>
    </w:p>
    <w:p w14:paraId="217F5DBE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截股票列表页面、筛选页面或者 stock browser 页面。</w:t>
      </w:r>
    </w:p>
    <w:p w14:paraId="77EB7372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Figure C2. Technical Indicator Page</w:t>
      </w:r>
    </w:p>
    <w:p w14:paraId="43A5540B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截 MACD / RSI / KDJ / candlestick chart 页面。</w:t>
      </w:r>
    </w:p>
    <w:p w14:paraId="3F98ECA2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Figure C3. Indicator Result Example</w:t>
      </w:r>
    </w:p>
    <w:p w14:paraId="6A12A822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如果有某只股票的具体指标结果，截一张。</w:t>
      </w:r>
    </w:p>
    <w:p w14:paraId="298DB54A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Figure D1. AI Stock Scoring Result</w:t>
      </w:r>
    </w:p>
    <w:p w14:paraId="45866081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截 AI scoring 页面，最好能看到：</w:t>
      </w:r>
    </w:p>
    <w:p w14:paraId="6D63B864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股票代码 </w:t>
      </w:r>
    </w:p>
    <w:p w14:paraId="5F87F7B9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score </w:t>
      </w:r>
    </w:p>
    <w:p w14:paraId="4F7AECFE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ranking </w:t>
      </w:r>
    </w:p>
    <w:p w14:paraId="4E98DB4B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model result</w:t>
      </w:r>
    </w:p>
    <w:p w14:paraId="7D87E45A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Figure D2. Backtesting Configuration Page</w:t>
      </w:r>
    </w:p>
    <w:p w14:paraId="39A604FB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截 backtesting 设置页面，最好能看到：</w:t>
      </w:r>
    </w:p>
    <w:p w14:paraId="1DC4D3FD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start date / end date </w:t>
      </w:r>
    </w:p>
    <w:p w14:paraId="560262AC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initial capital </w:t>
      </w:r>
    </w:p>
    <w:p w14:paraId="25CD82BD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transaction cost </w:t>
      </w:r>
    </w:p>
    <w:p w14:paraId="06C64F5D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strategy parameters</w:t>
      </w:r>
    </w:p>
    <w:p w14:paraId="472DA67B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Figure D3. Backtesting Result Page</w:t>
      </w:r>
    </w:p>
    <w:p w14:paraId="092651B1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截回测结果页面，最好能看到：</w:t>
      </w:r>
    </w:p>
    <w:p w14:paraId="345F5245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return </w:t>
      </w:r>
    </w:p>
    <w:p w14:paraId="5721450E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Sharpe ratio </w:t>
      </w:r>
    </w:p>
    <w:p w14:paraId="105501B4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max drawdown </w:t>
      </w:r>
    </w:p>
    <w:p w14:paraId="4E655FDA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equity curve </w:t>
      </w:r>
    </w:p>
    <w:p w14:paraId="06D99EFF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</w:t>
      </w:r>
      <w:r>
        <w:rPr>
          <w:rFonts w:hint="eastAsia"/>
          <w:b w:val="0"/>
          <w:bCs w:val="0"/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  <w:t>chart</w:t>
      </w:r>
    </w:p>
    <w:p w14:paraId="0EB80429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Figure E1. API Response Testing</w:t>
      </w:r>
    </w:p>
    <w:p w14:paraId="78829C9F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可以截 Postman、浏览器 API 返回、terminal 里面的 JSON response。</w:t>
      </w:r>
    </w:p>
    <w:p w14:paraId="5EF90261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Figure E2. Database Table Evidence</w:t>
      </w:r>
    </w:p>
    <w:p w14:paraId="230A4390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截 MySQL 数据库表结构或数据表，例如：</w:t>
      </w:r>
    </w:p>
    <w:p w14:paraId="1F939074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stock metadata table </w:t>
      </w:r>
    </w:p>
    <w:p w14:paraId="61F6B7E0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historical price table </w:t>
      </w:r>
    </w:p>
    <w:p w14:paraId="726FBD02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factor table </w:t>
      </w:r>
    </w:p>
    <w:p w14:paraId="1CA446A2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backtest result table</w:t>
      </w:r>
    </w:p>
    <w:p w14:paraId="70A449F5">
      <w:pP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2"/>
          <w:szCs w:val="28"/>
          <w14:textFill>
            <w14:solidFill>
              <w14:schemeClr w14:val="accent6"/>
            </w14:solidFill>
          </w14:textFill>
        </w:rPr>
        <w:t>Figure E3. Bug / Error Evidence</w:t>
      </w:r>
    </w:p>
    <w:p w14:paraId="42BCBCB1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截一个你们遇到过的错误，例如：</w:t>
      </w:r>
    </w:p>
    <w:p w14:paraId="44F541DD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页面数据显示为空 </w:t>
      </w:r>
    </w:p>
    <w:p w14:paraId="20EE338E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API 字段不一致 </w:t>
      </w:r>
    </w:p>
    <w:p w14:paraId="1721D4AA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 xml:space="preserve">terminal error </w:t>
      </w:r>
    </w:p>
    <w:p w14:paraId="76504816">
      <w:pPr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console error</w:t>
      </w:r>
    </w:p>
    <w:p w14:paraId="242C0696">
      <w:pPr>
        <w:rPr>
          <w:rFonts w:hint="eastAsia"/>
          <w:sz w:val="22"/>
          <w:szCs w:val="28"/>
        </w:rPr>
      </w:pPr>
      <w:bookmarkStart w:id="0" w:name="_GoBack"/>
      <w:bookmarkEnd w:id="0"/>
      <w:r>
        <w:rPr>
          <w:rFonts w:hint="eastAsia"/>
          <w:sz w:val="22"/>
          <w:szCs w:val="28"/>
        </w:rPr>
        <w:t>对应上一张，截修复后的正常页面。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BAE84"/>
    <w:rsid w:val="5DFBA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2026-05-08T22:10:00Z</dcterms:created>
  <dc:creator>WPS_1656202610</dc:creator>
  <cp:lastModifiedBy>WPS_1656202610</cp:lastModifiedBy>
  <dcterms:modified xsi:type="dcterms:W3CDTF">2026-05-09T15:30:34Z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4507EED5D55CAD0FCEEEFD69F363D203_41</vt:lpwstr>
  </property>
</Properties>
</file>