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91528"/>
          <w:sz w:val="40"/>
        </w:rPr>
        <w:t>Change the Mind, Change the Man: A Scriptural Study Guide</w:t>
      </w:r>
    </w:p>
    <w:p>
      <w:r>
        <w:rPr>
          <w:i/>
          <w:color w:val="666666"/>
          <w:sz w:val="20"/>
        </w:rPr>
        <w:t>Lulu metadata reference — also usable for IngramSpark and Amazon KDP uploads</w:t>
      </w:r>
    </w:p>
    <w:p>
      <w:pPr>
        <w:spacing w:before="280" w:after="80"/>
      </w:pPr>
      <w:r>
        <w:rPr>
          <w:b/>
          <w:color w:val="091528"/>
          <w:sz w:val="28"/>
        </w:rPr>
        <w:t>Project Details</w:t>
      </w:r>
    </w:p>
    <w:p>
      <w:pPr>
        <w:spacing w:before="160" w:after="40"/>
      </w:pPr>
      <w:r>
        <w:rPr>
          <w:b/>
          <w:color w:val="C4A94E"/>
          <w:sz w:val="20"/>
        </w:rPr>
        <w:t>DESCRIPTION</w:t>
      </w:r>
      <w:r>
        <w:rPr>
          <w:i/>
          <w:color w:val="666666"/>
          <w:sz w:val="18"/>
        </w:rPr>
        <w:t xml:space="preserve">   (1663 / 2500 characters)</w:t>
      </w:r>
    </w:p>
    <w:p>
      <w:pPr>
        <w:spacing w:after="120"/>
      </w:pPr>
      <w:r>
        <w:t>Change the Mind, Change the Man: A Scriptural Study Guide is the ten-week companion to the book of the same name — a Scripture-saturated walkthrough designed for groups who want to do more than read.</w:t>
      </w:r>
    </w:p>
    <w:p>
      <w:pPr>
        <w:spacing w:after="120"/>
      </w:pPr>
      <w:r>
        <w:t>The book points to where addiction is exposed and answered in the Bible. The guide hands the reader the open Bible and asks the questions the text itself is asking. Every week begins with Scripture, every discussion ends in Scripture, and the questions are written so the answers do not come from the leader's opinion or the group's experience — they come from the page.</w:t>
      </w:r>
    </w:p>
    <w:p>
      <w:pPr>
        <w:spacing w:after="120"/>
      </w:pPr>
      <w:r>
        <w:t>What makes this guide different is that it runs on two tracks at once. Track A is for the person in the struggle: questions that ask honest, sometimes hard things about temptation, repentance, the company a man keeps, and the renewing of the mind. Track B is for the family carrying the weight: questions about boundaries, hope, exhaustion, prayer, and what Scripture actually says to a parent, spouse, or sibling watching someone they love wrestle with addiction. Both tracks meet in the same room every week, around the same biblical text — because both audiences are living inside the same story, and they belong in the same conversation.</w:t>
      </w:r>
    </w:p>
    <w:p>
      <w:pPr>
        <w:spacing w:after="120"/>
      </w:pPr>
      <w:r>
        <w:t>Designed for prison ministries, reentry programs, recovery houses, congregational Bible classes, and family devotional time, this guide assumes nothing except that the reader is willing to open the text and stay in it. No leader's manual is required. No prior Bible knowledge is assumed. The only tools needed are a Bible, the book, and the willingness to let Scripture answer.</w:t>
      </w:r>
    </w:p>
    <w:p>
      <w:pPr>
        <w:spacing w:after="120"/>
      </w:pPr>
      <w:r>
        <w:t>Open the Bible. Stay in it. The Word will do what no curriculum can.</w:t>
      </w:r>
    </w:p>
    <w:p>
      <w:pPr>
        <w:spacing w:before="160" w:after="40"/>
      </w:pPr>
      <w:r>
        <w:rPr>
          <w:b/>
          <w:color w:val="C4A94E"/>
          <w:sz w:val="20"/>
        </w:rPr>
        <w:t>CONTRIBUTOR NOTES</w:t>
      </w:r>
      <w:r>
        <w:rPr>
          <w:i/>
          <w:color w:val="666666"/>
          <w:sz w:val="18"/>
        </w:rPr>
        <w:t xml:space="preserve">   (737 / 2500 characters)</w:t>
      </w:r>
    </w:p>
    <w:p>
      <w:pPr>
        <w:spacing w:after="120"/>
      </w:pPr>
      <w:r>
        <w:t>Paul Hainline writes from the Churches of Christ tradition, using the Berean approach of letting Scripture interpret Scripture. He is the author of Change the Mind, Change the Man — the source text this study guide accompanies — and of additional books on Bible study, evangelism, and Christian living, including From the Beginning, Through the Valley, The Character No One Could Invent, and Why Do You Delay. He writes with his wife Pam on books for young women, including Your Name Means Everything and Strength and Dignity.</w:t>
      </w:r>
    </w:p>
    <w:p>
      <w:pPr>
        <w:spacing w:after="120"/>
      </w:pPr>
      <w:r>
        <w:t>All of his books are available as free PDF and EPUB downloads at noblemind.study, alongside the Noble Mind Study Tool — a free, offline-capable Bible study application built around the same Berean methodology.</w:t>
      </w:r>
    </w:p>
    <w:p>
      <w:pPr>
        <w:spacing w:before="160" w:after="40"/>
      </w:pPr>
      <w:r>
        <w:rPr>
          <w:b/>
          <w:color w:val="C4A94E"/>
          <w:sz w:val="20"/>
        </w:rPr>
        <w:t>TABLE OF CONTENTS (COMMA SEPARATED)</w:t>
      </w:r>
      <w:r>
        <w:rPr>
          <w:i/>
          <w:color w:val="666666"/>
          <w:sz w:val="18"/>
        </w:rPr>
        <w:t xml:space="preserve">   (275 / 2500 characters)</w:t>
      </w:r>
    </w:p>
    <w:p>
      <w:pPr>
        <w:spacing w:after="120"/>
      </w:pPr>
      <w:r>
        <w:t>Week 1: The Phone Call, Week 2: The Progression, Week 3: Where Did We Go Wrong?, Week 4: All of the Imprisoned Aren't in Prison, Week 5: Love That Says No, Week 6: Think, Week 7: Coming to Himself, Week 8: The Father Ran, Week 9: The Long Road, Week 10: The God Who Finds You</w:t>
      </w:r>
    </w:p>
    <w:p>
      <w:pPr>
        <w:spacing w:before="280" w:after="80"/>
      </w:pPr>
      <w:r>
        <w:rPr>
          <w:b/>
          <w:color w:val="091528"/>
          <w:sz w:val="28"/>
        </w:rPr>
        <w:t>Categories and Keywords</w:t>
      </w:r>
    </w:p>
    <w:p>
      <w:pPr>
        <w:spacing w:before="160" w:after="40"/>
      </w:pPr>
      <w:r>
        <w:rPr>
          <w:b/>
          <w:color w:val="C4A94E"/>
          <w:sz w:val="20"/>
        </w:rPr>
        <w:t>LULU BOOKSTORE CATEGORY</w:t>
      </w:r>
    </w:p>
    <w:p>
      <w:pPr>
        <w:spacing w:after="120"/>
      </w:pPr>
      <w:r>
        <w:t>Religion &amp; Spirituality</w:t>
      </w:r>
    </w:p>
    <w:p>
      <w:pPr>
        <w:spacing w:before="160" w:after="40"/>
      </w:pPr>
      <w:r>
        <w:rPr>
          <w:b/>
          <w:color w:val="C4A94E"/>
          <w:sz w:val="20"/>
        </w:rPr>
        <w:t>BISAC MAIN CATEGORY</w:t>
      </w:r>
    </w:p>
    <w:p>
      <w:pPr>
        <w:spacing w:after="120"/>
      </w:pPr>
      <w:r>
        <w:rPr>
          <w:rFonts w:ascii="Consolas" w:hAnsi="Consolas"/>
          <w:sz w:val="20"/>
        </w:rPr>
        <w:t>RELIGION / Biblical Studies / Bible Study Guides</w:t>
      </w:r>
    </w:p>
    <w:p>
      <w:pPr>
        <w:spacing w:before="160" w:after="40"/>
      </w:pPr>
      <w:r>
        <w:rPr>
          <w:b/>
          <w:color w:val="C4A94E"/>
          <w:sz w:val="20"/>
        </w:rPr>
        <w:t>BISAC CATEGORY 2</w:t>
      </w:r>
    </w:p>
    <w:p>
      <w:pPr>
        <w:spacing w:after="120"/>
      </w:pPr>
      <w:r>
        <w:rPr>
          <w:rFonts w:ascii="Consolas" w:hAnsi="Consolas"/>
          <w:sz w:val="20"/>
        </w:rPr>
        <w:t>RELIGION / Christian Ministry / Counseling &amp; Recovery</w:t>
      </w:r>
    </w:p>
    <w:p>
      <w:pPr>
        <w:spacing w:before="160" w:after="40"/>
      </w:pPr>
      <w:r>
        <w:rPr>
          <w:b/>
          <w:color w:val="C4A94E"/>
          <w:sz w:val="20"/>
        </w:rPr>
        <w:t>BISAC CATEGORY 3</w:t>
      </w:r>
    </w:p>
    <w:p>
      <w:pPr>
        <w:spacing w:after="120"/>
      </w:pPr>
      <w:r>
        <w:rPr>
          <w:rFonts w:ascii="Consolas" w:hAnsi="Consolas"/>
          <w:sz w:val="20"/>
        </w:rPr>
        <w:t>RELIGION / Christian Living / Spiritual Growth</w:t>
      </w:r>
    </w:p>
    <w:p>
      <w:pPr>
        <w:spacing w:before="160" w:after="40"/>
      </w:pPr>
      <w:r>
        <w:rPr>
          <w:b/>
          <w:color w:val="C4A94E"/>
          <w:sz w:val="20"/>
        </w:rPr>
        <w:t>BISAC ALTERNATES (IF A PRIMARY PICK IS UNAVAILABLE)</w:t>
      </w:r>
    </w:p>
    <w:p>
      <w:pPr>
        <w:spacing w:after="120"/>
      </w:pPr>
      <w:r>
        <w:rPr>
          <w:rFonts w:ascii="Consolas" w:hAnsi="Consolas"/>
          <w:sz w:val="20"/>
        </w:rPr>
        <w:t>• RELIGION / Christian Living / Family</w:t>
      </w:r>
    </w:p>
    <w:p>
      <w:pPr>
        <w:spacing w:after="120"/>
      </w:pPr>
      <w:r>
        <w:rPr>
          <w:rFonts w:ascii="Consolas" w:hAnsi="Consolas"/>
          <w:sz w:val="20"/>
        </w:rPr>
        <w:t>• RELIGION / Christian Education / General</w:t>
      </w:r>
    </w:p>
    <w:p>
      <w:pPr>
        <w:spacing w:after="120"/>
      </w:pPr>
      <w:r>
        <w:rPr>
          <w:rFonts w:ascii="Consolas" w:hAnsi="Consolas"/>
          <w:sz w:val="20"/>
        </w:rPr>
        <w:t>• SELF-HELP / Substance Abuse &amp; Addictions / Drug Dependence</w:t>
      </w:r>
    </w:p>
    <w:p>
      <w:pPr>
        <w:spacing w:before="160" w:after="40"/>
      </w:pPr>
      <w:r>
        <w:rPr>
          <w:b/>
          <w:color w:val="C4A94E"/>
          <w:sz w:val="20"/>
        </w:rPr>
        <w:t>KEYWORDS (COMMA SEPARATED)</w:t>
      </w:r>
    </w:p>
    <w:p>
      <w:pPr>
        <w:spacing w:after="120"/>
      </w:pPr>
      <w:r>
        <w:t>addiction recovery, Christian recovery, Bible study guide, prodigal son, family of addicts, prison ministry, reentry, biblical counseling, group study, 10-week study, Romans 12:2, Churches of Christ, substance abuse, spiritual growth</w:t>
      </w:r>
    </w:p>
    <w:p>
      <w:r>
        <w:rPr>
          <w:i/>
          <w:sz w:val="20"/>
        </w:rPr>
        <w:t>Note: If Lulu's keyword field caps at 50 characters rather than 50 keywords, use this tight fallback instead:</w:t>
      </w:r>
    </w:p>
    <w:p>
      <w:pPr>
        <w:spacing w:after="120"/>
      </w:pPr>
      <w:r>
        <w:rPr>
          <w:rFonts w:ascii="Consolas" w:hAnsi="Consolas"/>
          <w:sz w:val="20"/>
        </w:rPr>
        <w:t>addiction recovery, Bible study guide, prodigal</w:t>
      </w:r>
    </w:p>
    <w:p>
      <w:pPr>
        <w:spacing w:before="280" w:after="80"/>
      </w:pPr>
      <w:r>
        <w:rPr>
          <w:b/>
          <w:color w:val="091528"/>
          <w:sz w:val="28"/>
        </w:rPr>
        <w:t>Audience</w:t>
      </w:r>
    </w:p>
    <w:p>
      <w:pPr>
        <w:spacing w:after="120"/>
      </w:pPr>
      <w:r>
        <w:t>General/Trade — Adult fiction and nonfiction (already preselected by Lulu — leave as is). Do NOT check 'Explicit Content'.</w:t>
      </w:r>
    </w:p>
    <w:p>
      <w:pPr>
        <w:spacing w:before="280" w:after="80"/>
      </w:pPr>
      <w:r>
        <w:rPr>
          <w:b/>
          <w:color w:val="091528"/>
          <w:sz w:val="28"/>
        </w:rPr>
        <w:t>Book Facts (for reference)</w:t>
      </w:r>
    </w:p>
    <w:p>
      <w:pPr>
        <w:spacing w:after="40"/>
      </w:pPr>
      <w:r>
        <w:rPr>
          <w:b/>
        </w:rPr>
        <w:t xml:space="preserve">Title:  </w:t>
      </w:r>
      <w:r>
        <w:t>Change the Mind, Change the Man: A Scriptural Study Guide</w:t>
      </w:r>
    </w:p>
    <w:p>
      <w:pPr>
        <w:spacing w:after="40"/>
      </w:pPr>
      <w:r>
        <w:rPr>
          <w:b/>
        </w:rPr>
        <w:t xml:space="preserve">Author:  </w:t>
      </w:r>
      <w:r>
        <w:t>Paul Hainline</w:t>
      </w:r>
    </w:p>
    <w:p>
      <w:pPr>
        <w:spacing w:after="40"/>
      </w:pPr>
      <w:r>
        <w:rPr>
          <w:b/>
        </w:rPr>
        <w:t xml:space="preserve">ISBN (Paperback):  </w:t>
      </w:r>
      <w:r>
        <w:t>979-8-9954288-6-2</w:t>
      </w:r>
    </w:p>
    <w:p>
      <w:pPr>
        <w:spacing w:after="40"/>
      </w:pPr>
      <w:r>
        <w:rPr>
          <w:b/>
        </w:rPr>
        <w:t xml:space="preserve">Publisher:  </w:t>
      </w:r>
      <w:r>
        <w:t>NobleMind Press</w:t>
      </w:r>
    </w:p>
    <w:p>
      <w:pPr>
        <w:spacing w:after="40"/>
      </w:pPr>
      <w:r>
        <w:rPr>
          <w:b/>
        </w:rPr>
        <w:t xml:space="preserve">Trim:  </w:t>
      </w:r>
      <w:r>
        <w:t>7" × 10"</w:t>
      </w:r>
    </w:p>
    <w:p>
      <w:pPr>
        <w:spacing w:after="40"/>
      </w:pPr>
      <w:r>
        <w:rPr>
          <w:b/>
        </w:rPr>
        <w:t xml:space="preserve">Length:  </w:t>
      </w:r>
      <w:r>
        <w:t>10 weeks, 61 pages</w:t>
      </w:r>
    </w:p>
    <w:p>
      <w:pPr>
        <w:spacing w:after="40"/>
      </w:pPr>
      <w:r>
        <w:rPr>
          <w:b/>
        </w:rPr>
        <w:t xml:space="preserve">Lulu cover spec:  </w:t>
      </w:r>
      <w:r>
        <w:t>14.447" × 10.25", 0.197" spine (cream paper)</w:t>
      </w:r>
    </w:p>
    <w:p>
      <w:pPr>
        <w:spacing w:after="40"/>
      </w:pPr>
      <w:r>
        <w:rPr>
          <w:b/>
        </w:rPr>
        <w:t xml:space="preserve">IngramSpark cover spec:  </w:t>
      </w:r>
      <w:r>
        <w:t>14.390" × 10.25", 0.140" spine (50# white paper)</w:t>
      </w:r>
    </w:p>
    <w:p>
      <w:pPr>
        <w:spacing w:after="40"/>
      </w:pPr>
      <w:r>
        <w:rPr>
          <w:b/>
        </w:rPr>
        <w:t xml:space="preserve">Companion to:  </w:t>
      </w:r>
      <w:r>
        <w:t>Change the Mind, Change the Man (ISBN 979-8-9954288-4-8 PB / 979-8-9954288-5-5 HC)</w:t>
      </w:r>
    </w:p>
    <w:p>
      <w:pPr>
        <w:spacing w:after="40"/>
      </w:pPr>
      <w:r>
        <w:rPr>
          <w:b/>
        </w:rPr>
        <w:t xml:space="preserve">Website:  </w:t>
      </w:r>
      <w:r>
        <w:t>https://noblemind.study/ChangeTheMind_ChangeTheMan/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