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6"/>
          <w:szCs w:val="36"/>
          <w:rtl w:val="0"/>
        </w:rPr>
        <w:t xml:space="preserve">The Last Week of the Lamb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2"/>
          <w:szCs w:val="22"/>
          <w:rtl w:val="0"/>
        </w:rPr>
        <w:t xml:space="preserve">Nisan Dates Mapped to Days of the Week — Wednesday Crucifixion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sz w:val="20"/>
          <w:szCs w:val="20"/>
          <w:rtl w:val="0"/>
        </w:rPr>
        <w:t xml:space="preserve">Remember: Jewish days begin at sundown. An evening meal belongs to the next day, not the day ending.</w:t>
      </w: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800"/>
        <w:gridCol w:w="4560"/>
        <w:gridCol w:w="3400"/>
        <w:gridCol w:w="1600"/>
        <w:tblGridChange w:id="0">
          <w:tblGrid>
            <w:gridCol w:w="1600"/>
            <w:gridCol w:w="1800"/>
            <w:gridCol w:w="4560"/>
            <w:gridCol w:w="340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 /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Happened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Exodus 12 Parallel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 Tomb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Nisan 9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Arrival in Bethany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Jesus arrives in Bethany “six days before the Passover” (John 12:1). Supper at Lazarus’s house. Mary anoints His feet with costly perfume (John 12:2–8).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8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Nisan 10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The Lamb Is Selected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“On the next day” after the Bethany supper (John 12:12). Jesus rides into Jerusalem on a donkey. Crowds spread garments and palm branches. “Hosanna to the Son of David!” Enters temple, looks around, returns to Bethany (Mark 11:11).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rtl w:val="0"/>
              </w:rPr>
              <w:t xml:space="preserve">Every household selects its Passover lamb (Exodus 12:3).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Nisan 11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Sunday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Leaves Without Fruit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Fig tree cursed (Mark 11:12–14). Temple cleansed — “My house shall be called a house of prayer” (Matt 21:13). “The next day” after the entry (Mark 11:12).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rtl w:val="0"/>
              </w:rPr>
              <w:t xml:space="preserve">Lamb inspection — Day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Nisan 12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The Lamb Is Examined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Fig tree found withered (Mark 11:20). The longest day of teaching (Matt 21:23–25:46). Every authority group tests Him. No fault found. “After two days the Passover is coming” (Matt 26:1–2; Mark 14:1).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rtl w:val="0"/>
              </w:rPr>
              <w:t xml:space="preserve">Lamb inspection — Day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f3c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0b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Nisan 13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0b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The Betrayal &amp; The Last Supper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0b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Judas goes to the chief priests to arrange betrayal (Mark 14:10–11). Evening (sundown = beginning of Nisan 14): Jesus eats Passover with His disciples. Bread and cup instituted. “I have earnestly desired to eat this Passover with you before I suffer” (Luke 22:15).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0b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rtl w:val="0"/>
              </w:rPr>
              <w:t xml:space="preserve">Lamb inspection — Day 3. Evening: Passover meal.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fe0b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Nisan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14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The Lamb Is Killed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Gethsemane. Arrest. Trials before Annas, Caiaphas, Sanhedrin, Pilate, Herod, Pilate. “I find no guilt in this man” (Luke 23:4). Crucifixion noon–3 PM. Veil torn. Burial before sundown. “The day of preparation” before a Sabbath that was “a high day” (John 19:31).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sz w:val="20"/>
                <w:szCs w:val="20"/>
                <w:rtl w:val="0"/>
              </w:rPr>
              <w:t xml:space="preserve">Lamb killed “at twilight” (Exodus 12:6). Blood applied to doorposts. Jesus dies at the same hour.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f8d7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0e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Nisan 15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0e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High-Day Sabbath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0e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First day of Unleavened Bread — commanded rest (Lev 23:6–7). “That Sabbath was a high day” (John 19:31). Women rest. Guard posted (Matt 27:62–66).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0e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0e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Night 1Day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Nisan 16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The Day Between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Ordinary working day. Women buy spices “when the Sabbath was over” (Mark 16:1) and prepare them (Luke 23:56).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4edd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Night 2Day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0e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Nisan 17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0e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Weekly Sabbath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0e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“On the Sabbath they rested according to the commandment” (Luke 23:56). Three days and three nights completed at sundown.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0e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e0e0e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Night 3Day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lineRule="auto"/>
              <w:jc w:val="center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1st Day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Sunday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He Is Risen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Tomb found empty at dawn. “He is not here, for He has risen, just as He said” (Matt 28:6). The stone was rolled away not to let Him out, but to let the women 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6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18"/>
          <w:szCs w:val="18"/>
          <w:rtl w:val="0"/>
        </w:rPr>
        <w:t xml:space="preserve">Key: 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Cream = Lamb selection &amp; inspection  •  Orange = Last Supper  •  Red = Crucifixion  •  Gray = Sabbath rest  •  Green = Working day (spices)  •  Blue = Resurrection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sz w:val="18"/>
          <w:szCs w:val="18"/>
          <w:rtl w:val="0"/>
        </w:rPr>
        <w:t xml:space="preserve">The Exodus 12 column shows what God commanded Israel to do with the Passover lamb — and how Jesus fulfilled each step on the exact corresponding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All Scripture references from the NASB  •  Paul &amp; Pam  •  NobleMind.Study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LI8o37y8ZWh1DP7OlOaJJU+dSQ==">CgMxLjA4AHIhMXJwVUR1NXFGaDQxWW1KYnR6ZlhHazhOZ0VUczBYRXNa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2026-04-06T03:15:28.353Z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