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559"/>
        <w:gridCol w:w="2268"/>
        <w:gridCol w:w="2835"/>
        <w:gridCol w:w="1985"/>
        <w:gridCol w:w="1843"/>
        <w:gridCol w:w="1134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序号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检验项目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检验方法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接</w:t>
            </w:r>
            <w:r>
              <w:rPr>
                <w:rFonts w:hint="eastAsia" w:ascii="Times New Roman" w:hAnsi="Times New Roman" w:eastAsia="SimSun"/>
                <w:b/>
                <w:sz w:val="21"/>
                <w:szCs w:val="21"/>
                <w:lang w:val="en-US" w:eastAsia="zh-CN"/>
              </w:rPr>
              <w:t>收</w:t>
            </w: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标准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检验器具及设备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防护要求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严重度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D9D9D9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抽样方案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1}}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1}}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1}}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1}}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1}}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2}}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2}}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2}}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2}}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2}}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3}}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3}}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3}}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3}}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3}}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3}}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4}}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4}}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4}}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4}}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4}}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5}}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5}}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5}}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5}}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5}}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5}}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6}}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6}}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6}}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6}}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6}}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6}}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7}}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7}}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7}}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7}}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7}}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7}}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8}}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8}}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8}}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8}}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8}}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8}}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9}}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9}}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9}}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9}}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9}}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9}}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10}}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10}}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10}}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10}}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10}}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10}}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11}}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11}}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11}}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11}}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11}}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11}}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12}}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12}}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12}}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12}}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12}}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12}}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13}}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13}}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13}}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13}}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13}}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13}}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14}}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14}}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14}}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14}}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14}}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14}}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6"/>
              <w:numPr>
                <w:ilvl w:val="0"/>
                <w:numId w:val="1"/>
              </w:numPr>
              <w:spacing w:beforeLines="0" w:afterLines="0"/>
              <w:ind w:firstLineChar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项目</w:t>
            </w:r>
            <w:r>
              <w:rPr>
                <w:rStyle w:val="10"/>
                <w:rFonts w:eastAsia="SimSun"/>
                <w:lang w:val="en-US" w:eastAsia="zh-CN" w:bidi="ar"/>
              </w:rPr>
              <w:t>15}}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检测方法</w:t>
            </w:r>
            <w:r>
              <w:rPr>
                <w:rStyle w:val="10"/>
                <w:rFonts w:eastAsia="SimSun"/>
                <w:lang w:val="en-US" w:eastAsia="zh-CN" w:bidi="ar"/>
              </w:rPr>
              <w:t>15}}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接收标准</w:t>
            </w:r>
            <w:r>
              <w:rPr>
                <w:rStyle w:val="10"/>
                <w:rFonts w:eastAsia="SimSun"/>
                <w:lang w:val="en-US" w:eastAsia="zh-CN" w:bidi="ar"/>
              </w:rPr>
              <w:t>15}}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检测器具和设备</w:t>
            </w:r>
            <w:r>
              <w:rPr>
                <w:rStyle w:val="10"/>
                <w:rFonts w:eastAsia="SimSun"/>
                <w:lang w:val="en-US" w:eastAsia="zh-CN" w:bidi="ar"/>
              </w:rPr>
              <w:t>15}}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——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严重度</w:t>
            </w:r>
            <w:r>
              <w:rPr>
                <w:rStyle w:val="10"/>
                <w:rFonts w:eastAsia="SimSun"/>
                <w:lang w:val="en-US" w:eastAsia="zh-CN" w:bidi="ar"/>
              </w:rPr>
              <w:t>15}}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{{</w:t>
            </w:r>
            <w:r>
              <w:rPr>
                <w:rStyle w:val="9"/>
                <w:rFonts w:hint="eastAsia"/>
                <w:lang w:val="en-US" w:eastAsia="zh-CN" w:bidi="ar"/>
              </w:rPr>
              <w:t>抽样方案</w:t>
            </w:r>
            <w:r>
              <w:rPr>
                <w:rStyle w:val="10"/>
                <w:rFonts w:eastAsia="SimSun"/>
                <w:lang w:val="en-US" w:eastAsia="zh-CN" w:bidi="ar"/>
              </w:rPr>
              <w:t>15}}</w:t>
            </w:r>
          </w:p>
        </w:tc>
      </w:tr>
    </w:tbl>
    <w:p>
      <w:pPr>
        <w:tabs>
          <w:tab w:val="left" w:pos="13152"/>
        </w:tabs>
        <w:spacing w:beforeLines="0" w:afterLines="0" w:line="360" w:lineRule="auto"/>
        <w:rPr>
          <w:rFonts w:hint="default" w:ascii="Times New Roman" w:hAnsi="Times New Roman" w:eastAsia="SimSun"/>
          <w:sz w:val="24"/>
          <w:szCs w:val="24"/>
        </w:rPr>
      </w:pPr>
    </w:p>
    <w:p>
      <w:pPr>
        <w:tabs>
          <w:tab w:val="left" w:pos="13152"/>
        </w:tabs>
        <w:spacing w:beforeLines="0" w:afterLines="0" w:line="360" w:lineRule="auto"/>
        <w:rPr>
          <w:rFonts w:hint="default" w:ascii="Times New Roman" w:hAnsi="Times New Roman" w:eastAsia="SimSun"/>
          <w:sz w:val="24"/>
          <w:szCs w:val="24"/>
        </w:rPr>
      </w:pPr>
    </w:p>
    <w:p>
      <w:pPr>
        <w:spacing w:beforeLines="0" w:afterLines="0" w:line="360" w:lineRule="auto"/>
        <w:jc w:val="center"/>
        <w:rPr>
          <w:rFonts w:hint="default" w:ascii="Times New Roman" w:hAnsi="Times New Roman" w:eastAsia="SimSun"/>
          <w:b/>
          <w:sz w:val="24"/>
          <w:szCs w:val="24"/>
        </w:rPr>
      </w:pPr>
      <w:r>
        <w:rPr>
          <w:rFonts w:hint="eastAsia" w:ascii="Times New Roman" w:hAnsi="Times New Roman" w:eastAsia="SimSun"/>
          <w:b/>
          <w:sz w:val="24"/>
          <w:szCs w:val="24"/>
        </w:rPr>
        <w:t>文件修订历史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1914"/>
        <w:gridCol w:w="2053"/>
        <w:gridCol w:w="1642"/>
        <w:gridCol w:w="7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版本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变更编号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编制日期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编制人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shd w:val="clear" w:color="auto" w:fill="E0E0E0"/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文件修订内容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eastAsia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A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B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2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C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3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D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4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E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5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3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F</w:t>
            </w:r>
          </w:p>
        </w:tc>
        <w:tc>
          <w:tcPr>
            <w:tcW w:w="6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{{变更编号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/>
                <w:sz w:val="21"/>
                <w:szCs w:val="21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{{编制日期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57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{{编制人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  <w:tc>
          <w:tcPr>
            <w:tcW w:w="263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/>
              <w:jc w:val="center"/>
              <w:rPr>
                <w:rFonts w:hint="default" w:ascii="Times New Roman" w:hAnsi="Times New Roman" w:eastAsia="SimSun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SimSun"/>
                <w:sz w:val="21"/>
                <w:szCs w:val="21"/>
              </w:rPr>
              <w:t>{{文件修订内容</w:t>
            </w:r>
            <w:r>
              <w:rPr>
                <w:rFonts w:hint="eastAsia" w:ascii="Times New Roman" w:hAnsi="Times New Roman" w:eastAsia="SimSun"/>
                <w:sz w:val="21"/>
                <w:szCs w:val="21"/>
                <w:lang w:val="en-US" w:eastAsia="zh-CN"/>
              </w:rPr>
              <w:t>6</w:t>
            </w:r>
            <w:r>
              <w:rPr>
                <w:rFonts w:hint="default" w:ascii="Times New Roman" w:hAnsi="Times New Roman" w:eastAsia="SimSun"/>
                <w:sz w:val="21"/>
                <w:szCs w:val="21"/>
              </w:rPr>
              <w:t>}}</w:t>
            </w:r>
          </w:p>
        </w:tc>
      </w:tr>
    </w:tbl>
    <w:p>
      <w:pPr>
        <w:tabs>
          <w:tab w:val="left" w:pos="13152"/>
        </w:tabs>
        <w:spacing w:beforeLines="0" w:afterLines="0" w:line="360" w:lineRule="auto"/>
        <w:rPr>
          <w:rFonts w:hint="default" w:ascii="Times New Roman" w:hAnsi="Times New Roman" w:eastAsia="SimSun"/>
          <w:sz w:val="24"/>
          <w:szCs w:val="24"/>
        </w:rPr>
      </w:pPr>
    </w:p>
    <w:p>
      <w:pPr>
        <w:tabs>
          <w:tab w:val="left" w:pos="13152"/>
        </w:tabs>
        <w:spacing w:beforeLines="0" w:afterLines="0" w:line="360" w:lineRule="auto"/>
        <w:rPr>
          <w:rFonts w:hint="default" w:ascii="Times New Roman" w:hAnsi="Times New Roman" w:eastAsia="SimSun"/>
          <w:sz w:val="24"/>
          <w:szCs w:val="24"/>
        </w:rPr>
      </w:pPr>
    </w:p>
    <w:p>
      <w:pPr>
        <w:spacing w:beforeLines="0" w:afterLines="0" w:line="360" w:lineRule="auto"/>
        <w:jc w:val="center"/>
        <w:rPr>
          <w:rFonts w:hint="default" w:ascii="Times New Roman" w:hAnsi="Times New Roman" w:eastAsia="SimSun"/>
          <w:b/>
          <w:sz w:val="24"/>
          <w:szCs w:val="22"/>
        </w:rPr>
      </w:pPr>
      <w:r>
        <w:rPr>
          <w:rFonts w:hint="eastAsia" w:ascii="Times New Roman" w:hAnsi="Times New Roman" w:eastAsia="SimSun"/>
          <w:b/>
          <w:sz w:val="24"/>
          <w:szCs w:val="22"/>
        </w:rPr>
        <w:t>文件审批</w:t>
      </w:r>
    </w:p>
    <w:tbl>
      <w:tblPr>
        <w:tblStyle w:val="4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1743"/>
        <w:gridCol w:w="1743"/>
        <w:gridCol w:w="1743"/>
        <w:gridCol w:w="1744"/>
        <w:gridCol w:w="1744"/>
        <w:gridCol w:w="1744"/>
        <w:gridCol w:w="1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编制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标准化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审核</w:t>
            </w: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批准</w:t>
            </w: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日期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日期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日期</w:t>
            </w: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  <w:r>
              <w:rPr>
                <w:rFonts w:hint="eastAsia" w:ascii="Times New Roman" w:hAnsi="Times New Roman" w:eastAsia="SimSun"/>
                <w:b/>
                <w:sz w:val="21"/>
                <w:szCs w:val="21"/>
              </w:rPr>
              <w:t>日期</w:t>
            </w: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noWrap w:val="0"/>
            <w:vAlign w:val="center"/>
          </w:tcPr>
          <w:p>
            <w:pPr>
              <w:pStyle w:val="2"/>
              <w:spacing w:beforeLines="0" w:afterLines="0"/>
              <w:jc w:val="center"/>
              <w:rPr>
                <w:rFonts w:hint="default" w:ascii="Times New Roman" w:hAnsi="Times New Roman" w:eastAsia="SimSun"/>
                <w:b/>
                <w:sz w:val="21"/>
                <w:szCs w:val="21"/>
              </w:rPr>
            </w:pPr>
          </w:p>
        </w:tc>
      </w:tr>
    </w:tbl>
    <w:p>
      <w:pPr>
        <w:tabs>
          <w:tab w:val="left" w:pos="12738"/>
        </w:tabs>
        <w:spacing w:beforeLines="0" w:afterLines="0"/>
        <w:rPr>
          <w:rFonts w:hint="default" w:ascii="Times New Roman" w:hAnsi="Times New Roman" w:eastAsia="SimSun"/>
          <w:sz w:val="21"/>
          <w:szCs w:val="22"/>
        </w:rPr>
      </w:pPr>
    </w:p>
    <w:p/>
    <w:sectPr>
      <w:headerReference r:id="rId5" w:type="first"/>
      <w:footerReference r:id="rId7" w:type="first"/>
      <w:headerReference r:id="rId4" w:type="default"/>
      <w:footerReference r:id="rId6" w:type="default"/>
      <w:pgSz w:w="16838" w:h="11906" w:orient="landscape"/>
      <w:pgMar w:top="1077" w:right="1440" w:bottom="1077" w:left="1440" w:header="851" w:footer="79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spacing w:beforeLines="0" w:afterLines="0"/>
      <w:jc w:val="center"/>
      <w:rPr>
        <w:rFonts w:hint="default"/>
        <w:sz w:val="18"/>
        <w:szCs w:val="18"/>
      </w:rPr>
    </w:pPr>
    <w:r>
      <w:rPr>
        <w:rFonts w:hint="default"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267335</wp:posOffset>
              </wp:positionH>
              <wp:positionV relativeFrom="paragraph">
                <wp:posOffset>874395</wp:posOffset>
              </wp:positionV>
              <wp:extent cx="5670550" cy="317500"/>
              <wp:effectExtent l="0" t="0" r="13970" b="2540"/>
              <wp:wrapNone/>
              <wp:docPr id="1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70550" cy="317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Lines="0" w:afterLines="0"/>
                            <w:jc w:val="left"/>
                            <w:rPr>
                              <w:rFonts w:hint="default" w:ascii="SimHei" w:hAnsi="SimHei" w:eastAsia="SimHei"/>
                              <w:b/>
                              <w:color w:val="FF0000"/>
                              <w:sz w:val="24"/>
                              <w:szCs w:val="22"/>
                            </w:rPr>
                          </w:pPr>
                          <w:r>
                            <w:rPr>
                              <w:rFonts w:hint="eastAsia" w:ascii="SimHei" w:hAnsi="SimHei" w:eastAsia="SimHei"/>
                              <w:b/>
                              <w:color w:val="FF0000"/>
                              <w:sz w:val="24"/>
                              <w:szCs w:val="22"/>
                            </w:rPr>
                            <w:t>生效日期：                                              作废日期:</w:t>
                          </w:r>
                        </w:p>
                      </w:txbxContent>
                    </wps:txbx>
                    <wps:bodyPr wrap="square" upright="1"/>
                  </wps:wsp>
                </a:graphicData>
              </a:graphic>
            </wp:anchor>
          </w:drawing>
        </mc:Choice>
        <mc:Fallback>
          <w:pict>
            <v:rect id="矩形 4" o:spid="_x0000_s1026" o:spt="1" style="position:absolute;left:0pt;margin-left:21.05pt;margin-top:68.85pt;height:25pt;width:446.5pt;z-index:251659264;mso-width-relative:page;mso-height-relative:page;" fillcolor="#FFFFFF" filled="t" stroked="f" coordsize="21600,21600" o:gfxdata="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fhaiVdcAAAAKAQAADwAAAAAAAAABACAAAAAiAAAAZHJzL2Rvd25yZXYu&#10;eG1sUEsBAhQAFAAAAAgAh07iQLrkgSPDAQAAeAMAAA4AAAAAAAAAAQAgAAAAJgEAAGRycy9lMm9E&#10;b2MueG1sUEsFBgAAAAAGAAYAWQEAAFsFAAAAAA==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beforeLines="0" w:afterLines="0"/>
                      <w:jc w:val="left"/>
                      <w:rPr>
                        <w:rFonts w:hint="default" w:ascii="SimHei" w:hAnsi="SimHei" w:eastAsia="SimHei"/>
                        <w:b/>
                        <w:color w:val="FF0000"/>
                        <w:sz w:val="24"/>
                        <w:szCs w:val="22"/>
                      </w:rPr>
                    </w:pPr>
                    <w:r>
                      <w:rPr>
                        <w:rFonts w:hint="eastAsia" w:ascii="SimHei" w:hAnsi="SimHei" w:eastAsia="SimHei"/>
                        <w:b/>
                        <w:color w:val="FF0000"/>
                        <w:sz w:val="24"/>
                        <w:szCs w:val="22"/>
                      </w:rPr>
                      <w:t>生效日期：                                              作废日期:</w:t>
                    </w:r>
                  </w:p>
                </w:txbxContent>
              </v:textbox>
            </v:rect>
          </w:pict>
        </mc:Fallback>
      </mc:AlternateContent>
    </w:r>
    <w:r>
      <w:rPr>
        <w:rFonts w:hint="eastAsia" w:ascii="Times New Roman" w:hAnsi="Times New Roman" w:eastAsia="SimSun"/>
        <w:sz w:val="18"/>
        <w:szCs w:val="18"/>
      </w:rPr>
      <w:t>发现异常必须立即向上级报告！版权所有，未经允许不得复制！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13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743"/>
      <w:gridCol w:w="1743"/>
      <w:gridCol w:w="1743"/>
      <w:gridCol w:w="1743"/>
      <w:gridCol w:w="1744"/>
      <w:gridCol w:w="1744"/>
      <w:gridCol w:w="1744"/>
      <w:gridCol w:w="1744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编制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标准化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审核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批准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日期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日期</w:t>
          </w:r>
        </w:p>
      </w:tc>
      <w:tc>
        <w:tcPr>
          <w:tcW w:w="1743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日期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  <w:r>
            <w:rPr>
              <w:rFonts w:hint="eastAsia" w:ascii="Times New Roman" w:hAnsi="Times New Roman" w:eastAsia="SimSun"/>
              <w:b/>
              <w:sz w:val="21"/>
              <w:szCs w:val="21"/>
            </w:rPr>
            <w:t>日期</w:t>
          </w:r>
        </w:p>
      </w:tc>
      <w:tc>
        <w:tcPr>
          <w:tcW w:w="174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2"/>
            <w:spacing w:beforeLines="0" w:afterLines="0"/>
            <w:jc w:val="center"/>
            <w:rPr>
              <w:rFonts w:hint="default" w:ascii="Times New Roman" w:hAnsi="Times New Roman" w:eastAsia="SimSun"/>
              <w:b/>
              <w:sz w:val="21"/>
              <w:szCs w:val="21"/>
            </w:rPr>
          </w:pPr>
        </w:p>
      </w:tc>
    </w:tr>
  </w:tbl>
  <w:p>
    <w:pPr>
      <w:pStyle w:val="2"/>
      <w:spacing w:beforeLines="0" w:afterLines="0"/>
      <w:jc w:val="center"/>
      <w:rPr>
        <w:rFonts w:hint="default"/>
        <w:sz w:val="18"/>
        <w:szCs w:val="18"/>
      </w:rPr>
    </w:pPr>
    <w:r>
      <w:rPr>
        <w:rFonts w:hint="eastAsia" w:ascii="Times New Roman" w:hAnsi="Times New Roman" w:eastAsia="SimSun"/>
        <w:sz w:val="18"/>
        <w:szCs w:val="18"/>
      </w:rPr>
      <w:t>发现异常必须立即向上级报告！版权所有，未经允许不得复制！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938"/>
      <w:gridCol w:w="1418"/>
      <w:gridCol w:w="1134"/>
      <w:gridCol w:w="1417"/>
      <w:gridCol w:w="204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生效日期：</w:t>
          </w:r>
          <w:r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  <w:t xml:space="preserve">                              </w:t>
          </w: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作废日期：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b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SimSun"/>
              <w:b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sz w:val="24"/>
              <w:szCs w:val="24"/>
            </w:rPr>
            <w:t>进货检验作业指导书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3948" w:type="dxa"/>
          <w:gridSpan w:val="5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color w:val="000000"/>
              <w:sz w:val="24"/>
              <w:szCs w:val="24"/>
            </w:rPr>
            <w:t>使用区域：临港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7938" w:type="dxa"/>
          <w:vMerge w:val="restart"/>
          <w:tcBorders>
            <w:top w:val="single" w:color="auto" w:sz="4" w:space="0"/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b/>
              <w:sz w:val="24"/>
              <w:szCs w:val="24"/>
            </w:rPr>
          </w:pPr>
          <w:r>
            <w:rPr>
              <w:rFonts w:hint="default" w:ascii="Times New Roman" w:hAnsi="Times New Roman" w:eastAsia="SimSun"/>
              <w:b/>
              <w:sz w:val="24"/>
              <w:szCs w:val="24"/>
            </w:rPr>
            <w:t>{{</w:t>
          </w:r>
          <w:r>
            <w:rPr>
              <w:rFonts w:hint="eastAsia" w:ascii="Times New Roman" w:hAnsi="Times New Roman" w:eastAsia="SimSun"/>
              <w:b/>
              <w:sz w:val="24"/>
              <w:szCs w:val="24"/>
              <w:lang w:val="en-US" w:eastAsia="zh-CN"/>
            </w:rPr>
            <w:t>物资</w:t>
          </w:r>
          <w:r>
            <w:rPr>
              <w:rFonts w:hint="eastAsia" w:ascii="Times New Roman" w:hAnsi="Times New Roman" w:eastAsia="SimSun"/>
              <w:b/>
              <w:sz w:val="24"/>
              <w:szCs w:val="24"/>
            </w:rPr>
            <w:t>名称</w:t>
          </w:r>
          <w:r>
            <w:rPr>
              <w:rFonts w:hint="default" w:ascii="Times New Roman" w:hAnsi="Times New Roman" w:eastAsia="SimSun"/>
              <w:b/>
              <w:sz w:val="24"/>
              <w:szCs w:val="24"/>
            </w:rPr>
            <w:t>}}</w:t>
          </w:r>
        </w:p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sz w:val="24"/>
              <w:szCs w:val="24"/>
            </w:rPr>
            <w:t>进货检验作业指导书</w:t>
          </w: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文件编号</w:t>
          </w:r>
        </w:p>
      </w:tc>
      <w:tc>
        <w:tcPr>
          <w:tcW w:w="459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{{IQC文件编号}}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7938" w:type="dxa"/>
          <w:vMerge w:val="continue"/>
          <w:tcBorders>
            <w:left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版本</w:t>
          </w:r>
        </w:p>
      </w:tc>
      <w:tc>
        <w:tcPr>
          <w:tcW w:w="113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{{版本</w:t>
          </w:r>
          <w:r>
            <w:rPr>
              <w:rFonts w:hint="eastAsia" w:ascii="Times New Roman" w:hAnsi="Times New Roman" w:eastAsia="SimSun"/>
              <w:sz w:val="24"/>
              <w:szCs w:val="24"/>
              <w:lang w:val="en-US" w:eastAsia="zh-CN"/>
            </w:rPr>
            <w:t>1</w:t>
          </w:r>
          <w:r>
            <w:rPr>
              <w:rFonts w:hint="default" w:ascii="Times New Roman" w:hAnsi="Times New Roman" w:eastAsia="SimSun"/>
              <w:sz w:val="24"/>
              <w:szCs w:val="24"/>
            </w:rPr>
            <w:t>}}</w:t>
          </w:r>
        </w:p>
      </w:tc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页码</w:t>
          </w:r>
        </w:p>
      </w:tc>
      <w:tc>
        <w:tcPr>
          <w:tcW w:w="204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  <w:lang w:val="zh-CN"/>
            </w:rPr>
            <w:t>第</w: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SimSun"/>
              <w:sz w:val="24"/>
              <w:szCs w:val="24"/>
            </w:rPr>
            <w:instrText xml:space="preserve">PAGE  \* Arabic  \* MERGEFORMAT</w:instrTex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t>1</w:t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SimSun"/>
              <w:sz w:val="24"/>
              <w:szCs w:val="24"/>
            </w:rPr>
            <w:t>页，共</w: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SimSun"/>
              <w:sz w:val="24"/>
              <w:szCs w:val="24"/>
            </w:rPr>
            <w:instrText xml:space="preserve">NUMPAGES  \* Arabic  \* MERGEFORMAT</w:instrTex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t>2</w:t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SimSun"/>
              <w:sz w:val="24"/>
              <w:szCs w:val="24"/>
            </w:rPr>
            <w:t>页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25" w:hRule="atLeast"/>
      </w:trPr>
      <w:tc>
        <w:tcPr>
          <w:tcW w:w="7938" w:type="dxa"/>
          <w:vMerge w:val="continue"/>
          <w:tcBorders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物资编号</w:t>
          </w:r>
        </w:p>
      </w:tc>
      <w:tc>
        <w:tcPr>
          <w:tcW w:w="459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  <w:lang w:val="zh-CN"/>
            </w:rPr>
          </w:pP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t>{{</w:t>
          </w:r>
          <w:r>
            <w:rPr>
              <w:rFonts w:hint="eastAsia" w:ascii="Times New Roman" w:hAnsi="Times New Roman" w:eastAsia="SimSun"/>
              <w:sz w:val="24"/>
              <w:szCs w:val="24"/>
              <w:lang w:val="en-US" w:eastAsia="zh-CN"/>
            </w:rPr>
            <w:t>物资编号</w:t>
          </w:r>
          <w:bookmarkStart w:id="0" w:name="_GoBack"/>
          <w:bookmarkEnd w:id="0"/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t>}}</w:t>
          </w:r>
        </w:p>
      </w:tc>
    </w:tr>
  </w:tbl>
  <w:p>
    <w:pPr>
      <w:spacing w:beforeLines="0" w:afterLines="0"/>
      <w:rPr>
        <w:rFonts w:hint="default"/>
        <w:sz w:val="21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W w:w="0" w:type="auto"/>
      <w:tblInd w:w="10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7938"/>
      <w:gridCol w:w="1418"/>
      <w:gridCol w:w="1134"/>
      <w:gridCol w:w="1417"/>
      <w:gridCol w:w="2041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生效日期：</w:t>
          </w:r>
          <w:r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  <w:t xml:space="preserve">                              </w:t>
          </w: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作废日期：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SimSun"/>
              <w:b/>
              <w:color w:val="FF0000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7938" w:type="dxa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b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sz w:val="24"/>
              <w:szCs w:val="24"/>
            </w:rPr>
            <w:t>上海神玑医疗科技有限公司</w:t>
          </w:r>
        </w:p>
      </w:tc>
      <w:tc>
        <w:tcPr>
          <w:tcW w:w="6010" w:type="dxa"/>
          <w:gridSpan w:val="4"/>
          <w:tcBorders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right"/>
            <w:rPr>
              <w:rFonts w:hint="default" w:ascii="Times New Roman" w:hAnsi="Times New Roman" w:eastAsia="SimSun"/>
              <w:b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sz w:val="24"/>
              <w:szCs w:val="24"/>
            </w:rPr>
            <w:t>标准化测试方法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4" w:hRule="atLeast"/>
      </w:trPr>
      <w:tc>
        <w:tcPr>
          <w:tcW w:w="13948" w:type="dxa"/>
          <w:gridSpan w:val="5"/>
          <w:tcBorders>
            <w:bottom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b/>
              <w:color w:val="FF0000"/>
              <w:sz w:val="24"/>
              <w:szCs w:val="24"/>
            </w:rPr>
            <w:t>使用区域：临港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7938" w:type="dxa"/>
          <w:vMerge w:val="restart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default" w:ascii="Times New Roman" w:hAnsi="Times New Roman" w:eastAsia="SimSun"/>
              <w:sz w:val="24"/>
              <w:szCs w:val="24"/>
            </w:rPr>
            <w:t>XXXXX</w:t>
          </w:r>
        </w:p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标准化测试方法</w:t>
          </w: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文件编号</w:t>
          </w:r>
        </w:p>
      </w:tc>
      <w:tc>
        <w:tcPr>
          <w:tcW w:w="4592" w:type="dxa"/>
          <w:gridSpan w:val="3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97" w:hRule="atLeast"/>
      </w:trPr>
      <w:tc>
        <w:tcPr>
          <w:tcW w:w="7938" w:type="dxa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jc w:val="both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418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版本</w:t>
          </w:r>
        </w:p>
      </w:tc>
      <w:tc>
        <w:tcPr>
          <w:tcW w:w="1134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</w:p>
      </w:tc>
      <w:tc>
        <w:tcPr>
          <w:tcW w:w="141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</w:rPr>
            <w:t>页码</w:t>
          </w:r>
        </w:p>
      </w:tc>
      <w:tc>
        <w:tcPr>
          <w:tcW w:w="2041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tl2br w:val="nil"/>
            <w:tr2bl w:val="nil"/>
          </w:tcBorders>
          <w:noWrap w:val="0"/>
          <w:vAlign w:val="center"/>
        </w:tcPr>
        <w:p>
          <w:pPr>
            <w:pStyle w:val="3"/>
            <w:pBdr>
              <w:bottom w:val="none" w:color="auto" w:sz="0" w:space="0"/>
            </w:pBdr>
            <w:spacing w:beforeLines="0" w:afterLines="0"/>
            <w:rPr>
              <w:rFonts w:hint="default" w:ascii="Times New Roman" w:hAnsi="Times New Roman" w:eastAsia="SimSun"/>
              <w:sz w:val="24"/>
              <w:szCs w:val="24"/>
            </w:rPr>
          </w:pPr>
          <w:r>
            <w:rPr>
              <w:rFonts w:hint="eastAsia" w:ascii="Times New Roman" w:hAnsi="Times New Roman" w:eastAsia="SimSun"/>
              <w:sz w:val="24"/>
              <w:szCs w:val="24"/>
              <w:lang w:val="zh-CN"/>
            </w:rPr>
            <w:t>第</w: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SimSun"/>
              <w:sz w:val="24"/>
              <w:szCs w:val="24"/>
            </w:rPr>
            <w:instrText xml:space="preserve">PAGE  \* Arabic  \* MERGEFORMAT</w:instrTex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t>1</w:t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SimSun"/>
              <w:sz w:val="24"/>
              <w:szCs w:val="24"/>
            </w:rPr>
            <w:t>页，共</w: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begin"/>
          </w:r>
          <w:r>
            <w:rPr>
              <w:rFonts w:hint="default" w:ascii="Times New Roman" w:hAnsi="Times New Roman" w:eastAsia="SimSun"/>
              <w:sz w:val="24"/>
              <w:szCs w:val="24"/>
            </w:rPr>
            <w:instrText xml:space="preserve">NUMPAGES  \* Arabic  \* MERGEFORMAT</w:instrText>
          </w:r>
          <w:r>
            <w:rPr>
              <w:rFonts w:hint="default" w:ascii="Times New Roman" w:hAnsi="Times New Roman" w:eastAsia="SimSun"/>
              <w:sz w:val="24"/>
              <w:szCs w:val="24"/>
            </w:rPr>
            <w:fldChar w:fldCharType="separate"/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t>2</w:t>
          </w:r>
          <w:r>
            <w:rPr>
              <w:rFonts w:hint="default" w:ascii="Times New Roman" w:hAnsi="Times New Roman" w:eastAsia="SimSun"/>
              <w:sz w:val="24"/>
              <w:szCs w:val="24"/>
              <w:lang w:val="zh-CN"/>
            </w:rPr>
            <w:fldChar w:fldCharType="end"/>
          </w:r>
          <w:r>
            <w:rPr>
              <w:rFonts w:hint="eastAsia" w:ascii="Times New Roman" w:hAnsi="Times New Roman" w:eastAsia="SimSun"/>
              <w:sz w:val="24"/>
              <w:szCs w:val="24"/>
            </w:rPr>
            <w:t>页</w:t>
          </w:r>
        </w:p>
      </w:tc>
    </w:tr>
  </w:tbl>
  <w:p>
    <w:pPr>
      <w:spacing w:beforeLines="0" w:afterLines="0"/>
      <w:rPr>
        <w:rFonts w:hint="default"/>
        <w:sz w:val="21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3D6070"/>
    <w:multiLevelType w:val="multilevel"/>
    <w:tmpl w:val="003D6070"/>
    <w:lvl w:ilvl="0" w:tentative="0">
      <w:start w:val="1"/>
      <w:numFmt w:val="decimal"/>
      <w:lvlText w:val="%1"/>
      <w:lvlJc w:val="center"/>
      <w:pPr>
        <w:ind w:left="420" w:hanging="132"/>
      </w:pPr>
      <w:rPr>
        <w:rFonts w:hint="default" w:ascii="Times New Roman" w:cs="Times New Roman"/>
        <w:sz w:val="21"/>
        <w:u w:val="none" w:color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default" w:cs="Times New Roman"/>
        <w:u w:val="none" w:color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default" w:cs="Times New Roman"/>
        <w:u w:val="none" w:color="auto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cs="Times New Roman"/>
        <w:u w:val="none" w:color="auto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default" w:cs="Times New Roman"/>
        <w:u w:val="none" w:color="auto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default" w:cs="Times New Roman"/>
        <w:u w:val="none" w:color="auto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cs="Times New Roman"/>
        <w:u w:val="none" w:color="auto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default" w:cs="Times New Roman"/>
        <w:u w:val="none" w:color="auto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default" w:cs="Times New Roman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172A27"/>
    <w:rsid w:val="0F7160DA"/>
    <w:rsid w:val="2BBD5D04"/>
    <w:rsid w:val="2DA34490"/>
    <w:rsid w:val="32A66A3A"/>
    <w:rsid w:val="390037A2"/>
    <w:rsid w:val="3E535E12"/>
    <w:rsid w:val="5B220A79"/>
    <w:rsid w:val="639A3F95"/>
    <w:rsid w:val="68E70D33"/>
    <w:rsid w:val="718E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spacing w:beforeLines="0" w:afterLines="0"/>
      <w:jc w:val="both"/>
    </w:pPr>
    <w:rPr>
      <w:rFonts w:hint="eastAsia" w:ascii="DengXian" w:hAnsi="DengXian" w:eastAsia="DengXian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beforeLines="0" w:afterLines="0"/>
      <w:jc w:val="left"/>
    </w:pPr>
    <w:rPr>
      <w:rFonts w:hint="eastAsia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0" w:afterLines="0"/>
      <w:jc w:val="center"/>
    </w:pPr>
    <w:rPr>
      <w:rFonts w:hint="eastAsia"/>
      <w:sz w:val="18"/>
      <w:szCs w:val="18"/>
    </w:rPr>
  </w:style>
  <w:style w:type="paragraph" w:styleId="6">
    <w:name w:val="List Paragraph"/>
    <w:basedOn w:val="1"/>
    <w:unhideWhenUsed/>
    <w:qFormat/>
    <w:uiPriority w:val="34"/>
    <w:pPr>
      <w:spacing w:beforeLines="0" w:afterLines="0"/>
      <w:ind w:firstLine="420" w:firstLineChars="200"/>
    </w:pPr>
    <w:rPr>
      <w:rFonts w:hint="eastAsia"/>
      <w:sz w:val="21"/>
      <w:szCs w:val="22"/>
    </w:rPr>
  </w:style>
  <w:style w:type="character" w:customStyle="1" w:styleId="7">
    <w:name w:val="页眉 字符"/>
    <w:basedOn w:val="5"/>
    <w:link w:val="3"/>
    <w:unhideWhenUsed/>
    <w:qFormat/>
    <w:uiPriority w:val="99"/>
    <w:rPr>
      <w:rFonts w:hint="default" w:cs="Times New Roman"/>
      <w:sz w:val="18"/>
      <w:szCs w:val="18"/>
    </w:rPr>
  </w:style>
  <w:style w:type="character" w:customStyle="1" w:styleId="8">
    <w:name w:val="页脚 字符"/>
    <w:basedOn w:val="5"/>
    <w:link w:val="2"/>
    <w:unhideWhenUsed/>
    <w:qFormat/>
    <w:uiPriority w:val="99"/>
    <w:rPr>
      <w:rFonts w:hint="default" w:cs="Times New Roman"/>
      <w:sz w:val="18"/>
      <w:szCs w:val="18"/>
    </w:rPr>
  </w:style>
  <w:style w:type="character" w:customStyle="1" w:styleId="9">
    <w:name w:val="font21"/>
    <w:basedOn w:val="5"/>
    <w:uiPriority w:val="0"/>
    <w:rPr>
      <w:rFonts w:ascii="SimSun" w:hAnsi="SimSun" w:eastAsia="SimSun" w:cs="SimSun"/>
      <w:color w:val="000000"/>
      <w:sz w:val="21"/>
      <w:szCs w:val="21"/>
      <w:u w:val="none"/>
    </w:rPr>
  </w:style>
  <w:style w:type="character" w:customStyle="1" w:styleId="10">
    <w:name w:val="font01"/>
    <w:basedOn w:val="5"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2023-04-20T03:26:00Z</dcterms:created>
  <dc:creator>xx</dc:creator>
  <cp:lastModifiedBy>朱国臣</cp:lastModifiedBy>
  <dcterms:modified xsi:type="dcterms:W3CDTF">2023-04-24T01:34:43Z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FFA891B45AF1464CAF68272216CF3E58_12</vt:lpwstr>
  </property>
</Properties>
</file>