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5079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159"/>
        <w:gridCol w:w="6767"/>
        <w:gridCol w:w="53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tblHeader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  <w:r>
              <w:rPr>
                <w:rFonts w:hint="eastAsia" w:cs="Calibri" w:asciiTheme="minorEastAsia" w:hAnsiTheme="minor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  <w:r>
              <w:rPr>
                <w:rFonts w:hint="eastAsia" w:cs="Calibri" w:asciiTheme="minorEastAsia" w:hAnsiTheme="minor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  <w:r>
              <w:rPr>
                <w:rFonts w:hint="eastAsia" w:cs="Calibri" w:asciiTheme="minorEastAsia" w:hAnsiTheme="minor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  <w:r>
              <w:rPr>
                <w:rFonts w:hint="eastAsia" w:cs="Calibri" w:asciiTheme="minorEastAsia" w:hAnsiTheme="minorEastAsia"/>
                <w:szCs w:val="21"/>
              </w:rPr>
              <w:t>测试结果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tblHeader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□</w:t>
            </w:r>
            <w:r>
              <w:rPr>
                <w:rFonts w:hint="eastAsia" w:cs="Times New Roman" w:asciiTheme="minorEastAsia" w:hAnsiTheme="minorEastAsia"/>
                <w:szCs w:val="21"/>
              </w:rPr>
              <w:t>合格</w:t>
            </w:r>
            <w:r>
              <w:rPr>
                <w:rFonts w:cs="Times New Roman" w:asciiTheme="minorEastAsia" w:hAnsiTheme="minorEastAsia"/>
                <w:szCs w:val="21"/>
              </w:rPr>
              <w:t xml:space="preserve">     □</w:t>
            </w:r>
            <w:r>
              <w:rPr>
                <w:rFonts w:hint="eastAsia" w:cs="Times New Roman" w:asciiTheme="minorEastAsia" w:hAnsiTheme="minorEastAsia"/>
                <w:szCs w:val="21"/>
              </w:rPr>
              <w:t>不合格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tblHeader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  <w:r>
              <w:rPr>
                <w:rFonts w:hint="eastAsia" w:cs="Calibri" w:asciiTheme="minorEastAsia" w:hAnsiTheme="minorEastAsia"/>
                <w:szCs w:val="21"/>
              </w:rPr>
              <w:t>本次共检验_</w:t>
            </w:r>
            <w:r>
              <w:rPr>
                <w:rFonts w:cs="Calibri" w:asciiTheme="minorEastAsia" w:hAnsiTheme="minorEastAsia"/>
                <w:szCs w:val="21"/>
              </w:rPr>
              <w:t>____</w:t>
            </w:r>
            <w:r>
              <w:rPr>
                <w:rFonts w:hint="eastAsia" w:cs="Calibri" w:asciiTheme="minorEastAsia" w:hAnsiTheme="minorEastAsia"/>
                <w:szCs w:val="21"/>
              </w:rPr>
              <w:t>件，合格</w:t>
            </w:r>
            <w:r>
              <w:rPr>
                <w:rFonts w:cs="Calibri" w:asciiTheme="minorEastAsia" w:hAnsiTheme="minorEastAsia"/>
                <w:szCs w:val="21"/>
                <w:u w:val="single"/>
              </w:rPr>
              <w:t>_____</w:t>
            </w:r>
            <w:r>
              <w:rPr>
                <w:rFonts w:hint="eastAsia" w:cs="Calibri" w:asciiTheme="minorEastAsia" w:hAnsiTheme="minorEastAsia"/>
                <w:szCs w:val="21"/>
              </w:rPr>
              <w:t>件，不合格</w:t>
            </w:r>
            <w:r>
              <w:rPr>
                <w:rFonts w:cs="Calibri" w:asciiTheme="minorEastAsia" w:hAnsiTheme="minorEastAsia"/>
                <w:szCs w:val="21"/>
                <w:u w:val="single"/>
              </w:rPr>
              <w:t>_____</w:t>
            </w:r>
            <w:r>
              <w:rPr>
                <w:rFonts w:hint="eastAsia" w:cs="Calibri" w:asciiTheme="minorEastAsia" w:hAnsiTheme="minorEastAsia"/>
                <w:szCs w:val="21"/>
              </w:rPr>
              <w:t>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tblHeader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符合要求</w:t>
            </w:r>
          </w:p>
          <w:p>
            <w:pPr>
              <w:jc w:val="both"/>
              <w:rPr>
                <w:rFonts w:hint="eastAsia" w:cs="Calibri" w:asciiTheme="minorEastAsia" w:hAnsiTheme="minorEastAsia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不符合要求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tblHeader/>
          <w:jc w:val="center"/>
        </w:trPr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Calibri" w:asciiTheme="minorEastAsia" w:hAnsiTheme="minorEastAsia"/>
                <w:szCs w:val="21"/>
              </w:rPr>
            </w:pP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结果详见附件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符合要求</w:t>
            </w:r>
          </w:p>
          <w:p>
            <w:pPr>
              <w:rPr>
                <w:rFonts w:hint="eastAsia" w:cs="Calibri"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不符合要求</w:t>
            </w:r>
          </w:p>
        </w:tc>
      </w:tr>
    </w:tbl>
    <w:p>
      <w:pPr>
        <w:tabs>
          <w:tab w:val="left" w:pos="2472"/>
        </w:tabs>
      </w:pPr>
    </w:p>
    <w:sectPr>
      <w:headerReference r:id="rId3" w:type="default"/>
      <w:footerReference r:id="rId4" w:type="default"/>
      <w:pgSz w:w="16838" w:h="11906" w:orient="landscape"/>
      <w:pgMar w:top="1418" w:right="1134" w:bottom="1134" w:left="1134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t xml:space="preserve">                                                                                              版本 Rev. {{</w:t>
    </w:r>
    <w:r>
      <w:rPr>
        <w:rFonts w:hint="eastAsia"/>
      </w:rPr>
      <w:t>IQC</w:t>
    </w:r>
    <w:r>
      <w:t>_</w:t>
    </w:r>
    <w:r>
      <w:rPr>
        <w:rFonts w:hint="eastAsia"/>
      </w:rPr>
      <w:t>TB版本}</w:t>
    </w:r>
    <w:r>
      <w:t>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480"/>
      <w:rPr>
        <w:rFonts w:ascii="Calibri" w:hAnsi="Calibri" w:eastAsia="宋体" w:cs="Calibri"/>
      </w:rPr>
    </w:pPr>
  </w:p>
  <w:tbl>
    <w:tblPr>
      <w:tblStyle w:val="12"/>
      <w:tblW w:w="14786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28"/>
      <w:gridCol w:w="4929"/>
      <w:gridCol w:w="492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3" w:hRule="atLeast"/>
        <w:jc w:val="center"/>
      </w:trPr>
      <w:tc>
        <w:tcPr>
          <w:tcW w:w="4928" w:type="dxa"/>
        </w:tcPr>
        <w:p>
          <w:pPr>
            <w:tabs>
              <w:tab w:val="center" w:pos="4153"/>
              <w:tab w:val="right" w:pos="8306"/>
            </w:tabs>
            <w:snapToGrid w:val="0"/>
            <w:rPr>
              <w:rFonts w:ascii="黑体" w:hAnsi="黑体" w:eastAsia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</w:tcPr>
        <w:p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hAnsi="黑体" w:eastAsia="黑体" w:cs="Calibri"/>
              <w:sz w:val="32"/>
              <w:szCs w:val="32"/>
            </w:rPr>
          </w:pPr>
          <w:r>
            <w:rPr>
              <w:rFonts w:hint="eastAsia" w:ascii="黑体" w:hAnsi="黑体" w:eastAsia="黑体" w:cs="Calibri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</w:tcPr>
        <w:p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hAnsi="黑体" w:eastAsia="黑体" w:cs="Calibri"/>
              <w:sz w:val="24"/>
              <w:szCs w:val="24"/>
            </w:rPr>
          </w:pPr>
          <w:r>
            <w:rPr>
              <w:rFonts w:hint="eastAsia" w:ascii="黑体" w:hAnsi="黑体" w:eastAsia="黑体" w:cs="Calibri"/>
              <w:sz w:val="24"/>
              <w:szCs w:val="24"/>
            </w:rPr>
            <w:t>上海神玑医疗科技有限公司</w:t>
          </w:r>
        </w:p>
        <w:p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hAnsi="Times New Roman" w:eastAsia="宋体" w:cs="Times New Roman"/>
              <w:sz w:val="24"/>
              <w:szCs w:val="24"/>
            </w:rPr>
          </w:pPr>
          <w:r>
            <w:rPr>
              <w:rFonts w:ascii="Times New Roman" w:hAnsi="Times New Roman" w:eastAsia="黑体" w:cs="Times New Roman"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黑体" w:cs="Times New Roman"/>
              <w:sz w:val="24"/>
              <w:szCs w:val="24"/>
            </w:rPr>
            <w:t>文件编号</w:t>
          </w:r>
          <w:r>
            <w:rPr>
              <w:rFonts w:ascii="Times New Roman" w:hAnsi="Times New Roman" w:eastAsia="黑体" w:cs="Times New Roman"/>
              <w:sz w:val="24"/>
              <w:szCs w:val="24"/>
            </w:rPr>
            <w:t>}}</w:t>
          </w:r>
        </w:p>
      </w:tc>
    </w:tr>
  </w:tbl>
  <w:p>
    <w:pPr>
      <w:jc w:val="left"/>
      <w:rPr>
        <w:rFonts w:ascii="Calibri" w:hAnsi="Calibri" w:eastAsia="宋体" w:cs="Calibri"/>
        <w:b/>
        <w:color w:val="FF0000"/>
        <w:sz w:val="24"/>
        <w:szCs w:val="24"/>
      </w:rPr>
    </w:pPr>
    <w:r>
      <w:rPr>
        <w:rFonts w:ascii="Calibri" w:hAnsi="Calibri" w:eastAsia="宋体" w:cs="Calibri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3"/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5" o:spid="_x0000_s1026" o:spt="1" style="position:absolute;left:0pt;margin-left:5.75pt;margin-top:-54.2pt;height:23.25pt;width:723.35pt;mso-position-horizontal-relative:margin;z-index:-251657216;mso-width-relative:page;mso-height-relative:page;" fillcolor="#FFFFFF" filled="t" stroked="f" coordsize="21600,21600" o:gfxdata="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BiDVNkAAAAMAQAADwAAAAAAAAABACAAAAAiAAAA&#10;ZHJzL2Rvd25yZXYueG1sUEsBAhQAFAAAAAgAh07iQNWsSifNAQAAtAMAAA4AAAAAAAAAAQAgAAAA&#10;KAEAAGRycy9lMm9Eb2MueG1sUEsFBgAAAAAGAAYAWQEAAGc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3"/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Calibri" w:hAnsi="Calibri" w:eastAsia="宋体" w:cs="Calibri"/>
        <w:b/>
        <w:color w:val="FF0000"/>
        <w:sz w:val="24"/>
        <w:szCs w:val="24"/>
      </w:rPr>
      <w:t>使用区域：</w:t>
    </w:r>
    <w:r>
      <w:rPr>
        <w:rFonts w:ascii="Calibri" w:hAnsi="Calibri" w:eastAsia="宋体" w:cs="Calibri"/>
        <w:b/>
        <w:color w:val="FF0000"/>
        <w:sz w:val="24"/>
        <w:szCs w:val="24"/>
      </w:rPr>
      <w:t xml:space="preserve">  </w:t>
    </w:r>
    <w:r>
      <w:rPr>
        <w:rFonts w:hint="eastAsia" w:ascii="Calibri" w:hAnsi="Calibri" w:eastAsia="宋体" w:cs="Calibri"/>
        <w:b/>
        <w:color w:val="FF0000"/>
        <w:sz w:val="24"/>
        <w:szCs w:val="24"/>
      </w:rPr>
      <w:t>临港</w:t>
    </w:r>
    <w:r>
      <w:rPr>
        <w:rFonts w:ascii="Calibri" w:hAnsi="Calibri" w:eastAsia="宋体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Times New Roman" w:hAnsi="Times New Roman" w:eastAsia="宋体" w:cs="Times New Roman"/>
        <w:sz w:val="24"/>
        <w:szCs w:val="24"/>
      </w:rPr>
      <w:t>No.:</w:t>
    </w:r>
  </w:p>
  <w:tbl>
    <w:tblPr>
      <w:tblStyle w:val="11"/>
      <w:tblW w:w="14786" w:type="dxa"/>
      <w:jc w:val="center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70"/>
      <w:gridCol w:w="4959"/>
      <w:gridCol w:w="1702"/>
      <w:gridCol w:w="2126"/>
      <w:gridCol w:w="1871"/>
      <w:gridCol w:w="245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7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Calibri" w:hAnsi="Calibri" w:eastAsia="宋体" w:cs="Calibri"/>
              <w:color w:val="000000"/>
              <w:sz w:val="24"/>
            </w:rPr>
          </w:pPr>
          <w:r>
            <w:rPr>
              <w:rFonts w:hint="eastAsia" w:ascii="Calibri" w:hAnsi="Calibri" w:eastAsia="宋体" w:cs="Calibri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jc w:val="left"/>
            <w:rPr>
              <w:rFonts w:ascii="Times New Roman" w:hAnsi="Times New Roman" w:eastAsia="宋体" w:cs="Times New Roman"/>
              <w:color w:val="000000"/>
              <w:sz w:val="24"/>
            </w:rPr>
          </w:pPr>
          <w:r>
            <w:rPr>
              <w:rFonts w:ascii="Calibri" w:hAnsi="Calibri" w:eastAsia="宋体" w:cs="Calibri"/>
            </w:rPr>
            <w:t>{{</w:t>
          </w:r>
          <w:r>
            <w:rPr>
              <w:rFonts w:hint="eastAsia" w:ascii="Calibri" w:hAnsi="Calibri" w:eastAsia="宋体" w:cs="Calibri"/>
            </w:rPr>
            <w:t>IQC物料名称</w:t>
          </w:r>
          <w:r>
            <w:rPr>
              <w:rFonts w:ascii="Calibri" w:hAnsi="Calibri" w:eastAsia="宋体" w:cs="Calibri"/>
            </w:rPr>
            <w:t>}}</w:t>
          </w:r>
        </w:p>
      </w:tc>
      <w:tc>
        <w:tcPr>
          <w:tcW w:w="1702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  <w:r>
            <w:rPr>
              <w:rFonts w:hint="eastAsia" w:ascii="Times New Roman" w:hAnsi="Times New Roman" w:eastAsia="宋体" w:cs="Times New Roman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  <w:r>
            <w:rPr>
              <w:rFonts w:hint="eastAsia" w:ascii="Times New Roman" w:hAnsi="Times New Roman" w:eastAsia="宋体" w:cs="Times New Roman"/>
              <w:bCs/>
              <w:sz w:val="24"/>
            </w:rPr>
            <w:t>页</w:t>
          </w:r>
          <w:r>
            <w:rPr>
              <w:rFonts w:ascii="Times New Roman" w:hAnsi="Times New Roman" w:eastAsia="宋体" w:cs="Times New Roman"/>
              <w:bCs/>
              <w:sz w:val="24"/>
            </w:rPr>
            <w:t xml:space="preserve">    </w:t>
          </w:r>
          <w:r>
            <w:rPr>
              <w:rFonts w:hint="eastAsia" w:ascii="Times New Roman" w:hAnsi="Times New Roman" w:eastAsia="宋体" w:cs="Times New Roman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  <w:r>
            <w:rPr>
              <w:rFonts w:hint="eastAsia" w:ascii="Times New Roman" w:hAnsi="Times New Roman" w:eastAsia="宋体" w:cs="Times New Roman"/>
              <w:bCs/>
              <w:sz w:val="24"/>
              <w:lang w:val="zh-CN"/>
            </w:rPr>
            <w:t>第</w:t>
          </w:r>
          <w:r>
            <w:rPr>
              <w:rFonts w:ascii="Times New Roman" w:hAnsi="Times New Roman" w:eastAsia="宋体" w:cs="Times New Roman"/>
              <w:bCs/>
              <w:sz w:val="24"/>
              <w:lang w:val="zh-CN"/>
            </w:rPr>
            <w:t xml:space="preserve"> </w:t>
          </w:r>
          <w:r>
            <w:rPr>
              <w:rFonts w:ascii="Times New Roman" w:hAnsi="Times New Roman" w:eastAsia="宋体" w:cs="Times New Roman"/>
              <w:bCs/>
              <w:sz w:val="24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 w:val="24"/>
            </w:rPr>
            <w:instrText xml:space="preserve">PAGE</w:instrText>
          </w:r>
          <w:r>
            <w:rPr>
              <w:rFonts w:ascii="Times New Roman" w:hAnsi="Times New Roman" w:eastAsia="宋体" w:cs="Times New Roman"/>
              <w:bCs/>
              <w:sz w:val="24"/>
            </w:rPr>
            <w:fldChar w:fldCharType="separate"/>
          </w:r>
          <w:r>
            <w:rPr>
              <w:rFonts w:ascii="Times New Roman" w:hAnsi="Times New Roman" w:eastAsia="宋体" w:cs="Times New Roman"/>
              <w:bCs/>
              <w:sz w:val="24"/>
            </w:rPr>
            <w:t>1</w:t>
          </w:r>
          <w:r>
            <w:rPr>
              <w:rFonts w:ascii="Times New Roman" w:hAnsi="Times New Roman" w:eastAsia="宋体" w:cs="Times New Roman"/>
              <w:bCs/>
              <w:sz w:val="24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sz w:val="24"/>
            </w:rPr>
            <w:t xml:space="preserve"> </w:t>
          </w:r>
          <w:r>
            <w:rPr>
              <w:rFonts w:hint="eastAsia" w:ascii="Times New Roman" w:hAnsi="Times New Roman" w:eastAsia="宋体" w:cs="Times New Roman"/>
              <w:bCs/>
              <w:sz w:val="24"/>
            </w:rPr>
            <w:t>页</w:t>
          </w:r>
          <w:r>
            <w:rPr>
              <w:rFonts w:ascii="Times New Roman" w:hAnsi="Times New Roman" w:eastAsia="宋体" w:cs="Times New Roman"/>
              <w:bCs/>
              <w:sz w:val="24"/>
              <w:lang w:val="zh-CN"/>
            </w:rPr>
            <w:t xml:space="preserve">  </w:t>
          </w:r>
          <w:r>
            <w:rPr>
              <w:rFonts w:hint="eastAsia" w:ascii="Times New Roman" w:hAnsi="Times New Roman" w:eastAsia="宋体" w:cs="Times New Roman"/>
              <w:bCs/>
              <w:sz w:val="24"/>
              <w:lang w:val="zh-CN"/>
            </w:rPr>
            <w:t>共</w:t>
          </w:r>
          <w:r>
            <w:rPr>
              <w:rFonts w:ascii="Times New Roman" w:hAnsi="Times New Roman" w:eastAsia="宋体" w:cs="Times New Roman"/>
              <w:bCs/>
              <w:sz w:val="24"/>
              <w:lang w:val="zh-CN"/>
            </w:rPr>
            <w:t xml:space="preserve"> </w:t>
          </w:r>
          <w:r>
            <w:rPr>
              <w:rFonts w:ascii="Times New Roman" w:hAnsi="Times New Roman" w:eastAsia="宋体" w:cs="Times New Roman"/>
              <w:bCs/>
              <w:sz w:val="24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 w:val="24"/>
            </w:rPr>
            <w:instrText xml:space="preserve">NUMPAGES</w:instrText>
          </w:r>
          <w:r>
            <w:rPr>
              <w:rFonts w:ascii="Times New Roman" w:hAnsi="Times New Roman" w:eastAsia="宋体" w:cs="Times New Roman"/>
              <w:bCs/>
              <w:sz w:val="24"/>
            </w:rPr>
            <w:fldChar w:fldCharType="separate"/>
          </w:r>
          <w:r>
            <w:rPr>
              <w:rFonts w:ascii="Times New Roman" w:hAnsi="Times New Roman" w:eastAsia="宋体" w:cs="Times New Roman"/>
              <w:bCs/>
              <w:sz w:val="24"/>
            </w:rPr>
            <w:t>1</w:t>
          </w:r>
          <w:r>
            <w:rPr>
              <w:rFonts w:ascii="Times New Roman" w:hAnsi="Times New Roman" w:eastAsia="宋体" w:cs="Times New Roman"/>
              <w:bCs/>
              <w:sz w:val="24"/>
            </w:rP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 w:val="24"/>
            </w:rPr>
            <w:t>页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7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Calibri" w:hAnsi="Calibri" w:eastAsia="宋体" w:cs="Calibri"/>
              <w:color w:val="000000"/>
              <w:sz w:val="24"/>
            </w:rPr>
          </w:pPr>
          <w:r>
            <w:rPr>
              <w:rFonts w:hint="eastAsia" w:ascii="Calibri" w:hAnsi="Calibri" w:eastAsia="宋体" w:cs="Calibri"/>
              <w:color w:val="000000"/>
              <w:sz w:val="24"/>
            </w:rPr>
            <w:t>规格</w:t>
          </w:r>
          <w:r>
            <w:rPr>
              <w:rFonts w:ascii="Calibri" w:hAnsi="Calibri" w:eastAsia="宋体" w:cs="Calibri"/>
              <w:color w:val="000000"/>
              <w:sz w:val="24"/>
            </w:rPr>
            <w:t>/</w:t>
          </w:r>
          <w:r>
            <w:rPr>
              <w:rFonts w:hint="eastAsia" w:ascii="Calibri" w:hAnsi="Calibri" w:eastAsia="宋体" w:cs="Calibri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jc w:val="left"/>
            <w:rPr>
              <w:rFonts w:ascii="Times New Roman" w:hAnsi="Times New Roman" w:eastAsia="宋体" w:cs="Times New Roman"/>
              <w:color w:val="000000"/>
              <w:sz w:val="24"/>
            </w:rPr>
          </w:pPr>
          <w:r>
            <w:rPr>
              <w:rFonts w:ascii="Calibri" w:hAnsi="Calibri" w:eastAsia="宋体" w:cs="Calibri"/>
            </w:rPr>
            <w:t>{{</w:t>
          </w:r>
          <w:r>
            <w:rPr>
              <w:rFonts w:hint="eastAsia" w:ascii="Calibri" w:hAnsi="Calibri" w:eastAsia="宋体" w:cs="Calibri"/>
            </w:rPr>
            <w:t>规格型号</w:t>
          </w:r>
          <w:r>
            <w:rPr>
              <w:rFonts w:ascii="Calibri" w:hAnsi="Calibri" w:eastAsia="宋体" w:cs="Calibri"/>
            </w:rPr>
            <w:t>}}</w:t>
          </w:r>
        </w:p>
      </w:tc>
      <w:tc>
        <w:tcPr>
          <w:tcW w:w="1702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  <w:r>
            <w:rPr>
              <w:rFonts w:hint="eastAsia" w:ascii="Times New Roman" w:hAnsi="Times New Roman" w:eastAsia="宋体" w:cs="Times New Roman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</w:p>
      </w:tc>
      <w:tc>
        <w:tcPr>
          <w:tcW w:w="0" w:type="auto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/>
            <w:jc w:val="left"/>
            <w:rPr>
              <w:rFonts w:ascii="Times New Roman" w:hAnsi="Times New Roman" w:eastAsia="宋体" w:cs="Times New Roman"/>
              <w:bCs/>
              <w:sz w:val="24"/>
            </w:rPr>
          </w:pPr>
        </w:p>
      </w:tc>
      <w:tc>
        <w:tcPr>
          <w:tcW w:w="0" w:type="auto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/>
            <w:jc w:val="left"/>
            <w:rPr>
              <w:rFonts w:ascii="Times New Roman" w:hAnsi="Times New Roman" w:eastAsia="宋体" w:cs="Times New Roman"/>
              <w:bCs/>
              <w:sz w:val="24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7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Calibri" w:hAnsi="Calibri" w:eastAsia="宋体" w:cs="Calibri"/>
              <w:color w:val="000000"/>
              <w:sz w:val="24"/>
            </w:rPr>
          </w:pPr>
          <w:r>
            <w:rPr>
              <w:rFonts w:hint="eastAsia" w:ascii="Calibri" w:hAnsi="Calibri" w:eastAsia="宋体" w:cs="Calibri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jc w:val="left"/>
            <w:rPr>
              <w:rFonts w:ascii="Times New Roman" w:hAnsi="Times New Roman" w:eastAsia="宋体" w:cs="Times New Roman"/>
              <w:color w:val="000000"/>
              <w:sz w:val="24"/>
            </w:rPr>
          </w:pPr>
          <w:r>
            <w:rPr>
              <w:rFonts w:ascii="Calibri" w:hAnsi="Calibri" w:eastAsia="宋体" w:cs="Calibri"/>
            </w:rPr>
            <w:t>{{</w:t>
          </w:r>
          <w:r>
            <w:rPr>
              <w:rFonts w:hint="eastAsia" w:ascii="Calibri" w:hAnsi="Calibri" w:eastAsia="宋体" w:cs="Calibri"/>
            </w:rPr>
            <w:t>T</w:t>
          </w:r>
          <w:r>
            <w:rPr>
              <w:rFonts w:ascii="Calibri" w:hAnsi="Calibri" w:eastAsia="宋体" w:cs="Calibri"/>
            </w:rPr>
            <w:t>B_</w:t>
          </w:r>
          <w:r>
            <w:rPr>
              <w:rFonts w:hint="eastAsia" w:ascii="Calibri" w:hAnsi="Calibri" w:eastAsia="宋体" w:cs="Calibri"/>
            </w:rPr>
            <w:t>物料列表}</w:t>
          </w:r>
          <w:r>
            <w:rPr>
              <w:rFonts w:ascii="Calibri" w:hAnsi="Calibri" w:eastAsia="宋体" w:cs="Calibri"/>
            </w:rPr>
            <w:t>}</w:t>
          </w:r>
        </w:p>
      </w:tc>
      <w:tc>
        <w:tcPr>
          <w:tcW w:w="1702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  <w:r>
            <w:rPr>
              <w:rFonts w:hint="eastAsia" w:ascii="Times New Roman" w:hAnsi="Times New Roman" w:eastAsia="宋体" w:cs="Times New Roman"/>
              <w:bCs/>
              <w:sz w:val="24"/>
            </w:rPr>
            <w:t>订单</w:t>
          </w:r>
          <w:r>
            <w:rPr>
              <w:rFonts w:ascii="Times New Roman" w:hAnsi="Times New Roman" w:eastAsia="宋体" w:cs="Times New Roman"/>
              <w:bCs/>
              <w:sz w:val="24"/>
            </w:rPr>
            <w:t>/</w:t>
          </w:r>
          <w:r>
            <w:rPr>
              <w:rFonts w:hint="eastAsia" w:ascii="Times New Roman" w:hAnsi="Times New Roman" w:eastAsia="宋体" w:cs="Times New Roman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color w:val="000000"/>
              <w:sz w:val="24"/>
            </w:rPr>
          </w:pPr>
          <w:r>
            <w:rPr>
              <w:rFonts w:hint="eastAsia" w:ascii="Times New Roman" w:hAnsi="Times New Roman" w:eastAsia="宋体" w:cs="Times New Roman"/>
              <w:color w:val="000000"/>
              <w:sz w:val="24"/>
            </w:rPr>
            <w:t>检测依据</w:t>
          </w:r>
          <w:r>
            <w:rPr>
              <w:rFonts w:ascii="Times New Roman" w:hAnsi="Times New Roman" w:eastAsia="宋体" w:cs="Times New Roman"/>
              <w:color w:val="000000"/>
              <w:sz w:val="24"/>
            </w:rPr>
            <w:t>/</w:t>
          </w:r>
          <w:r>
            <w:rPr>
              <w:rFonts w:hint="eastAsia" w:ascii="Times New Roman" w:hAnsi="Times New Roman" w:eastAsia="宋体" w:cs="Times New Roman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Times New Roman" w:hAnsi="Times New Roman" w:eastAsia="宋体" w:cs="Times New Roman"/>
              <w:color w:val="000000"/>
              <w:sz w:val="24"/>
            </w:rPr>
          </w:pPr>
          <w:r>
            <w:rPr>
              <w:rFonts w:ascii="Times New Roman" w:hAnsi="Times New Roman" w:eastAsia="宋体" w:cs="Times New Roman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 w:cs="Times New Roman"/>
              <w:sz w:val="24"/>
              <w:szCs w:val="24"/>
            </w:rPr>
            <w:t>文件编号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}}/{{</w:t>
          </w:r>
          <w:r>
            <w:rPr>
              <w:rFonts w:hint="eastAsia" w:ascii="Times New Roman" w:hAnsi="Times New Roman" w:eastAsia="宋体" w:cs="Times New Roman"/>
              <w:sz w:val="24"/>
              <w:szCs w:val="24"/>
            </w:rPr>
            <w:t>IQC版本}</w:t>
          </w:r>
          <w:r>
            <w:rPr>
              <w:rFonts w:ascii="Times New Roman" w:hAnsi="Times New Roman" w:eastAsia="宋体" w:cs="Times New Roman"/>
              <w:sz w:val="24"/>
              <w:szCs w:val="24"/>
            </w:rPr>
            <w:t>}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70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Calibri" w:hAnsi="Calibri" w:eastAsia="宋体" w:cs="Calibri"/>
              <w:color w:val="000000"/>
              <w:sz w:val="24"/>
            </w:rPr>
          </w:pPr>
          <w:r>
            <w:rPr>
              <w:rFonts w:hint="eastAsia" w:ascii="Calibri" w:hAnsi="Calibri" w:eastAsia="宋体" w:cs="Calibri"/>
              <w:color w:val="000000"/>
              <w:sz w:val="24"/>
            </w:rPr>
            <w:t>供</w:t>
          </w:r>
          <w:r>
            <w:rPr>
              <w:rFonts w:ascii="Calibri" w:hAnsi="Calibri" w:eastAsia="宋体" w:cs="Calibri"/>
              <w:color w:val="000000"/>
              <w:sz w:val="24"/>
            </w:rPr>
            <w:t xml:space="preserve"> </w:t>
          </w:r>
          <w:r>
            <w:rPr>
              <w:rFonts w:hint="eastAsia" w:ascii="Calibri" w:hAnsi="Calibri" w:eastAsia="宋体" w:cs="Calibri"/>
              <w:color w:val="000000"/>
              <w:sz w:val="24"/>
            </w:rPr>
            <w:t>应</w:t>
          </w:r>
          <w:r>
            <w:rPr>
              <w:rFonts w:ascii="Calibri" w:hAnsi="Calibri" w:eastAsia="宋体" w:cs="Calibri"/>
              <w:color w:val="000000"/>
              <w:sz w:val="24"/>
            </w:rPr>
            <w:t xml:space="preserve"> </w:t>
          </w:r>
          <w:r>
            <w:rPr>
              <w:rFonts w:hint="eastAsia" w:ascii="Calibri" w:hAnsi="Calibri" w:eastAsia="宋体" w:cs="Calibri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Calibri" w:hAnsi="Calibri" w:eastAsia="宋体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Calibri" w:hAnsi="Calibri" w:eastAsia="宋体" w:cs="Calibri"/>
              <w:bCs/>
              <w:sz w:val="24"/>
            </w:rPr>
          </w:pPr>
          <w:r>
            <w:rPr>
              <w:rFonts w:hint="eastAsia" w:ascii="Calibri" w:hAnsi="Calibri" w:eastAsia="宋体" w:cs="Calibri"/>
              <w:bCs/>
              <w:sz w:val="24"/>
            </w:rPr>
            <w:t>数</w:t>
          </w:r>
          <w:r>
            <w:rPr>
              <w:rFonts w:ascii="Calibri" w:hAnsi="Calibri" w:eastAsia="宋体" w:cs="Calibri"/>
              <w:bCs/>
              <w:sz w:val="24"/>
            </w:rPr>
            <w:t xml:space="preserve">    </w:t>
          </w:r>
          <w:r>
            <w:rPr>
              <w:rFonts w:hint="eastAsia" w:ascii="Calibri" w:hAnsi="Calibri" w:eastAsia="宋体" w:cs="Calibri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jc w:val="center"/>
            <w:rPr>
              <w:rFonts w:ascii="Calibri" w:hAnsi="Calibri" w:eastAsia="宋体" w:cs="Calibri"/>
              <w:bCs/>
              <w:sz w:val="24"/>
            </w:rPr>
          </w:pPr>
        </w:p>
      </w:tc>
      <w:tc>
        <w:tcPr>
          <w:tcW w:w="0" w:type="auto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/>
            <w:jc w:val="left"/>
            <w:rPr>
              <w:rFonts w:ascii="Times New Roman" w:hAnsi="Times New Roman" w:eastAsia="宋体" w:cs="Times New Roman"/>
              <w:color w:val="000000"/>
              <w:sz w:val="24"/>
            </w:rPr>
          </w:pPr>
        </w:p>
      </w:tc>
      <w:tc>
        <w:tcPr>
          <w:tcW w:w="0" w:type="auto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widowControl/>
            <w:jc w:val="left"/>
            <w:rPr>
              <w:rFonts w:ascii="Times New Roman" w:hAnsi="Times New Roman" w:eastAsia="宋体" w:cs="Times New Roman"/>
              <w:color w:val="000000"/>
              <w:sz w:val="24"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22B0D"/>
    <w:multiLevelType w:val="multilevel"/>
    <w:tmpl w:val="44A22B0D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cs="Arial"/>
        <w:b w:val="0"/>
        <w:i w:val="0"/>
        <w:color w:val="auto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cs="Arial"/>
      </w:r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C2021D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43F54"/>
    <w:rsid w:val="004C5CD0"/>
    <w:rsid w:val="004E01AE"/>
    <w:rsid w:val="00503866"/>
    <w:rsid w:val="0056105F"/>
    <w:rsid w:val="00576E14"/>
    <w:rsid w:val="00633D5E"/>
    <w:rsid w:val="00675720"/>
    <w:rsid w:val="00705D6A"/>
    <w:rsid w:val="00731876"/>
    <w:rsid w:val="00731FA0"/>
    <w:rsid w:val="007B18FF"/>
    <w:rsid w:val="00825387"/>
    <w:rsid w:val="0082733D"/>
    <w:rsid w:val="008346AF"/>
    <w:rsid w:val="008D10D3"/>
    <w:rsid w:val="00914007"/>
    <w:rsid w:val="0092310C"/>
    <w:rsid w:val="00991B9F"/>
    <w:rsid w:val="009926EB"/>
    <w:rsid w:val="00A3554D"/>
    <w:rsid w:val="00A376DF"/>
    <w:rsid w:val="00A45AEB"/>
    <w:rsid w:val="00B51A2E"/>
    <w:rsid w:val="00B54EA1"/>
    <w:rsid w:val="00B6464F"/>
    <w:rsid w:val="00BF1E95"/>
    <w:rsid w:val="00C01919"/>
    <w:rsid w:val="00C2021D"/>
    <w:rsid w:val="00CC2205"/>
    <w:rsid w:val="00CF149D"/>
    <w:rsid w:val="00D02A79"/>
    <w:rsid w:val="00E30DDC"/>
    <w:rsid w:val="00E348B1"/>
    <w:rsid w:val="00E51484"/>
    <w:rsid w:val="00EC35BE"/>
    <w:rsid w:val="00F411A0"/>
    <w:rsid w:val="00F86580"/>
    <w:rsid w:val="00FD3772"/>
    <w:rsid w:val="00FF1684"/>
    <w:rsid w:val="14D73369"/>
    <w:rsid w:val="15C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hAnsi="Times New Roman" w:eastAsia="宋体" w:cs="Times New Roman"/>
      <w:b/>
      <w:szCs w:val="24"/>
    </w:rPr>
  </w:style>
  <w:style w:type="paragraph" w:styleId="3">
    <w:name w:val="heading 3"/>
    <w:basedOn w:val="1"/>
    <w:next w:val="1"/>
    <w:unhideWhenUsed/>
    <w:qFormat/>
    <w:uiPriority w:val="0"/>
    <w:pPr>
      <w:numPr>
        <w:ilvl w:val="2"/>
        <w:numId w:val="1"/>
      </w:numPr>
      <w:spacing w:line="360" w:lineRule="auto"/>
      <w:outlineLvl w:val="2"/>
    </w:pPr>
    <w:rPr>
      <w:rFonts w:ascii="Times New Roman" w:hAnsi="Times New Roman" w:eastAsia="宋体" w:cs="Times New Roman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5"/>
    <w:qFormat/>
    <w:uiPriority w:val="0"/>
    <w:rPr>
      <w:rFonts w:cs="Lohit Devanagari"/>
    </w:rPr>
  </w:style>
  <w:style w:type="paragraph" w:styleId="10">
    <w:name w:val="Normal (Web)"/>
    <w:basedOn w:val="1"/>
    <w:qFormat/>
    <w:uiPriority w:val="0"/>
    <w:pPr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3"/>
    <w:qFormat/>
    <w:uiPriority w:val="99"/>
    <w:rPr>
      <w:sz w:val="18"/>
      <w:szCs w:val="18"/>
    </w:rPr>
  </w:style>
  <w:style w:type="character" w:customStyle="1" w:styleId="15">
    <w:name w:val="页脚 字符"/>
    <w:basedOn w:val="13"/>
    <w:qFormat/>
    <w:uiPriority w:val="99"/>
    <w:rPr>
      <w:sz w:val="18"/>
      <w:szCs w:val="18"/>
    </w:rPr>
  </w:style>
  <w:style w:type="character" w:customStyle="1" w:styleId="16">
    <w:name w:val="批注框文本 字符"/>
    <w:basedOn w:val="13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13"/>
    <w:qFormat/>
    <w:uiPriority w:val="0"/>
    <w:rPr>
      <w:rFonts w:ascii="Times New Roman" w:hAnsi="Times New Roman" w:eastAsia="宋体" w:cs="Times New Roman"/>
      <w:b/>
      <w:szCs w:val="24"/>
    </w:rPr>
  </w:style>
  <w:style w:type="character" w:customStyle="1" w:styleId="18">
    <w:name w:val="标题 3 字符"/>
    <w:basedOn w:val="1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Header and Footer"/>
    <w:basedOn w:val="1"/>
    <w:qFormat/>
    <w:uiPriority w:val="0"/>
  </w:style>
  <w:style w:type="paragraph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Frame Contents"/>
    <w:basedOn w:val="1"/>
    <w:qFormat/>
    <w:uiPriority w:val="0"/>
  </w:style>
  <w:style w:type="table" w:customStyle="1" w:styleId="24">
    <w:name w:val="网格型1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51</Characters>
  <Lines>1</Lines>
  <Paragraphs>1</Paragraphs>
  <TotalTime>0</TotalTime>
  <ScaleCrop>false</ScaleCrop>
  <LinksUpToDate>false</LinksUpToDate>
  <CharactersWithSpaces>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2022-02-11T02:52:00Z</dcterms:created>
  <dc:creator>Windows 用户</dc:creator>
  <cp:lastModifiedBy>朱国臣</cp:lastModifiedBy>
  <cp:lastPrinted>2022-03-02T06:26:00Z</cp:lastPrinted>
  <dcterms:modified xsi:type="dcterms:W3CDTF">2024-05-22T05:16:39Z</dcterms:modified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2052-12.1.0.16929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