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right="21" w:rightChars="10"/>
        <w:rPr>
          <w:sz w:val="24"/>
        </w:rPr>
      </w:pPr>
      <w:r>
        <w:rPr>
          <w:rFonts w:hint="eastAsia" w:ascii="黑体" w:hAnsi="黑体" w:eastAsia="黑体"/>
          <w:sz w:val="24"/>
        </w:rPr>
        <w:t>1.质量标准</w:t>
      </w:r>
      <w:r>
        <w:rPr>
          <w:sz w:val="24"/>
        </w:rPr>
        <w:t>Quality</w:t>
      </w:r>
      <w:r>
        <w:rPr>
          <w:rFonts w:hint="eastAsia"/>
          <w:sz w:val="24"/>
        </w:rPr>
        <w:t xml:space="preserve"> Standard</w:t>
      </w:r>
    </w:p>
    <w:tbl>
      <w:tblPr>
        <w:tblStyle w:val="10"/>
        <w:tblpPr w:leftFromText="180" w:rightFromText="180" w:vertAnchor="text" w:tblpXSpec="center" w:tblpY="1"/>
        <w:tblOverlap w:val="never"/>
        <w:tblW w:w="4989"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58"/>
        <w:gridCol w:w="1895"/>
        <w:gridCol w:w="4836"/>
        <w:gridCol w:w="2423"/>
        <w:gridCol w:w="2388"/>
        <w:gridCol w:w="1295"/>
        <w:gridCol w:w="20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9" w:hRule="atLeast"/>
          <w:tblHeader/>
        </w:trPr>
        <w:tc>
          <w:tcPr>
            <w:tcW w:w="212" w:type="pct"/>
            <w:vAlign w:val="center"/>
          </w:tcPr>
          <w:p>
            <w:pPr>
              <w:keepNext w:val="0"/>
              <w:keepLines w:val="0"/>
              <w:suppressLineNumbers w:val="0"/>
              <w:spacing w:before="0" w:beforeAutospacing="0" w:after="0" w:afterAutospacing="0"/>
              <w:ind w:left="0" w:right="-107" w:rightChars="-51"/>
              <w:jc w:val="center"/>
              <w:rPr>
                <w:rFonts w:hint="default"/>
                <w:sz w:val="24"/>
              </w:rPr>
            </w:pPr>
            <w:r>
              <w:rPr>
                <w:rFonts w:hint="default"/>
                <w:sz w:val="24"/>
              </w:rPr>
              <w:t>序号</w:t>
            </w:r>
          </w:p>
          <w:p>
            <w:pPr>
              <w:keepNext w:val="0"/>
              <w:keepLines w:val="0"/>
              <w:suppressLineNumbers w:val="0"/>
              <w:spacing w:before="0" w:beforeAutospacing="0" w:after="0" w:afterAutospacing="0"/>
              <w:ind w:left="0" w:right="-107" w:rightChars="-51"/>
              <w:jc w:val="center"/>
              <w:rPr>
                <w:rFonts w:hint="default"/>
                <w:sz w:val="24"/>
              </w:rPr>
            </w:pPr>
            <w:r>
              <w:rPr>
                <w:rFonts w:hint="default"/>
                <w:sz w:val="24"/>
              </w:rPr>
              <w:t>No</w:t>
            </w:r>
          </w:p>
        </w:tc>
        <w:tc>
          <w:tcPr>
            <w:tcW w:w="610" w:type="pct"/>
            <w:vAlign w:val="center"/>
          </w:tcPr>
          <w:p>
            <w:pPr>
              <w:keepNext w:val="0"/>
              <w:keepLines w:val="0"/>
              <w:suppressLineNumbers w:val="0"/>
              <w:spacing w:before="0" w:beforeAutospacing="0" w:after="0" w:afterAutospacing="0"/>
              <w:ind w:left="0" w:right="-107" w:rightChars="-51"/>
              <w:jc w:val="center"/>
              <w:rPr>
                <w:rFonts w:hint="default"/>
                <w:sz w:val="24"/>
              </w:rPr>
            </w:pPr>
            <w:r>
              <w:rPr>
                <w:rFonts w:hint="default"/>
                <w:sz w:val="24"/>
              </w:rPr>
              <w:t>项目</w:t>
            </w:r>
          </w:p>
          <w:p>
            <w:pPr>
              <w:keepNext w:val="0"/>
              <w:keepLines w:val="0"/>
              <w:suppressLineNumbers w:val="0"/>
              <w:spacing w:before="0" w:beforeAutospacing="0" w:after="0" w:afterAutospacing="0"/>
              <w:ind w:left="0" w:right="-107" w:rightChars="-51"/>
              <w:jc w:val="center"/>
              <w:rPr>
                <w:rFonts w:hint="default"/>
                <w:sz w:val="24"/>
              </w:rPr>
            </w:pPr>
            <w:r>
              <w:rPr>
                <w:rFonts w:hint="default"/>
                <w:sz w:val="24"/>
              </w:rPr>
              <w:t>Item</w:t>
            </w:r>
          </w:p>
        </w:tc>
        <w:tc>
          <w:tcPr>
            <w:tcW w:w="1557" w:type="pct"/>
            <w:vAlign w:val="center"/>
          </w:tcPr>
          <w:p>
            <w:pPr>
              <w:keepNext w:val="0"/>
              <w:keepLines w:val="0"/>
              <w:suppressLineNumbers w:val="0"/>
              <w:spacing w:before="0" w:beforeAutospacing="0" w:after="0" w:afterAutospacing="0"/>
              <w:ind w:left="0" w:right="0"/>
              <w:jc w:val="center"/>
              <w:rPr>
                <w:rFonts w:hint="default"/>
                <w:sz w:val="24"/>
              </w:rPr>
            </w:pPr>
            <w:r>
              <w:rPr>
                <w:rFonts w:hint="eastAsia"/>
                <w:sz w:val="24"/>
              </w:rPr>
              <w:t>接受标准</w:t>
            </w:r>
          </w:p>
          <w:p>
            <w:pPr>
              <w:keepNext w:val="0"/>
              <w:keepLines w:val="0"/>
              <w:suppressLineNumbers w:val="0"/>
              <w:spacing w:before="0" w:beforeAutospacing="0" w:after="0" w:afterAutospacing="0"/>
              <w:ind w:left="0" w:right="0"/>
              <w:jc w:val="center"/>
              <w:rPr>
                <w:rFonts w:hint="default"/>
                <w:sz w:val="24"/>
              </w:rPr>
            </w:pPr>
            <w:r>
              <w:rPr>
                <w:rFonts w:hint="eastAsia"/>
                <w:sz w:val="24"/>
              </w:rPr>
              <w:t>Acceptance Criteria</w:t>
            </w:r>
          </w:p>
        </w:tc>
        <w:tc>
          <w:tcPr>
            <w:tcW w:w="780" w:type="pct"/>
            <w:vAlign w:val="center"/>
          </w:tcPr>
          <w:p>
            <w:pPr>
              <w:keepNext w:val="0"/>
              <w:keepLines w:val="0"/>
              <w:suppressLineNumbers w:val="0"/>
              <w:spacing w:before="0" w:beforeAutospacing="0" w:after="0" w:afterAutospacing="0"/>
              <w:ind w:left="0" w:right="0"/>
              <w:jc w:val="center"/>
              <w:rPr>
                <w:rFonts w:hint="default"/>
                <w:sz w:val="24"/>
              </w:rPr>
            </w:pPr>
            <w:r>
              <w:rPr>
                <w:rFonts w:hint="default"/>
                <w:sz w:val="24"/>
              </w:rPr>
              <w:t>检测</w:t>
            </w:r>
            <w:r>
              <w:rPr>
                <w:rFonts w:hint="eastAsia"/>
                <w:sz w:val="24"/>
              </w:rPr>
              <w:t>器具和设备</w:t>
            </w:r>
          </w:p>
          <w:p>
            <w:pPr>
              <w:keepNext w:val="0"/>
              <w:keepLines w:val="0"/>
              <w:suppressLineNumbers w:val="0"/>
              <w:spacing w:before="0" w:beforeAutospacing="0" w:after="0" w:afterAutospacing="0"/>
              <w:ind w:left="0" w:right="0"/>
              <w:jc w:val="center"/>
              <w:rPr>
                <w:rFonts w:hint="default"/>
                <w:sz w:val="24"/>
              </w:rPr>
            </w:pPr>
            <w:r>
              <w:rPr>
                <w:rFonts w:hint="default"/>
                <w:sz w:val="24"/>
              </w:rPr>
              <w:t xml:space="preserve">Test </w:t>
            </w:r>
            <w:r>
              <w:rPr>
                <w:rFonts w:hint="eastAsia"/>
                <w:sz w:val="24"/>
              </w:rPr>
              <w:t>Apparatus and Equipment</w:t>
            </w:r>
          </w:p>
        </w:tc>
        <w:tc>
          <w:tcPr>
            <w:tcW w:w="769" w:type="pct"/>
            <w:vAlign w:val="center"/>
          </w:tcPr>
          <w:p>
            <w:pPr>
              <w:keepNext w:val="0"/>
              <w:keepLines w:val="0"/>
              <w:suppressLineNumbers w:val="0"/>
              <w:spacing w:before="0" w:beforeAutospacing="0" w:after="0" w:afterAutospacing="0"/>
              <w:ind w:left="0" w:right="0"/>
              <w:jc w:val="center"/>
              <w:rPr>
                <w:rFonts w:hint="default"/>
                <w:sz w:val="24"/>
              </w:rPr>
            </w:pPr>
            <w:r>
              <w:rPr>
                <w:rFonts w:hint="default"/>
                <w:sz w:val="24"/>
              </w:rPr>
              <w:t>检测方法</w:t>
            </w:r>
          </w:p>
          <w:p>
            <w:pPr>
              <w:keepNext w:val="0"/>
              <w:keepLines w:val="0"/>
              <w:suppressLineNumbers w:val="0"/>
              <w:spacing w:before="0" w:beforeAutospacing="0" w:after="0" w:afterAutospacing="0"/>
              <w:ind w:left="0" w:right="0"/>
              <w:jc w:val="center"/>
              <w:rPr>
                <w:rFonts w:hint="default"/>
                <w:sz w:val="24"/>
              </w:rPr>
            </w:pPr>
            <w:r>
              <w:rPr>
                <w:rFonts w:hint="default"/>
                <w:sz w:val="24"/>
              </w:rPr>
              <w:t>Test Method</w:t>
            </w:r>
          </w:p>
        </w:tc>
        <w:tc>
          <w:tcPr>
            <w:tcW w:w="417" w:type="pct"/>
            <w:vAlign w:val="center"/>
          </w:tcPr>
          <w:p>
            <w:pPr>
              <w:keepNext w:val="0"/>
              <w:keepLines w:val="0"/>
              <w:suppressLineNumbers w:val="0"/>
              <w:spacing w:before="0" w:beforeAutospacing="0" w:after="0" w:afterAutospacing="0"/>
              <w:ind w:left="0" w:right="0"/>
              <w:jc w:val="center"/>
              <w:rPr>
                <w:rFonts w:hint="default"/>
                <w:sz w:val="24"/>
              </w:rPr>
            </w:pPr>
            <w:r>
              <w:rPr>
                <w:rFonts w:hint="eastAsia"/>
                <w:sz w:val="24"/>
              </w:rPr>
              <w:t>严重度</w:t>
            </w:r>
          </w:p>
          <w:p>
            <w:pPr>
              <w:keepNext w:val="0"/>
              <w:keepLines w:val="0"/>
              <w:suppressLineNumbers w:val="0"/>
              <w:spacing w:before="0" w:beforeAutospacing="0" w:after="0" w:afterAutospacing="0"/>
              <w:ind w:left="0" w:right="0"/>
              <w:jc w:val="center"/>
              <w:rPr>
                <w:rFonts w:hint="default"/>
                <w:sz w:val="24"/>
              </w:rPr>
            </w:pPr>
            <w:r>
              <w:rPr>
                <w:rFonts w:hint="default"/>
                <w:sz w:val="24"/>
              </w:rPr>
              <w:t>Severity</w:t>
            </w:r>
          </w:p>
        </w:tc>
        <w:tc>
          <w:tcPr>
            <w:tcW w:w="651" w:type="pct"/>
            <w:vAlign w:val="center"/>
          </w:tcPr>
          <w:p>
            <w:pPr>
              <w:keepNext w:val="0"/>
              <w:keepLines w:val="0"/>
              <w:suppressLineNumbers w:val="0"/>
              <w:spacing w:before="0" w:beforeAutospacing="0" w:after="0" w:afterAutospacing="0"/>
              <w:ind w:left="0" w:right="0"/>
              <w:jc w:val="center"/>
              <w:rPr>
                <w:rFonts w:hint="default"/>
                <w:sz w:val="24"/>
              </w:rPr>
            </w:pPr>
            <w:r>
              <w:rPr>
                <w:rFonts w:hint="eastAsia"/>
                <w:sz w:val="24"/>
              </w:rPr>
              <w:t>抽样方案</w:t>
            </w:r>
          </w:p>
          <w:p>
            <w:pPr>
              <w:keepNext w:val="0"/>
              <w:keepLines w:val="0"/>
              <w:suppressLineNumbers w:val="0"/>
              <w:spacing w:before="0" w:beforeAutospacing="0" w:after="0" w:afterAutospacing="0"/>
              <w:ind w:left="0" w:right="0"/>
              <w:jc w:val="center"/>
              <w:rPr>
                <w:rFonts w:hint="default"/>
                <w:sz w:val="24"/>
              </w:rPr>
            </w:pPr>
            <w:r>
              <w:rPr>
                <w:rFonts w:hint="eastAsia"/>
                <w:sz w:val="24"/>
                <w:lang w:val="fr-FR"/>
              </w:rPr>
              <w:t>Sample Plan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1" w:hRule="atLeast"/>
        </w:trPr>
        <w:tc>
          <w:tcPr>
            <w:tcW w:w="212" w:type="pct"/>
            <w:vAlign w:val="center"/>
          </w:tcPr>
          <w:p>
            <w:pPr>
              <w:keepNext w:val="0"/>
              <w:keepLines w:val="0"/>
              <w:suppressLineNumbers w:val="0"/>
              <w:spacing w:before="0" w:beforeAutospacing="0" w:after="0" w:afterAutospacing="0"/>
              <w:ind w:left="0" w:right="0"/>
              <w:jc w:val="center"/>
              <w:rPr>
                <w:rFonts w:hint="default"/>
                <w:sz w:val="24"/>
              </w:rPr>
            </w:pPr>
            <w:r>
              <w:rPr>
                <w:rFonts w:hint="default"/>
                <w:sz w:val="24"/>
              </w:rPr>
              <w:t>1</w:t>
            </w:r>
          </w:p>
        </w:tc>
        <w:tc>
          <w:tcPr>
            <w:tcW w:w="610" w:type="pct"/>
            <w:vAlign w:val="center"/>
          </w:tcPr>
          <w:p>
            <w:pPr>
              <w:keepNext w:val="0"/>
              <w:keepLines w:val="0"/>
              <w:suppressLineNumbers w:val="0"/>
              <w:spacing w:before="0" w:beforeAutospacing="0" w:after="0" w:afterAutospacing="0"/>
              <w:ind w:left="0" w:right="0" w:firstLine="480" w:firstLineChars="200"/>
              <w:rPr>
                <w:rFonts w:hint="default"/>
                <w:sz w:val="24"/>
              </w:rPr>
            </w:pPr>
            <w:r>
              <w:rPr>
                <w:rFonts w:hint="eastAsia"/>
                <w:sz w:val="24"/>
              </w:rPr>
              <w:t>外观</w:t>
            </w:r>
          </w:p>
        </w:tc>
        <w:tc>
          <w:tcPr>
            <w:tcW w:w="1557" w:type="pct"/>
            <w:vAlign w:val="center"/>
          </w:tcPr>
          <w:p>
            <w:pPr>
              <w:pStyle w:val="18"/>
              <w:keepNext w:val="0"/>
              <w:keepLines w:val="0"/>
              <w:numPr>
                <w:ilvl w:val="0"/>
                <w:numId w:val="1"/>
              </w:numPr>
              <w:suppressLineNumbers w:val="0"/>
              <w:adjustRightInd w:val="0"/>
              <w:snapToGrid w:val="0"/>
              <w:spacing w:before="0" w:beforeAutospacing="0" w:after="0" w:afterAutospacing="0"/>
              <w:ind w:right="0" w:firstLineChars="0"/>
              <w:rPr>
                <w:rFonts w:hint="default"/>
                <w:sz w:val="24"/>
              </w:rPr>
            </w:pPr>
            <w:r>
              <w:rPr>
                <w:rFonts w:hint="eastAsia"/>
                <w:sz w:val="24"/>
              </w:rPr>
              <w:t>外观无明显划伤，磕碰</w:t>
            </w:r>
            <w:r>
              <w:rPr>
                <w:rFonts w:hint="eastAsia"/>
                <w:sz w:val="24"/>
                <w:lang w:val="en-US" w:eastAsia="zh-CN"/>
              </w:rPr>
              <w:t>.无油污破损等</w:t>
            </w:r>
          </w:p>
          <w:p>
            <w:pPr>
              <w:pStyle w:val="18"/>
              <w:keepNext w:val="0"/>
              <w:keepLines w:val="0"/>
              <w:numPr>
                <w:ilvl w:val="0"/>
                <w:numId w:val="1"/>
              </w:numPr>
              <w:suppressLineNumbers w:val="0"/>
              <w:adjustRightInd w:val="0"/>
              <w:snapToGrid w:val="0"/>
              <w:spacing w:before="0" w:beforeAutospacing="0" w:after="0" w:afterAutospacing="0"/>
              <w:ind w:right="0" w:firstLineChars="0"/>
              <w:rPr>
                <w:rFonts w:hint="default"/>
                <w:sz w:val="24"/>
              </w:rPr>
            </w:pPr>
            <w:r>
              <w:rPr>
                <w:rFonts w:hint="eastAsia"/>
                <w:sz w:val="24"/>
                <w:lang w:val="en-US" w:eastAsia="zh-CN"/>
              </w:rPr>
              <w:t>橡胶防尘套无破损</w:t>
            </w:r>
          </w:p>
        </w:tc>
        <w:tc>
          <w:tcPr>
            <w:tcW w:w="780" w:type="pct"/>
            <w:vAlign w:val="center"/>
          </w:tcPr>
          <w:p>
            <w:pPr>
              <w:keepNext w:val="0"/>
              <w:keepLines w:val="0"/>
              <w:suppressLineNumbers w:val="0"/>
              <w:spacing w:before="0" w:beforeAutospacing="0" w:after="0" w:afterAutospacing="0"/>
              <w:ind w:left="0" w:right="0"/>
              <w:jc w:val="center"/>
              <w:rPr>
                <w:rFonts w:hint="default"/>
                <w:sz w:val="24"/>
              </w:rPr>
            </w:pPr>
            <w:r>
              <w:rPr>
                <w:rFonts w:hint="eastAsia"/>
                <w:sz w:val="24"/>
              </w:rPr>
              <w:t>目视</w:t>
            </w:r>
          </w:p>
        </w:tc>
        <w:tc>
          <w:tcPr>
            <w:tcW w:w="769" w:type="pct"/>
            <w:vAlign w:val="center"/>
          </w:tcPr>
          <w:p>
            <w:pPr>
              <w:keepNext w:val="0"/>
              <w:keepLines w:val="0"/>
              <w:suppressLineNumbers w:val="0"/>
              <w:spacing w:before="0" w:beforeAutospacing="0" w:after="0" w:afterAutospacing="0"/>
              <w:ind w:left="0" w:right="0"/>
              <w:rPr>
                <w:rFonts w:hint="default"/>
                <w:sz w:val="24"/>
                <w:lang w:val="en-US"/>
              </w:rPr>
            </w:pPr>
            <w:r>
              <w:rPr>
                <w:rFonts w:hint="eastAsia"/>
                <w:sz w:val="24"/>
              </w:rPr>
              <w:t>目视检查</w:t>
            </w:r>
            <w:r>
              <w:rPr>
                <w:rFonts w:hint="eastAsia"/>
                <w:sz w:val="24"/>
                <w:lang w:val="en-US" w:eastAsia="zh-CN"/>
              </w:rPr>
              <w:t>霍尔摇杆外观是否正常</w:t>
            </w:r>
          </w:p>
        </w:tc>
        <w:tc>
          <w:tcPr>
            <w:tcW w:w="417" w:type="pct"/>
            <w:vAlign w:val="center"/>
          </w:tcPr>
          <w:p>
            <w:pPr>
              <w:keepNext w:val="0"/>
              <w:keepLines w:val="0"/>
              <w:suppressLineNumbers w:val="0"/>
              <w:spacing w:before="0" w:beforeAutospacing="0" w:after="0" w:afterAutospacing="0"/>
              <w:ind w:left="0" w:right="0"/>
              <w:jc w:val="center"/>
              <w:rPr>
                <w:rFonts w:hint="default"/>
                <w:sz w:val="24"/>
              </w:rPr>
            </w:pPr>
            <w:r>
              <w:rPr>
                <w:rFonts w:hint="eastAsia"/>
                <w:sz w:val="24"/>
              </w:rPr>
              <w:t>B</w:t>
            </w:r>
          </w:p>
        </w:tc>
        <w:tc>
          <w:tcPr>
            <w:tcW w:w="651" w:type="pct"/>
            <w:vAlign w:val="center"/>
          </w:tcPr>
          <w:p>
            <w:pPr>
              <w:keepNext w:val="0"/>
              <w:keepLines w:val="0"/>
              <w:suppressLineNumbers w:val="0"/>
              <w:spacing w:before="0" w:beforeAutospacing="0" w:after="0" w:afterAutospacing="0"/>
              <w:ind w:left="0" w:right="0"/>
              <w:jc w:val="center"/>
              <w:rPr>
                <w:rFonts w:hint="default"/>
                <w:sz w:val="24"/>
                <w:highlight w:val="yellow"/>
              </w:rPr>
            </w:pPr>
            <w:r>
              <w:rPr>
                <w:rFonts w:hint="eastAsia" w:ascii="Times New Roman" w:hAnsi="Times New Roman" w:eastAsia="宋体" w:cs="Times New Roman"/>
                <w:color w:val="000000" w:themeColor="text1"/>
                <w:kern w:val="2"/>
                <w:sz w:val="24"/>
                <w:szCs w:val="24"/>
                <w:highlight w:val="none"/>
                <w:lang w:val="en-US" w:eastAsia="zh-CN" w:bidi="ar"/>
                <w14:textFill>
                  <w14:solidFill>
                    <w14:schemeClr w14:val="tx1"/>
                  </w14:solidFill>
                </w14:textFill>
              </w:rPr>
              <w:t>采用</w:t>
            </w:r>
            <w:r>
              <w:rPr>
                <w:rFonts w:hint="default" w:ascii="Times New Roman" w:hAnsi="Times New Roman" w:eastAsia="宋体" w:cs="Times New Roman"/>
                <w:color w:val="000000" w:themeColor="text1"/>
                <w:kern w:val="2"/>
                <w:sz w:val="24"/>
                <w:szCs w:val="24"/>
                <w:highlight w:val="none"/>
                <w:lang w:val="en-US" w:eastAsia="zh-CN" w:bidi="ar"/>
                <w14:textFill>
                  <w14:solidFill>
                    <w14:schemeClr w14:val="tx1"/>
                  </w14:solidFill>
                </w14:textFill>
              </w:rPr>
              <w:t>GB/T2828.1-2012</w:t>
            </w:r>
            <w:r>
              <w:rPr>
                <w:rFonts w:hint="eastAsia" w:ascii="Times New Roman" w:hAnsi="Times New Roman" w:eastAsia="宋体" w:cs="Times New Roman"/>
                <w:color w:val="000000" w:themeColor="text1"/>
                <w:kern w:val="2"/>
                <w:sz w:val="24"/>
                <w:szCs w:val="24"/>
                <w:highlight w:val="none"/>
                <w:lang w:val="en-US" w:eastAsia="zh-CN" w:bidi="ar"/>
                <w14:textFill>
                  <w14:solidFill>
                    <w14:schemeClr w14:val="tx1"/>
                  </w14:solidFill>
                </w14:textFill>
              </w:rPr>
              <w:t>抽样方案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1" w:hRule="atLeast"/>
        </w:trPr>
        <w:tc>
          <w:tcPr>
            <w:tcW w:w="212" w:type="pct"/>
            <w:vAlign w:val="center"/>
          </w:tcPr>
          <w:p>
            <w:pPr>
              <w:keepNext w:val="0"/>
              <w:keepLines w:val="0"/>
              <w:suppressLineNumbers w:val="0"/>
              <w:spacing w:before="0" w:beforeAutospacing="0" w:after="0" w:afterAutospacing="0"/>
              <w:ind w:left="0" w:right="0"/>
              <w:jc w:val="center"/>
              <w:rPr>
                <w:rFonts w:hint="default"/>
                <w:sz w:val="24"/>
              </w:rPr>
            </w:pPr>
            <w:r>
              <w:rPr>
                <w:rFonts w:hint="eastAsia"/>
                <w:sz w:val="24"/>
              </w:rPr>
              <w:t>2</w:t>
            </w:r>
          </w:p>
        </w:tc>
        <w:tc>
          <w:tcPr>
            <w:tcW w:w="610" w:type="pct"/>
            <w:vAlign w:val="center"/>
          </w:tcPr>
          <w:p>
            <w:pPr>
              <w:keepNext w:val="0"/>
              <w:keepLines w:val="0"/>
              <w:suppressLineNumbers w:val="0"/>
              <w:spacing w:before="0" w:beforeAutospacing="0" w:after="0" w:afterAutospacing="0"/>
              <w:ind w:left="0" w:right="0" w:firstLine="240" w:firstLineChars="100"/>
              <w:jc w:val="left"/>
              <w:rPr>
                <w:rFonts w:hint="default"/>
                <w:sz w:val="24"/>
              </w:rPr>
            </w:pPr>
            <w:r>
              <w:rPr>
                <w:rFonts w:hint="eastAsia"/>
                <w:sz w:val="24"/>
              </w:rPr>
              <w:t>产品描述</w:t>
            </w:r>
          </w:p>
        </w:tc>
        <w:tc>
          <w:tcPr>
            <w:tcW w:w="1557" w:type="pct"/>
            <w:vAlign w:val="center"/>
          </w:tcPr>
          <w:p>
            <w:pPr>
              <w:pStyle w:val="18"/>
              <w:keepNext w:val="0"/>
              <w:keepLines w:val="0"/>
              <w:numPr>
                <w:ilvl w:val="0"/>
                <w:numId w:val="2"/>
              </w:numPr>
              <w:suppressLineNumbers w:val="0"/>
              <w:adjustRightInd w:val="0"/>
              <w:snapToGrid w:val="0"/>
              <w:spacing w:before="0" w:beforeAutospacing="0" w:after="0" w:afterAutospacing="0"/>
              <w:ind w:right="0" w:firstLineChars="0"/>
              <w:rPr>
                <w:rFonts w:hint="default"/>
                <w:sz w:val="24"/>
              </w:rPr>
            </w:pPr>
            <w:r>
              <w:rPr>
                <w:rFonts w:hint="eastAsia"/>
                <w:sz w:val="24"/>
                <w:lang w:val="en-US" w:eastAsia="zh-CN"/>
              </w:rPr>
              <w:t xml:space="preserve"> 名称</w:t>
            </w:r>
            <w:r>
              <w:rPr>
                <w:rFonts w:hint="eastAsia"/>
                <w:sz w:val="24"/>
              </w:rPr>
              <w:t>：</w:t>
            </w:r>
            <w:r>
              <w:rPr>
                <w:rFonts w:hint="eastAsia" w:asciiTheme="minorEastAsia" w:hAnsiTheme="minorEastAsia" w:eastAsiaTheme="minorEastAsia"/>
                <w:color w:val="000000" w:themeColor="text1"/>
                <w:sz w:val="24"/>
                <w14:textFill>
                  <w14:solidFill>
                    <w14:schemeClr w14:val="tx1"/>
                  </w14:solidFill>
                </w14:textFill>
              </w:rPr>
              <w:t>霍尔摇杆</w:t>
            </w:r>
          </w:p>
          <w:p>
            <w:pPr>
              <w:pStyle w:val="18"/>
              <w:keepNext w:val="0"/>
              <w:keepLines w:val="0"/>
              <w:numPr>
                <w:ilvl w:val="0"/>
                <w:numId w:val="2"/>
              </w:numPr>
              <w:suppressLineNumbers w:val="0"/>
              <w:adjustRightInd w:val="0"/>
              <w:snapToGrid w:val="0"/>
              <w:spacing w:before="0" w:beforeAutospacing="0" w:after="0" w:afterAutospacing="0"/>
              <w:ind w:right="0" w:firstLineChars="0"/>
              <w:rPr>
                <w:rFonts w:hint="default"/>
                <w:sz w:val="24"/>
              </w:rPr>
            </w:pPr>
            <w:r>
              <w:rPr>
                <w:rFonts w:hint="eastAsia"/>
                <w:sz w:val="24"/>
              </w:rPr>
              <w:t>规格型号</w:t>
            </w:r>
            <w:r>
              <w:rPr>
                <w:rFonts w:hint="eastAsia"/>
                <w:sz w:val="24"/>
                <w:lang w:eastAsia="zh-CN"/>
              </w:rPr>
              <w:t>；</w:t>
            </w:r>
            <w:r>
              <w:rPr>
                <w:rFonts w:hint="eastAsia" w:asciiTheme="minorEastAsia" w:hAnsiTheme="minorEastAsia" w:eastAsiaTheme="minorEastAsia"/>
                <w:color w:val="000000" w:themeColor="text1"/>
                <w:sz w:val="24"/>
                <w:lang w:val="en-US" w:eastAsia="zh-CN"/>
                <w14:textFill>
                  <w14:solidFill>
                    <w14:schemeClr w14:val="tx1"/>
                  </w14:solidFill>
                </w14:textFill>
              </w:rPr>
              <w:t>SMC35B2G-50-5</w:t>
            </w:r>
          </w:p>
        </w:tc>
        <w:tc>
          <w:tcPr>
            <w:tcW w:w="780" w:type="pct"/>
            <w:vAlign w:val="center"/>
          </w:tcPr>
          <w:p>
            <w:pPr>
              <w:keepNext w:val="0"/>
              <w:keepLines w:val="0"/>
              <w:suppressLineNumbers w:val="0"/>
              <w:spacing w:before="0" w:beforeAutospacing="0" w:after="0" w:afterAutospacing="0"/>
              <w:ind w:left="0" w:right="0"/>
              <w:jc w:val="center"/>
              <w:rPr>
                <w:rFonts w:hint="default"/>
                <w:sz w:val="24"/>
              </w:rPr>
            </w:pPr>
            <w:r>
              <w:rPr>
                <w:rFonts w:hint="eastAsia"/>
                <w:sz w:val="24"/>
              </w:rPr>
              <w:t>目视</w:t>
            </w:r>
          </w:p>
        </w:tc>
        <w:tc>
          <w:tcPr>
            <w:tcW w:w="769" w:type="pct"/>
            <w:vAlign w:val="center"/>
          </w:tcPr>
          <w:p>
            <w:pPr>
              <w:keepNext w:val="0"/>
              <w:keepLines w:val="0"/>
              <w:suppressLineNumbers w:val="0"/>
              <w:spacing w:before="0" w:beforeAutospacing="0" w:after="0" w:afterAutospacing="0"/>
              <w:ind w:left="0" w:right="0"/>
              <w:rPr>
                <w:rFonts w:hint="default"/>
                <w:sz w:val="24"/>
              </w:rPr>
            </w:pPr>
            <w:r>
              <w:rPr>
                <w:rFonts w:hint="eastAsia"/>
                <w:sz w:val="24"/>
              </w:rPr>
              <w:t>目视检查</w:t>
            </w:r>
            <w:r>
              <w:rPr>
                <w:rFonts w:hint="eastAsia"/>
                <w:sz w:val="24"/>
                <w:lang w:val="en-US" w:eastAsia="zh-CN"/>
              </w:rPr>
              <w:t>霍尔摇杆</w:t>
            </w:r>
            <w:r>
              <w:rPr>
                <w:rFonts w:hint="eastAsia"/>
                <w:sz w:val="24"/>
              </w:rPr>
              <w:t>产品</w:t>
            </w:r>
            <w:r>
              <w:rPr>
                <w:rFonts w:hint="eastAsia"/>
                <w:sz w:val="24"/>
                <w:lang w:val="en-US" w:eastAsia="zh-CN"/>
              </w:rPr>
              <w:t>外包装</w:t>
            </w:r>
            <w:r>
              <w:rPr>
                <w:rFonts w:hint="eastAsia"/>
                <w:sz w:val="24"/>
              </w:rPr>
              <w:t>标签</w:t>
            </w:r>
            <w:r>
              <w:rPr>
                <w:rFonts w:hint="eastAsia"/>
                <w:sz w:val="24"/>
                <w:lang w:val="en-US" w:eastAsia="zh-CN"/>
              </w:rPr>
              <w:t>型号是否正确</w:t>
            </w:r>
            <w:r>
              <w:rPr>
                <w:rFonts w:hint="default"/>
                <w:sz w:val="24"/>
              </w:rPr>
              <w:t>。</w:t>
            </w:r>
          </w:p>
        </w:tc>
        <w:tc>
          <w:tcPr>
            <w:tcW w:w="417" w:type="pct"/>
            <w:vAlign w:val="center"/>
          </w:tcPr>
          <w:p>
            <w:pPr>
              <w:keepNext w:val="0"/>
              <w:keepLines w:val="0"/>
              <w:suppressLineNumbers w:val="0"/>
              <w:spacing w:before="0" w:beforeAutospacing="0" w:after="0" w:afterAutospacing="0"/>
              <w:ind w:left="0" w:right="0"/>
              <w:jc w:val="center"/>
              <w:rPr>
                <w:rFonts w:hint="default"/>
                <w:sz w:val="24"/>
              </w:rPr>
            </w:pPr>
            <w:r>
              <w:rPr>
                <w:rFonts w:hint="eastAsia"/>
                <w:sz w:val="24"/>
              </w:rPr>
              <w:t>B</w:t>
            </w:r>
          </w:p>
        </w:tc>
        <w:tc>
          <w:tcPr>
            <w:tcW w:w="651" w:type="pct"/>
            <w:vAlign w:val="center"/>
          </w:tcPr>
          <w:p>
            <w:pPr>
              <w:keepNext w:val="0"/>
              <w:keepLines w:val="0"/>
              <w:suppressLineNumbers w:val="0"/>
              <w:spacing w:before="0" w:beforeAutospacing="0" w:after="0" w:afterAutospacing="0"/>
              <w:ind w:left="0" w:right="0"/>
              <w:jc w:val="center"/>
              <w:rPr>
                <w:rFonts w:hint="default"/>
                <w:sz w:val="24"/>
              </w:rPr>
            </w:pPr>
            <w:r>
              <w:rPr>
                <w:rFonts w:hint="eastAsia" w:ascii="Times New Roman" w:hAnsi="Times New Roman" w:eastAsia="宋体" w:cs="Times New Roman"/>
                <w:color w:val="000000" w:themeColor="text1"/>
                <w:kern w:val="2"/>
                <w:sz w:val="24"/>
                <w:szCs w:val="24"/>
                <w:highlight w:val="none"/>
                <w:lang w:val="en-US" w:eastAsia="zh-CN" w:bidi="ar"/>
                <w14:textFill>
                  <w14:solidFill>
                    <w14:schemeClr w14:val="tx1"/>
                  </w14:solidFill>
                </w14:textFill>
              </w:rPr>
              <w:t>采用</w:t>
            </w:r>
            <w:r>
              <w:rPr>
                <w:rFonts w:hint="default" w:ascii="Times New Roman" w:hAnsi="Times New Roman" w:eastAsia="宋体" w:cs="Times New Roman"/>
                <w:color w:val="000000" w:themeColor="text1"/>
                <w:kern w:val="2"/>
                <w:sz w:val="24"/>
                <w:szCs w:val="24"/>
                <w:highlight w:val="none"/>
                <w:lang w:val="en-US" w:eastAsia="zh-CN" w:bidi="ar"/>
                <w14:textFill>
                  <w14:solidFill>
                    <w14:schemeClr w14:val="tx1"/>
                  </w14:solidFill>
                </w14:textFill>
              </w:rPr>
              <w:t>GB/T2828.1-2012</w:t>
            </w:r>
            <w:r>
              <w:rPr>
                <w:rFonts w:hint="eastAsia" w:ascii="Times New Roman" w:hAnsi="Times New Roman" w:eastAsia="宋体" w:cs="Times New Roman"/>
                <w:color w:val="000000" w:themeColor="text1"/>
                <w:kern w:val="2"/>
                <w:sz w:val="24"/>
                <w:szCs w:val="24"/>
                <w:highlight w:val="none"/>
                <w:lang w:val="en-US" w:eastAsia="zh-CN" w:bidi="ar"/>
                <w14:textFill>
                  <w14:solidFill>
                    <w14:schemeClr w14:val="tx1"/>
                  </w14:solidFill>
                </w14:textFill>
              </w:rPr>
              <w:t>抽样方案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3" w:hRule="atLeast"/>
        </w:trPr>
        <w:tc>
          <w:tcPr>
            <w:tcW w:w="212" w:type="pct"/>
            <w:vAlign w:val="center"/>
          </w:tcPr>
          <w:p>
            <w:pPr>
              <w:keepNext w:val="0"/>
              <w:keepLines w:val="0"/>
              <w:suppressLineNumbers w:val="0"/>
              <w:spacing w:before="0" w:beforeAutospacing="0" w:after="0" w:afterAutospacing="0"/>
              <w:ind w:left="0" w:right="0"/>
              <w:jc w:val="center"/>
              <w:rPr>
                <w:rFonts w:hint="default"/>
                <w:sz w:val="24"/>
              </w:rPr>
            </w:pPr>
            <w:r>
              <w:rPr>
                <w:rFonts w:hint="eastAsia"/>
                <w:sz w:val="24"/>
              </w:rPr>
              <w:t>3</w:t>
            </w:r>
          </w:p>
        </w:tc>
        <w:tc>
          <w:tcPr>
            <w:tcW w:w="610" w:type="pct"/>
            <w:vAlign w:val="center"/>
          </w:tcPr>
          <w:p>
            <w:pPr>
              <w:keepNext w:val="0"/>
              <w:keepLines w:val="0"/>
              <w:suppressLineNumbers w:val="0"/>
              <w:spacing w:before="0" w:beforeAutospacing="0" w:after="0" w:afterAutospacing="0"/>
              <w:ind w:left="0" w:right="0" w:firstLine="240" w:firstLineChars="100"/>
              <w:jc w:val="left"/>
              <w:rPr>
                <w:rFonts w:hint="default"/>
                <w:sz w:val="24"/>
              </w:rPr>
            </w:pPr>
            <w:r>
              <w:rPr>
                <w:rFonts w:hint="eastAsia"/>
                <w:sz w:val="24"/>
              </w:rPr>
              <w:t>产品包装</w:t>
            </w:r>
          </w:p>
        </w:tc>
        <w:tc>
          <w:tcPr>
            <w:tcW w:w="1557" w:type="pct"/>
            <w:vAlign w:val="center"/>
          </w:tcPr>
          <w:p>
            <w:pPr>
              <w:pStyle w:val="18"/>
              <w:keepNext w:val="0"/>
              <w:keepLines w:val="0"/>
              <w:numPr>
                <w:ilvl w:val="0"/>
                <w:numId w:val="3"/>
              </w:numPr>
              <w:suppressLineNumbers w:val="0"/>
              <w:adjustRightInd w:val="0"/>
              <w:snapToGrid w:val="0"/>
              <w:spacing w:before="0" w:beforeAutospacing="0" w:after="0" w:afterAutospacing="0"/>
              <w:ind w:right="0" w:firstLineChars="0"/>
              <w:rPr>
                <w:rFonts w:hint="default"/>
                <w:sz w:val="24"/>
              </w:rPr>
            </w:pPr>
            <w:r>
              <w:rPr>
                <w:rFonts w:hint="eastAsia"/>
                <w:sz w:val="24"/>
              </w:rPr>
              <w:t>在每P</w:t>
            </w:r>
            <w:r>
              <w:rPr>
                <w:rFonts w:hint="default"/>
                <w:sz w:val="24"/>
              </w:rPr>
              <w:t>CS</w:t>
            </w:r>
            <w:r>
              <w:rPr>
                <w:rFonts w:hint="eastAsia"/>
                <w:sz w:val="24"/>
              </w:rPr>
              <w:t>产品外增加包装保护，防止产品在运输过程中受损</w:t>
            </w:r>
          </w:p>
        </w:tc>
        <w:tc>
          <w:tcPr>
            <w:tcW w:w="780" w:type="pct"/>
            <w:vAlign w:val="center"/>
          </w:tcPr>
          <w:p>
            <w:pPr>
              <w:keepNext w:val="0"/>
              <w:keepLines w:val="0"/>
              <w:suppressLineNumbers w:val="0"/>
              <w:spacing w:before="0" w:beforeAutospacing="0" w:after="0" w:afterAutospacing="0"/>
              <w:ind w:left="0" w:right="0"/>
              <w:jc w:val="center"/>
              <w:rPr>
                <w:rFonts w:hint="default"/>
                <w:sz w:val="24"/>
              </w:rPr>
            </w:pPr>
            <w:r>
              <w:rPr>
                <w:rFonts w:hint="eastAsia"/>
                <w:sz w:val="24"/>
              </w:rPr>
              <w:t>目视</w:t>
            </w:r>
          </w:p>
        </w:tc>
        <w:tc>
          <w:tcPr>
            <w:tcW w:w="769" w:type="pct"/>
            <w:vAlign w:val="center"/>
          </w:tcPr>
          <w:p>
            <w:pPr>
              <w:keepNext w:val="0"/>
              <w:keepLines w:val="0"/>
              <w:suppressLineNumbers w:val="0"/>
              <w:spacing w:before="0" w:beforeAutospacing="0" w:after="0" w:afterAutospacing="0"/>
              <w:ind w:left="0" w:right="0"/>
              <w:rPr>
                <w:rFonts w:hint="default"/>
                <w:sz w:val="24"/>
              </w:rPr>
            </w:pPr>
            <w:r>
              <w:rPr>
                <w:rFonts w:hint="eastAsia"/>
                <w:sz w:val="24"/>
              </w:rPr>
              <w:t>目视检查产品包装是否满足要求，产品是否受损。</w:t>
            </w:r>
          </w:p>
        </w:tc>
        <w:tc>
          <w:tcPr>
            <w:tcW w:w="417" w:type="pct"/>
            <w:vAlign w:val="center"/>
          </w:tcPr>
          <w:p>
            <w:pPr>
              <w:keepNext w:val="0"/>
              <w:keepLines w:val="0"/>
              <w:suppressLineNumbers w:val="0"/>
              <w:spacing w:before="0" w:beforeAutospacing="0" w:after="0" w:afterAutospacing="0"/>
              <w:ind w:left="0" w:right="0"/>
              <w:jc w:val="center"/>
              <w:rPr>
                <w:rFonts w:hint="default"/>
                <w:sz w:val="24"/>
              </w:rPr>
            </w:pPr>
            <w:r>
              <w:rPr>
                <w:rFonts w:hint="eastAsia"/>
                <w:sz w:val="24"/>
              </w:rPr>
              <w:t>B</w:t>
            </w:r>
          </w:p>
        </w:tc>
        <w:tc>
          <w:tcPr>
            <w:tcW w:w="651" w:type="pct"/>
            <w:vAlign w:val="center"/>
          </w:tcPr>
          <w:p>
            <w:pPr>
              <w:keepNext w:val="0"/>
              <w:keepLines w:val="0"/>
              <w:suppressLineNumbers w:val="0"/>
              <w:spacing w:before="0" w:beforeAutospacing="0" w:after="0" w:afterAutospacing="0"/>
              <w:ind w:left="0" w:right="0"/>
              <w:jc w:val="center"/>
              <w:rPr>
                <w:rFonts w:hint="default"/>
                <w:sz w:val="24"/>
              </w:rPr>
            </w:pPr>
            <w:r>
              <w:rPr>
                <w:rFonts w:hint="eastAsia" w:ascii="Times New Roman" w:hAnsi="Times New Roman" w:eastAsia="宋体" w:cs="Times New Roman"/>
                <w:color w:val="000000" w:themeColor="text1"/>
                <w:kern w:val="2"/>
                <w:sz w:val="24"/>
                <w:szCs w:val="24"/>
                <w:highlight w:val="none"/>
                <w:lang w:val="en-US" w:eastAsia="zh-CN" w:bidi="ar"/>
                <w14:textFill>
                  <w14:solidFill>
                    <w14:schemeClr w14:val="tx1"/>
                  </w14:solidFill>
                </w14:textFill>
              </w:rPr>
              <w:t>采用</w:t>
            </w:r>
            <w:r>
              <w:rPr>
                <w:rFonts w:hint="default" w:ascii="Times New Roman" w:hAnsi="Times New Roman" w:eastAsia="宋体" w:cs="Times New Roman"/>
                <w:color w:val="000000" w:themeColor="text1"/>
                <w:kern w:val="2"/>
                <w:sz w:val="24"/>
                <w:szCs w:val="24"/>
                <w:highlight w:val="none"/>
                <w:lang w:val="en-US" w:eastAsia="zh-CN" w:bidi="ar"/>
                <w14:textFill>
                  <w14:solidFill>
                    <w14:schemeClr w14:val="tx1"/>
                  </w14:solidFill>
                </w14:textFill>
              </w:rPr>
              <w:t>GB/T2828.1-2012</w:t>
            </w:r>
            <w:r>
              <w:rPr>
                <w:rFonts w:hint="eastAsia" w:ascii="Times New Roman" w:hAnsi="Times New Roman" w:eastAsia="宋体" w:cs="Times New Roman"/>
                <w:color w:val="000000" w:themeColor="text1"/>
                <w:kern w:val="2"/>
                <w:sz w:val="24"/>
                <w:szCs w:val="24"/>
                <w:highlight w:val="none"/>
                <w:lang w:val="en-US" w:eastAsia="zh-CN" w:bidi="ar"/>
                <w14:textFill>
                  <w14:solidFill>
                    <w14:schemeClr w14:val="tx1"/>
                  </w14:solidFill>
                </w14:textFill>
              </w:rPr>
              <w:t>抽样方案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3" w:hRule="atLeast"/>
        </w:trPr>
        <w:tc>
          <w:tcPr>
            <w:tcW w:w="212" w:type="pct"/>
            <w:vAlign w:val="center"/>
          </w:tcPr>
          <w:p>
            <w:pPr>
              <w:keepNext w:val="0"/>
              <w:keepLines w:val="0"/>
              <w:suppressLineNumbers w:val="0"/>
              <w:spacing w:before="0" w:beforeAutospacing="0" w:after="0" w:afterAutospacing="0"/>
              <w:ind w:left="0" w:right="0"/>
              <w:jc w:val="center"/>
              <w:rPr>
                <w:rFonts w:hint="default"/>
                <w:sz w:val="24"/>
              </w:rPr>
            </w:pPr>
            <w:r>
              <w:rPr>
                <w:rFonts w:hint="default"/>
                <w:sz w:val="24"/>
              </w:rPr>
              <w:t>4</w:t>
            </w:r>
          </w:p>
        </w:tc>
        <w:tc>
          <w:tcPr>
            <w:tcW w:w="610" w:type="pct"/>
            <w:vAlign w:val="center"/>
          </w:tcPr>
          <w:p>
            <w:pPr>
              <w:keepNext w:val="0"/>
              <w:keepLines w:val="0"/>
              <w:suppressLineNumbers w:val="0"/>
              <w:spacing w:before="0" w:beforeAutospacing="0" w:after="0" w:afterAutospacing="0"/>
              <w:ind w:left="0" w:right="0" w:firstLine="240" w:firstLineChars="100"/>
              <w:jc w:val="left"/>
              <w:rPr>
                <w:rFonts w:hint="default"/>
                <w:sz w:val="24"/>
              </w:rPr>
            </w:pPr>
            <w:r>
              <w:rPr>
                <w:rFonts w:hint="eastAsia"/>
                <w:sz w:val="24"/>
              </w:rPr>
              <w:t>单证资料</w:t>
            </w:r>
          </w:p>
        </w:tc>
        <w:tc>
          <w:tcPr>
            <w:tcW w:w="1557" w:type="pct"/>
            <w:vAlign w:val="center"/>
          </w:tcPr>
          <w:p>
            <w:pPr>
              <w:pStyle w:val="18"/>
              <w:keepNext w:val="0"/>
              <w:keepLines w:val="0"/>
              <w:numPr>
                <w:ilvl w:val="0"/>
                <w:numId w:val="3"/>
              </w:numPr>
              <w:suppressLineNumbers w:val="0"/>
              <w:adjustRightInd w:val="0"/>
              <w:snapToGrid w:val="0"/>
              <w:spacing w:before="0" w:beforeAutospacing="0" w:after="0" w:afterAutospacing="0"/>
              <w:ind w:right="0" w:firstLineChars="0"/>
              <w:rPr>
                <w:rFonts w:hint="default"/>
                <w:sz w:val="24"/>
              </w:rPr>
            </w:pPr>
            <w:r>
              <w:rPr>
                <w:rFonts w:hint="eastAsia"/>
                <w:sz w:val="24"/>
              </w:rPr>
              <w:t>需提供</w:t>
            </w:r>
            <w:r>
              <w:rPr>
                <w:rFonts w:hint="eastAsia"/>
                <w:sz w:val="24"/>
                <w:lang w:val="en-US" w:eastAsia="zh-CN"/>
              </w:rPr>
              <w:t>CE认证。</w:t>
            </w:r>
          </w:p>
        </w:tc>
        <w:tc>
          <w:tcPr>
            <w:tcW w:w="780" w:type="pct"/>
            <w:vAlign w:val="center"/>
          </w:tcPr>
          <w:p>
            <w:pPr>
              <w:keepNext w:val="0"/>
              <w:keepLines w:val="0"/>
              <w:suppressLineNumbers w:val="0"/>
              <w:spacing w:before="0" w:beforeAutospacing="0" w:after="0" w:afterAutospacing="0"/>
              <w:ind w:left="0" w:right="0"/>
              <w:jc w:val="center"/>
              <w:rPr>
                <w:rFonts w:hint="default"/>
                <w:sz w:val="24"/>
              </w:rPr>
            </w:pPr>
            <w:r>
              <w:rPr>
                <w:rFonts w:hint="eastAsia"/>
                <w:sz w:val="24"/>
              </w:rPr>
              <w:t>目视</w:t>
            </w:r>
          </w:p>
        </w:tc>
        <w:tc>
          <w:tcPr>
            <w:tcW w:w="769" w:type="pct"/>
            <w:vAlign w:val="center"/>
          </w:tcPr>
          <w:p>
            <w:pPr>
              <w:pStyle w:val="8"/>
              <w:keepNext w:val="0"/>
              <w:keepLines w:val="0"/>
              <w:suppressLineNumbers w:val="0"/>
              <w:spacing w:before="0" w:after="0"/>
              <w:ind w:left="0" w:right="0"/>
              <w:rPr>
                <w:rFonts w:hint="default" w:ascii="宋体" w:hAnsi="宋体" w:eastAsia="宋体" w:cs="宋体"/>
                <w:lang w:val="en-US" w:eastAsia="zh-CN"/>
              </w:rPr>
            </w:pPr>
            <w:r>
              <w:rPr>
                <w:rFonts w:hint="eastAsia"/>
              </w:rPr>
              <w:t>目视检查产品包装内</w:t>
            </w:r>
            <w:r>
              <w:rPr>
                <w:rFonts w:hint="eastAsia"/>
                <w:lang w:val="en-US" w:eastAsia="zh-CN"/>
              </w:rPr>
              <w:t>或电子版单证资料</w:t>
            </w:r>
          </w:p>
        </w:tc>
        <w:tc>
          <w:tcPr>
            <w:tcW w:w="417" w:type="pct"/>
            <w:vAlign w:val="center"/>
          </w:tcPr>
          <w:p>
            <w:pPr>
              <w:keepNext w:val="0"/>
              <w:keepLines w:val="0"/>
              <w:suppressLineNumbers w:val="0"/>
              <w:spacing w:before="0" w:beforeAutospacing="0" w:after="0" w:afterAutospacing="0"/>
              <w:ind w:left="0" w:right="0"/>
              <w:jc w:val="center"/>
              <w:rPr>
                <w:rFonts w:hint="default"/>
                <w:sz w:val="24"/>
              </w:rPr>
            </w:pPr>
            <w:r>
              <w:rPr>
                <w:rFonts w:hint="eastAsia"/>
                <w:sz w:val="24"/>
              </w:rPr>
              <w:t>A</w:t>
            </w:r>
          </w:p>
        </w:tc>
        <w:tc>
          <w:tcPr>
            <w:tcW w:w="651" w:type="pct"/>
            <w:vAlign w:val="center"/>
          </w:tcPr>
          <w:p>
            <w:pPr>
              <w:keepNext w:val="0"/>
              <w:keepLines w:val="0"/>
              <w:suppressLineNumbers w:val="0"/>
              <w:spacing w:before="0" w:beforeAutospacing="0" w:after="0" w:afterAutospacing="0"/>
              <w:ind w:left="0" w:right="0"/>
              <w:jc w:val="center"/>
              <w:rPr>
                <w:rFonts w:hint="default"/>
                <w:sz w:val="24"/>
              </w:rPr>
            </w:pPr>
            <w:r>
              <w:rPr>
                <w:rFonts w:hint="eastAsia" w:cs="Times New Roman"/>
                <w:color w:val="000000" w:themeColor="text1"/>
                <w:kern w:val="2"/>
                <w:sz w:val="24"/>
                <w:szCs w:val="24"/>
                <w:highlight w:val="none"/>
                <w:lang w:val="en-US" w:eastAsia="zh-CN" w:bidi="ar"/>
                <w14:textFill>
                  <w14:solidFill>
                    <w14:schemeClr w14:val="tx1"/>
                  </w14:solidFill>
                </w14:textFill>
              </w:rPr>
              <w:t>首检</w:t>
            </w:r>
          </w:p>
        </w:tc>
      </w:tr>
    </w:tbl>
    <w:p>
      <w:pPr>
        <w:numPr>
          <w:ilvl w:val="0"/>
          <w:numId w:val="0"/>
        </w:numPr>
        <w:ind w:leftChars="0" w:right="21" w:rightChars="10"/>
        <w:rPr>
          <w:rFonts w:ascii="黑体" w:hAnsi="黑体" w:eastAsia="黑体"/>
          <w:sz w:val="24"/>
          <w:lang w:val="fr-FR"/>
        </w:rPr>
      </w:pPr>
      <w:r>
        <w:rPr>
          <w:rFonts w:ascii="黑体" w:hAnsi="黑体" w:eastAsia="黑体"/>
          <w:sz w:val="24"/>
          <w:lang w:val="fr-FR"/>
        </w:rPr>
        <w:br w:type="textWrapping" w:clear="all"/>
      </w:r>
    </w:p>
    <w:p>
      <w:pPr>
        <w:numPr>
          <w:ilvl w:val="0"/>
          <w:numId w:val="0"/>
        </w:numPr>
        <w:ind w:leftChars="0" w:right="21" w:rightChars="10"/>
        <w:rPr>
          <w:rFonts w:ascii="黑体" w:hAnsi="黑体" w:eastAsia="黑体"/>
          <w:sz w:val="24"/>
          <w:lang w:val="fr-FR"/>
        </w:rPr>
      </w:pPr>
    </w:p>
    <w:p>
      <w:pPr>
        <w:numPr>
          <w:ilvl w:val="0"/>
          <w:numId w:val="0"/>
        </w:numPr>
        <w:ind w:leftChars="0" w:right="21" w:rightChars="10"/>
        <w:rPr>
          <w:rFonts w:ascii="黑体" w:hAnsi="黑体" w:eastAsia="黑体"/>
          <w:sz w:val="24"/>
          <w:lang w:val="fr-FR"/>
        </w:rPr>
      </w:pPr>
    </w:p>
    <w:p>
      <w:pPr>
        <w:numPr>
          <w:ilvl w:val="0"/>
          <w:numId w:val="0"/>
        </w:numPr>
        <w:ind w:leftChars="0" w:right="21" w:rightChars="10"/>
        <w:rPr>
          <w:sz w:val="24"/>
          <w:lang w:val="fr-FR"/>
        </w:rPr>
      </w:pPr>
      <w:r>
        <w:rPr>
          <w:rFonts w:hint="eastAsia" w:ascii="黑体" w:hAnsi="黑体" w:eastAsia="黑体"/>
          <w:sz w:val="24"/>
          <w:lang w:val="fr-FR"/>
        </w:rPr>
        <w:t>2. 单证资料</w:t>
      </w:r>
      <w:r>
        <w:rPr>
          <w:rFonts w:hint="eastAsia"/>
          <w:sz w:val="24"/>
          <w:lang w:val="fr-FR"/>
        </w:rPr>
        <w:t>Certification Document:</w:t>
      </w:r>
    </w:p>
    <w:p>
      <w:pPr>
        <w:ind w:firstLine="480" w:firstLineChars="200"/>
        <w:rPr>
          <w:rFonts w:hint="eastAsia"/>
          <w:sz w:val="24"/>
          <w:lang w:val="en-US" w:eastAsia="zh-CN"/>
        </w:rPr>
      </w:pPr>
      <w:r>
        <w:rPr>
          <w:rFonts w:hint="eastAsia"/>
          <w:sz w:val="24"/>
          <w:lang w:val="en-US" w:eastAsia="zh-CN"/>
        </w:rPr>
        <w:t>CE认证</w:t>
      </w:r>
    </w:p>
    <w:p>
      <w:pPr>
        <w:rPr>
          <w:rFonts w:hint="default"/>
          <w:sz w:val="24"/>
          <w:lang w:val="en-US" w:eastAsia="zh-CN"/>
        </w:rPr>
      </w:pPr>
    </w:p>
    <w:p>
      <w:pPr>
        <w:rPr>
          <w:rFonts w:hint="eastAsia" w:ascii="黑体" w:hAnsi="黑体" w:eastAsia="黑体"/>
          <w:sz w:val="24"/>
          <w:lang w:val="fr-FR"/>
        </w:rPr>
      </w:pPr>
    </w:p>
    <w:p>
      <w:pPr>
        <w:rPr>
          <w:rFonts w:hint="eastAsia" w:ascii="黑体" w:hAnsi="黑体" w:eastAsia="黑体"/>
          <w:sz w:val="24"/>
          <w:lang w:val="fr-FR"/>
        </w:rPr>
      </w:pPr>
    </w:p>
    <w:p>
      <w:pPr>
        <w:rPr>
          <w:rFonts w:hint="eastAsia" w:ascii="黑体" w:hAnsi="黑体" w:eastAsia="黑体"/>
          <w:sz w:val="24"/>
          <w:lang w:val="fr-FR"/>
        </w:rPr>
      </w:pPr>
    </w:p>
    <w:p>
      <w:pPr>
        <w:rPr>
          <w:sz w:val="24"/>
          <w:lang w:val="fr-FR"/>
        </w:rPr>
      </w:pPr>
      <w:r>
        <w:rPr>
          <w:rFonts w:hint="eastAsia" w:ascii="黑体" w:hAnsi="黑体" w:eastAsia="黑体"/>
          <w:sz w:val="24"/>
          <w:lang w:val="fr-FR"/>
        </w:rPr>
        <w:t>3.</w:t>
      </w:r>
      <w:r>
        <w:rPr>
          <w:rFonts w:hint="eastAsia" w:ascii="黑体" w:hAnsi="黑体" w:eastAsia="黑体"/>
          <w:sz w:val="24"/>
        </w:rPr>
        <w:t>图纸号</w:t>
      </w:r>
      <w:r>
        <w:rPr>
          <w:rFonts w:hint="eastAsia"/>
          <w:sz w:val="24"/>
          <w:lang w:val="fr-FR"/>
        </w:rPr>
        <w:t>Drawing No.</w:t>
      </w:r>
      <w:r>
        <w:rPr>
          <w:sz w:val="24"/>
          <w:lang w:val="fr-FR"/>
        </w:rPr>
        <w:t xml:space="preserve"> </w:t>
      </w:r>
      <w:r>
        <w:rPr>
          <w:rFonts w:hint="eastAsia"/>
          <w:sz w:val="24"/>
          <w:lang w:val="fr-FR"/>
        </w:rPr>
        <w:t>:</w:t>
      </w:r>
    </w:p>
    <w:p>
      <w:pPr>
        <w:ind w:right="-153" w:rightChars="-73"/>
        <w:rPr>
          <w:rFonts w:ascii="宋体" w:hAnsi="宋体"/>
          <w:sz w:val="24"/>
          <w:lang w:val="fr-FR"/>
        </w:rPr>
      </w:pPr>
      <w:r>
        <w:rPr>
          <w:rFonts w:hint="eastAsia" w:ascii="宋体" w:hAnsi="宋体"/>
          <w:sz w:val="24"/>
          <w:lang w:val="fr-FR"/>
        </w:rPr>
        <w:t>无</w:t>
      </w:r>
    </w:p>
    <w:p>
      <w:pPr>
        <w:ind w:right="-153" w:rightChars="-73"/>
        <w:rPr>
          <w:rFonts w:ascii="宋体" w:hAnsi="宋体"/>
          <w:sz w:val="24"/>
          <w:lang w:val="fr-FR"/>
        </w:rPr>
      </w:pPr>
    </w:p>
    <w:p>
      <w:pPr>
        <w:ind w:right="-153" w:rightChars="-73"/>
        <w:rPr>
          <w:rFonts w:hint="eastAsia" w:ascii="黑体" w:hAnsi="黑体" w:eastAsia="黑体"/>
          <w:sz w:val="24"/>
          <w:lang w:val="fr-FR"/>
        </w:rPr>
      </w:pPr>
    </w:p>
    <w:p>
      <w:pPr>
        <w:ind w:right="-153" w:rightChars="-73"/>
        <w:rPr>
          <w:rFonts w:hint="eastAsia" w:ascii="黑体" w:hAnsi="黑体" w:eastAsia="黑体"/>
          <w:sz w:val="24"/>
          <w:lang w:val="fr-FR"/>
        </w:rPr>
      </w:pPr>
    </w:p>
    <w:p>
      <w:pPr>
        <w:ind w:right="-153" w:rightChars="-73"/>
        <w:rPr>
          <w:rFonts w:hint="eastAsia" w:ascii="黑体" w:hAnsi="黑体" w:eastAsia="黑体"/>
          <w:sz w:val="24"/>
          <w:lang w:val="fr-FR"/>
        </w:rPr>
      </w:pPr>
    </w:p>
    <w:p>
      <w:pPr>
        <w:ind w:right="-153" w:rightChars="-73"/>
        <w:rPr>
          <w:rFonts w:hint="eastAsia" w:ascii="黑体" w:hAnsi="黑体" w:eastAsia="黑体"/>
          <w:sz w:val="24"/>
          <w:lang w:val="fr-FR"/>
        </w:rPr>
      </w:pPr>
    </w:p>
    <w:p>
      <w:pPr>
        <w:ind w:right="-153" w:rightChars="-73"/>
        <w:rPr>
          <w:rFonts w:hint="eastAsia" w:ascii="黑体" w:hAnsi="黑体" w:eastAsia="黑体"/>
          <w:sz w:val="24"/>
          <w:lang w:val="fr-FR"/>
        </w:rPr>
      </w:pPr>
    </w:p>
    <w:p>
      <w:pPr>
        <w:ind w:right="-153" w:rightChars="-73"/>
        <w:rPr>
          <w:rFonts w:hint="eastAsia" w:ascii="黑体" w:hAnsi="黑体" w:eastAsia="黑体"/>
          <w:sz w:val="24"/>
          <w:lang w:val="fr-FR"/>
        </w:rPr>
      </w:pPr>
    </w:p>
    <w:p>
      <w:pPr>
        <w:ind w:right="-153" w:rightChars="-73"/>
        <w:rPr>
          <w:rFonts w:ascii="宋体" w:hAnsi="宋体"/>
          <w:sz w:val="24"/>
          <w:lang w:val="fr-FR"/>
        </w:rPr>
      </w:pPr>
      <w:r>
        <w:rPr>
          <w:rFonts w:hint="eastAsia" w:ascii="黑体" w:hAnsi="黑体" w:eastAsia="黑体"/>
          <w:sz w:val="24"/>
          <w:lang w:val="fr-FR"/>
        </w:rPr>
        <w:t>4. 批的定义</w:t>
      </w:r>
      <w:r>
        <w:rPr>
          <w:rFonts w:hint="eastAsia"/>
          <w:sz w:val="24"/>
          <w:lang w:val="fr-FR"/>
        </w:rPr>
        <w:t>Lot Definition :</w:t>
      </w:r>
    </w:p>
    <w:p>
      <w:pPr>
        <w:tabs>
          <w:tab w:val="left" w:pos="6901"/>
        </w:tabs>
        <w:ind w:right="21" w:rightChars="10"/>
        <w:rPr>
          <w:sz w:val="24"/>
        </w:rPr>
      </w:pPr>
      <w:r>
        <w:rPr>
          <w:sz w:val="24"/>
        </w:rPr>
        <w:t>生产批：在一段时间内，同一生产工艺条件下连续产出的具有同一性质和质量的产品确定的数量。</w:t>
      </w:r>
    </w:p>
    <w:p>
      <w:pPr>
        <w:tabs>
          <w:tab w:val="left" w:pos="6901"/>
        </w:tabs>
        <w:ind w:right="21" w:rightChars="10"/>
        <w:rPr>
          <w:sz w:val="24"/>
        </w:rPr>
      </w:pPr>
    </w:p>
    <w:p>
      <w:pPr>
        <w:ind w:right="132" w:rightChars="63"/>
        <w:rPr>
          <w:rFonts w:hint="eastAsia" w:ascii="黑体" w:hAnsi="黑体" w:eastAsia="黑体"/>
          <w:sz w:val="24"/>
          <w:lang w:val="fr-FR"/>
        </w:rPr>
      </w:pPr>
    </w:p>
    <w:p>
      <w:pPr>
        <w:ind w:right="132" w:rightChars="63"/>
        <w:rPr>
          <w:rFonts w:hint="eastAsia" w:ascii="黑体" w:hAnsi="黑体" w:eastAsia="黑体"/>
          <w:sz w:val="24"/>
          <w:lang w:val="fr-FR"/>
        </w:rPr>
      </w:pPr>
    </w:p>
    <w:p>
      <w:pPr>
        <w:ind w:right="132" w:rightChars="63"/>
        <w:rPr>
          <w:rFonts w:hint="eastAsia" w:ascii="黑体" w:hAnsi="黑体" w:eastAsia="黑体"/>
          <w:sz w:val="24"/>
          <w:lang w:val="fr-FR"/>
        </w:rPr>
      </w:pPr>
    </w:p>
    <w:p>
      <w:pPr>
        <w:ind w:right="132" w:rightChars="63"/>
        <w:rPr>
          <w:rFonts w:hint="eastAsia" w:ascii="黑体" w:hAnsi="黑体" w:eastAsia="黑体"/>
          <w:sz w:val="24"/>
          <w:lang w:val="fr-FR"/>
        </w:rPr>
      </w:pPr>
    </w:p>
    <w:p>
      <w:pPr>
        <w:ind w:right="132" w:rightChars="63"/>
        <w:rPr>
          <w:rFonts w:hint="eastAsia" w:ascii="黑体" w:hAnsi="黑体" w:eastAsia="黑体"/>
          <w:sz w:val="24"/>
          <w:lang w:val="fr-FR"/>
        </w:rPr>
      </w:pPr>
    </w:p>
    <w:p>
      <w:pPr>
        <w:ind w:right="132" w:rightChars="63"/>
        <w:rPr>
          <w:rFonts w:hint="eastAsia" w:ascii="黑体" w:hAnsi="黑体" w:eastAsia="黑体"/>
          <w:sz w:val="24"/>
          <w:lang w:val="fr-FR"/>
        </w:rPr>
      </w:pPr>
    </w:p>
    <w:p>
      <w:pPr>
        <w:ind w:right="132" w:rightChars="63"/>
        <w:rPr>
          <w:sz w:val="24"/>
          <w:lang w:val="fr-FR"/>
        </w:rPr>
      </w:pPr>
      <w:r>
        <w:rPr>
          <w:rFonts w:hint="eastAsia" w:ascii="黑体" w:hAnsi="黑体" w:eastAsia="黑体"/>
          <w:sz w:val="24"/>
          <w:lang w:val="fr-FR"/>
        </w:rPr>
        <w:t>5.生产场地和环境要求</w:t>
      </w:r>
      <w:r>
        <w:rPr>
          <w:rFonts w:eastAsia="黑体"/>
          <w:sz w:val="24"/>
          <w:lang w:val="fr-FR"/>
        </w:rPr>
        <w:t>Manufacture Place and Environment Requirements:</w:t>
      </w:r>
    </w:p>
    <w:p>
      <w:pPr>
        <w:ind w:right="132" w:rightChars="63" w:firstLine="240" w:firstLineChars="100"/>
        <w:rPr>
          <w:rFonts w:hint="eastAsia" w:ascii="黑体" w:hAnsi="黑体" w:eastAsia="黑体"/>
          <w:sz w:val="24"/>
          <w:lang w:val="fr-FR"/>
        </w:rPr>
      </w:pPr>
      <w:r>
        <w:rPr>
          <w:rFonts w:hint="eastAsia"/>
          <w:sz w:val="24"/>
          <w:lang w:val="en-US" w:eastAsia="zh-CN"/>
        </w:rPr>
        <w:t>无</w:t>
      </w:r>
    </w:p>
    <w:p>
      <w:pPr>
        <w:ind w:right="132" w:rightChars="63"/>
        <w:rPr>
          <w:rFonts w:hint="eastAsia" w:ascii="黑体" w:hAnsi="黑体" w:eastAsia="黑体"/>
          <w:sz w:val="24"/>
          <w:lang w:val="fr-FR"/>
        </w:rPr>
      </w:pPr>
    </w:p>
    <w:p>
      <w:pPr>
        <w:ind w:right="132" w:rightChars="63"/>
        <w:rPr>
          <w:rFonts w:hint="eastAsia" w:ascii="黑体" w:hAnsi="黑体" w:eastAsia="黑体"/>
          <w:sz w:val="24"/>
          <w:lang w:val="fr-FR"/>
        </w:rPr>
      </w:pPr>
    </w:p>
    <w:p>
      <w:pPr>
        <w:ind w:right="132" w:rightChars="63"/>
        <w:rPr>
          <w:rFonts w:hint="eastAsia" w:ascii="黑体" w:hAnsi="黑体" w:eastAsia="黑体"/>
          <w:sz w:val="24"/>
          <w:lang w:val="fr-FR"/>
        </w:rPr>
      </w:pPr>
    </w:p>
    <w:p>
      <w:pPr>
        <w:ind w:right="132" w:rightChars="63"/>
        <w:rPr>
          <w:rFonts w:hint="eastAsia" w:ascii="黑体" w:hAnsi="黑体" w:eastAsia="黑体"/>
          <w:sz w:val="24"/>
          <w:lang w:val="fr-FR"/>
        </w:rPr>
      </w:pPr>
    </w:p>
    <w:p>
      <w:pPr>
        <w:ind w:right="132" w:rightChars="63"/>
        <w:rPr>
          <w:rFonts w:hint="eastAsia" w:ascii="黑体" w:hAnsi="黑体" w:eastAsia="黑体"/>
          <w:sz w:val="24"/>
          <w:lang w:val="fr-FR"/>
        </w:rPr>
      </w:pPr>
    </w:p>
    <w:p>
      <w:pPr>
        <w:ind w:right="132" w:rightChars="63"/>
        <w:rPr>
          <w:sz w:val="24"/>
          <w:lang w:val="fr-FR"/>
        </w:rPr>
      </w:pPr>
      <w:r>
        <w:rPr>
          <w:rFonts w:hint="eastAsia" w:ascii="黑体" w:hAnsi="黑体" w:eastAsia="黑体"/>
          <w:sz w:val="24"/>
          <w:lang w:val="fr-FR"/>
        </w:rPr>
        <w:t>6.包装&amp;</w:t>
      </w:r>
      <w:r>
        <w:rPr>
          <w:rFonts w:hint="eastAsia" w:ascii="黑体" w:hAnsi="黑体" w:eastAsia="黑体"/>
          <w:sz w:val="24"/>
        </w:rPr>
        <w:t>运输要求</w:t>
      </w:r>
      <w:r>
        <w:rPr>
          <w:rFonts w:hint="eastAsia" w:eastAsia="黑体"/>
          <w:sz w:val="24"/>
          <w:lang w:val="fr-FR"/>
        </w:rPr>
        <w:t>Packaging &amp;</w:t>
      </w:r>
      <w:r>
        <w:rPr>
          <w:rFonts w:eastAsia="黑体"/>
          <w:sz w:val="24"/>
          <w:lang w:val="fr-FR"/>
        </w:rPr>
        <w:t xml:space="preserve">Shipping </w:t>
      </w:r>
      <w:r>
        <w:rPr>
          <w:rFonts w:hint="eastAsia" w:eastAsia="黑体"/>
          <w:sz w:val="24"/>
          <w:lang w:val="fr-FR"/>
        </w:rPr>
        <w:t>R</w:t>
      </w:r>
      <w:r>
        <w:rPr>
          <w:rFonts w:eastAsia="黑体"/>
          <w:sz w:val="24"/>
          <w:lang w:val="fr-FR"/>
        </w:rPr>
        <w:t>equirements:</w:t>
      </w:r>
    </w:p>
    <w:p>
      <w:pPr>
        <w:pStyle w:val="8"/>
        <w:widowControl/>
        <w:spacing w:beforeAutospacing="0" w:afterAutospacing="0"/>
        <w:rPr>
          <w:rFonts w:ascii="宋体" w:hAnsi="宋体" w:cs="宋体"/>
          <w:lang w:val="fr-FR"/>
        </w:rPr>
      </w:pPr>
      <w:r>
        <w:rPr>
          <w:rFonts w:hint="eastAsia" w:ascii="宋体" w:hAnsi="宋体" w:cs="宋体"/>
        </w:rPr>
        <w:t>供应商应提供合适的包装防护措施</w:t>
      </w:r>
      <w:r>
        <w:rPr>
          <w:rFonts w:hint="eastAsia" w:ascii="宋体" w:hAnsi="宋体" w:cs="宋体"/>
          <w:lang w:val="fr-FR"/>
        </w:rPr>
        <w:t>，</w:t>
      </w:r>
      <w:r>
        <w:rPr>
          <w:rFonts w:hint="eastAsia" w:ascii="宋体" w:hAnsi="宋体" w:cs="宋体"/>
        </w:rPr>
        <w:t>确保产品在运输过程中不发生损坏</w:t>
      </w:r>
      <w:r>
        <w:rPr>
          <w:rFonts w:hint="eastAsia" w:ascii="宋体" w:hAnsi="宋体" w:cs="宋体"/>
          <w:lang w:val="fr-FR"/>
        </w:rPr>
        <w:t>；</w:t>
      </w:r>
      <w:r>
        <w:rPr>
          <w:rFonts w:hint="eastAsia" w:ascii="宋体" w:hAnsi="宋体" w:cs="宋体"/>
        </w:rPr>
        <w:t>在包装外部可见的地方应粘贴标签</w:t>
      </w:r>
      <w:r>
        <w:rPr>
          <w:rFonts w:hint="eastAsia" w:ascii="宋体" w:hAnsi="宋体" w:cs="宋体"/>
          <w:lang w:val="fr-FR"/>
        </w:rPr>
        <w:t>，</w:t>
      </w:r>
      <w:r>
        <w:rPr>
          <w:rFonts w:hint="eastAsia" w:ascii="宋体" w:hAnsi="宋体" w:cs="宋体"/>
        </w:rPr>
        <w:t>显示货物名称、数量等信息。</w:t>
      </w:r>
    </w:p>
    <w:p>
      <w:pPr>
        <w:ind w:right="132" w:rightChars="63"/>
        <w:rPr>
          <w:rFonts w:hint="eastAsia" w:ascii="黑体" w:hAnsi="黑体" w:eastAsia="黑体"/>
          <w:sz w:val="24"/>
          <w:lang w:val="fr-FR"/>
        </w:rPr>
      </w:pPr>
    </w:p>
    <w:p>
      <w:pPr>
        <w:ind w:right="132" w:rightChars="63"/>
        <w:rPr>
          <w:rFonts w:hint="eastAsia" w:ascii="黑体" w:hAnsi="黑体" w:eastAsia="黑体"/>
          <w:sz w:val="24"/>
          <w:lang w:val="fr-FR"/>
        </w:rPr>
      </w:pPr>
    </w:p>
    <w:p>
      <w:pPr>
        <w:ind w:right="132" w:rightChars="63"/>
        <w:rPr>
          <w:rFonts w:hint="eastAsia" w:ascii="黑体" w:hAnsi="黑体" w:eastAsia="黑体"/>
          <w:sz w:val="24"/>
          <w:lang w:val="fr-FR"/>
        </w:rPr>
      </w:pPr>
    </w:p>
    <w:p>
      <w:pPr>
        <w:ind w:right="132" w:rightChars="63"/>
        <w:rPr>
          <w:rFonts w:hint="eastAsia" w:ascii="黑体" w:hAnsi="黑体" w:eastAsia="黑体"/>
          <w:sz w:val="24"/>
          <w:lang w:val="fr-FR"/>
        </w:rPr>
      </w:pPr>
    </w:p>
    <w:p>
      <w:pPr>
        <w:ind w:right="132" w:rightChars="63"/>
        <w:rPr>
          <w:rFonts w:hint="eastAsia" w:ascii="黑体" w:hAnsi="黑体" w:eastAsia="黑体"/>
          <w:sz w:val="24"/>
          <w:lang w:val="fr-FR"/>
        </w:rPr>
      </w:pPr>
    </w:p>
    <w:p>
      <w:pPr>
        <w:ind w:right="132" w:rightChars="63"/>
        <w:rPr>
          <w:rFonts w:hint="eastAsia" w:ascii="黑体" w:hAnsi="黑体" w:eastAsia="黑体"/>
          <w:sz w:val="24"/>
          <w:lang w:val="fr-FR"/>
        </w:rPr>
      </w:pPr>
    </w:p>
    <w:p>
      <w:pPr>
        <w:ind w:right="132" w:rightChars="63"/>
        <w:rPr>
          <w:rFonts w:hint="eastAsia" w:ascii="黑体" w:hAnsi="黑体" w:eastAsia="黑体"/>
          <w:sz w:val="24"/>
          <w:lang w:val="fr-FR"/>
        </w:rPr>
      </w:pPr>
    </w:p>
    <w:p>
      <w:pPr>
        <w:ind w:right="132" w:rightChars="63"/>
        <w:rPr>
          <w:rFonts w:hint="eastAsia" w:ascii="黑体" w:hAnsi="黑体" w:eastAsia="黑体"/>
          <w:sz w:val="24"/>
          <w:lang w:val="fr-FR"/>
        </w:rPr>
      </w:pPr>
    </w:p>
    <w:p>
      <w:pPr>
        <w:ind w:right="132" w:rightChars="63"/>
        <w:rPr>
          <w:rFonts w:hint="eastAsia" w:ascii="黑体" w:hAnsi="黑体" w:eastAsia="黑体"/>
          <w:sz w:val="24"/>
          <w:lang w:val="fr-FR"/>
        </w:rPr>
      </w:pPr>
    </w:p>
    <w:p>
      <w:pPr>
        <w:ind w:right="132" w:rightChars="63"/>
        <w:rPr>
          <w:sz w:val="24"/>
          <w:lang w:val="fr-FR"/>
        </w:rPr>
      </w:pPr>
      <w:r>
        <w:rPr>
          <w:rFonts w:hint="eastAsia" w:ascii="黑体" w:hAnsi="黑体" w:eastAsia="黑体"/>
          <w:sz w:val="24"/>
          <w:lang w:val="fr-FR"/>
        </w:rPr>
        <w:t>7.</w:t>
      </w:r>
      <w:r>
        <w:rPr>
          <w:rFonts w:hint="eastAsia" w:ascii="黑体" w:hAnsi="黑体" w:eastAsia="黑体"/>
          <w:sz w:val="24"/>
        </w:rPr>
        <w:t>售后服务</w:t>
      </w:r>
      <w:r>
        <w:rPr>
          <w:rFonts w:hint="eastAsia"/>
          <w:sz w:val="24"/>
          <w:lang w:val="fr-FR"/>
        </w:rPr>
        <w:t>A</w:t>
      </w:r>
      <w:r>
        <w:rPr>
          <w:sz w:val="24"/>
          <w:lang w:val="fr-FR"/>
        </w:rPr>
        <w:t>fter Service:</w:t>
      </w:r>
    </w:p>
    <w:p>
      <w:pPr>
        <w:ind w:right="-153" w:rightChars="-73"/>
        <w:rPr>
          <w:rFonts w:hint="eastAsia"/>
          <w:sz w:val="24"/>
        </w:rPr>
      </w:pPr>
      <w:r>
        <w:rPr>
          <w:rFonts w:hint="eastAsia"/>
          <w:sz w:val="24"/>
        </w:rPr>
        <w:t>当有重要原材料变化、设计变更或产品有严重质量问题时通知上海神玑医疗科技</w:t>
      </w:r>
      <w:r>
        <w:rPr>
          <w:rFonts w:hint="eastAsia"/>
          <w:sz w:val="24"/>
          <w:szCs w:val="32"/>
        </w:rPr>
        <w:t>有限公司</w:t>
      </w:r>
      <w:r>
        <w:rPr>
          <w:rFonts w:hint="eastAsia"/>
          <w:sz w:val="24"/>
        </w:rPr>
        <w:t>。</w:t>
      </w:r>
    </w:p>
    <w:p>
      <w:pPr>
        <w:ind w:right="-153" w:rightChars="-73"/>
        <w:rPr>
          <w:rFonts w:hint="eastAsia"/>
          <w:sz w:val="24"/>
          <w:lang w:val="en-US" w:eastAsia="zh-CN"/>
        </w:rPr>
      </w:pPr>
    </w:p>
    <w:p>
      <w:pPr>
        <w:ind w:right="-153" w:rightChars="-73"/>
        <w:rPr>
          <w:rFonts w:hint="eastAsia"/>
          <w:sz w:val="24"/>
          <w:lang w:val="en-US" w:eastAsia="zh-CN"/>
        </w:rPr>
      </w:pPr>
    </w:p>
    <w:p>
      <w:pPr>
        <w:numPr>
          <w:ilvl w:val="0"/>
          <w:numId w:val="0"/>
        </w:numPr>
        <w:ind w:right="132" w:rightChars="63"/>
        <w:rPr>
          <w:rFonts w:hint="eastAsia" w:ascii="黑体" w:hAnsi="黑体" w:eastAsia="黑体"/>
          <w:sz w:val="24"/>
        </w:rPr>
      </w:pPr>
    </w:p>
    <w:p>
      <w:pPr>
        <w:numPr>
          <w:ilvl w:val="0"/>
          <w:numId w:val="0"/>
        </w:numPr>
        <w:ind w:right="132" w:rightChars="63"/>
        <w:rPr>
          <w:rFonts w:hint="eastAsia" w:ascii="黑体" w:hAnsi="黑体" w:eastAsia="黑体"/>
          <w:sz w:val="24"/>
        </w:rPr>
      </w:pPr>
    </w:p>
    <w:p>
      <w:pPr>
        <w:numPr>
          <w:ilvl w:val="0"/>
          <w:numId w:val="0"/>
        </w:numPr>
        <w:ind w:right="132" w:rightChars="63"/>
        <w:rPr>
          <w:rFonts w:hint="eastAsia" w:ascii="黑体" w:hAnsi="黑体" w:eastAsia="黑体"/>
          <w:sz w:val="24"/>
        </w:rPr>
      </w:pPr>
    </w:p>
    <w:p>
      <w:pPr>
        <w:numPr>
          <w:ilvl w:val="0"/>
          <w:numId w:val="0"/>
        </w:numPr>
        <w:ind w:right="132" w:rightChars="63"/>
        <w:rPr>
          <w:rFonts w:hint="eastAsia"/>
          <w:sz w:val="24"/>
          <w:lang w:val="fr-FR"/>
        </w:rPr>
      </w:pPr>
      <w:r>
        <w:rPr>
          <w:rFonts w:hint="eastAsia" w:ascii="黑体" w:hAnsi="黑体" w:eastAsia="黑体"/>
          <w:sz w:val="24"/>
          <w:lang w:val="en-US" w:eastAsia="zh-CN"/>
        </w:rPr>
        <w:t>8.</w:t>
      </w:r>
      <w:r>
        <w:rPr>
          <w:rFonts w:hint="eastAsia" w:ascii="黑体" w:hAnsi="黑体" w:eastAsia="黑体"/>
          <w:sz w:val="24"/>
        </w:rPr>
        <w:t>备注</w:t>
      </w:r>
      <w:r>
        <w:rPr>
          <w:rFonts w:hint="eastAsia"/>
          <w:sz w:val="24"/>
          <w:lang w:val="fr-FR"/>
        </w:rPr>
        <w:t>R</w:t>
      </w:r>
      <w:r>
        <w:rPr>
          <w:sz w:val="24"/>
          <w:lang w:val="fr-FR"/>
        </w:rPr>
        <w:t>emark</w:t>
      </w:r>
      <w:r>
        <w:rPr>
          <w:rFonts w:hint="eastAsia"/>
          <w:sz w:val="24"/>
          <w:lang w:val="fr-FR"/>
        </w:rPr>
        <w:t>:</w:t>
      </w:r>
    </w:p>
    <w:p>
      <w:pPr>
        <w:numPr>
          <w:ilvl w:val="0"/>
          <w:numId w:val="0"/>
        </w:numPr>
        <w:ind w:right="132" w:rightChars="63"/>
        <w:rPr>
          <w:rFonts w:hint="eastAsia"/>
          <w:sz w:val="24"/>
          <w:lang w:val="en-US" w:eastAsia="zh-CN"/>
        </w:rPr>
      </w:pPr>
      <w:r>
        <w:rPr>
          <w:rFonts w:hint="eastAsia"/>
          <w:sz w:val="24"/>
          <w:lang w:val="en-US" w:eastAsia="zh-CN"/>
        </w:rPr>
        <w:t xml:space="preserve">  </w:t>
      </w:r>
    </w:p>
    <w:tbl>
      <w:tblPr>
        <w:tblStyle w:val="10"/>
        <w:tblW w:w="7240" w:type="dxa"/>
        <w:tblInd w:w="96"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2000"/>
        <w:gridCol w:w="1420"/>
        <w:gridCol w:w="2460"/>
        <w:gridCol w:w="136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8" w:hRule="atLeast"/>
        </w:trPr>
        <w:tc>
          <w:tcPr>
            <w:tcW w:w="2000" w:type="dxa"/>
            <w:tcBorders>
              <w:top w:val="single" w:color="auto" w:sz="4" w:space="0"/>
              <w:left w:val="single" w:color="auto" w:sz="4" w:space="0"/>
              <w:bottom w:val="single" w:color="auto" w:sz="4" w:space="0"/>
              <w:right w:val="single" w:color="auto" w:sz="4" w:space="0"/>
            </w:tcBorders>
            <w:shd w:val="clear" w:color="000000" w:fill="FFFFFF"/>
            <w:noWrap/>
            <w:vAlign w:val="center"/>
          </w:tcPr>
          <w:p>
            <w:pPr>
              <w:keepNext w:val="0"/>
              <w:keepLines w:val="0"/>
              <w:widowControl/>
              <w:suppressLineNumbers w:val="0"/>
              <w:jc w:val="center"/>
              <w:textAlignment w:val="center"/>
              <w:rPr>
                <w:rFonts w:ascii="等线" w:hAnsi="等线" w:eastAsia="等线" w:cs="等线"/>
                <w:i w:val="0"/>
                <w:iCs w:val="0"/>
                <w:color w:val="000000"/>
                <w:sz w:val="28"/>
                <w:szCs w:val="28"/>
                <w:u w:val="none"/>
              </w:rPr>
            </w:pPr>
            <w:r>
              <w:rPr>
                <w:rFonts w:hint="eastAsia" w:ascii="等线" w:hAnsi="等线" w:eastAsia="等线" w:cs="等线"/>
                <w:i w:val="0"/>
                <w:iCs w:val="0"/>
                <w:color w:val="000000"/>
                <w:kern w:val="0"/>
                <w:sz w:val="28"/>
                <w:szCs w:val="28"/>
                <w:u w:val="none"/>
                <w:lang w:val="en-US" w:eastAsia="zh-CN" w:bidi="ar"/>
              </w:rPr>
              <w:t>中文名称</w:t>
            </w:r>
          </w:p>
        </w:tc>
        <w:tc>
          <w:tcPr>
            <w:tcW w:w="1420" w:type="dxa"/>
            <w:tcBorders>
              <w:top w:val="single" w:color="auto" w:sz="4" w:space="0"/>
              <w:left w:val="nil"/>
              <w:bottom w:val="single" w:color="auto" w:sz="4" w:space="0"/>
              <w:right w:val="single" w:color="auto" w:sz="4" w:space="0"/>
            </w:tcBorders>
            <w:shd w:val="clear" w:color="000000" w:fill="FFFFFF"/>
            <w:noWrap/>
            <w:vAlign w:val="center"/>
          </w:tcPr>
          <w:p>
            <w:pPr>
              <w:keepNext w:val="0"/>
              <w:keepLines w:val="0"/>
              <w:widowControl/>
              <w:suppressLineNumbers w:val="0"/>
              <w:jc w:val="center"/>
              <w:textAlignment w:val="center"/>
              <w:rPr>
                <w:rFonts w:hint="eastAsia" w:ascii="等线" w:hAnsi="等线" w:eastAsia="等线" w:cs="等线"/>
                <w:i w:val="0"/>
                <w:iCs w:val="0"/>
                <w:color w:val="000000"/>
                <w:sz w:val="28"/>
                <w:szCs w:val="28"/>
                <w:u w:val="none"/>
              </w:rPr>
            </w:pPr>
            <w:r>
              <w:rPr>
                <w:rFonts w:hint="eastAsia" w:ascii="等线" w:hAnsi="等线" w:eastAsia="等线" w:cs="等线"/>
                <w:i w:val="0"/>
                <w:iCs w:val="0"/>
                <w:color w:val="000000"/>
                <w:kern w:val="0"/>
                <w:sz w:val="28"/>
                <w:szCs w:val="28"/>
                <w:u w:val="none"/>
                <w:lang w:val="en-US" w:eastAsia="zh-CN" w:bidi="ar"/>
              </w:rPr>
              <w:t>物料编码</w:t>
            </w:r>
          </w:p>
        </w:tc>
        <w:tc>
          <w:tcPr>
            <w:tcW w:w="2460" w:type="dxa"/>
            <w:tcBorders>
              <w:top w:val="single" w:color="auto" w:sz="4" w:space="0"/>
              <w:left w:val="nil"/>
              <w:bottom w:val="single" w:color="auto" w:sz="4" w:space="0"/>
              <w:right w:val="single" w:color="auto" w:sz="4" w:space="0"/>
            </w:tcBorders>
            <w:shd w:val="clear" w:color="000000" w:fill="FFFFFF"/>
            <w:noWrap/>
            <w:vAlign w:val="center"/>
          </w:tcPr>
          <w:p>
            <w:pPr>
              <w:keepNext w:val="0"/>
              <w:keepLines w:val="0"/>
              <w:widowControl/>
              <w:suppressLineNumbers w:val="0"/>
              <w:jc w:val="center"/>
              <w:textAlignment w:val="center"/>
              <w:rPr>
                <w:rFonts w:hint="eastAsia" w:ascii="等线" w:hAnsi="等线" w:eastAsia="等线" w:cs="等线"/>
                <w:i w:val="0"/>
                <w:iCs w:val="0"/>
                <w:color w:val="000000"/>
                <w:sz w:val="28"/>
                <w:szCs w:val="28"/>
                <w:u w:val="none"/>
              </w:rPr>
            </w:pPr>
            <w:r>
              <w:rPr>
                <w:rFonts w:hint="eastAsia" w:ascii="等线" w:hAnsi="等线" w:eastAsia="等线" w:cs="等线"/>
                <w:i w:val="0"/>
                <w:iCs w:val="0"/>
                <w:color w:val="000000"/>
                <w:kern w:val="0"/>
                <w:sz w:val="28"/>
                <w:szCs w:val="28"/>
                <w:u w:val="none"/>
                <w:lang w:val="en-US" w:eastAsia="zh-CN" w:bidi="ar"/>
              </w:rPr>
              <w:t>规格型号</w:t>
            </w:r>
          </w:p>
        </w:tc>
        <w:tc>
          <w:tcPr>
            <w:tcW w:w="1360" w:type="dxa"/>
            <w:tcBorders>
              <w:top w:val="single" w:color="auto" w:sz="4" w:space="0"/>
              <w:left w:val="nil"/>
              <w:bottom w:val="single" w:color="auto" w:sz="4" w:space="0"/>
              <w:right w:val="single" w:color="auto" w:sz="4" w:space="0"/>
            </w:tcBorders>
            <w:shd w:val="clear" w:color="000000" w:fill="FFFFFF"/>
            <w:noWrap/>
            <w:vAlign w:val="center"/>
          </w:tcPr>
          <w:p>
            <w:pPr>
              <w:keepNext w:val="0"/>
              <w:keepLines w:val="0"/>
              <w:widowControl/>
              <w:suppressLineNumbers w:val="0"/>
              <w:jc w:val="center"/>
              <w:textAlignment w:val="center"/>
              <w:rPr>
                <w:rFonts w:hint="eastAsia" w:ascii="等线" w:hAnsi="等线" w:eastAsia="等线" w:cs="等线"/>
                <w:i w:val="0"/>
                <w:iCs w:val="0"/>
                <w:color w:val="000000"/>
                <w:sz w:val="28"/>
                <w:szCs w:val="28"/>
                <w:u w:val="none"/>
              </w:rPr>
            </w:pPr>
            <w:r>
              <w:rPr>
                <w:rFonts w:hint="eastAsia" w:ascii="等线" w:hAnsi="等线" w:eastAsia="等线" w:cs="等线"/>
                <w:i w:val="0"/>
                <w:iCs w:val="0"/>
                <w:color w:val="000000"/>
                <w:kern w:val="0"/>
                <w:sz w:val="28"/>
                <w:szCs w:val="28"/>
                <w:u w:val="none"/>
                <w:lang w:val="en-US" w:eastAsia="zh-CN" w:bidi="ar"/>
              </w:rPr>
              <w:t>位置编号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8" w:hRule="atLeast"/>
        </w:trPr>
        <w:tc>
          <w:tcPr>
            <w:tcW w:w="0" w:type="auto"/>
            <w:tcBorders>
              <w:top w:val="nil"/>
              <w:left w:val="single" w:color="auto" w:sz="4" w:space="0"/>
              <w:bottom w:val="single" w:color="auto" w:sz="4" w:space="0"/>
              <w:right w:val="single" w:color="auto" w:sz="4" w:space="0"/>
            </w:tcBorders>
            <w:shd w:val="clear" w:color="000000" w:fill="FFFFFF"/>
            <w:noWrap/>
            <w:vAlign w:val="center"/>
          </w:tcPr>
          <w:p>
            <w:pPr>
              <w:keepNext w:val="0"/>
              <w:keepLines w:val="0"/>
              <w:widowControl/>
              <w:suppressLineNumbers w:val="0"/>
              <w:jc w:val="center"/>
              <w:textAlignment w:val="center"/>
              <w:rPr>
                <w:rFonts w:hint="eastAsia" w:ascii="等线" w:hAnsi="等线" w:eastAsia="等线" w:cs="等线"/>
                <w:i w:val="0"/>
                <w:iCs w:val="0"/>
                <w:color w:val="000000"/>
                <w:sz w:val="28"/>
                <w:szCs w:val="28"/>
                <w:u w:val="none"/>
              </w:rPr>
            </w:pPr>
            <w:r>
              <w:rPr>
                <w:rFonts w:hint="eastAsia" w:ascii="等线" w:hAnsi="等线" w:eastAsia="等线" w:cs="等线"/>
                <w:i w:val="0"/>
                <w:iCs w:val="0"/>
                <w:color w:val="000000"/>
                <w:kern w:val="0"/>
                <w:sz w:val="28"/>
                <w:szCs w:val="28"/>
                <w:u w:val="none"/>
                <w:lang w:val="en-US" w:eastAsia="zh-CN" w:bidi="ar"/>
              </w:rPr>
              <w:t>蓝色霍尔摇杆</w:t>
            </w:r>
          </w:p>
        </w:tc>
        <w:tc>
          <w:tcPr>
            <w:tcW w:w="0" w:type="auto"/>
            <w:tcBorders>
              <w:top w:val="nil"/>
              <w:left w:val="nil"/>
              <w:bottom w:val="single" w:color="auto" w:sz="4" w:space="0"/>
              <w:right w:val="single" w:color="auto" w:sz="4" w:space="0"/>
            </w:tcBorders>
            <w:shd w:val="clear" w:color="000000" w:fill="FFFFFF"/>
            <w:noWrap/>
            <w:vAlign w:val="center"/>
          </w:tcPr>
          <w:p>
            <w:pPr>
              <w:keepNext w:val="0"/>
              <w:keepLines w:val="0"/>
              <w:widowControl/>
              <w:suppressLineNumbers w:val="0"/>
              <w:jc w:val="center"/>
              <w:textAlignment w:val="center"/>
              <w:rPr>
                <w:rFonts w:hint="eastAsia" w:ascii="等线" w:hAnsi="等线" w:eastAsia="等线" w:cs="等线"/>
                <w:i w:val="0"/>
                <w:iCs w:val="0"/>
                <w:color w:val="000000"/>
                <w:sz w:val="28"/>
                <w:szCs w:val="28"/>
                <w:u w:val="none"/>
              </w:rPr>
            </w:pPr>
            <w:r>
              <w:rPr>
                <w:rFonts w:hint="eastAsia" w:ascii="等线" w:hAnsi="等线" w:eastAsia="等线" w:cs="等线"/>
                <w:i w:val="0"/>
                <w:iCs w:val="0"/>
                <w:color w:val="000000"/>
                <w:kern w:val="0"/>
                <w:sz w:val="28"/>
                <w:szCs w:val="28"/>
                <w:u w:val="none"/>
                <w:lang w:val="en-US" w:eastAsia="zh-CN" w:bidi="ar"/>
              </w:rPr>
              <w:t>10200138</w:t>
            </w:r>
          </w:p>
        </w:tc>
        <w:tc>
          <w:tcPr>
            <w:tcW w:w="0" w:type="auto"/>
            <w:tcBorders>
              <w:top w:val="nil"/>
              <w:left w:val="nil"/>
              <w:bottom w:val="single" w:color="auto" w:sz="4" w:space="0"/>
              <w:right w:val="single" w:color="auto" w:sz="4" w:space="0"/>
            </w:tcBorders>
            <w:shd w:val="clear" w:color="000000" w:fill="FFFFFF"/>
            <w:noWrap/>
            <w:vAlign w:val="center"/>
          </w:tcPr>
          <w:p>
            <w:pPr>
              <w:keepNext w:val="0"/>
              <w:keepLines w:val="0"/>
              <w:widowControl/>
              <w:suppressLineNumbers w:val="0"/>
              <w:jc w:val="center"/>
              <w:textAlignment w:val="center"/>
              <w:rPr>
                <w:rFonts w:hint="eastAsia" w:ascii="等线" w:hAnsi="等线" w:eastAsia="等线" w:cs="等线"/>
                <w:i w:val="0"/>
                <w:iCs w:val="0"/>
                <w:color w:val="000000"/>
                <w:sz w:val="28"/>
                <w:szCs w:val="28"/>
                <w:u w:val="none"/>
              </w:rPr>
            </w:pPr>
            <w:r>
              <w:rPr>
                <w:rFonts w:hint="eastAsia" w:ascii="等线" w:hAnsi="等线" w:eastAsia="等线" w:cs="等线"/>
                <w:i w:val="0"/>
                <w:iCs w:val="0"/>
                <w:color w:val="000000"/>
                <w:kern w:val="0"/>
                <w:sz w:val="28"/>
                <w:szCs w:val="28"/>
                <w:u w:val="none"/>
                <w:lang w:val="en-US" w:eastAsia="zh-CN" w:bidi="ar"/>
              </w:rPr>
              <w:t>SMC35B2G-50-5</w:t>
            </w:r>
          </w:p>
        </w:tc>
        <w:tc>
          <w:tcPr>
            <w:tcW w:w="0" w:type="auto"/>
            <w:tcBorders>
              <w:top w:val="nil"/>
              <w:left w:val="nil"/>
              <w:bottom w:val="single" w:color="auto" w:sz="4" w:space="0"/>
              <w:right w:val="single" w:color="auto" w:sz="4" w:space="0"/>
            </w:tcBorders>
            <w:shd w:val="clear" w:color="000000" w:fill="FFFFFF"/>
            <w:noWrap/>
            <w:vAlign w:val="center"/>
          </w:tcPr>
          <w:p>
            <w:pPr>
              <w:keepNext w:val="0"/>
              <w:keepLines w:val="0"/>
              <w:widowControl/>
              <w:suppressLineNumbers w:val="0"/>
              <w:jc w:val="center"/>
              <w:textAlignment w:val="center"/>
              <w:rPr>
                <w:rFonts w:hint="eastAsia" w:ascii="等线" w:hAnsi="等线" w:eastAsia="等线" w:cs="等线"/>
                <w:i w:val="0"/>
                <w:iCs w:val="0"/>
                <w:color w:val="000000"/>
                <w:sz w:val="28"/>
                <w:szCs w:val="28"/>
                <w:u w:val="none"/>
              </w:rPr>
            </w:pPr>
            <w:r>
              <w:rPr>
                <w:rFonts w:hint="eastAsia" w:ascii="等线" w:hAnsi="等线" w:eastAsia="等线" w:cs="等线"/>
                <w:i w:val="0"/>
                <w:iCs w:val="0"/>
                <w:color w:val="000000"/>
                <w:kern w:val="0"/>
                <w:sz w:val="28"/>
                <w:szCs w:val="28"/>
                <w:u w:val="none"/>
                <w:lang w:val="en-US" w:eastAsia="zh-CN" w:bidi="ar"/>
              </w:rPr>
              <w:t>SMC1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8" w:hRule="atLeast"/>
        </w:trPr>
        <w:tc>
          <w:tcPr>
            <w:tcW w:w="0" w:type="auto"/>
            <w:tcBorders>
              <w:top w:val="nil"/>
              <w:left w:val="single" w:color="auto" w:sz="4" w:space="0"/>
              <w:bottom w:val="single" w:color="auto" w:sz="4" w:space="0"/>
              <w:right w:val="single" w:color="auto" w:sz="4" w:space="0"/>
            </w:tcBorders>
            <w:shd w:val="clear" w:color="000000" w:fill="FFFFFF"/>
            <w:noWrap/>
            <w:vAlign w:val="center"/>
          </w:tcPr>
          <w:p>
            <w:pPr>
              <w:keepNext w:val="0"/>
              <w:keepLines w:val="0"/>
              <w:widowControl/>
              <w:suppressLineNumbers w:val="0"/>
              <w:jc w:val="center"/>
              <w:textAlignment w:val="center"/>
              <w:rPr>
                <w:rFonts w:hint="eastAsia" w:ascii="等线" w:hAnsi="等线" w:eastAsia="等线" w:cs="等线"/>
                <w:i w:val="0"/>
                <w:iCs w:val="0"/>
                <w:color w:val="000000"/>
                <w:sz w:val="28"/>
                <w:szCs w:val="28"/>
                <w:u w:val="none"/>
              </w:rPr>
            </w:pPr>
            <w:r>
              <w:rPr>
                <w:rFonts w:hint="eastAsia" w:ascii="等线" w:hAnsi="等线" w:eastAsia="等线" w:cs="等线"/>
                <w:i w:val="0"/>
                <w:iCs w:val="0"/>
                <w:color w:val="000000"/>
                <w:kern w:val="0"/>
                <w:sz w:val="28"/>
                <w:szCs w:val="28"/>
                <w:u w:val="none"/>
                <w:lang w:val="en-US" w:eastAsia="zh-CN" w:bidi="ar"/>
              </w:rPr>
              <w:t>白色霍尔摇杆</w:t>
            </w:r>
          </w:p>
        </w:tc>
        <w:tc>
          <w:tcPr>
            <w:tcW w:w="0" w:type="auto"/>
            <w:tcBorders>
              <w:top w:val="nil"/>
              <w:left w:val="nil"/>
              <w:bottom w:val="single" w:color="auto" w:sz="4" w:space="0"/>
              <w:right w:val="single" w:color="auto" w:sz="4" w:space="0"/>
            </w:tcBorders>
            <w:shd w:val="clear" w:color="000000" w:fill="FFFFFF"/>
            <w:noWrap/>
            <w:vAlign w:val="center"/>
          </w:tcPr>
          <w:p>
            <w:pPr>
              <w:keepNext w:val="0"/>
              <w:keepLines w:val="0"/>
              <w:widowControl/>
              <w:suppressLineNumbers w:val="0"/>
              <w:jc w:val="center"/>
              <w:textAlignment w:val="center"/>
              <w:rPr>
                <w:rFonts w:hint="eastAsia" w:ascii="等线" w:hAnsi="等线" w:eastAsia="等线" w:cs="等线"/>
                <w:i w:val="0"/>
                <w:iCs w:val="0"/>
                <w:color w:val="000000"/>
                <w:sz w:val="28"/>
                <w:szCs w:val="28"/>
                <w:u w:val="none"/>
              </w:rPr>
            </w:pPr>
            <w:r>
              <w:rPr>
                <w:rFonts w:hint="eastAsia" w:ascii="等线" w:hAnsi="等线" w:eastAsia="等线" w:cs="等线"/>
                <w:i w:val="0"/>
                <w:iCs w:val="0"/>
                <w:color w:val="000000"/>
                <w:kern w:val="0"/>
                <w:sz w:val="28"/>
                <w:szCs w:val="28"/>
                <w:u w:val="none"/>
                <w:lang w:val="en-US" w:eastAsia="zh-CN" w:bidi="ar"/>
              </w:rPr>
              <w:t>10200137</w:t>
            </w:r>
          </w:p>
        </w:tc>
        <w:tc>
          <w:tcPr>
            <w:tcW w:w="0" w:type="auto"/>
            <w:tcBorders>
              <w:top w:val="nil"/>
              <w:left w:val="nil"/>
              <w:bottom w:val="single" w:color="auto" w:sz="4" w:space="0"/>
              <w:right w:val="single" w:color="auto" w:sz="4" w:space="0"/>
            </w:tcBorders>
            <w:shd w:val="clear" w:color="000000" w:fill="FFFFFF"/>
            <w:noWrap/>
            <w:vAlign w:val="center"/>
          </w:tcPr>
          <w:p>
            <w:pPr>
              <w:keepNext w:val="0"/>
              <w:keepLines w:val="0"/>
              <w:widowControl/>
              <w:suppressLineNumbers w:val="0"/>
              <w:jc w:val="center"/>
              <w:textAlignment w:val="center"/>
              <w:rPr>
                <w:rFonts w:hint="eastAsia" w:ascii="等线" w:hAnsi="等线" w:eastAsia="等线" w:cs="等线"/>
                <w:i w:val="0"/>
                <w:iCs w:val="0"/>
                <w:color w:val="000000"/>
                <w:sz w:val="28"/>
                <w:szCs w:val="28"/>
                <w:u w:val="none"/>
              </w:rPr>
            </w:pPr>
            <w:r>
              <w:rPr>
                <w:rFonts w:hint="eastAsia" w:ascii="等线" w:hAnsi="等线" w:eastAsia="等线" w:cs="等线"/>
                <w:i w:val="0"/>
                <w:iCs w:val="0"/>
                <w:color w:val="000000"/>
                <w:kern w:val="0"/>
                <w:sz w:val="28"/>
                <w:szCs w:val="28"/>
                <w:u w:val="none"/>
                <w:lang w:val="en-US" w:eastAsia="zh-CN" w:bidi="ar"/>
              </w:rPr>
              <w:t>SMC35B2G-50-5</w:t>
            </w:r>
          </w:p>
        </w:tc>
        <w:tc>
          <w:tcPr>
            <w:tcW w:w="0" w:type="auto"/>
            <w:tcBorders>
              <w:top w:val="nil"/>
              <w:left w:val="nil"/>
              <w:bottom w:val="single" w:color="auto" w:sz="4" w:space="0"/>
              <w:right w:val="single" w:color="auto" w:sz="4" w:space="0"/>
            </w:tcBorders>
            <w:shd w:val="clear" w:color="000000" w:fill="FFFFFF"/>
            <w:noWrap/>
            <w:vAlign w:val="center"/>
          </w:tcPr>
          <w:p>
            <w:pPr>
              <w:keepNext w:val="0"/>
              <w:keepLines w:val="0"/>
              <w:widowControl/>
              <w:suppressLineNumbers w:val="0"/>
              <w:jc w:val="center"/>
              <w:textAlignment w:val="center"/>
              <w:rPr>
                <w:rFonts w:hint="eastAsia" w:ascii="等线" w:hAnsi="等线" w:eastAsia="等线" w:cs="等线"/>
                <w:i w:val="0"/>
                <w:iCs w:val="0"/>
                <w:color w:val="000000"/>
                <w:sz w:val="28"/>
                <w:szCs w:val="28"/>
                <w:u w:val="none"/>
              </w:rPr>
            </w:pPr>
            <w:r>
              <w:rPr>
                <w:rFonts w:hint="eastAsia" w:ascii="等线" w:hAnsi="等线" w:eastAsia="等线" w:cs="等线"/>
                <w:i w:val="0"/>
                <w:iCs w:val="0"/>
                <w:color w:val="000000"/>
                <w:kern w:val="0"/>
                <w:sz w:val="28"/>
                <w:szCs w:val="28"/>
                <w:u w:val="none"/>
                <w:lang w:val="en-US" w:eastAsia="zh-CN" w:bidi="ar"/>
              </w:rPr>
              <w:t>SMC2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348" w:hRule="atLeast"/>
        </w:trPr>
        <w:tc>
          <w:tcPr>
            <w:tcW w:w="0" w:type="auto"/>
            <w:tcBorders>
              <w:top w:val="nil"/>
              <w:left w:val="single" w:color="auto" w:sz="4" w:space="0"/>
              <w:bottom w:val="single" w:color="auto" w:sz="4" w:space="0"/>
              <w:right w:val="single" w:color="auto" w:sz="4" w:space="0"/>
            </w:tcBorders>
            <w:shd w:val="clear" w:color="000000" w:fill="FFFFFF"/>
            <w:noWrap/>
            <w:vAlign w:val="center"/>
          </w:tcPr>
          <w:p>
            <w:pPr>
              <w:keepNext w:val="0"/>
              <w:keepLines w:val="0"/>
              <w:widowControl/>
              <w:suppressLineNumbers w:val="0"/>
              <w:jc w:val="center"/>
              <w:textAlignment w:val="center"/>
              <w:rPr>
                <w:rFonts w:hint="eastAsia" w:ascii="等线" w:hAnsi="等线" w:eastAsia="等线" w:cs="等线"/>
                <w:i w:val="0"/>
                <w:iCs w:val="0"/>
                <w:color w:val="000000"/>
                <w:sz w:val="28"/>
                <w:szCs w:val="28"/>
                <w:u w:val="none"/>
              </w:rPr>
            </w:pPr>
            <w:r>
              <w:rPr>
                <w:rFonts w:hint="eastAsia" w:ascii="等线" w:hAnsi="等线" w:eastAsia="等线" w:cs="等线"/>
                <w:i w:val="0"/>
                <w:iCs w:val="0"/>
                <w:color w:val="000000"/>
                <w:kern w:val="0"/>
                <w:sz w:val="28"/>
                <w:szCs w:val="28"/>
                <w:u w:val="none"/>
                <w:lang w:val="en-US" w:eastAsia="zh-CN" w:bidi="ar"/>
              </w:rPr>
              <w:t>灰色霍尔摇杆</w:t>
            </w:r>
          </w:p>
        </w:tc>
        <w:tc>
          <w:tcPr>
            <w:tcW w:w="0" w:type="auto"/>
            <w:tcBorders>
              <w:top w:val="nil"/>
              <w:left w:val="nil"/>
              <w:bottom w:val="single" w:color="auto" w:sz="4" w:space="0"/>
              <w:right w:val="single" w:color="auto" w:sz="4" w:space="0"/>
            </w:tcBorders>
            <w:shd w:val="clear" w:color="000000" w:fill="FFFFFF"/>
            <w:noWrap/>
            <w:vAlign w:val="center"/>
          </w:tcPr>
          <w:p>
            <w:pPr>
              <w:keepNext w:val="0"/>
              <w:keepLines w:val="0"/>
              <w:widowControl/>
              <w:suppressLineNumbers w:val="0"/>
              <w:jc w:val="center"/>
              <w:textAlignment w:val="center"/>
              <w:rPr>
                <w:rFonts w:hint="eastAsia" w:ascii="等线" w:hAnsi="等线" w:eastAsia="等线" w:cs="等线"/>
                <w:i w:val="0"/>
                <w:iCs w:val="0"/>
                <w:color w:val="000000"/>
                <w:sz w:val="28"/>
                <w:szCs w:val="28"/>
                <w:u w:val="none"/>
              </w:rPr>
            </w:pPr>
            <w:r>
              <w:rPr>
                <w:rFonts w:hint="eastAsia" w:ascii="等线" w:hAnsi="等线" w:eastAsia="等线" w:cs="等线"/>
                <w:i w:val="0"/>
                <w:iCs w:val="0"/>
                <w:color w:val="000000"/>
                <w:kern w:val="0"/>
                <w:sz w:val="28"/>
                <w:szCs w:val="28"/>
                <w:u w:val="none"/>
                <w:lang w:val="en-US" w:eastAsia="zh-CN" w:bidi="ar"/>
              </w:rPr>
              <w:t>10200003</w:t>
            </w:r>
          </w:p>
        </w:tc>
        <w:tc>
          <w:tcPr>
            <w:tcW w:w="0" w:type="auto"/>
            <w:tcBorders>
              <w:top w:val="nil"/>
              <w:left w:val="nil"/>
              <w:bottom w:val="single" w:color="auto" w:sz="4" w:space="0"/>
              <w:right w:val="single" w:color="auto" w:sz="4" w:space="0"/>
            </w:tcBorders>
            <w:shd w:val="clear" w:color="000000" w:fill="FFFFFF"/>
            <w:noWrap/>
            <w:vAlign w:val="center"/>
          </w:tcPr>
          <w:p>
            <w:pPr>
              <w:keepNext w:val="0"/>
              <w:keepLines w:val="0"/>
              <w:widowControl/>
              <w:suppressLineNumbers w:val="0"/>
              <w:jc w:val="center"/>
              <w:textAlignment w:val="center"/>
              <w:rPr>
                <w:rFonts w:hint="eastAsia" w:ascii="等线" w:hAnsi="等线" w:eastAsia="等线" w:cs="等线"/>
                <w:i w:val="0"/>
                <w:iCs w:val="0"/>
                <w:color w:val="000000"/>
                <w:sz w:val="28"/>
                <w:szCs w:val="28"/>
                <w:u w:val="none"/>
              </w:rPr>
            </w:pPr>
            <w:r>
              <w:rPr>
                <w:rFonts w:hint="eastAsia" w:ascii="等线" w:hAnsi="等线" w:eastAsia="等线" w:cs="等线"/>
                <w:i w:val="0"/>
                <w:iCs w:val="0"/>
                <w:color w:val="000000"/>
                <w:kern w:val="0"/>
                <w:sz w:val="28"/>
                <w:szCs w:val="28"/>
                <w:u w:val="none"/>
                <w:lang w:val="en-US" w:eastAsia="zh-CN" w:bidi="ar"/>
              </w:rPr>
              <w:t>SMC35B2G-50-5</w:t>
            </w:r>
          </w:p>
        </w:tc>
        <w:tc>
          <w:tcPr>
            <w:tcW w:w="0" w:type="auto"/>
            <w:tcBorders>
              <w:top w:val="nil"/>
              <w:left w:val="nil"/>
              <w:bottom w:val="single" w:color="auto" w:sz="4" w:space="0"/>
              <w:right w:val="single" w:color="auto" w:sz="4" w:space="0"/>
            </w:tcBorders>
            <w:shd w:val="clear" w:color="000000" w:fill="FFFFFF"/>
            <w:noWrap/>
            <w:vAlign w:val="center"/>
          </w:tcPr>
          <w:p>
            <w:pPr>
              <w:keepNext w:val="0"/>
              <w:keepLines w:val="0"/>
              <w:widowControl/>
              <w:suppressLineNumbers w:val="0"/>
              <w:jc w:val="center"/>
              <w:textAlignment w:val="center"/>
              <w:rPr>
                <w:rFonts w:hint="eastAsia" w:ascii="等线" w:hAnsi="等线" w:eastAsia="等线" w:cs="等线"/>
                <w:i w:val="0"/>
                <w:iCs w:val="0"/>
                <w:color w:val="000000"/>
                <w:sz w:val="28"/>
                <w:szCs w:val="28"/>
                <w:u w:val="none"/>
              </w:rPr>
            </w:pPr>
            <w:r>
              <w:rPr>
                <w:rFonts w:hint="eastAsia" w:ascii="等线" w:hAnsi="等线" w:eastAsia="等线" w:cs="等线"/>
                <w:i w:val="0"/>
                <w:iCs w:val="0"/>
                <w:color w:val="000000"/>
                <w:kern w:val="0"/>
                <w:sz w:val="28"/>
                <w:szCs w:val="28"/>
                <w:u w:val="none"/>
                <w:lang w:val="en-US" w:eastAsia="zh-CN" w:bidi="ar"/>
              </w:rPr>
              <w:t>SMC3</w:t>
            </w:r>
          </w:p>
        </w:tc>
      </w:tr>
    </w:tbl>
    <w:p>
      <w:pPr>
        <w:numPr>
          <w:ilvl w:val="0"/>
          <w:numId w:val="0"/>
        </w:numPr>
        <w:ind w:right="132" w:rightChars="63"/>
        <w:rPr>
          <w:rFonts w:hint="default" w:eastAsia="宋体"/>
          <w:sz w:val="24"/>
          <w:lang w:val="en-US" w:eastAsia="zh-CN"/>
        </w:rPr>
      </w:pPr>
    </w:p>
    <w:p>
      <w:pPr>
        <w:ind w:right="-153" w:rightChars="-73"/>
        <w:rPr>
          <w:sz w:val="24"/>
          <w:lang w:val="fr-FR"/>
        </w:rPr>
      </w:pPr>
    </w:p>
    <w:p>
      <w:pPr>
        <w:ind w:right="-153" w:rightChars="-73"/>
        <w:rPr>
          <w:rFonts w:hint="eastAsia" w:ascii="黑体" w:hAnsi="黑体" w:eastAsia="黑体"/>
          <w:sz w:val="24"/>
          <w:lang w:val="fr-FR"/>
        </w:rPr>
      </w:pPr>
    </w:p>
    <w:p>
      <w:pPr>
        <w:ind w:right="-153" w:rightChars="-73"/>
        <w:rPr>
          <w:rFonts w:hint="eastAsia" w:ascii="黑体" w:hAnsi="黑体" w:eastAsia="黑体"/>
          <w:sz w:val="24"/>
          <w:lang w:val="fr-FR"/>
        </w:rPr>
      </w:pPr>
    </w:p>
    <w:p>
      <w:pPr>
        <w:ind w:right="-153" w:rightChars="-73"/>
        <w:rPr>
          <w:rFonts w:hint="eastAsia" w:ascii="黑体" w:hAnsi="黑体" w:eastAsia="黑体"/>
          <w:sz w:val="24"/>
          <w:lang w:val="fr-FR"/>
        </w:rPr>
      </w:pPr>
    </w:p>
    <w:p>
      <w:pPr>
        <w:ind w:right="-153" w:rightChars="-73"/>
        <w:rPr>
          <w:rFonts w:hint="eastAsia" w:ascii="黑体" w:hAnsi="黑体" w:eastAsia="黑体"/>
          <w:sz w:val="24"/>
          <w:lang w:val="fr-FR"/>
        </w:rPr>
      </w:pPr>
    </w:p>
    <w:p>
      <w:pPr>
        <w:ind w:right="-153" w:rightChars="-73"/>
        <w:rPr>
          <w:rFonts w:hint="eastAsia" w:ascii="黑体" w:hAnsi="黑体" w:eastAsia="黑体"/>
          <w:sz w:val="24"/>
          <w:lang w:val="fr-FR"/>
        </w:rPr>
      </w:pPr>
    </w:p>
    <w:p>
      <w:pPr>
        <w:ind w:right="-153" w:rightChars="-73"/>
        <w:rPr>
          <w:rFonts w:hint="eastAsia" w:ascii="黑体" w:hAnsi="黑体" w:eastAsia="黑体"/>
          <w:sz w:val="24"/>
          <w:lang w:val="fr-FR"/>
        </w:rPr>
      </w:pPr>
    </w:p>
    <w:p>
      <w:pPr>
        <w:ind w:right="-153" w:rightChars="-73"/>
        <w:rPr>
          <w:rFonts w:hint="eastAsia" w:ascii="黑体" w:hAnsi="黑体" w:eastAsia="黑体"/>
          <w:sz w:val="24"/>
          <w:lang w:val="fr-FR"/>
        </w:rPr>
      </w:pPr>
    </w:p>
    <w:p>
      <w:pPr>
        <w:ind w:right="-153" w:rightChars="-73"/>
        <w:rPr>
          <w:sz w:val="24"/>
          <w:lang w:val="fr-FR"/>
        </w:rPr>
      </w:pPr>
      <w:r>
        <w:rPr>
          <w:rFonts w:hint="eastAsia" w:ascii="黑体" w:hAnsi="黑体" w:eastAsia="黑体"/>
          <w:sz w:val="24"/>
          <w:lang w:val="fr-FR"/>
        </w:rPr>
        <w:t>9.</w:t>
      </w:r>
      <w:r>
        <w:rPr>
          <w:rFonts w:hint="eastAsia" w:ascii="黑体" w:hAnsi="黑体" w:eastAsia="黑体"/>
          <w:sz w:val="24"/>
        </w:rPr>
        <w:t xml:space="preserve">签字 </w:t>
      </w:r>
      <w:r>
        <w:rPr>
          <w:rFonts w:hint="eastAsia"/>
          <w:sz w:val="24"/>
          <w:lang w:val="fr-FR"/>
        </w:rPr>
        <w:t>Signature:</w:t>
      </w:r>
    </w:p>
    <w:p>
      <w:pPr>
        <w:ind w:right="-153" w:rightChars="-73"/>
        <w:rPr>
          <w:sz w:val="24"/>
          <w:lang w:val="fr-FR"/>
        </w:rPr>
      </w:pPr>
    </w:p>
    <w:tbl>
      <w:tblPr>
        <w:tblStyle w:val="10"/>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93"/>
        <w:gridCol w:w="1652"/>
        <w:gridCol w:w="1340"/>
        <w:gridCol w:w="1742"/>
        <w:gridCol w:w="3266"/>
        <w:gridCol w:w="1854"/>
        <w:gridCol w:w="2087"/>
        <w:gridCol w:w="23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416" w:type="pct"/>
          </w:tcPr>
          <w:p>
            <w:pPr>
              <w:keepNext w:val="0"/>
              <w:keepLines w:val="0"/>
              <w:suppressLineNumbers w:val="0"/>
              <w:tabs>
                <w:tab w:val="center" w:pos="4153"/>
                <w:tab w:val="right" w:pos="8306"/>
              </w:tabs>
              <w:snapToGrid w:val="0"/>
              <w:spacing w:before="0" w:beforeAutospacing="0" w:after="0" w:afterAutospacing="0"/>
              <w:ind w:left="0" w:right="0"/>
              <w:jc w:val="center"/>
              <w:rPr>
                <w:rFonts w:hint="default" w:ascii="Times" w:hAnsi="Times" w:eastAsiaTheme="minorEastAsia"/>
                <w:sz w:val="24"/>
              </w:rPr>
            </w:pPr>
            <w:r>
              <w:rPr>
                <w:rFonts w:hint="default" w:ascii="Times" w:hAnsi="Times" w:eastAsiaTheme="minorEastAsia"/>
                <w:sz w:val="24"/>
              </w:rPr>
              <w:t>编制人Compiled by</w:t>
            </w:r>
          </w:p>
        </w:tc>
        <w:tc>
          <w:tcPr>
            <w:tcW w:w="531" w:type="pct"/>
          </w:tcPr>
          <w:p>
            <w:pPr>
              <w:keepNext w:val="0"/>
              <w:keepLines w:val="0"/>
              <w:suppressLineNumbers w:val="0"/>
              <w:tabs>
                <w:tab w:val="center" w:pos="4153"/>
                <w:tab w:val="right" w:pos="8306"/>
              </w:tabs>
              <w:snapToGrid w:val="0"/>
              <w:spacing w:before="0" w:beforeAutospacing="0" w:after="0" w:afterAutospacing="0"/>
              <w:ind w:left="0" w:right="0"/>
              <w:jc w:val="center"/>
              <w:rPr>
                <w:rFonts w:hint="default" w:ascii="Times" w:hAnsi="Times" w:eastAsiaTheme="minorEastAsia"/>
                <w:sz w:val="24"/>
              </w:rPr>
            </w:pPr>
          </w:p>
        </w:tc>
        <w:tc>
          <w:tcPr>
            <w:tcW w:w="431" w:type="pct"/>
          </w:tcPr>
          <w:p>
            <w:pPr>
              <w:keepNext w:val="0"/>
              <w:keepLines w:val="0"/>
              <w:suppressLineNumbers w:val="0"/>
              <w:tabs>
                <w:tab w:val="center" w:pos="4153"/>
                <w:tab w:val="right" w:pos="8306"/>
              </w:tabs>
              <w:snapToGrid w:val="0"/>
              <w:spacing w:before="0" w:beforeAutospacing="0" w:after="0" w:afterAutospacing="0"/>
              <w:ind w:left="0" w:right="0"/>
              <w:jc w:val="center"/>
              <w:rPr>
                <w:rFonts w:hint="default" w:ascii="Times" w:hAnsi="Times" w:eastAsiaTheme="minorEastAsia"/>
                <w:sz w:val="24"/>
              </w:rPr>
            </w:pPr>
            <w:r>
              <w:rPr>
                <w:rFonts w:hint="default" w:ascii="Times" w:hAnsi="Times" w:eastAsiaTheme="minorEastAsia"/>
                <w:sz w:val="24"/>
              </w:rPr>
              <w:t>标准化Controlled by</w:t>
            </w:r>
          </w:p>
        </w:tc>
        <w:tc>
          <w:tcPr>
            <w:tcW w:w="560" w:type="pct"/>
          </w:tcPr>
          <w:p>
            <w:pPr>
              <w:keepNext w:val="0"/>
              <w:keepLines w:val="0"/>
              <w:suppressLineNumbers w:val="0"/>
              <w:tabs>
                <w:tab w:val="center" w:pos="4153"/>
                <w:tab w:val="right" w:pos="8306"/>
              </w:tabs>
              <w:snapToGrid w:val="0"/>
              <w:spacing w:before="0" w:beforeAutospacing="0" w:after="0" w:afterAutospacing="0"/>
              <w:ind w:left="0" w:right="0"/>
              <w:jc w:val="center"/>
              <w:rPr>
                <w:rFonts w:hint="default" w:ascii="Times" w:hAnsi="Times" w:eastAsiaTheme="minorEastAsia"/>
                <w:sz w:val="24"/>
              </w:rPr>
            </w:pPr>
          </w:p>
        </w:tc>
        <w:tc>
          <w:tcPr>
            <w:tcW w:w="1050" w:type="pct"/>
          </w:tcPr>
          <w:p>
            <w:pPr>
              <w:keepNext w:val="0"/>
              <w:keepLines w:val="0"/>
              <w:suppressLineNumbers w:val="0"/>
              <w:tabs>
                <w:tab w:val="center" w:pos="4153"/>
                <w:tab w:val="right" w:pos="8306"/>
              </w:tabs>
              <w:snapToGrid w:val="0"/>
              <w:spacing w:before="0" w:beforeAutospacing="0" w:after="0" w:afterAutospacing="0"/>
              <w:ind w:left="0" w:right="0"/>
              <w:jc w:val="center"/>
              <w:rPr>
                <w:rFonts w:hint="default" w:ascii="Times" w:hAnsi="Times" w:eastAsiaTheme="minorEastAsia"/>
                <w:sz w:val="24"/>
              </w:rPr>
            </w:pPr>
            <w:r>
              <w:rPr>
                <w:rFonts w:hint="default" w:ascii="Times" w:hAnsi="Times" w:eastAsiaTheme="minorEastAsia"/>
                <w:sz w:val="24"/>
              </w:rPr>
              <w:t>质量工程师或质量经理审核</w:t>
            </w:r>
          </w:p>
          <w:p>
            <w:pPr>
              <w:keepNext w:val="0"/>
              <w:keepLines w:val="0"/>
              <w:suppressLineNumbers w:val="0"/>
              <w:tabs>
                <w:tab w:val="center" w:pos="4153"/>
                <w:tab w:val="right" w:pos="8306"/>
              </w:tabs>
              <w:snapToGrid w:val="0"/>
              <w:spacing w:before="0" w:beforeAutospacing="0" w:after="0" w:afterAutospacing="0"/>
              <w:ind w:left="0" w:right="0"/>
              <w:jc w:val="center"/>
              <w:rPr>
                <w:rFonts w:hint="default" w:ascii="Times" w:hAnsi="Times" w:eastAsiaTheme="minorEastAsia"/>
                <w:sz w:val="24"/>
              </w:rPr>
            </w:pPr>
            <w:r>
              <w:rPr>
                <w:rFonts w:hint="default" w:ascii="Times" w:hAnsi="Times" w:eastAsiaTheme="minorEastAsia"/>
                <w:sz w:val="24"/>
              </w:rPr>
              <w:t>Review by QA Engineer or QA Manager r</w:t>
            </w:r>
          </w:p>
        </w:tc>
        <w:tc>
          <w:tcPr>
            <w:tcW w:w="596" w:type="pct"/>
          </w:tcPr>
          <w:p>
            <w:pPr>
              <w:keepNext w:val="0"/>
              <w:keepLines w:val="0"/>
              <w:suppressLineNumbers w:val="0"/>
              <w:tabs>
                <w:tab w:val="center" w:pos="4153"/>
                <w:tab w:val="right" w:pos="8306"/>
              </w:tabs>
              <w:snapToGrid w:val="0"/>
              <w:spacing w:before="0" w:beforeAutospacing="0" w:after="0" w:afterAutospacing="0"/>
              <w:ind w:left="0" w:right="0"/>
              <w:jc w:val="center"/>
              <w:rPr>
                <w:rFonts w:hint="default" w:ascii="Times" w:hAnsi="Times" w:eastAsiaTheme="minorEastAsia"/>
                <w:sz w:val="24"/>
              </w:rPr>
            </w:pPr>
          </w:p>
        </w:tc>
        <w:tc>
          <w:tcPr>
            <w:tcW w:w="671" w:type="pct"/>
          </w:tcPr>
          <w:p>
            <w:pPr>
              <w:keepNext w:val="0"/>
              <w:keepLines w:val="0"/>
              <w:suppressLineNumbers w:val="0"/>
              <w:tabs>
                <w:tab w:val="center" w:pos="4153"/>
                <w:tab w:val="right" w:pos="8306"/>
              </w:tabs>
              <w:snapToGrid w:val="0"/>
              <w:spacing w:before="0" w:beforeAutospacing="0" w:after="0" w:afterAutospacing="0"/>
              <w:ind w:left="0" w:right="0"/>
              <w:jc w:val="center"/>
              <w:rPr>
                <w:rFonts w:hint="default" w:ascii="Times" w:hAnsi="Times" w:eastAsiaTheme="minorEastAsia"/>
                <w:sz w:val="24"/>
              </w:rPr>
            </w:pPr>
            <w:r>
              <w:rPr>
                <w:rFonts w:hint="default" w:ascii="Times" w:hAnsi="Times" w:eastAsiaTheme="minorEastAsia"/>
                <w:sz w:val="24"/>
              </w:rPr>
              <w:t>项目经理批准</w:t>
            </w:r>
          </w:p>
          <w:p>
            <w:pPr>
              <w:keepNext w:val="0"/>
              <w:keepLines w:val="0"/>
              <w:suppressLineNumbers w:val="0"/>
              <w:tabs>
                <w:tab w:val="center" w:pos="4153"/>
                <w:tab w:val="right" w:pos="8306"/>
              </w:tabs>
              <w:snapToGrid w:val="0"/>
              <w:spacing w:before="0" w:beforeAutospacing="0" w:after="0" w:afterAutospacing="0"/>
              <w:ind w:left="0" w:right="0"/>
              <w:jc w:val="center"/>
              <w:rPr>
                <w:rFonts w:hint="default" w:ascii="Times" w:hAnsi="Times" w:eastAsiaTheme="minorEastAsia"/>
                <w:sz w:val="24"/>
              </w:rPr>
            </w:pPr>
            <w:r>
              <w:rPr>
                <w:rFonts w:hint="default" w:ascii="Times" w:hAnsi="Times" w:eastAsiaTheme="minorEastAsia"/>
                <w:sz w:val="24"/>
              </w:rPr>
              <w:t>Approved by PM</w:t>
            </w:r>
          </w:p>
        </w:tc>
        <w:tc>
          <w:tcPr>
            <w:tcW w:w="745" w:type="pct"/>
          </w:tcPr>
          <w:p>
            <w:pPr>
              <w:keepNext w:val="0"/>
              <w:keepLines w:val="0"/>
              <w:suppressLineNumbers w:val="0"/>
              <w:tabs>
                <w:tab w:val="center" w:pos="4153"/>
                <w:tab w:val="right" w:pos="8306"/>
              </w:tabs>
              <w:snapToGrid w:val="0"/>
              <w:spacing w:before="0" w:beforeAutospacing="0" w:after="0" w:afterAutospacing="0"/>
              <w:ind w:left="0" w:right="0"/>
              <w:jc w:val="left"/>
              <w:rPr>
                <w:rFonts w:hint="default" w:ascii="Times" w:hAnsi="Times" w:eastAsiaTheme="minorEastAsia"/>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416" w:type="pct"/>
          </w:tcPr>
          <w:p>
            <w:pPr>
              <w:keepNext w:val="0"/>
              <w:keepLines w:val="0"/>
              <w:suppressLineNumbers w:val="0"/>
              <w:tabs>
                <w:tab w:val="center" w:pos="4153"/>
                <w:tab w:val="right" w:pos="8306"/>
              </w:tabs>
              <w:snapToGrid w:val="0"/>
              <w:spacing w:before="0" w:beforeAutospacing="0" w:after="0" w:afterAutospacing="0"/>
              <w:ind w:left="0" w:right="0"/>
              <w:jc w:val="center"/>
              <w:rPr>
                <w:rFonts w:hint="default" w:ascii="Times" w:hAnsi="Times" w:eastAsiaTheme="minorEastAsia"/>
                <w:sz w:val="24"/>
              </w:rPr>
            </w:pPr>
            <w:r>
              <w:rPr>
                <w:rFonts w:hint="default" w:ascii="Times" w:hAnsi="Times" w:eastAsiaTheme="minorEastAsia"/>
                <w:sz w:val="24"/>
              </w:rPr>
              <w:t>日  期Date</w:t>
            </w:r>
          </w:p>
        </w:tc>
        <w:tc>
          <w:tcPr>
            <w:tcW w:w="531" w:type="pct"/>
          </w:tcPr>
          <w:p>
            <w:pPr>
              <w:keepNext w:val="0"/>
              <w:keepLines w:val="0"/>
              <w:suppressLineNumbers w:val="0"/>
              <w:tabs>
                <w:tab w:val="center" w:pos="4153"/>
                <w:tab w:val="right" w:pos="8306"/>
              </w:tabs>
              <w:snapToGrid w:val="0"/>
              <w:spacing w:before="0" w:beforeAutospacing="0" w:after="0" w:afterAutospacing="0"/>
              <w:ind w:left="0" w:right="0"/>
              <w:jc w:val="center"/>
              <w:rPr>
                <w:rFonts w:hint="default" w:ascii="Times" w:hAnsi="Times" w:eastAsiaTheme="minorEastAsia"/>
                <w:sz w:val="24"/>
              </w:rPr>
            </w:pPr>
          </w:p>
        </w:tc>
        <w:tc>
          <w:tcPr>
            <w:tcW w:w="431" w:type="pct"/>
          </w:tcPr>
          <w:p>
            <w:pPr>
              <w:keepNext w:val="0"/>
              <w:keepLines w:val="0"/>
              <w:suppressLineNumbers w:val="0"/>
              <w:tabs>
                <w:tab w:val="center" w:pos="4153"/>
                <w:tab w:val="right" w:pos="8306"/>
              </w:tabs>
              <w:snapToGrid w:val="0"/>
              <w:spacing w:before="0" w:beforeAutospacing="0" w:after="0" w:afterAutospacing="0"/>
              <w:ind w:left="0" w:right="0"/>
              <w:jc w:val="center"/>
              <w:rPr>
                <w:rFonts w:hint="default" w:ascii="Times" w:hAnsi="Times" w:eastAsiaTheme="minorEastAsia"/>
                <w:sz w:val="24"/>
              </w:rPr>
            </w:pPr>
            <w:r>
              <w:rPr>
                <w:rFonts w:hint="default" w:ascii="Times" w:hAnsi="Times" w:eastAsiaTheme="minorEastAsia"/>
                <w:sz w:val="24"/>
              </w:rPr>
              <w:t>日  期</w:t>
            </w:r>
            <w:r>
              <w:rPr>
                <w:rFonts w:hint="default" w:ascii="Times" w:hAnsi="Times" w:eastAsiaTheme="minorEastAsia"/>
                <w:sz w:val="24"/>
                <w:lang w:val="fr-FR"/>
              </w:rPr>
              <w:t>Date</w:t>
            </w:r>
          </w:p>
        </w:tc>
        <w:tc>
          <w:tcPr>
            <w:tcW w:w="560" w:type="pct"/>
          </w:tcPr>
          <w:p>
            <w:pPr>
              <w:keepNext w:val="0"/>
              <w:keepLines w:val="0"/>
              <w:suppressLineNumbers w:val="0"/>
              <w:tabs>
                <w:tab w:val="center" w:pos="4153"/>
                <w:tab w:val="right" w:pos="8306"/>
              </w:tabs>
              <w:snapToGrid w:val="0"/>
              <w:spacing w:before="0" w:beforeAutospacing="0" w:after="0" w:afterAutospacing="0"/>
              <w:ind w:left="0" w:right="0"/>
              <w:jc w:val="center"/>
              <w:rPr>
                <w:rFonts w:hint="default" w:ascii="Times" w:hAnsi="Times" w:eastAsiaTheme="minorEastAsia"/>
                <w:sz w:val="24"/>
              </w:rPr>
            </w:pPr>
          </w:p>
        </w:tc>
        <w:tc>
          <w:tcPr>
            <w:tcW w:w="1050" w:type="pct"/>
          </w:tcPr>
          <w:p>
            <w:pPr>
              <w:keepNext w:val="0"/>
              <w:keepLines w:val="0"/>
              <w:suppressLineNumbers w:val="0"/>
              <w:tabs>
                <w:tab w:val="center" w:pos="4153"/>
                <w:tab w:val="right" w:pos="8306"/>
              </w:tabs>
              <w:snapToGrid w:val="0"/>
              <w:spacing w:before="0" w:beforeAutospacing="0" w:after="0" w:afterAutospacing="0"/>
              <w:ind w:left="0" w:right="0"/>
              <w:jc w:val="center"/>
              <w:rPr>
                <w:rFonts w:hint="default" w:ascii="Times" w:hAnsi="Times" w:eastAsiaTheme="minorEastAsia"/>
                <w:sz w:val="24"/>
              </w:rPr>
            </w:pPr>
            <w:r>
              <w:rPr>
                <w:rFonts w:hint="default" w:ascii="Times" w:hAnsi="Times" w:eastAsiaTheme="minorEastAsia"/>
                <w:sz w:val="24"/>
              </w:rPr>
              <w:t>日    期</w:t>
            </w:r>
          </w:p>
          <w:p>
            <w:pPr>
              <w:keepNext w:val="0"/>
              <w:keepLines w:val="0"/>
              <w:suppressLineNumbers w:val="0"/>
              <w:tabs>
                <w:tab w:val="center" w:pos="4153"/>
                <w:tab w:val="right" w:pos="8306"/>
              </w:tabs>
              <w:snapToGrid w:val="0"/>
              <w:spacing w:before="0" w:beforeAutospacing="0" w:after="0" w:afterAutospacing="0"/>
              <w:ind w:left="0" w:right="0"/>
              <w:jc w:val="center"/>
              <w:rPr>
                <w:rFonts w:hint="default" w:ascii="Times" w:hAnsi="Times" w:eastAsiaTheme="minorEastAsia"/>
                <w:sz w:val="24"/>
              </w:rPr>
            </w:pPr>
            <w:r>
              <w:rPr>
                <w:rFonts w:hint="default" w:ascii="Times" w:hAnsi="Times" w:eastAsiaTheme="minorEastAsia"/>
                <w:sz w:val="24"/>
                <w:lang w:val="fr-FR"/>
              </w:rPr>
              <w:t>Date</w:t>
            </w:r>
          </w:p>
        </w:tc>
        <w:tc>
          <w:tcPr>
            <w:tcW w:w="596" w:type="pct"/>
          </w:tcPr>
          <w:p>
            <w:pPr>
              <w:keepNext w:val="0"/>
              <w:keepLines w:val="0"/>
              <w:suppressLineNumbers w:val="0"/>
              <w:tabs>
                <w:tab w:val="center" w:pos="4153"/>
                <w:tab w:val="right" w:pos="8306"/>
              </w:tabs>
              <w:snapToGrid w:val="0"/>
              <w:spacing w:before="0" w:beforeAutospacing="0" w:after="0" w:afterAutospacing="0"/>
              <w:ind w:left="0" w:right="0"/>
              <w:jc w:val="center"/>
              <w:rPr>
                <w:rFonts w:hint="default" w:ascii="Times" w:hAnsi="Times" w:eastAsiaTheme="minorEastAsia"/>
                <w:sz w:val="24"/>
              </w:rPr>
            </w:pPr>
          </w:p>
        </w:tc>
        <w:tc>
          <w:tcPr>
            <w:tcW w:w="671" w:type="pct"/>
          </w:tcPr>
          <w:p>
            <w:pPr>
              <w:keepNext w:val="0"/>
              <w:keepLines w:val="0"/>
              <w:suppressLineNumbers w:val="0"/>
              <w:tabs>
                <w:tab w:val="center" w:pos="4153"/>
                <w:tab w:val="right" w:pos="8306"/>
              </w:tabs>
              <w:snapToGrid w:val="0"/>
              <w:spacing w:before="0" w:beforeAutospacing="0" w:after="0" w:afterAutospacing="0"/>
              <w:ind w:left="0" w:right="0"/>
              <w:jc w:val="center"/>
              <w:rPr>
                <w:rFonts w:hint="default" w:ascii="Times" w:hAnsi="Times" w:eastAsiaTheme="minorEastAsia"/>
                <w:sz w:val="24"/>
              </w:rPr>
            </w:pPr>
            <w:r>
              <w:rPr>
                <w:rFonts w:hint="default" w:ascii="Times" w:hAnsi="Times" w:eastAsiaTheme="minorEastAsia"/>
                <w:sz w:val="24"/>
              </w:rPr>
              <w:t>日   期</w:t>
            </w:r>
          </w:p>
          <w:p>
            <w:pPr>
              <w:keepNext w:val="0"/>
              <w:keepLines w:val="0"/>
              <w:suppressLineNumbers w:val="0"/>
              <w:tabs>
                <w:tab w:val="center" w:pos="4153"/>
                <w:tab w:val="right" w:pos="8306"/>
              </w:tabs>
              <w:snapToGrid w:val="0"/>
              <w:spacing w:before="0" w:beforeAutospacing="0" w:after="0" w:afterAutospacing="0"/>
              <w:ind w:left="0" w:right="0"/>
              <w:jc w:val="center"/>
              <w:rPr>
                <w:rFonts w:hint="default" w:ascii="Times" w:hAnsi="Times" w:eastAsiaTheme="minorEastAsia"/>
                <w:sz w:val="24"/>
              </w:rPr>
            </w:pPr>
            <w:r>
              <w:rPr>
                <w:rFonts w:hint="default" w:ascii="Times" w:hAnsi="Times" w:eastAsiaTheme="minorEastAsia"/>
                <w:sz w:val="24"/>
                <w:lang w:val="fr-FR"/>
              </w:rPr>
              <w:t>Date</w:t>
            </w:r>
          </w:p>
        </w:tc>
        <w:tc>
          <w:tcPr>
            <w:tcW w:w="745" w:type="pct"/>
          </w:tcPr>
          <w:p>
            <w:pPr>
              <w:keepNext w:val="0"/>
              <w:keepLines w:val="0"/>
              <w:suppressLineNumbers w:val="0"/>
              <w:tabs>
                <w:tab w:val="center" w:pos="4153"/>
                <w:tab w:val="right" w:pos="8306"/>
              </w:tabs>
              <w:snapToGrid w:val="0"/>
              <w:spacing w:before="0" w:beforeAutospacing="0" w:after="0" w:afterAutospacing="0"/>
              <w:ind w:left="0" w:right="0"/>
              <w:jc w:val="left"/>
              <w:rPr>
                <w:rFonts w:hint="default" w:ascii="Times" w:hAnsi="Times" w:eastAsiaTheme="minorEastAsia"/>
                <w:sz w:val="18"/>
                <w:szCs w:val="18"/>
              </w:rPr>
            </w:pPr>
          </w:p>
        </w:tc>
      </w:tr>
    </w:tbl>
    <w:p>
      <w:pPr>
        <w:ind w:right="-153" w:rightChars="-73"/>
        <w:rPr>
          <w:sz w:val="24"/>
          <w:lang w:val="fr-FR"/>
        </w:rPr>
      </w:pPr>
    </w:p>
    <w:p>
      <w:pPr>
        <w:ind w:right="-153" w:rightChars="-73"/>
        <w:rPr>
          <w:rFonts w:hint="eastAsia" w:ascii="黑体" w:hAnsi="黑体" w:eastAsia="黑体"/>
          <w:sz w:val="24"/>
          <w:lang w:val="fr-FR"/>
        </w:rPr>
      </w:pPr>
    </w:p>
    <w:p>
      <w:pPr>
        <w:ind w:right="-153" w:rightChars="-73"/>
        <w:rPr>
          <w:rFonts w:hint="eastAsia" w:ascii="黑体" w:hAnsi="黑体" w:eastAsia="黑体"/>
          <w:sz w:val="24"/>
          <w:lang w:val="fr-FR"/>
        </w:rPr>
      </w:pPr>
    </w:p>
    <w:p>
      <w:pPr>
        <w:ind w:right="-153" w:rightChars="-73"/>
        <w:rPr>
          <w:rFonts w:hint="eastAsia" w:ascii="黑体" w:hAnsi="黑体" w:eastAsia="黑体"/>
          <w:sz w:val="24"/>
          <w:lang w:val="fr-FR"/>
        </w:rPr>
      </w:pPr>
    </w:p>
    <w:p>
      <w:pPr>
        <w:ind w:right="-153" w:rightChars="-73"/>
        <w:rPr>
          <w:rFonts w:hint="eastAsia" w:ascii="黑体" w:hAnsi="黑体" w:eastAsia="黑体"/>
          <w:sz w:val="24"/>
          <w:lang w:val="fr-FR"/>
        </w:rPr>
      </w:pPr>
    </w:p>
    <w:p>
      <w:pPr>
        <w:ind w:right="-153" w:rightChars="-73"/>
        <w:rPr>
          <w:rFonts w:hint="eastAsia" w:ascii="黑体" w:hAnsi="黑体" w:eastAsia="黑体"/>
          <w:sz w:val="24"/>
          <w:lang w:val="fr-FR"/>
        </w:rPr>
      </w:pPr>
    </w:p>
    <w:p>
      <w:pPr>
        <w:ind w:right="-153" w:rightChars="-73"/>
        <w:rPr>
          <w:rFonts w:hint="eastAsia" w:ascii="黑体" w:hAnsi="黑体" w:eastAsia="黑体"/>
          <w:sz w:val="24"/>
          <w:lang w:val="fr-FR"/>
        </w:rPr>
      </w:pPr>
    </w:p>
    <w:p>
      <w:pPr>
        <w:ind w:right="-153" w:rightChars="-73"/>
        <w:rPr>
          <w:rFonts w:hint="eastAsia" w:ascii="黑体" w:hAnsi="黑体" w:eastAsia="黑体"/>
          <w:sz w:val="24"/>
          <w:lang w:val="fr-FR"/>
        </w:rPr>
      </w:pPr>
    </w:p>
    <w:p>
      <w:pPr>
        <w:ind w:right="-153" w:rightChars="-73"/>
        <w:rPr>
          <w:rFonts w:hint="eastAsia" w:ascii="黑体" w:hAnsi="黑体" w:eastAsia="黑体"/>
          <w:sz w:val="24"/>
          <w:lang w:val="fr-FR"/>
        </w:rPr>
      </w:pPr>
    </w:p>
    <w:p>
      <w:pPr>
        <w:ind w:right="-153" w:rightChars="-73"/>
        <w:rPr>
          <w:rFonts w:hint="eastAsia" w:ascii="黑体" w:hAnsi="黑体" w:eastAsia="黑体"/>
          <w:sz w:val="24"/>
          <w:lang w:val="fr-FR"/>
        </w:rPr>
      </w:pPr>
    </w:p>
    <w:p>
      <w:pPr>
        <w:ind w:right="-153" w:rightChars="-73"/>
        <w:rPr>
          <w:rFonts w:hint="eastAsia" w:ascii="黑体" w:hAnsi="黑体" w:eastAsia="黑体"/>
          <w:sz w:val="24"/>
          <w:lang w:val="fr-FR"/>
        </w:rPr>
      </w:pPr>
    </w:p>
    <w:p>
      <w:pPr>
        <w:ind w:right="-153" w:rightChars="-73"/>
        <w:rPr>
          <w:rFonts w:hint="eastAsia" w:ascii="黑体" w:hAnsi="黑体" w:eastAsia="黑体"/>
          <w:sz w:val="24"/>
          <w:lang w:val="fr-FR"/>
        </w:rPr>
      </w:pPr>
    </w:p>
    <w:p>
      <w:pPr>
        <w:ind w:right="-153" w:rightChars="-73"/>
        <w:rPr>
          <w:sz w:val="24"/>
          <w:lang w:val="fr-FR"/>
        </w:rPr>
      </w:pPr>
      <w:r>
        <w:rPr>
          <w:rFonts w:hint="eastAsia" w:ascii="黑体" w:hAnsi="黑体" w:eastAsia="黑体"/>
          <w:sz w:val="24"/>
          <w:lang w:val="fr-FR"/>
        </w:rPr>
        <w:t>10.</w:t>
      </w:r>
      <w:r>
        <w:rPr>
          <w:rFonts w:hint="eastAsia" w:ascii="黑体" w:hAnsi="黑体" w:eastAsia="黑体"/>
          <w:sz w:val="24"/>
        </w:rPr>
        <w:t>供方确认</w:t>
      </w:r>
      <w:r>
        <w:rPr>
          <w:sz w:val="24"/>
          <w:lang w:val="fr-FR"/>
        </w:rPr>
        <w:t>Confirmed by Supplier:</w:t>
      </w:r>
    </w:p>
    <w:p>
      <w:pPr>
        <w:ind w:right="-153" w:rightChars="-73"/>
        <w:rPr>
          <w:color w:val="FF0000"/>
          <w:sz w:val="24"/>
          <w:lang w:val="fr-FR"/>
        </w:rPr>
      </w:pPr>
    </w:p>
    <w:tbl>
      <w:tblPr>
        <w:tblStyle w:val="10"/>
        <w:tblW w:w="4866"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783"/>
        <w:gridCol w:w="3926"/>
        <w:gridCol w:w="3923"/>
        <w:gridCol w:w="35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8" w:hRule="exact"/>
          <w:jc w:val="center"/>
        </w:trPr>
        <w:tc>
          <w:tcPr>
            <w:tcW w:w="1250" w:type="pct"/>
            <w:shd w:val="clear" w:color="auto" w:fill="auto"/>
            <w:vAlign w:val="center"/>
          </w:tcPr>
          <w:p>
            <w:pPr>
              <w:keepNext w:val="0"/>
              <w:keepLines w:val="0"/>
              <w:suppressLineNumbers w:val="0"/>
              <w:spacing w:before="0" w:beforeAutospacing="0" w:after="0" w:afterAutospacing="0"/>
              <w:ind w:left="0" w:right="-153" w:rightChars="-73"/>
              <w:jc w:val="center"/>
              <w:rPr>
                <w:rFonts w:hint="default"/>
                <w:sz w:val="24"/>
                <w:lang w:val="fr-FR"/>
              </w:rPr>
            </w:pPr>
            <w:r>
              <w:rPr>
                <w:rFonts w:hint="eastAsia"/>
                <w:sz w:val="24"/>
                <w:lang w:val="fr-FR"/>
              </w:rPr>
              <w:t>供应商名称</w:t>
            </w:r>
          </w:p>
          <w:p>
            <w:pPr>
              <w:keepNext w:val="0"/>
              <w:keepLines w:val="0"/>
              <w:suppressLineNumbers w:val="0"/>
              <w:spacing w:before="0" w:beforeAutospacing="0" w:after="0" w:afterAutospacing="0"/>
              <w:ind w:left="0" w:right="-153" w:rightChars="-73"/>
              <w:jc w:val="center"/>
              <w:rPr>
                <w:rFonts w:hint="default"/>
                <w:sz w:val="24"/>
                <w:lang w:val="fr-FR"/>
              </w:rPr>
            </w:pPr>
            <w:r>
              <w:rPr>
                <w:rFonts w:hint="default"/>
                <w:sz w:val="24"/>
                <w:lang w:val="fr-FR"/>
              </w:rPr>
              <w:t>Supplier name</w:t>
            </w:r>
          </w:p>
        </w:tc>
        <w:tc>
          <w:tcPr>
            <w:tcW w:w="1297" w:type="pct"/>
            <w:shd w:val="clear" w:color="auto" w:fill="auto"/>
            <w:vAlign w:val="center"/>
          </w:tcPr>
          <w:p>
            <w:pPr>
              <w:keepNext w:val="0"/>
              <w:keepLines w:val="0"/>
              <w:suppressLineNumbers w:val="0"/>
              <w:spacing w:before="0" w:beforeAutospacing="0" w:after="0" w:afterAutospacing="0"/>
              <w:ind w:left="0" w:right="-153" w:rightChars="-73"/>
              <w:jc w:val="center"/>
              <w:rPr>
                <w:rFonts w:hint="default"/>
                <w:sz w:val="24"/>
                <w:lang w:val="fr-FR"/>
              </w:rPr>
            </w:pPr>
            <w:r>
              <w:rPr>
                <w:rFonts w:hint="default"/>
                <w:sz w:val="24"/>
                <w:lang w:val="fr-FR"/>
              </w:rPr>
              <w:t>部门</w:t>
            </w:r>
          </w:p>
          <w:p>
            <w:pPr>
              <w:keepNext w:val="0"/>
              <w:keepLines w:val="0"/>
              <w:suppressLineNumbers w:val="0"/>
              <w:spacing w:before="0" w:beforeAutospacing="0" w:after="0" w:afterAutospacing="0"/>
              <w:ind w:left="0" w:right="-153" w:rightChars="-73"/>
              <w:jc w:val="center"/>
              <w:rPr>
                <w:rFonts w:hint="default"/>
                <w:sz w:val="24"/>
                <w:lang w:val="fr-FR"/>
              </w:rPr>
            </w:pPr>
            <w:r>
              <w:rPr>
                <w:rFonts w:hint="default"/>
                <w:sz w:val="24"/>
                <w:lang w:val="fr-FR"/>
              </w:rPr>
              <w:t>Department</w:t>
            </w:r>
          </w:p>
        </w:tc>
        <w:tc>
          <w:tcPr>
            <w:tcW w:w="1296" w:type="pct"/>
            <w:shd w:val="clear" w:color="auto" w:fill="auto"/>
            <w:vAlign w:val="center"/>
          </w:tcPr>
          <w:p>
            <w:pPr>
              <w:keepNext w:val="0"/>
              <w:keepLines w:val="0"/>
              <w:suppressLineNumbers w:val="0"/>
              <w:spacing w:before="0" w:beforeAutospacing="0" w:after="0" w:afterAutospacing="0"/>
              <w:ind w:left="0" w:right="-153" w:rightChars="-73"/>
              <w:jc w:val="center"/>
              <w:rPr>
                <w:rFonts w:hint="default"/>
                <w:sz w:val="24"/>
                <w:lang w:val="fr-FR"/>
              </w:rPr>
            </w:pPr>
            <w:r>
              <w:rPr>
                <w:rFonts w:hint="eastAsia"/>
                <w:sz w:val="24"/>
                <w:lang w:val="fr-FR"/>
              </w:rPr>
              <w:t>职务</w:t>
            </w:r>
          </w:p>
          <w:p>
            <w:pPr>
              <w:keepNext w:val="0"/>
              <w:keepLines w:val="0"/>
              <w:suppressLineNumbers w:val="0"/>
              <w:spacing w:before="0" w:beforeAutospacing="0" w:after="0" w:afterAutospacing="0"/>
              <w:ind w:left="0" w:right="-153" w:rightChars="-73"/>
              <w:jc w:val="center"/>
              <w:rPr>
                <w:rFonts w:hint="default"/>
                <w:sz w:val="24"/>
                <w:lang w:val="fr-FR"/>
              </w:rPr>
            </w:pPr>
            <w:r>
              <w:rPr>
                <w:rFonts w:hint="default"/>
                <w:sz w:val="24"/>
                <w:lang w:val="fr-FR"/>
              </w:rPr>
              <w:t>Duty</w:t>
            </w:r>
          </w:p>
        </w:tc>
        <w:tc>
          <w:tcPr>
            <w:tcW w:w="1157" w:type="pct"/>
            <w:shd w:val="clear" w:color="auto" w:fill="auto"/>
            <w:vAlign w:val="center"/>
          </w:tcPr>
          <w:p>
            <w:pPr>
              <w:keepNext w:val="0"/>
              <w:keepLines w:val="0"/>
              <w:suppressLineNumbers w:val="0"/>
              <w:spacing w:before="0" w:beforeAutospacing="0" w:after="0" w:afterAutospacing="0"/>
              <w:ind w:left="0" w:right="-153" w:rightChars="-73"/>
              <w:jc w:val="center"/>
              <w:rPr>
                <w:rFonts w:hint="default"/>
                <w:sz w:val="24"/>
                <w:lang w:val="fr-FR"/>
              </w:rPr>
            </w:pPr>
            <w:r>
              <w:rPr>
                <w:rFonts w:hint="eastAsia"/>
                <w:sz w:val="24"/>
                <w:lang w:val="fr-FR"/>
              </w:rPr>
              <w:t>确认人/确认日期</w:t>
            </w:r>
          </w:p>
          <w:p>
            <w:pPr>
              <w:keepNext w:val="0"/>
              <w:keepLines w:val="0"/>
              <w:suppressLineNumbers w:val="0"/>
              <w:spacing w:before="0" w:beforeAutospacing="0" w:after="0" w:afterAutospacing="0"/>
              <w:ind w:left="0" w:right="-153" w:rightChars="-73"/>
              <w:jc w:val="center"/>
              <w:rPr>
                <w:rFonts w:hint="default"/>
                <w:sz w:val="24"/>
                <w:lang w:val="fr-FR"/>
              </w:rPr>
            </w:pPr>
            <w:r>
              <w:rPr>
                <w:rFonts w:hint="eastAsia"/>
                <w:sz w:val="24"/>
                <w:lang w:val="fr-FR"/>
              </w:rPr>
              <w:t>Confirmed by</w:t>
            </w:r>
            <w:r>
              <w:rPr>
                <w:rFonts w:hint="default"/>
                <w:sz w:val="24"/>
                <w:lang w:val="fr-FR"/>
              </w:rPr>
              <w:t>/Date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8" w:hRule="exact"/>
          <w:jc w:val="center"/>
        </w:trPr>
        <w:tc>
          <w:tcPr>
            <w:tcW w:w="1250" w:type="pct"/>
            <w:shd w:val="clear" w:color="auto" w:fill="auto"/>
            <w:vAlign w:val="center"/>
          </w:tcPr>
          <w:p>
            <w:pPr>
              <w:keepNext w:val="0"/>
              <w:keepLines w:val="0"/>
              <w:suppressLineNumbers w:val="0"/>
              <w:spacing w:before="0" w:beforeAutospacing="0" w:after="0" w:afterAutospacing="0"/>
              <w:ind w:left="0" w:right="-153" w:rightChars="-73"/>
              <w:jc w:val="center"/>
              <w:rPr>
                <w:rFonts w:hint="default"/>
                <w:sz w:val="24"/>
                <w:lang w:val="fr-FR"/>
              </w:rPr>
            </w:pPr>
          </w:p>
        </w:tc>
        <w:tc>
          <w:tcPr>
            <w:tcW w:w="1297" w:type="pct"/>
            <w:shd w:val="clear" w:color="auto" w:fill="auto"/>
            <w:vAlign w:val="center"/>
          </w:tcPr>
          <w:p>
            <w:pPr>
              <w:keepNext w:val="0"/>
              <w:keepLines w:val="0"/>
              <w:suppressLineNumbers w:val="0"/>
              <w:spacing w:before="0" w:beforeAutospacing="0" w:after="0" w:afterAutospacing="0"/>
              <w:ind w:left="0" w:right="-153" w:rightChars="-73"/>
              <w:jc w:val="center"/>
              <w:rPr>
                <w:rFonts w:hint="default"/>
                <w:sz w:val="24"/>
                <w:lang w:val="fr-FR"/>
              </w:rPr>
            </w:pPr>
          </w:p>
        </w:tc>
        <w:tc>
          <w:tcPr>
            <w:tcW w:w="1296" w:type="pct"/>
            <w:shd w:val="clear" w:color="auto" w:fill="auto"/>
            <w:vAlign w:val="center"/>
          </w:tcPr>
          <w:p>
            <w:pPr>
              <w:keepNext w:val="0"/>
              <w:keepLines w:val="0"/>
              <w:suppressLineNumbers w:val="0"/>
              <w:spacing w:before="0" w:beforeAutospacing="0" w:after="0" w:afterAutospacing="0"/>
              <w:ind w:left="0" w:right="-153" w:rightChars="-73"/>
              <w:jc w:val="center"/>
              <w:rPr>
                <w:rFonts w:hint="default"/>
                <w:sz w:val="24"/>
                <w:lang w:val="fr-FR"/>
              </w:rPr>
            </w:pPr>
          </w:p>
        </w:tc>
        <w:tc>
          <w:tcPr>
            <w:tcW w:w="1157" w:type="pct"/>
            <w:shd w:val="clear" w:color="auto" w:fill="auto"/>
            <w:vAlign w:val="center"/>
          </w:tcPr>
          <w:p>
            <w:pPr>
              <w:keepNext w:val="0"/>
              <w:keepLines w:val="0"/>
              <w:suppressLineNumbers w:val="0"/>
              <w:spacing w:before="0" w:beforeAutospacing="0" w:after="0" w:afterAutospacing="0"/>
              <w:ind w:left="0" w:right="-153" w:rightChars="-73"/>
              <w:jc w:val="center"/>
              <w:rPr>
                <w:rFonts w:hint="default"/>
                <w:sz w:val="24"/>
                <w:lang w:val="fr-FR"/>
              </w:rPr>
            </w:pPr>
          </w:p>
        </w:tc>
      </w:tr>
    </w:tbl>
    <w:p>
      <w:pPr>
        <w:ind w:right="-153" w:rightChars="-73"/>
        <w:rPr>
          <w:color w:val="FF0000"/>
          <w:sz w:val="24"/>
          <w:lang w:val="fr-FR"/>
        </w:rPr>
      </w:pPr>
    </w:p>
    <w:p>
      <w:pPr>
        <w:spacing w:line="360" w:lineRule="auto"/>
        <w:rPr>
          <w:rFonts w:hint="eastAsia" w:ascii="黑体" w:hAnsi="黑体" w:eastAsia="黑体"/>
          <w:sz w:val="24"/>
          <w:lang w:val="fr-FR"/>
        </w:rPr>
      </w:pPr>
    </w:p>
    <w:p>
      <w:pPr>
        <w:spacing w:line="360" w:lineRule="auto"/>
        <w:rPr>
          <w:rFonts w:hint="eastAsia" w:ascii="黑体" w:hAnsi="黑体" w:eastAsia="黑体"/>
          <w:sz w:val="24"/>
          <w:lang w:val="fr-FR"/>
        </w:rPr>
      </w:pPr>
    </w:p>
    <w:p>
      <w:pPr>
        <w:spacing w:line="360" w:lineRule="auto"/>
        <w:rPr>
          <w:rFonts w:hint="eastAsia" w:ascii="黑体" w:hAnsi="黑体" w:eastAsia="黑体"/>
          <w:sz w:val="24"/>
          <w:lang w:val="fr-FR"/>
        </w:rPr>
      </w:pPr>
    </w:p>
    <w:p>
      <w:pPr>
        <w:spacing w:line="360" w:lineRule="auto"/>
        <w:rPr>
          <w:rFonts w:hint="eastAsia" w:ascii="黑体" w:hAnsi="黑体" w:eastAsia="黑体"/>
          <w:sz w:val="24"/>
          <w:lang w:val="fr-FR"/>
        </w:rPr>
      </w:pPr>
    </w:p>
    <w:p>
      <w:pPr>
        <w:spacing w:line="360" w:lineRule="auto"/>
        <w:rPr>
          <w:rFonts w:hint="eastAsia" w:ascii="黑体" w:hAnsi="黑体" w:eastAsia="黑体"/>
          <w:sz w:val="24"/>
          <w:lang w:val="fr-FR"/>
        </w:rPr>
      </w:pPr>
    </w:p>
    <w:p>
      <w:pPr>
        <w:spacing w:line="360" w:lineRule="auto"/>
        <w:rPr>
          <w:rFonts w:hint="eastAsia" w:ascii="黑体" w:hAnsi="黑体" w:eastAsia="黑体"/>
          <w:sz w:val="24"/>
          <w:lang w:val="fr-FR"/>
        </w:rPr>
      </w:pPr>
    </w:p>
    <w:p>
      <w:pPr>
        <w:spacing w:line="360" w:lineRule="auto"/>
        <w:rPr>
          <w:rFonts w:hint="eastAsia" w:ascii="黑体" w:hAnsi="黑体" w:eastAsia="黑体"/>
          <w:sz w:val="24"/>
          <w:lang w:val="fr-FR"/>
        </w:rPr>
      </w:pPr>
    </w:p>
    <w:p>
      <w:pPr>
        <w:spacing w:line="360" w:lineRule="auto"/>
        <w:rPr>
          <w:rFonts w:ascii="黑体" w:hAnsi="宋体" w:eastAsia="黑体"/>
          <w:b/>
          <w:sz w:val="28"/>
          <w:szCs w:val="28"/>
        </w:rPr>
      </w:pPr>
      <w:r>
        <w:rPr>
          <w:rFonts w:hint="eastAsia" w:ascii="黑体" w:hAnsi="黑体" w:eastAsia="黑体"/>
          <w:sz w:val="24"/>
          <w:lang w:val="fr-FR"/>
        </w:rPr>
        <w:t>11.文件变更历史</w:t>
      </w:r>
      <w:r>
        <w:rPr>
          <w:rFonts w:hint="eastAsia"/>
          <w:sz w:val="24"/>
          <w:lang w:val="fr-FR"/>
        </w:rPr>
        <w:t>Version History:</w:t>
      </w:r>
    </w:p>
    <w:p>
      <w:pPr>
        <w:spacing w:line="360" w:lineRule="auto"/>
        <w:jc w:val="center"/>
        <w:rPr>
          <w:rFonts w:ascii="黑体" w:hAnsi="黑体" w:eastAsia="黑体"/>
          <w:b/>
          <w:sz w:val="28"/>
          <w:szCs w:val="28"/>
        </w:rPr>
      </w:pPr>
      <w:r>
        <w:rPr>
          <w:rFonts w:hint="eastAsia" w:ascii="黑体" w:hAnsi="宋体" w:eastAsia="黑体"/>
          <w:b/>
          <w:sz w:val="28"/>
          <w:szCs w:val="28"/>
        </w:rPr>
        <w:t>文件变更历史</w:t>
      </w:r>
    </w:p>
    <w:tbl>
      <w:tblPr>
        <w:tblStyle w:val="10"/>
        <w:tblW w:w="4949"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18"/>
        <w:gridCol w:w="2503"/>
        <w:gridCol w:w="2201"/>
        <w:gridCol w:w="81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818" w:type="pct"/>
            <w:shd w:val="clear" w:color="auto" w:fill="E0E0E0"/>
            <w:vAlign w:val="center"/>
          </w:tcPr>
          <w:p>
            <w:pPr>
              <w:keepNext w:val="0"/>
              <w:keepLines w:val="0"/>
              <w:suppressLineNumbers w:val="0"/>
              <w:spacing w:before="0" w:beforeAutospacing="0" w:after="0" w:afterAutospacing="0"/>
              <w:ind w:left="0" w:right="0"/>
              <w:jc w:val="center"/>
              <w:rPr>
                <w:rFonts w:hint="default" w:ascii="Times" w:hAnsi="Times"/>
                <w:sz w:val="24"/>
              </w:rPr>
            </w:pPr>
            <w:r>
              <w:rPr>
                <w:rFonts w:hint="default" w:ascii="Times" w:hAnsi="Times"/>
                <w:sz w:val="24"/>
              </w:rPr>
              <w:t>版本</w:t>
            </w:r>
          </w:p>
          <w:p>
            <w:pPr>
              <w:keepNext w:val="0"/>
              <w:keepLines w:val="0"/>
              <w:suppressLineNumbers w:val="0"/>
              <w:spacing w:before="0" w:beforeAutospacing="0" w:after="0" w:afterAutospacing="0"/>
              <w:ind w:left="0" w:right="0"/>
              <w:jc w:val="center"/>
              <w:rPr>
                <w:rFonts w:hint="default" w:ascii="Times" w:hAnsi="Times"/>
                <w:sz w:val="24"/>
              </w:rPr>
            </w:pPr>
            <w:r>
              <w:rPr>
                <w:rFonts w:hint="default" w:ascii="Times" w:hAnsi="Times"/>
                <w:sz w:val="24"/>
              </w:rPr>
              <w:t>Version</w:t>
            </w:r>
          </w:p>
        </w:tc>
        <w:tc>
          <w:tcPr>
            <w:tcW w:w="813" w:type="pct"/>
            <w:shd w:val="clear" w:color="auto" w:fill="E0E0E0"/>
            <w:vAlign w:val="center"/>
          </w:tcPr>
          <w:p>
            <w:pPr>
              <w:keepNext w:val="0"/>
              <w:keepLines w:val="0"/>
              <w:suppressLineNumbers w:val="0"/>
              <w:spacing w:before="0" w:beforeAutospacing="0" w:after="0" w:afterAutospacing="0"/>
              <w:ind w:left="0" w:right="0"/>
              <w:jc w:val="center"/>
              <w:rPr>
                <w:rFonts w:hint="default" w:ascii="Times" w:hAnsi="Times"/>
                <w:sz w:val="24"/>
              </w:rPr>
            </w:pPr>
            <w:r>
              <w:rPr>
                <w:rFonts w:hint="default" w:ascii="Times" w:hAnsi="Times"/>
                <w:sz w:val="24"/>
              </w:rPr>
              <w:t>编写日期</w:t>
            </w:r>
          </w:p>
          <w:p>
            <w:pPr>
              <w:keepNext w:val="0"/>
              <w:keepLines w:val="0"/>
              <w:suppressLineNumbers w:val="0"/>
              <w:spacing w:before="0" w:beforeAutospacing="0" w:after="0" w:afterAutospacing="0"/>
              <w:ind w:left="0" w:right="0"/>
              <w:jc w:val="center"/>
              <w:rPr>
                <w:rFonts w:hint="default" w:ascii="Times" w:hAnsi="Times"/>
                <w:sz w:val="24"/>
              </w:rPr>
            </w:pPr>
            <w:r>
              <w:rPr>
                <w:rFonts w:hint="default" w:ascii="Times" w:hAnsi="Times"/>
                <w:sz w:val="24"/>
              </w:rPr>
              <w:t>Compiled Date</w:t>
            </w:r>
          </w:p>
        </w:tc>
        <w:tc>
          <w:tcPr>
            <w:tcW w:w="715" w:type="pct"/>
            <w:shd w:val="clear" w:color="auto" w:fill="E0E0E0"/>
            <w:vAlign w:val="center"/>
          </w:tcPr>
          <w:p>
            <w:pPr>
              <w:keepNext w:val="0"/>
              <w:keepLines w:val="0"/>
              <w:suppressLineNumbers w:val="0"/>
              <w:spacing w:before="0" w:beforeAutospacing="0" w:after="0" w:afterAutospacing="0"/>
              <w:ind w:left="0" w:right="0"/>
              <w:jc w:val="center"/>
              <w:rPr>
                <w:rFonts w:hint="default" w:ascii="Times" w:hAnsi="Times"/>
                <w:sz w:val="24"/>
              </w:rPr>
            </w:pPr>
            <w:r>
              <w:rPr>
                <w:rFonts w:hint="default" w:ascii="Times" w:hAnsi="Times"/>
                <w:sz w:val="24"/>
              </w:rPr>
              <w:t>编制人</w:t>
            </w:r>
          </w:p>
          <w:p>
            <w:pPr>
              <w:keepNext w:val="0"/>
              <w:keepLines w:val="0"/>
              <w:suppressLineNumbers w:val="0"/>
              <w:spacing w:before="0" w:beforeAutospacing="0" w:after="0" w:afterAutospacing="0"/>
              <w:ind w:left="0" w:right="0"/>
              <w:jc w:val="center"/>
              <w:rPr>
                <w:rFonts w:hint="default" w:ascii="Times" w:hAnsi="Times"/>
                <w:sz w:val="24"/>
              </w:rPr>
            </w:pPr>
            <w:r>
              <w:rPr>
                <w:rFonts w:hint="default"/>
              </w:rPr>
              <w:fldChar w:fldCharType="begin"/>
            </w:r>
            <w:r>
              <w:rPr>
                <w:rFonts w:hint="default"/>
              </w:rPr>
              <w:instrText xml:space="preserve"> HYPERLINK "javascript:;" </w:instrText>
            </w:r>
            <w:r>
              <w:rPr>
                <w:rFonts w:hint="default"/>
              </w:rPr>
              <w:fldChar w:fldCharType="separate"/>
            </w:r>
            <w:r>
              <w:rPr>
                <w:rFonts w:hint="default"/>
                <w:sz w:val="24"/>
              </w:rPr>
              <w:t>Editor</w:t>
            </w:r>
            <w:r>
              <w:rPr>
                <w:rFonts w:hint="default"/>
                <w:sz w:val="24"/>
              </w:rPr>
              <w:fldChar w:fldCharType="end"/>
            </w:r>
          </w:p>
        </w:tc>
        <w:tc>
          <w:tcPr>
            <w:tcW w:w="2654" w:type="pct"/>
            <w:shd w:val="clear" w:color="auto" w:fill="E0E0E0"/>
            <w:vAlign w:val="center"/>
          </w:tcPr>
          <w:p>
            <w:pPr>
              <w:keepNext w:val="0"/>
              <w:keepLines w:val="0"/>
              <w:suppressLineNumbers w:val="0"/>
              <w:spacing w:before="0" w:beforeAutospacing="0" w:after="0" w:afterAutospacing="0"/>
              <w:ind w:left="0" w:right="0"/>
              <w:jc w:val="center"/>
              <w:rPr>
                <w:rFonts w:hint="default" w:ascii="Times" w:hAnsi="Times"/>
                <w:sz w:val="24"/>
              </w:rPr>
            </w:pPr>
            <w:r>
              <w:rPr>
                <w:rFonts w:hint="default" w:ascii="Times" w:hAnsi="Times"/>
                <w:sz w:val="24"/>
              </w:rPr>
              <w:t>变更内容</w:t>
            </w:r>
          </w:p>
          <w:p>
            <w:pPr>
              <w:keepNext w:val="0"/>
              <w:keepLines w:val="0"/>
              <w:suppressLineNumbers w:val="0"/>
              <w:spacing w:before="0" w:beforeAutospacing="0" w:after="0" w:afterAutospacing="0"/>
              <w:ind w:left="0" w:right="0"/>
              <w:jc w:val="center"/>
              <w:rPr>
                <w:rFonts w:hint="default" w:ascii="Times" w:hAnsi="Times"/>
                <w:sz w:val="24"/>
              </w:rPr>
            </w:pPr>
            <w:r>
              <w:rPr>
                <w:rFonts w:hint="default" w:ascii="Times" w:hAnsi="Times"/>
                <w:sz w:val="24"/>
              </w:rPr>
              <w:t>Change content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2518" w:type="dxa"/>
            <w:vAlign w:val="center"/>
          </w:tcPr>
          <w:p>
            <w:pPr>
              <w:keepNext w:val="0"/>
              <w:keepLines w:val="0"/>
              <w:suppressLineNumbers w:val="0"/>
              <w:spacing w:before="0" w:beforeAutospacing="0" w:after="0" w:afterAutospacing="0"/>
              <w:ind w:left="0" w:right="0"/>
              <w:jc w:val="center"/>
              <w:rPr>
                <w:rFonts w:hint="default"/>
                <w:sz w:val="24"/>
                <w:lang w:val="en-US" w:eastAsia="zh-CN"/>
              </w:rPr>
            </w:pPr>
            <w:r>
              <w:rPr>
                <w:rFonts w:hint="eastAsia"/>
                <w:sz w:val="24"/>
              </w:rPr>
              <w:t>A</w:t>
            </w:r>
          </w:p>
        </w:tc>
        <w:tc>
          <w:tcPr>
            <w:tcW w:w="2503" w:type="dxa"/>
            <w:vAlign w:val="center"/>
          </w:tcPr>
          <w:p>
            <w:pPr>
              <w:keepNext w:val="0"/>
              <w:keepLines w:val="0"/>
              <w:suppressLineNumbers w:val="0"/>
              <w:spacing w:before="0" w:beforeAutospacing="0" w:after="0" w:afterAutospacing="0"/>
              <w:ind w:left="0" w:right="0"/>
              <w:jc w:val="center"/>
              <w:rPr>
                <w:rFonts w:hint="default"/>
                <w:sz w:val="24"/>
                <w:lang w:val="en-US" w:eastAsia="zh-CN"/>
              </w:rPr>
            </w:pPr>
            <w:r>
              <w:rPr>
                <w:rFonts w:hint="eastAsia"/>
                <w:sz w:val="24"/>
              </w:rPr>
              <w:t>21/11/</w:t>
            </w:r>
            <w:r>
              <w:rPr>
                <w:rFonts w:hint="eastAsia"/>
                <w:sz w:val="24"/>
                <w:lang w:val="en-US" w:eastAsia="zh-CN"/>
              </w:rPr>
              <w:t>23</w:t>
            </w:r>
          </w:p>
        </w:tc>
        <w:tc>
          <w:tcPr>
            <w:tcW w:w="2201" w:type="dxa"/>
            <w:vAlign w:val="center"/>
          </w:tcPr>
          <w:p>
            <w:pPr>
              <w:keepNext w:val="0"/>
              <w:keepLines w:val="0"/>
              <w:suppressLineNumbers w:val="0"/>
              <w:spacing w:before="0" w:beforeAutospacing="0" w:after="0" w:afterAutospacing="0"/>
              <w:ind w:left="0" w:right="0"/>
              <w:jc w:val="center"/>
              <w:rPr>
                <w:rFonts w:hint="eastAsia"/>
                <w:sz w:val="24"/>
                <w:lang w:eastAsia="zh-CN"/>
              </w:rPr>
            </w:pPr>
            <w:r>
              <w:rPr>
                <w:rFonts w:hint="eastAsia"/>
                <w:sz w:val="24"/>
                <w:lang w:val="en-US" w:eastAsia="zh-CN"/>
              </w:rPr>
              <w:t>叶万利</w:t>
            </w:r>
          </w:p>
        </w:tc>
        <w:tc>
          <w:tcPr>
            <w:tcW w:w="8170" w:type="dxa"/>
            <w:shd w:val="clear" w:color="auto" w:fill="auto"/>
            <w:vAlign w:val="center"/>
          </w:tcPr>
          <w:p>
            <w:pPr>
              <w:keepNext w:val="0"/>
              <w:keepLines w:val="0"/>
              <w:suppressLineNumbers w:val="0"/>
              <w:spacing w:before="0" w:beforeAutospacing="0" w:after="0" w:afterAutospacing="0"/>
              <w:ind w:left="0" w:right="0"/>
              <w:jc w:val="center"/>
              <w:rPr>
                <w:rFonts w:hint="eastAsia"/>
                <w:sz w:val="24"/>
              </w:rPr>
            </w:pPr>
            <w:r>
              <w:rPr>
                <w:rFonts w:hint="eastAsia"/>
                <w:sz w:val="24"/>
              </w:rPr>
              <w:t>建立新文件。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818" w:type="pct"/>
            <w:vAlign w:val="center"/>
          </w:tcPr>
          <w:p>
            <w:pPr>
              <w:keepNext w:val="0"/>
              <w:keepLines w:val="0"/>
              <w:suppressLineNumbers w:val="0"/>
              <w:spacing w:before="0" w:beforeAutospacing="0" w:after="0" w:afterAutospacing="0"/>
              <w:ind w:left="0" w:right="0"/>
              <w:jc w:val="center"/>
              <w:rPr>
                <w:rFonts w:hint="default"/>
                <w:sz w:val="24"/>
                <w:lang w:val="en-US" w:eastAsia="zh-CN"/>
              </w:rPr>
            </w:pPr>
            <w:r>
              <w:rPr>
                <w:rFonts w:hint="eastAsia"/>
                <w:sz w:val="24"/>
                <w:lang w:val="en-US" w:eastAsia="zh-CN"/>
              </w:rPr>
              <w:t>B</w:t>
            </w:r>
          </w:p>
        </w:tc>
        <w:tc>
          <w:tcPr>
            <w:tcW w:w="813" w:type="pct"/>
            <w:vAlign w:val="center"/>
          </w:tcPr>
          <w:p>
            <w:pPr>
              <w:keepNext w:val="0"/>
              <w:keepLines w:val="0"/>
              <w:suppressLineNumbers w:val="0"/>
              <w:spacing w:before="0" w:beforeAutospacing="0" w:after="0" w:afterAutospacing="0"/>
              <w:ind w:left="0" w:right="0"/>
              <w:jc w:val="center"/>
              <w:rPr>
                <w:rFonts w:hint="default"/>
                <w:sz w:val="24"/>
                <w:lang w:val="en-US" w:eastAsia="zh-CN"/>
              </w:rPr>
            </w:pPr>
            <w:r>
              <w:rPr>
                <w:rFonts w:hint="eastAsia"/>
                <w:sz w:val="24"/>
                <w:lang w:val="en-US" w:eastAsia="zh-CN"/>
              </w:rPr>
              <w:t>22/11/29</w:t>
            </w:r>
          </w:p>
        </w:tc>
        <w:tc>
          <w:tcPr>
            <w:tcW w:w="715" w:type="pct"/>
            <w:vAlign w:val="center"/>
          </w:tcPr>
          <w:p>
            <w:pPr>
              <w:keepNext w:val="0"/>
              <w:keepLines w:val="0"/>
              <w:suppressLineNumbers w:val="0"/>
              <w:spacing w:before="0" w:beforeAutospacing="0" w:after="0" w:afterAutospacing="0"/>
              <w:ind w:left="0" w:right="0"/>
              <w:jc w:val="center"/>
              <w:rPr>
                <w:rFonts w:hint="default"/>
                <w:sz w:val="24"/>
                <w:lang w:val="en-US" w:eastAsia="zh-CN"/>
              </w:rPr>
            </w:pPr>
            <w:r>
              <w:rPr>
                <w:rFonts w:hint="eastAsia"/>
                <w:sz w:val="24"/>
                <w:lang w:val="en-US" w:eastAsia="zh-CN"/>
              </w:rPr>
              <w:t>刘海龙</w:t>
            </w:r>
          </w:p>
        </w:tc>
        <w:tc>
          <w:tcPr>
            <w:tcW w:w="2654" w:type="pct"/>
            <w:shd w:val="clear" w:color="auto" w:fill="auto"/>
            <w:vAlign w:val="center"/>
          </w:tcPr>
          <w:p>
            <w:pPr>
              <w:keepNext w:val="0"/>
              <w:keepLines w:val="0"/>
              <w:suppressLineNumbers w:val="0"/>
              <w:spacing w:before="0" w:beforeAutospacing="0" w:after="0" w:afterAutospacing="0"/>
              <w:ind w:left="0" w:right="0"/>
              <w:jc w:val="center"/>
              <w:rPr>
                <w:rFonts w:hint="default"/>
                <w:sz w:val="24"/>
                <w:lang w:val="en-US" w:eastAsia="zh-CN"/>
              </w:rPr>
            </w:pPr>
            <w:r>
              <w:rPr>
                <w:rFonts w:hint="eastAsia"/>
                <w:sz w:val="24"/>
                <w:lang w:val="en-US" w:eastAsia="zh-CN"/>
              </w:rPr>
              <w:t>增加外观检测橡胶套无破损.修改单证资料为CE认证.增加备注摇杆名称物料编码信息</w:t>
            </w:r>
            <w:bookmarkStart w:id="0" w:name="_GoBack"/>
            <w:bookmarkEnd w:id="0"/>
          </w:p>
        </w:tc>
      </w:tr>
    </w:tbl>
    <w:p>
      <w:pPr>
        <w:jc w:val="center"/>
        <w:rPr>
          <w:rFonts w:ascii="微软雅黑" w:hAnsi="微软雅黑" w:eastAsia="微软雅黑" w:cs="微软雅黑"/>
          <w:i w:val="0"/>
          <w:iCs w:val="0"/>
          <w:caps w:val="0"/>
          <w:color w:val="171A1D"/>
          <w:spacing w:val="0"/>
          <w:sz w:val="20"/>
          <w:szCs w:val="20"/>
          <w:shd w:val="clear" w:fill="FFFFFF"/>
          <w:lang w:val="fr-FR"/>
        </w:rPr>
      </w:pPr>
    </w:p>
    <w:sectPr>
      <w:headerReference r:id="rId4" w:type="first"/>
      <w:footerReference r:id="rId6" w:type="first"/>
      <w:headerReference r:id="rId3" w:type="default"/>
      <w:footerReference r:id="rId5" w:type="default"/>
      <w:pgSz w:w="16838" w:h="11906" w:orient="landscape"/>
      <w:pgMar w:top="1134" w:right="567" w:bottom="1287" w:left="936" w:header="851" w:footer="408" w:gutter="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Times">
    <w:altName w:val="Times New Roman"/>
    <w:panose1 w:val="02020603050405020304"/>
    <w:charset w:val="00"/>
    <w:family w:val="roman"/>
    <w:pitch w:val="default"/>
    <w:sig w:usb0="00000000" w:usb1="00000000" w:usb2="00000009" w:usb3="00000000" w:csb0="000001FF" w:csb1="00000000"/>
  </w:font>
  <w:font w:name="微软雅黑">
    <w:panose1 w:val="020B0503020204020204"/>
    <w:charset w:val="86"/>
    <w:family w:val="swiss"/>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top w:val="single" w:color="auto" w:sz="4" w:space="1"/>
      </w:pBdr>
      <w:jc w:val="center"/>
    </w:pPr>
    <w:r>
      <w:rPr>
        <w:rFonts w:hint="eastAsia"/>
      </w:rPr>
      <w:t>版权所有，未经允许不得复制！No reproduction or networking, permitted without license from HeartCare</w:t>
    </w:r>
    <w:r>
      <w:t>.</w:t>
    </w:r>
  </w:p>
  <w:p>
    <w:pPr>
      <w:pStyle w:val="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left"/>
      <w:rPr>
        <w:rFonts w:ascii="黑体" w:hAnsi="黑体" w:eastAsia="黑体"/>
        <w:sz w:val="28"/>
        <w:szCs w:val="28"/>
      </w:rPr>
    </w:pPr>
    <w:r>
      <w:rPr>
        <w:rFonts w:hint="eastAsia" w:ascii="黑体" w:hAnsi="黑体" w:eastAsia="黑体"/>
        <w:sz w:val="28"/>
        <w:szCs w:val="28"/>
      </w:rPr>
      <w:t xml:space="preserve"> </w:t>
    </w:r>
    <w:r>
      <w:rPr>
        <w:rFonts w:ascii="黑体" w:hAnsi="黑体" w:eastAsia="黑体"/>
        <w:sz w:val="28"/>
        <w:szCs w:val="28"/>
      </w:rPr>
      <w:t xml:space="preserve">                                        </w:t>
    </w:r>
    <w:r>
      <w:rPr>
        <w:rFonts w:hint="eastAsia" w:ascii="黑体" w:hAnsi="黑体" w:eastAsia="黑体"/>
        <w:sz w:val="32"/>
        <w:szCs w:val="32"/>
      </w:rPr>
      <w:t>上海神玑医疗科技有限公司</w:t>
    </w:r>
  </w:p>
  <w:p>
    <w:pPr>
      <w:jc w:val="center"/>
      <w:rPr>
        <w:sz w:val="28"/>
        <w:szCs w:val="28"/>
      </w:rPr>
    </w:pPr>
    <w:r>
      <w:rPr>
        <w:sz w:val="22"/>
        <w:szCs w:val="28"/>
      </w:rPr>
      <w:t xml:space="preserve">Shanghai </w:t>
    </w:r>
    <w:r>
      <w:rPr>
        <w:sz w:val="24"/>
      </w:rPr>
      <w:t>ShenJi</w:t>
    </w:r>
    <w:r>
      <w:rPr>
        <w:sz w:val="22"/>
        <w:szCs w:val="28"/>
      </w:rPr>
      <w:t xml:space="preserve"> Medical Technology Co., Ltd</w:t>
    </w:r>
  </w:p>
  <w:p>
    <w:pPr>
      <w:jc w:val="left"/>
      <w:rPr>
        <w:sz w:val="10"/>
      </w:rPr>
    </w:pPr>
  </w:p>
  <w:tbl>
    <w:tblPr>
      <w:tblStyle w:val="1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039"/>
      <w:gridCol w:w="3020"/>
      <w:gridCol w:w="41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restart"/>
          <w:vAlign w:val="center"/>
        </w:tcPr>
        <w:p>
          <w:pPr>
            <w:keepNext w:val="0"/>
            <w:keepLines w:val="0"/>
            <w:suppressLineNumbers w:val="0"/>
            <w:spacing w:before="0" w:beforeAutospacing="0" w:after="0" w:afterAutospacing="0"/>
            <w:ind w:left="0" w:right="0"/>
            <w:jc w:val="center"/>
            <w:rPr>
              <w:rFonts w:hint="default" w:ascii="Arial" w:hAnsi="Arial" w:eastAsia="宋体" w:cs="Arial"/>
              <w:sz w:val="28"/>
              <w:szCs w:val="28"/>
            </w:rPr>
          </w:pPr>
          <w:r>
            <w:rPr>
              <w:rFonts w:hint="default" w:ascii="Arial" w:hAnsi="Arial" w:eastAsia="宋体" w:cs="Arial"/>
              <w:sz w:val="28"/>
              <w:szCs w:val="28"/>
              <w:lang w:val="en-US" w:eastAsia="zh-CN"/>
            </w:rPr>
            <w:t>霍尔摇杆</w:t>
          </w:r>
          <w:r>
            <w:rPr>
              <w:rFonts w:hint="default" w:ascii="Arial" w:hAnsi="Arial" w:eastAsia="宋体" w:cs="Arial"/>
              <w:sz w:val="28"/>
              <w:szCs w:val="28"/>
            </w:rPr>
            <w:t>质量标准</w:t>
          </w:r>
        </w:p>
        <w:p>
          <w:pPr>
            <w:keepNext w:val="0"/>
            <w:keepLines w:val="0"/>
            <w:suppressLineNumbers w:val="0"/>
            <w:spacing w:before="0" w:beforeAutospacing="0" w:after="0" w:afterAutospacing="0"/>
            <w:ind w:left="0" w:right="0"/>
            <w:jc w:val="center"/>
            <w:rPr>
              <w:rFonts w:hint="default"/>
              <w:sz w:val="36"/>
              <w:szCs w:val="30"/>
            </w:rPr>
          </w:pPr>
          <w:r>
            <w:rPr>
              <w:rFonts w:hint="default" w:ascii="Arial" w:hAnsi="Arial" w:eastAsia="宋体" w:cs="Arial"/>
              <w:sz w:val="28"/>
              <w:szCs w:val="28"/>
            </w:rPr>
            <w:t>Quality Standard</w:t>
          </w:r>
        </w:p>
      </w:tc>
      <w:tc>
        <w:tcPr>
          <w:tcW w:w="3020" w:type="dxa"/>
          <w:vAlign w:val="center"/>
        </w:tcPr>
        <w:p>
          <w:pPr>
            <w:keepNext w:val="0"/>
            <w:keepLines w:val="0"/>
            <w:suppressLineNumbers w:val="0"/>
            <w:spacing w:before="0" w:beforeAutospacing="0" w:after="0" w:afterAutospacing="0"/>
            <w:ind w:left="0" w:right="0"/>
            <w:jc w:val="left"/>
            <w:rPr>
              <w:rFonts w:hint="default"/>
              <w:szCs w:val="21"/>
            </w:rPr>
          </w:pPr>
          <w:r>
            <w:rPr>
              <w:rFonts w:hint="eastAsia"/>
              <w:szCs w:val="21"/>
            </w:rPr>
            <w:t>文件编号</w:t>
          </w:r>
          <w:r>
            <w:rPr>
              <w:rFonts w:hint="default"/>
              <w:szCs w:val="21"/>
            </w:rPr>
            <w:t>Document No.</w:t>
          </w:r>
        </w:p>
      </w:tc>
      <w:tc>
        <w:tcPr>
          <w:tcW w:w="4194" w:type="dxa"/>
          <w:vAlign w:val="center"/>
        </w:tcPr>
        <w:p>
          <w:pPr>
            <w:keepNext w:val="0"/>
            <w:keepLines w:val="0"/>
            <w:suppressLineNumbers w:val="0"/>
            <w:spacing w:before="0" w:beforeAutospacing="0" w:after="0" w:afterAutospacing="0"/>
            <w:ind w:left="0" w:leftChars="0" w:right="0" w:rightChars="0"/>
            <w:jc w:val="center"/>
            <w:rPr>
              <w:rFonts w:hint="default"/>
              <w:sz w:val="24"/>
            </w:rPr>
          </w:pPr>
          <w:r>
            <w:rPr>
              <w:rFonts w:hint="default"/>
              <w:sz w:val="24"/>
            </w:rPr>
            <w:t>AAA-</w:t>
          </w:r>
          <w:r>
            <w:rPr>
              <w:rFonts w:hint="eastAsia"/>
              <w:sz w:val="24"/>
            </w:rPr>
            <w:t>M</w:t>
          </w:r>
          <w:r>
            <w:rPr>
              <w:rFonts w:hint="default"/>
              <w:sz w:val="24"/>
            </w:rPr>
            <w:t>AT-</w:t>
          </w:r>
          <w:r>
            <w:rPr>
              <w:rFonts w:hint="eastAsia"/>
              <w:sz w:val="24"/>
              <w:lang w:val="en-US" w:eastAsia="zh-CN"/>
            </w:rPr>
            <w:t>251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keepNext w:val="0"/>
            <w:keepLines w:val="0"/>
            <w:suppressLineNumbers w:val="0"/>
            <w:spacing w:before="0" w:beforeAutospacing="0" w:after="0" w:afterAutospacing="0"/>
            <w:ind w:left="0" w:right="0"/>
            <w:jc w:val="center"/>
            <w:rPr>
              <w:rFonts w:hint="default"/>
            </w:rPr>
          </w:pPr>
        </w:p>
      </w:tc>
      <w:tc>
        <w:tcPr>
          <w:tcW w:w="3020" w:type="dxa"/>
          <w:vAlign w:val="center"/>
        </w:tcPr>
        <w:p>
          <w:pPr>
            <w:keepNext w:val="0"/>
            <w:keepLines w:val="0"/>
            <w:suppressLineNumbers w:val="0"/>
            <w:spacing w:before="0" w:beforeAutospacing="0" w:after="0" w:afterAutospacing="0"/>
            <w:ind w:left="0" w:right="0"/>
            <w:jc w:val="left"/>
            <w:rPr>
              <w:rFonts w:hint="default"/>
              <w:szCs w:val="21"/>
            </w:rPr>
          </w:pPr>
          <w:r>
            <w:rPr>
              <w:rFonts w:hint="eastAsia"/>
              <w:szCs w:val="21"/>
            </w:rPr>
            <w:t>页数Page</w:t>
          </w:r>
        </w:p>
      </w:tc>
      <w:tc>
        <w:tcPr>
          <w:tcW w:w="4194" w:type="dxa"/>
          <w:vAlign w:val="center"/>
        </w:tcPr>
        <w:p>
          <w:pPr>
            <w:keepNext w:val="0"/>
            <w:keepLines w:val="0"/>
            <w:suppressLineNumbers w:val="0"/>
            <w:spacing w:before="0" w:beforeAutospacing="0" w:after="0" w:afterAutospacing="0"/>
            <w:ind w:left="0" w:leftChars="0" w:right="0" w:rightChars="0"/>
            <w:jc w:val="center"/>
            <w:rPr>
              <w:rFonts w:hint="default"/>
              <w:szCs w:val="21"/>
            </w:rPr>
          </w:pPr>
          <w:r>
            <w:rPr>
              <w:rFonts w:hint="eastAsia"/>
              <w:szCs w:val="21"/>
            </w:rPr>
            <w:t>第</w:t>
          </w:r>
          <w:r>
            <w:rPr>
              <w:rFonts w:hint="default"/>
              <w:szCs w:val="21"/>
            </w:rPr>
            <w:fldChar w:fldCharType="begin"/>
          </w:r>
          <w:r>
            <w:rPr>
              <w:rFonts w:hint="default"/>
              <w:szCs w:val="21"/>
            </w:rPr>
            <w:instrText xml:space="preserve">PAGE  \* Arabic  \* MERGEFORMAT</w:instrText>
          </w:r>
          <w:r>
            <w:rPr>
              <w:rFonts w:hint="default"/>
              <w:szCs w:val="21"/>
            </w:rPr>
            <w:fldChar w:fldCharType="separate"/>
          </w:r>
          <w:r>
            <w:rPr>
              <w:rFonts w:hint="default"/>
              <w:szCs w:val="21"/>
            </w:rPr>
            <w:t>11</w:t>
          </w:r>
          <w:r>
            <w:rPr>
              <w:rFonts w:hint="default"/>
              <w:szCs w:val="21"/>
            </w:rPr>
            <w:fldChar w:fldCharType="end"/>
          </w:r>
          <w:r>
            <w:rPr>
              <w:rFonts w:hint="eastAsia"/>
              <w:szCs w:val="21"/>
            </w:rPr>
            <w:t>页共</w:t>
          </w:r>
          <w:r>
            <w:rPr>
              <w:rFonts w:hint="default"/>
              <w:szCs w:val="21"/>
            </w:rPr>
            <w:fldChar w:fldCharType="begin"/>
          </w:r>
          <w:r>
            <w:rPr>
              <w:rFonts w:hint="default"/>
              <w:szCs w:val="21"/>
            </w:rPr>
            <w:instrText xml:space="preserve">NUMPAGES  \* Arabic  \* MERGEFORMAT</w:instrText>
          </w:r>
          <w:r>
            <w:rPr>
              <w:rFonts w:hint="default"/>
              <w:szCs w:val="21"/>
            </w:rPr>
            <w:fldChar w:fldCharType="separate"/>
          </w:r>
          <w:r>
            <w:rPr>
              <w:rFonts w:hint="default"/>
              <w:szCs w:val="21"/>
            </w:rPr>
            <w:t>11</w:t>
          </w:r>
          <w:r>
            <w:rPr>
              <w:rFonts w:hint="default"/>
              <w:szCs w:val="21"/>
            </w:rPr>
            <w:fldChar w:fldCharType="end"/>
          </w:r>
          <w:r>
            <w:rPr>
              <w:rFonts w:hint="eastAsia"/>
              <w:szCs w:val="21"/>
            </w:rPr>
            <w:t>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keepNext w:val="0"/>
            <w:keepLines w:val="0"/>
            <w:suppressLineNumbers w:val="0"/>
            <w:spacing w:before="0" w:beforeAutospacing="0" w:after="0" w:afterAutospacing="0"/>
            <w:ind w:left="0" w:right="0"/>
            <w:jc w:val="center"/>
            <w:rPr>
              <w:rFonts w:hint="default"/>
            </w:rPr>
          </w:pPr>
        </w:p>
      </w:tc>
      <w:tc>
        <w:tcPr>
          <w:tcW w:w="3020" w:type="dxa"/>
          <w:vAlign w:val="center"/>
        </w:tcPr>
        <w:p>
          <w:pPr>
            <w:keepNext w:val="0"/>
            <w:keepLines w:val="0"/>
            <w:suppressLineNumbers w:val="0"/>
            <w:spacing w:before="0" w:beforeAutospacing="0" w:after="0" w:afterAutospacing="0"/>
            <w:ind w:left="0" w:right="0"/>
            <w:jc w:val="left"/>
            <w:rPr>
              <w:rFonts w:hint="default"/>
              <w:szCs w:val="21"/>
            </w:rPr>
          </w:pPr>
          <w:r>
            <w:rPr>
              <w:rFonts w:hint="eastAsia"/>
              <w:szCs w:val="21"/>
            </w:rPr>
            <w:t>版本Rev.</w:t>
          </w:r>
        </w:p>
      </w:tc>
      <w:tc>
        <w:tcPr>
          <w:tcW w:w="4194" w:type="dxa"/>
          <w:vAlign w:val="center"/>
        </w:tcPr>
        <w:p>
          <w:pPr>
            <w:keepNext w:val="0"/>
            <w:keepLines w:val="0"/>
            <w:suppressLineNumbers w:val="0"/>
            <w:spacing w:before="0" w:beforeAutospacing="0" w:after="0" w:afterAutospacing="0"/>
            <w:ind w:left="0" w:leftChars="0" w:right="0" w:rightChars="0"/>
            <w:jc w:val="center"/>
            <w:rPr>
              <w:rFonts w:hint="eastAsia" w:eastAsia="宋体"/>
              <w:sz w:val="24"/>
              <w:lang w:eastAsia="zh-CN"/>
            </w:rPr>
          </w:pPr>
          <w:r>
            <w:rPr>
              <w:rFonts w:hint="eastAsia"/>
              <w:sz w:val="24"/>
              <w:lang w:val="en-US" w:eastAsia="zh-CN"/>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keepNext w:val="0"/>
            <w:keepLines w:val="0"/>
            <w:suppressLineNumbers w:val="0"/>
            <w:spacing w:before="0" w:beforeAutospacing="0" w:after="0" w:afterAutospacing="0"/>
            <w:ind w:left="0" w:right="0"/>
            <w:rPr>
              <w:rFonts w:hint="default"/>
            </w:rPr>
          </w:pPr>
        </w:p>
      </w:tc>
      <w:tc>
        <w:tcPr>
          <w:tcW w:w="3020" w:type="dxa"/>
          <w:vAlign w:val="center"/>
        </w:tcPr>
        <w:p>
          <w:pPr>
            <w:keepNext w:val="0"/>
            <w:keepLines w:val="0"/>
            <w:suppressLineNumbers w:val="0"/>
            <w:spacing w:before="0" w:beforeAutospacing="0" w:after="0" w:afterAutospacing="0"/>
            <w:ind w:left="0" w:right="21" w:rightChars="10"/>
            <w:rPr>
              <w:rFonts w:hint="default"/>
              <w:sz w:val="24"/>
              <w:lang w:val="fr-FR"/>
            </w:rPr>
          </w:pPr>
          <w:r>
            <w:rPr>
              <w:rFonts w:hint="eastAsia"/>
              <w:szCs w:val="21"/>
            </w:rPr>
            <w:t>物资重要度Part Severity</w:t>
          </w:r>
        </w:p>
      </w:tc>
      <w:tc>
        <w:tcPr>
          <w:tcW w:w="4194" w:type="dxa"/>
          <w:vAlign w:val="center"/>
        </w:tcPr>
        <w:p>
          <w:pPr>
            <w:keepNext w:val="0"/>
            <w:keepLines w:val="0"/>
            <w:suppressLineNumbers w:val="0"/>
            <w:spacing w:before="0" w:beforeAutospacing="0" w:after="0" w:afterAutospacing="0"/>
            <w:ind w:left="0" w:leftChars="0" w:right="0" w:rightChars="0"/>
            <w:jc w:val="center"/>
            <w:rPr>
              <w:rFonts w:hint="default"/>
              <w:color w:val="FF0000"/>
              <w:sz w:val="18"/>
              <w:szCs w:val="21"/>
            </w:rPr>
          </w:pPr>
          <w:r>
            <w:rPr>
              <w:rFonts w:hint="eastAsia"/>
              <w:sz w:val="24"/>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32" w:hRule="atLeast"/>
        <w:jc w:val="center"/>
      </w:trPr>
      <w:tc>
        <w:tcPr>
          <w:tcW w:w="8039" w:type="dxa"/>
          <w:vMerge w:val="continue"/>
          <w:vAlign w:val="center"/>
        </w:tcPr>
        <w:p>
          <w:pPr>
            <w:keepNext w:val="0"/>
            <w:keepLines w:val="0"/>
            <w:suppressLineNumbers w:val="0"/>
            <w:spacing w:before="0" w:beforeAutospacing="0" w:after="0" w:afterAutospacing="0"/>
            <w:ind w:left="0" w:right="0"/>
            <w:rPr>
              <w:rFonts w:hint="default"/>
            </w:rPr>
          </w:pPr>
        </w:p>
      </w:tc>
      <w:tc>
        <w:tcPr>
          <w:tcW w:w="3020" w:type="dxa"/>
          <w:vAlign w:val="center"/>
        </w:tcPr>
        <w:p>
          <w:pPr>
            <w:keepNext w:val="0"/>
            <w:keepLines w:val="0"/>
            <w:suppressLineNumbers w:val="0"/>
            <w:spacing w:before="0" w:beforeAutospacing="0" w:after="0" w:afterAutospacing="0"/>
            <w:ind w:left="0" w:right="0"/>
            <w:jc w:val="left"/>
            <w:rPr>
              <w:rFonts w:hint="default"/>
              <w:szCs w:val="21"/>
            </w:rPr>
          </w:pPr>
          <w:r>
            <w:rPr>
              <w:rFonts w:hint="eastAsia"/>
              <w:szCs w:val="21"/>
            </w:rPr>
            <w:t>物资编号Part No.</w:t>
          </w:r>
        </w:p>
      </w:tc>
      <w:tc>
        <w:tcPr>
          <w:tcW w:w="4194" w:type="dxa"/>
          <w:vAlign w:val="center"/>
        </w:tcPr>
        <w:p>
          <w:pPr>
            <w:keepNext w:val="0"/>
            <w:keepLines w:val="0"/>
            <w:suppressLineNumbers w:val="0"/>
            <w:spacing w:before="0" w:beforeAutospacing="0" w:after="0" w:afterAutospacing="0"/>
            <w:ind w:left="0" w:leftChars="0" w:right="0" w:rightChars="0"/>
            <w:jc w:val="center"/>
            <w:rPr>
              <w:rFonts w:hint="default"/>
              <w:sz w:val="24"/>
            </w:rPr>
          </w:pPr>
          <w:r>
            <w:rPr>
              <w:rFonts w:hint="eastAsia"/>
              <w:sz w:val="24"/>
              <w:lang w:val="en-US" w:eastAsia="zh-CN"/>
            </w:rPr>
            <w:t>如备注</w:t>
          </w:r>
        </w:p>
      </w:tc>
    </w:tr>
  </w:tbl>
  <w:p>
    <w:pPr>
      <w:rPr>
        <w:sz w:val="10"/>
      </w:rPr>
    </w:pPr>
  </w:p>
  <w:p>
    <w:pPr>
      <w:rPr>
        <w:sz w:val="1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left"/>
      <w:rPr>
        <w:rFonts w:ascii="黑体" w:hAnsi="黑体" w:eastAsia="黑体"/>
        <w:sz w:val="28"/>
        <w:szCs w:val="28"/>
      </w:rPr>
    </w:pPr>
    <w:r>
      <w:rPr>
        <w:rFonts w:hint="eastAsia" w:ascii="黑体" w:hAnsi="黑体" w:eastAsia="黑体"/>
        <w:sz w:val="28"/>
        <w:szCs w:val="28"/>
      </w:rPr>
      <w:t xml:space="preserve"> </w:t>
    </w:r>
    <w:r>
      <w:rPr>
        <w:rFonts w:ascii="黑体" w:hAnsi="黑体" w:eastAsia="黑体"/>
        <w:sz w:val="28"/>
        <w:szCs w:val="28"/>
      </w:rPr>
      <w:t xml:space="preserve">                       </w:t>
    </w:r>
    <w:r>
      <w:rPr>
        <w:rFonts w:ascii="黑体" w:hAnsi="黑体" w:eastAsia="黑体"/>
        <w:b/>
        <w:sz w:val="32"/>
        <w:szCs w:val="32"/>
      </w:rPr>
      <mc:AlternateContent>
        <mc:Choice Requires="wps">
          <w:drawing>
            <wp:anchor distT="0" distB="0" distL="114300" distR="114300" simplePos="0" relativeHeight="251659264" behindDoc="0" locked="0" layoutInCell="1" allowOverlap="1">
              <wp:simplePos x="0" y="0"/>
              <wp:positionH relativeFrom="column">
                <wp:posOffset>48260</wp:posOffset>
              </wp:positionH>
              <wp:positionV relativeFrom="paragraph">
                <wp:posOffset>-360680</wp:posOffset>
              </wp:positionV>
              <wp:extent cx="9182100" cy="393700"/>
              <wp:effectExtent l="0" t="0" r="0" b="0"/>
              <wp:wrapNone/>
              <wp:docPr id="5" name="矩形 5"/>
              <wp:cNvGraphicFramePr/>
              <a:graphic xmlns:a="http://schemas.openxmlformats.org/drawingml/2006/main">
                <a:graphicData uri="http://schemas.microsoft.com/office/word/2010/wordprocessingShape">
                  <wps:wsp>
                    <wps:cNvSpPr>
                      <a:spLocks noChangeArrowheads="1"/>
                    </wps:cNvSpPr>
                    <wps:spPr bwMode="auto">
                      <a:xfrm>
                        <a:off x="0" y="0"/>
                        <a:ext cx="9182100" cy="393700"/>
                      </a:xfrm>
                      <a:prstGeom prst="rect">
                        <a:avLst/>
                      </a:prstGeom>
                      <a:solidFill>
                        <a:srgbClr val="FFFFFF"/>
                      </a:solidFill>
                      <a:ln>
                        <a:noFill/>
                      </a:ln>
                    </wps:spPr>
                    <wps:txbx>
                      <w:txbxContent>
                        <w:p>
                          <w:pPr>
                            <w:jc w:val="left"/>
                            <w:rPr>
                              <w:rFonts w:ascii="黑体" w:hAnsi="黑体" w:eastAsia="黑体"/>
                              <w:b/>
                              <w:color w:val="FF0000"/>
                              <w:sz w:val="24"/>
                            </w:rPr>
                          </w:pPr>
                          <w:r>
                            <w:rPr>
                              <w:rFonts w:ascii="黑体" w:hAnsi="黑体" w:eastAsia="黑体"/>
                              <w:b/>
                              <w:sz w:val="24"/>
                            </w:rPr>
                            <w:t>生效日期：</w:t>
                          </w:r>
                          <w:r>
                            <w:rPr>
                              <w:rFonts w:hint="eastAsia" w:ascii="黑体" w:hAnsi="黑体" w:eastAsia="黑体"/>
                              <w:b/>
                              <w:color w:val="FF0000"/>
                              <w:sz w:val="24"/>
                            </w:rPr>
                            <w:t xml:space="preserve"> </w:t>
                          </w:r>
                          <w:r>
                            <w:rPr>
                              <w:rFonts w:ascii="黑体" w:hAnsi="黑体" w:eastAsia="黑体"/>
                              <w:b/>
                              <w:color w:val="FF0000"/>
                              <w:sz w:val="24"/>
                            </w:rPr>
                            <w:t xml:space="preserve">                                           </w:t>
                          </w:r>
                          <w:r>
                            <w:rPr>
                              <w:rFonts w:ascii="黑体" w:hAnsi="黑体" w:eastAsia="黑体"/>
                              <w:b/>
                              <w:sz w:val="24"/>
                            </w:rPr>
                            <w:t xml:space="preserve">  作废日期</w:t>
                          </w:r>
                          <w:r>
                            <w:rPr>
                              <w:rFonts w:hint="eastAsia" w:ascii="黑体" w:hAnsi="黑体" w:eastAsia="黑体"/>
                              <w:b/>
                              <w:sz w:val="24"/>
                            </w:rPr>
                            <w:t>:</w:t>
                          </w:r>
                        </w:p>
                      </w:txbxContent>
                    </wps:txbx>
                    <wps:bodyPr rot="0" vert="horz" wrap="square" lIns="91440" tIns="45720" rIns="91440" bIns="45720" anchor="t" anchorCtr="0" upright="1">
                      <a:noAutofit/>
                    </wps:bodyPr>
                  </wps:wsp>
                </a:graphicData>
              </a:graphic>
            </wp:anchor>
          </w:drawing>
        </mc:Choice>
        <mc:Fallback>
          <w:pict>
            <v:rect id="_x0000_s1026" o:spid="_x0000_s1026" o:spt="1" style="position:absolute;left:0pt;margin-left:3.8pt;margin-top:-28.4pt;height:31pt;width:723pt;z-index:251659264;mso-width-relative:page;mso-height-relative:page;" fillcolor="#FFFFFF" filled="t" stroked="f" coordsize="21600,21600" o:gfxdata="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LZtUG3WAAAA&#10;CAEAAA8AAAAAAAAAAQAgAAAAIgAAAGRycy9kb3ducmV2LnhtbFBLAQIUABQAAAAIAIdO4kBm9/by&#10;HwIAADEEAAAOAAAAAAAAAAEAIAAAACUBAABkcnMvZTJvRG9jLnhtbFBLBQYAAAAABgAGAFkBAAC2&#10;BQAAAAA=&#10;">
              <v:fill on="t" focussize="0,0"/>
              <v:stroke on="f"/>
              <v:imagedata o:title=""/>
              <o:lock v:ext="edit" aspectratio="f"/>
              <v:textbox>
                <w:txbxContent>
                  <w:p>
                    <w:pPr>
                      <w:jc w:val="left"/>
                      <w:rPr>
                        <w:rFonts w:ascii="黑体" w:hAnsi="黑体" w:eastAsia="黑体"/>
                        <w:b/>
                        <w:color w:val="FF0000"/>
                        <w:sz w:val="24"/>
                      </w:rPr>
                    </w:pPr>
                    <w:r>
                      <w:rPr>
                        <w:rFonts w:ascii="黑体" w:hAnsi="黑体" w:eastAsia="黑体"/>
                        <w:b/>
                        <w:sz w:val="24"/>
                      </w:rPr>
                      <w:t>生效日期：</w:t>
                    </w:r>
                    <w:r>
                      <w:rPr>
                        <w:rFonts w:hint="eastAsia" w:ascii="黑体" w:hAnsi="黑体" w:eastAsia="黑体"/>
                        <w:b/>
                        <w:color w:val="FF0000"/>
                        <w:sz w:val="24"/>
                      </w:rPr>
                      <w:t xml:space="preserve"> </w:t>
                    </w:r>
                    <w:r>
                      <w:rPr>
                        <w:rFonts w:ascii="黑体" w:hAnsi="黑体" w:eastAsia="黑体"/>
                        <w:b/>
                        <w:color w:val="FF0000"/>
                        <w:sz w:val="24"/>
                      </w:rPr>
                      <w:t xml:space="preserve">                                           </w:t>
                    </w:r>
                    <w:r>
                      <w:rPr>
                        <w:rFonts w:ascii="黑体" w:hAnsi="黑体" w:eastAsia="黑体"/>
                        <w:b/>
                        <w:sz w:val="24"/>
                      </w:rPr>
                      <w:t xml:space="preserve">  作废日期</w:t>
                    </w:r>
                    <w:r>
                      <w:rPr>
                        <w:rFonts w:hint="eastAsia" w:ascii="黑体" w:hAnsi="黑体" w:eastAsia="黑体"/>
                        <w:b/>
                        <w:sz w:val="24"/>
                      </w:rPr>
                      <w:t>:</w:t>
                    </w:r>
                  </w:p>
                </w:txbxContent>
              </v:textbox>
            </v:rect>
          </w:pict>
        </mc:Fallback>
      </mc:AlternateContent>
    </w:r>
    <w:r>
      <w:rPr>
        <w:rFonts w:ascii="黑体" w:hAnsi="黑体" w:eastAsia="黑体"/>
        <w:sz w:val="28"/>
        <w:szCs w:val="28"/>
      </w:rPr>
      <w:t xml:space="preserve">                 </w:t>
    </w:r>
    <w:r>
      <w:rPr>
        <w:rFonts w:hint="eastAsia" w:ascii="黑体" w:hAnsi="黑体" w:eastAsia="黑体"/>
        <w:sz w:val="32"/>
        <w:szCs w:val="32"/>
      </w:rPr>
      <w:t>上海神玑医疗科技有限公司</w:t>
    </w:r>
  </w:p>
  <w:p>
    <w:pPr>
      <w:jc w:val="center"/>
      <w:rPr>
        <w:sz w:val="28"/>
        <w:szCs w:val="28"/>
      </w:rPr>
    </w:pPr>
    <w:r>
      <w:rPr>
        <w:sz w:val="22"/>
        <w:szCs w:val="28"/>
      </w:rPr>
      <w:t xml:space="preserve">Shanghai </w:t>
    </w:r>
    <w:r>
      <w:rPr>
        <w:sz w:val="24"/>
      </w:rPr>
      <w:t>ShenJi</w:t>
    </w:r>
    <w:r>
      <w:rPr>
        <w:sz w:val="22"/>
        <w:szCs w:val="28"/>
      </w:rPr>
      <w:t xml:space="preserve"> Medical Technology Co., Ltd</w:t>
    </w:r>
  </w:p>
  <w:p>
    <w:pPr>
      <w:pStyle w:val="7"/>
      <w:pBdr>
        <w:bottom w:val="none" w:color="auto" w:sz="0" w:space="1"/>
      </w:pBdr>
      <w:jc w:val="left"/>
      <w:rPr>
        <w:b/>
        <w:sz w:val="24"/>
      </w:rPr>
    </w:pPr>
    <w:r>
      <w:rPr>
        <w:b/>
        <w:sz w:val="24"/>
      </w:rPr>
      <w:t>使用区域：临港</w:t>
    </w:r>
    <w:r>
      <w:rPr>
        <w:rFonts w:hint="eastAsia"/>
        <w:b/>
        <w:sz w:val="24"/>
      </w:rPr>
      <w:t xml:space="preserve"> </w:t>
    </w:r>
  </w:p>
  <w:tbl>
    <w:tblPr>
      <w:tblStyle w:val="1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039"/>
      <w:gridCol w:w="3020"/>
      <w:gridCol w:w="41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restart"/>
          <w:vAlign w:val="center"/>
        </w:tcPr>
        <w:p>
          <w:pPr>
            <w:keepNext w:val="0"/>
            <w:keepLines w:val="0"/>
            <w:suppressLineNumbers w:val="0"/>
            <w:spacing w:before="0" w:beforeAutospacing="0" w:after="0" w:afterAutospacing="0"/>
            <w:ind w:left="0" w:right="0"/>
            <w:jc w:val="center"/>
            <w:rPr>
              <w:rFonts w:hint="default" w:ascii="Arial" w:hAnsi="Arial" w:eastAsia="宋体" w:cs="Arial"/>
              <w:sz w:val="28"/>
              <w:szCs w:val="28"/>
            </w:rPr>
          </w:pPr>
          <w:r>
            <w:rPr>
              <w:rFonts w:hint="default" w:ascii="Arial" w:hAnsi="Arial" w:eastAsia="宋体" w:cs="Arial"/>
              <w:sz w:val="28"/>
              <w:szCs w:val="28"/>
              <w:lang w:val="en-US" w:eastAsia="zh-CN"/>
            </w:rPr>
            <w:t>霍尔摇杆</w:t>
          </w:r>
          <w:r>
            <w:rPr>
              <w:rFonts w:hint="default" w:ascii="Arial" w:hAnsi="Arial" w:eastAsia="宋体" w:cs="Arial"/>
              <w:sz w:val="28"/>
              <w:szCs w:val="28"/>
            </w:rPr>
            <w:t>质量标准</w:t>
          </w:r>
        </w:p>
        <w:p>
          <w:pPr>
            <w:keepNext w:val="0"/>
            <w:keepLines w:val="0"/>
            <w:suppressLineNumbers w:val="0"/>
            <w:spacing w:before="0" w:beforeAutospacing="0" w:after="0" w:afterAutospacing="0"/>
            <w:ind w:left="0" w:right="0"/>
            <w:jc w:val="center"/>
            <w:rPr>
              <w:rFonts w:hint="default"/>
              <w:sz w:val="28"/>
              <w:szCs w:val="22"/>
            </w:rPr>
          </w:pPr>
          <w:r>
            <w:rPr>
              <w:rFonts w:hint="default" w:ascii="Arial" w:hAnsi="Arial" w:eastAsia="宋体" w:cs="Arial"/>
              <w:sz w:val="28"/>
              <w:szCs w:val="28"/>
            </w:rPr>
            <w:t>Quality Standard</w:t>
          </w:r>
        </w:p>
      </w:tc>
      <w:tc>
        <w:tcPr>
          <w:tcW w:w="3020" w:type="dxa"/>
          <w:vAlign w:val="center"/>
        </w:tcPr>
        <w:p>
          <w:pPr>
            <w:keepNext w:val="0"/>
            <w:keepLines w:val="0"/>
            <w:suppressLineNumbers w:val="0"/>
            <w:spacing w:before="0" w:beforeAutospacing="0" w:after="0" w:afterAutospacing="0"/>
            <w:ind w:left="0" w:right="0"/>
            <w:jc w:val="left"/>
            <w:rPr>
              <w:rFonts w:hint="default"/>
              <w:szCs w:val="21"/>
            </w:rPr>
          </w:pPr>
          <w:r>
            <w:rPr>
              <w:rFonts w:hint="eastAsia"/>
              <w:szCs w:val="21"/>
            </w:rPr>
            <w:t>文件编号</w:t>
          </w:r>
          <w:r>
            <w:rPr>
              <w:rFonts w:hint="default"/>
              <w:szCs w:val="21"/>
            </w:rPr>
            <w:t>Document No.</w:t>
          </w:r>
        </w:p>
      </w:tc>
      <w:tc>
        <w:tcPr>
          <w:tcW w:w="4194" w:type="dxa"/>
          <w:vAlign w:val="center"/>
        </w:tcPr>
        <w:p>
          <w:pPr>
            <w:keepNext w:val="0"/>
            <w:keepLines w:val="0"/>
            <w:suppressLineNumbers w:val="0"/>
            <w:spacing w:before="0" w:beforeAutospacing="0" w:after="0" w:afterAutospacing="0"/>
            <w:ind w:left="0" w:right="0"/>
            <w:jc w:val="center"/>
            <w:rPr>
              <w:rFonts w:hint="default" w:ascii="Arial" w:hAnsi="Arial" w:eastAsia="宋体" w:cs="Arial"/>
              <w:sz w:val="21"/>
              <w:szCs w:val="21"/>
              <w:lang w:val="en-US" w:eastAsia="zh-CN"/>
            </w:rPr>
          </w:pPr>
          <w:r>
            <w:rPr>
              <w:rFonts w:hint="default" w:ascii="Arial" w:hAnsi="Arial" w:cs="Arial"/>
              <w:sz w:val="21"/>
              <w:szCs w:val="21"/>
            </w:rPr>
            <w:t>AAA-MAT-</w:t>
          </w:r>
          <w:r>
            <w:rPr>
              <w:rFonts w:hint="default" w:ascii="Arial" w:hAnsi="Arial" w:cs="Arial"/>
              <w:sz w:val="21"/>
              <w:szCs w:val="21"/>
              <w:lang w:val="en-US" w:eastAsia="zh-CN"/>
            </w:rPr>
            <w:t>251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keepNext w:val="0"/>
            <w:keepLines w:val="0"/>
            <w:suppressLineNumbers w:val="0"/>
            <w:spacing w:before="0" w:beforeAutospacing="0" w:after="0" w:afterAutospacing="0"/>
            <w:ind w:left="0" w:right="0"/>
            <w:jc w:val="center"/>
            <w:rPr>
              <w:rFonts w:hint="default"/>
            </w:rPr>
          </w:pPr>
        </w:p>
      </w:tc>
      <w:tc>
        <w:tcPr>
          <w:tcW w:w="3020" w:type="dxa"/>
          <w:vAlign w:val="center"/>
        </w:tcPr>
        <w:p>
          <w:pPr>
            <w:keepNext w:val="0"/>
            <w:keepLines w:val="0"/>
            <w:suppressLineNumbers w:val="0"/>
            <w:spacing w:before="0" w:beforeAutospacing="0" w:after="0" w:afterAutospacing="0"/>
            <w:ind w:left="0" w:right="0"/>
            <w:jc w:val="left"/>
            <w:rPr>
              <w:rFonts w:hint="default"/>
              <w:szCs w:val="21"/>
            </w:rPr>
          </w:pPr>
          <w:r>
            <w:rPr>
              <w:rFonts w:hint="eastAsia"/>
              <w:szCs w:val="21"/>
            </w:rPr>
            <w:t>页数Page</w:t>
          </w:r>
        </w:p>
      </w:tc>
      <w:tc>
        <w:tcPr>
          <w:tcW w:w="4194" w:type="dxa"/>
          <w:vAlign w:val="center"/>
        </w:tcPr>
        <w:p>
          <w:pPr>
            <w:keepNext w:val="0"/>
            <w:keepLines w:val="0"/>
            <w:suppressLineNumbers w:val="0"/>
            <w:spacing w:before="0" w:beforeAutospacing="0" w:after="0" w:afterAutospacing="0"/>
            <w:ind w:left="0" w:right="0"/>
            <w:jc w:val="center"/>
            <w:rPr>
              <w:rFonts w:hint="default" w:ascii="Arial" w:hAnsi="Arial" w:cs="Arial"/>
              <w:sz w:val="21"/>
              <w:szCs w:val="21"/>
            </w:rPr>
          </w:pPr>
          <w:r>
            <w:rPr>
              <w:rFonts w:hint="default" w:ascii="Arial" w:hAnsi="Arial" w:cs="Arial"/>
              <w:sz w:val="21"/>
              <w:szCs w:val="21"/>
            </w:rPr>
            <w:t>第</w:t>
          </w:r>
          <w:r>
            <w:rPr>
              <w:rFonts w:hint="default" w:ascii="Arial" w:hAnsi="Arial" w:cs="Arial"/>
              <w:sz w:val="21"/>
              <w:szCs w:val="21"/>
            </w:rPr>
            <w:fldChar w:fldCharType="begin"/>
          </w:r>
          <w:r>
            <w:rPr>
              <w:rFonts w:hint="default" w:ascii="Arial" w:hAnsi="Arial" w:cs="Arial"/>
              <w:sz w:val="21"/>
              <w:szCs w:val="21"/>
            </w:rPr>
            <w:instrText xml:space="preserve">PAGE  \* Arabic  \* MERGEFORMAT</w:instrText>
          </w:r>
          <w:r>
            <w:rPr>
              <w:rFonts w:hint="default" w:ascii="Arial" w:hAnsi="Arial" w:cs="Arial"/>
              <w:sz w:val="21"/>
              <w:szCs w:val="21"/>
            </w:rPr>
            <w:fldChar w:fldCharType="separate"/>
          </w:r>
          <w:r>
            <w:rPr>
              <w:rFonts w:hint="default" w:ascii="Arial" w:hAnsi="Arial" w:cs="Arial"/>
              <w:sz w:val="21"/>
              <w:szCs w:val="21"/>
            </w:rPr>
            <w:t>11</w:t>
          </w:r>
          <w:r>
            <w:rPr>
              <w:rFonts w:hint="default" w:ascii="Arial" w:hAnsi="Arial" w:cs="Arial"/>
              <w:sz w:val="21"/>
              <w:szCs w:val="21"/>
            </w:rPr>
            <w:fldChar w:fldCharType="end"/>
          </w:r>
          <w:r>
            <w:rPr>
              <w:rFonts w:hint="default" w:ascii="Arial" w:hAnsi="Arial" w:cs="Arial"/>
              <w:sz w:val="21"/>
              <w:szCs w:val="21"/>
            </w:rPr>
            <w:t>页共</w:t>
          </w:r>
          <w:r>
            <w:rPr>
              <w:rFonts w:hint="default" w:ascii="Arial" w:hAnsi="Arial" w:cs="Arial"/>
              <w:sz w:val="21"/>
              <w:szCs w:val="21"/>
            </w:rPr>
            <w:fldChar w:fldCharType="begin"/>
          </w:r>
          <w:r>
            <w:rPr>
              <w:rFonts w:hint="default" w:ascii="Arial" w:hAnsi="Arial" w:cs="Arial"/>
              <w:sz w:val="21"/>
              <w:szCs w:val="21"/>
            </w:rPr>
            <w:instrText xml:space="preserve">NUMPAGES  \* Arabic  \* MERGEFORMAT</w:instrText>
          </w:r>
          <w:r>
            <w:rPr>
              <w:rFonts w:hint="default" w:ascii="Arial" w:hAnsi="Arial" w:cs="Arial"/>
              <w:sz w:val="21"/>
              <w:szCs w:val="21"/>
            </w:rPr>
            <w:fldChar w:fldCharType="separate"/>
          </w:r>
          <w:r>
            <w:rPr>
              <w:rFonts w:hint="default" w:ascii="Arial" w:hAnsi="Arial" w:cs="Arial"/>
              <w:sz w:val="21"/>
              <w:szCs w:val="21"/>
            </w:rPr>
            <w:t>11</w:t>
          </w:r>
          <w:r>
            <w:rPr>
              <w:rFonts w:hint="default" w:ascii="Arial" w:hAnsi="Arial" w:cs="Arial"/>
              <w:sz w:val="21"/>
              <w:szCs w:val="21"/>
            </w:rPr>
            <w:fldChar w:fldCharType="end"/>
          </w:r>
          <w:r>
            <w:rPr>
              <w:rFonts w:hint="default" w:ascii="Arial" w:hAnsi="Arial" w:cs="Arial"/>
              <w:sz w:val="21"/>
              <w:szCs w:val="21"/>
            </w:rPr>
            <w:t>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81" w:hRule="atLeast"/>
        <w:jc w:val="center"/>
      </w:trPr>
      <w:tc>
        <w:tcPr>
          <w:tcW w:w="8039" w:type="dxa"/>
          <w:vMerge w:val="continue"/>
          <w:vAlign w:val="center"/>
        </w:tcPr>
        <w:p>
          <w:pPr>
            <w:keepNext w:val="0"/>
            <w:keepLines w:val="0"/>
            <w:suppressLineNumbers w:val="0"/>
            <w:spacing w:before="0" w:beforeAutospacing="0" w:after="0" w:afterAutospacing="0"/>
            <w:ind w:left="0" w:right="0"/>
            <w:jc w:val="center"/>
            <w:rPr>
              <w:rFonts w:hint="default"/>
            </w:rPr>
          </w:pPr>
        </w:p>
      </w:tc>
      <w:tc>
        <w:tcPr>
          <w:tcW w:w="3020" w:type="dxa"/>
          <w:vAlign w:val="center"/>
        </w:tcPr>
        <w:p>
          <w:pPr>
            <w:keepNext w:val="0"/>
            <w:keepLines w:val="0"/>
            <w:suppressLineNumbers w:val="0"/>
            <w:spacing w:before="0" w:beforeAutospacing="0" w:after="0" w:afterAutospacing="0"/>
            <w:ind w:left="0" w:right="0"/>
            <w:jc w:val="left"/>
            <w:rPr>
              <w:rFonts w:hint="default"/>
              <w:szCs w:val="21"/>
            </w:rPr>
          </w:pPr>
          <w:r>
            <w:rPr>
              <w:rFonts w:hint="eastAsia"/>
              <w:szCs w:val="21"/>
            </w:rPr>
            <w:t>版本Rev.</w:t>
          </w:r>
        </w:p>
      </w:tc>
      <w:tc>
        <w:tcPr>
          <w:tcW w:w="4194" w:type="dxa"/>
          <w:vAlign w:val="center"/>
        </w:tcPr>
        <w:p>
          <w:pPr>
            <w:keepNext w:val="0"/>
            <w:keepLines w:val="0"/>
            <w:suppressLineNumbers w:val="0"/>
            <w:spacing w:before="0" w:beforeAutospacing="0" w:after="0" w:afterAutospacing="0"/>
            <w:ind w:left="0" w:right="0"/>
            <w:jc w:val="center"/>
            <w:rPr>
              <w:rFonts w:hint="default" w:ascii="Arial" w:hAnsi="Arial" w:eastAsia="宋体" w:cs="Arial"/>
              <w:sz w:val="21"/>
              <w:szCs w:val="21"/>
              <w:lang w:eastAsia="zh-CN"/>
            </w:rPr>
          </w:pPr>
          <w:r>
            <w:rPr>
              <w:rFonts w:hint="default" w:ascii="Arial" w:hAnsi="Arial" w:cs="Arial"/>
              <w:sz w:val="21"/>
              <w:szCs w:val="21"/>
              <w:lang w:val="en-US" w:eastAsia="zh-CN"/>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7" w:hRule="atLeast"/>
        <w:jc w:val="center"/>
      </w:trPr>
      <w:tc>
        <w:tcPr>
          <w:tcW w:w="8039" w:type="dxa"/>
          <w:vMerge w:val="continue"/>
          <w:vAlign w:val="center"/>
        </w:tcPr>
        <w:p>
          <w:pPr>
            <w:keepNext w:val="0"/>
            <w:keepLines w:val="0"/>
            <w:suppressLineNumbers w:val="0"/>
            <w:spacing w:before="0" w:beforeAutospacing="0" w:after="0" w:afterAutospacing="0"/>
            <w:ind w:left="0" w:right="0"/>
            <w:rPr>
              <w:rFonts w:hint="default"/>
            </w:rPr>
          </w:pPr>
        </w:p>
      </w:tc>
      <w:tc>
        <w:tcPr>
          <w:tcW w:w="3020" w:type="dxa"/>
          <w:vAlign w:val="center"/>
        </w:tcPr>
        <w:p>
          <w:pPr>
            <w:keepNext w:val="0"/>
            <w:keepLines w:val="0"/>
            <w:suppressLineNumbers w:val="0"/>
            <w:spacing w:before="0" w:beforeAutospacing="0" w:after="0" w:afterAutospacing="0"/>
            <w:ind w:left="0" w:right="21" w:rightChars="10"/>
            <w:rPr>
              <w:rFonts w:hint="default"/>
              <w:sz w:val="24"/>
              <w:lang w:val="fr-FR"/>
            </w:rPr>
          </w:pPr>
          <w:r>
            <w:rPr>
              <w:rFonts w:hint="eastAsia"/>
              <w:szCs w:val="21"/>
            </w:rPr>
            <w:t>物资重要度Part Severity</w:t>
          </w:r>
        </w:p>
      </w:tc>
      <w:tc>
        <w:tcPr>
          <w:tcW w:w="4194" w:type="dxa"/>
          <w:vAlign w:val="center"/>
        </w:tcPr>
        <w:p>
          <w:pPr>
            <w:keepNext w:val="0"/>
            <w:keepLines w:val="0"/>
            <w:suppressLineNumbers w:val="0"/>
            <w:spacing w:before="0" w:beforeAutospacing="0" w:after="0" w:afterAutospacing="0"/>
            <w:ind w:left="0" w:right="0"/>
            <w:jc w:val="center"/>
            <w:rPr>
              <w:rFonts w:hint="default" w:ascii="Arial" w:hAnsi="Arial" w:cs="Arial"/>
              <w:sz w:val="21"/>
              <w:szCs w:val="21"/>
            </w:rPr>
          </w:pPr>
          <w:r>
            <w:rPr>
              <w:rFonts w:hint="default" w:ascii="Arial" w:hAnsi="Arial" w:cs="Arial"/>
              <w:sz w:val="21"/>
              <w:szCs w:val="21"/>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32" w:hRule="atLeast"/>
        <w:jc w:val="center"/>
      </w:trPr>
      <w:tc>
        <w:tcPr>
          <w:tcW w:w="8039" w:type="dxa"/>
          <w:vMerge w:val="continue"/>
          <w:vAlign w:val="center"/>
        </w:tcPr>
        <w:p>
          <w:pPr>
            <w:keepNext w:val="0"/>
            <w:keepLines w:val="0"/>
            <w:suppressLineNumbers w:val="0"/>
            <w:spacing w:before="0" w:beforeAutospacing="0" w:after="0" w:afterAutospacing="0"/>
            <w:ind w:left="0" w:right="0"/>
            <w:rPr>
              <w:rFonts w:hint="default"/>
            </w:rPr>
          </w:pPr>
        </w:p>
      </w:tc>
      <w:tc>
        <w:tcPr>
          <w:tcW w:w="3020" w:type="dxa"/>
          <w:vAlign w:val="center"/>
        </w:tcPr>
        <w:p>
          <w:pPr>
            <w:keepNext w:val="0"/>
            <w:keepLines w:val="0"/>
            <w:suppressLineNumbers w:val="0"/>
            <w:spacing w:before="0" w:beforeAutospacing="0" w:after="0" w:afterAutospacing="0"/>
            <w:ind w:left="0" w:right="0"/>
            <w:jc w:val="left"/>
            <w:rPr>
              <w:rFonts w:hint="default"/>
              <w:szCs w:val="21"/>
            </w:rPr>
          </w:pPr>
          <w:r>
            <w:rPr>
              <w:rFonts w:hint="eastAsia"/>
              <w:szCs w:val="21"/>
            </w:rPr>
            <w:t>物资编号Part No.</w:t>
          </w:r>
        </w:p>
      </w:tc>
      <w:tc>
        <w:tcPr>
          <w:tcW w:w="4194" w:type="dxa"/>
          <w:vAlign w:val="center"/>
        </w:tcPr>
        <w:p>
          <w:pPr>
            <w:keepNext w:val="0"/>
            <w:keepLines w:val="0"/>
            <w:suppressLineNumbers w:val="0"/>
            <w:spacing w:before="0" w:beforeAutospacing="0" w:after="0" w:afterAutospacing="0"/>
            <w:ind w:left="0" w:right="0"/>
            <w:jc w:val="center"/>
            <w:rPr>
              <w:rFonts w:hint="default" w:ascii="Arial" w:hAnsi="Arial" w:eastAsia="宋体" w:cs="Arial"/>
              <w:sz w:val="21"/>
              <w:szCs w:val="21"/>
              <w:lang w:val="en-US" w:eastAsia="zh-CN"/>
            </w:rPr>
          </w:pPr>
          <w:r>
            <w:rPr>
              <w:rFonts w:hint="default" w:ascii="Arial" w:hAnsi="Arial" w:cs="Arial"/>
              <w:sz w:val="21"/>
              <w:szCs w:val="21"/>
              <w:lang w:val="en-US" w:eastAsia="zh-CN"/>
            </w:rPr>
            <w:t>如备注</w:t>
          </w:r>
        </w:p>
      </w:tc>
    </w:tr>
  </w:tbl>
  <w:p>
    <w:pPr>
      <w:pStyle w:val="7"/>
      <w:pBdr>
        <w:bottom w:val="none" w:color="auto" w:sz="0" w:space="1"/>
      </w:pBdr>
      <w:jc w:val="left"/>
      <w:rPr>
        <w:b/>
        <w:color w:val="FF0000"/>
        <w:sz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A9A6EE2"/>
    <w:multiLevelType w:val="multilevel"/>
    <w:tmpl w:val="3A9A6EE2"/>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
    <w:nsid w:val="47195088"/>
    <w:multiLevelType w:val="multilevel"/>
    <w:tmpl w:val="47195088"/>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2">
    <w:nsid w:val="550A232E"/>
    <w:multiLevelType w:val="multilevel"/>
    <w:tmpl w:val="550A232E"/>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isplayHorizontalDrawingGridEvery w:val="1"/>
  <w:displayVerticalDrawingGridEvery w:val="1"/>
  <w:noPunctuationKerning w:val="1"/>
  <w:characterSpacingControl w:val="doNotCompress"/>
  <w:compat>
    <w:balanceSingleByteDoubleByteWidth/>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zE4ZDdhNWQzZTQyY2IzMjkzODk2N2Q1YjhiNjMyZDcifQ=="/>
  </w:docVars>
  <w:rsids>
    <w:rsidRoot w:val="00033570"/>
    <w:rsid w:val="00001491"/>
    <w:rsid w:val="00003FF2"/>
    <w:rsid w:val="0002051D"/>
    <w:rsid w:val="00020977"/>
    <w:rsid w:val="00025F66"/>
    <w:rsid w:val="00025F83"/>
    <w:rsid w:val="0003210B"/>
    <w:rsid w:val="00033570"/>
    <w:rsid w:val="00040CE3"/>
    <w:rsid w:val="00043E65"/>
    <w:rsid w:val="0004469C"/>
    <w:rsid w:val="00050160"/>
    <w:rsid w:val="00050A8E"/>
    <w:rsid w:val="00053A5B"/>
    <w:rsid w:val="00056BC5"/>
    <w:rsid w:val="000579B5"/>
    <w:rsid w:val="0006394C"/>
    <w:rsid w:val="0007247F"/>
    <w:rsid w:val="000744C8"/>
    <w:rsid w:val="00076AE4"/>
    <w:rsid w:val="00077853"/>
    <w:rsid w:val="00080FD4"/>
    <w:rsid w:val="00081CF1"/>
    <w:rsid w:val="00097872"/>
    <w:rsid w:val="000A1A4C"/>
    <w:rsid w:val="000A3E2E"/>
    <w:rsid w:val="000B3AD2"/>
    <w:rsid w:val="000B3F5D"/>
    <w:rsid w:val="000C3052"/>
    <w:rsid w:val="000C4359"/>
    <w:rsid w:val="000D7864"/>
    <w:rsid w:val="000E2BC1"/>
    <w:rsid w:val="000E57CF"/>
    <w:rsid w:val="000F246E"/>
    <w:rsid w:val="000F6F96"/>
    <w:rsid w:val="00121856"/>
    <w:rsid w:val="00121A5B"/>
    <w:rsid w:val="00134986"/>
    <w:rsid w:val="00141284"/>
    <w:rsid w:val="0015385F"/>
    <w:rsid w:val="00164FA8"/>
    <w:rsid w:val="00183FA9"/>
    <w:rsid w:val="001A541C"/>
    <w:rsid w:val="001B658A"/>
    <w:rsid w:val="001C7958"/>
    <w:rsid w:val="001D7F03"/>
    <w:rsid w:val="001E1E45"/>
    <w:rsid w:val="001E4481"/>
    <w:rsid w:val="00201FED"/>
    <w:rsid w:val="0020422E"/>
    <w:rsid w:val="00215458"/>
    <w:rsid w:val="00223953"/>
    <w:rsid w:val="00233313"/>
    <w:rsid w:val="0023335D"/>
    <w:rsid w:val="00234D23"/>
    <w:rsid w:val="00242E56"/>
    <w:rsid w:val="00250F36"/>
    <w:rsid w:val="002537F7"/>
    <w:rsid w:val="0026213C"/>
    <w:rsid w:val="002630FC"/>
    <w:rsid w:val="00265EBE"/>
    <w:rsid w:val="00266E4A"/>
    <w:rsid w:val="00275EBE"/>
    <w:rsid w:val="0028398A"/>
    <w:rsid w:val="002868F0"/>
    <w:rsid w:val="002A0F59"/>
    <w:rsid w:val="002B12B2"/>
    <w:rsid w:val="002B2BDD"/>
    <w:rsid w:val="002C009C"/>
    <w:rsid w:val="002C0F5E"/>
    <w:rsid w:val="002E0D54"/>
    <w:rsid w:val="002E37DB"/>
    <w:rsid w:val="002F73F0"/>
    <w:rsid w:val="003015CB"/>
    <w:rsid w:val="003026A1"/>
    <w:rsid w:val="00305F63"/>
    <w:rsid w:val="00306588"/>
    <w:rsid w:val="003079C4"/>
    <w:rsid w:val="00307AEA"/>
    <w:rsid w:val="00310917"/>
    <w:rsid w:val="0031744D"/>
    <w:rsid w:val="003243C1"/>
    <w:rsid w:val="00325E82"/>
    <w:rsid w:val="00332E93"/>
    <w:rsid w:val="00335CD6"/>
    <w:rsid w:val="00343EDE"/>
    <w:rsid w:val="00345A6C"/>
    <w:rsid w:val="0034704F"/>
    <w:rsid w:val="00350A97"/>
    <w:rsid w:val="00350FC3"/>
    <w:rsid w:val="00352C45"/>
    <w:rsid w:val="00353153"/>
    <w:rsid w:val="00355FC6"/>
    <w:rsid w:val="003606EB"/>
    <w:rsid w:val="003616BC"/>
    <w:rsid w:val="00363BD3"/>
    <w:rsid w:val="0036516D"/>
    <w:rsid w:val="00380CA8"/>
    <w:rsid w:val="003849A6"/>
    <w:rsid w:val="00385E11"/>
    <w:rsid w:val="003872C8"/>
    <w:rsid w:val="003915CB"/>
    <w:rsid w:val="003A0A3B"/>
    <w:rsid w:val="003A4727"/>
    <w:rsid w:val="003B1923"/>
    <w:rsid w:val="003B1BB8"/>
    <w:rsid w:val="003B29A6"/>
    <w:rsid w:val="003C43C7"/>
    <w:rsid w:val="003C71B9"/>
    <w:rsid w:val="003E1E71"/>
    <w:rsid w:val="003E3D85"/>
    <w:rsid w:val="003E4555"/>
    <w:rsid w:val="00401B74"/>
    <w:rsid w:val="00402FD1"/>
    <w:rsid w:val="00403C7A"/>
    <w:rsid w:val="004041C9"/>
    <w:rsid w:val="004109AD"/>
    <w:rsid w:val="00413A6F"/>
    <w:rsid w:val="004179C6"/>
    <w:rsid w:val="00425A5F"/>
    <w:rsid w:val="004327DF"/>
    <w:rsid w:val="00453E47"/>
    <w:rsid w:val="004558F0"/>
    <w:rsid w:val="00464FAA"/>
    <w:rsid w:val="004655FC"/>
    <w:rsid w:val="00467761"/>
    <w:rsid w:val="00474E50"/>
    <w:rsid w:val="00475EB1"/>
    <w:rsid w:val="00485221"/>
    <w:rsid w:val="004922B0"/>
    <w:rsid w:val="00494391"/>
    <w:rsid w:val="00496A1F"/>
    <w:rsid w:val="004B6AB5"/>
    <w:rsid w:val="004B7C2D"/>
    <w:rsid w:val="004C344A"/>
    <w:rsid w:val="004C38E1"/>
    <w:rsid w:val="004C3C52"/>
    <w:rsid w:val="004C473C"/>
    <w:rsid w:val="004D0A10"/>
    <w:rsid w:val="004D4C1B"/>
    <w:rsid w:val="004E0DAF"/>
    <w:rsid w:val="004E2FBB"/>
    <w:rsid w:val="004E7C00"/>
    <w:rsid w:val="004F1A71"/>
    <w:rsid w:val="00501AFE"/>
    <w:rsid w:val="005139F4"/>
    <w:rsid w:val="00513A0F"/>
    <w:rsid w:val="00513FB4"/>
    <w:rsid w:val="00521CE0"/>
    <w:rsid w:val="00523D33"/>
    <w:rsid w:val="0052417F"/>
    <w:rsid w:val="00525AA6"/>
    <w:rsid w:val="005417AC"/>
    <w:rsid w:val="0054387B"/>
    <w:rsid w:val="00545968"/>
    <w:rsid w:val="00546AC2"/>
    <w:rsid w:val="005522A2"/>
    <w:rsid w:val="005655EB"/>
    <w:rsid w:val="00574430"/>
    <w:rsid w:val="005779A6"/>
    <w:rsid w:val="00577F37"/>
    <w:rsid w:val="00586240"/>
    <w:rsid w:val="00586E06"/>
    <w:rsid w:val="00587CC2"/>
    <w:rsid w:val="00587EDB"/>
    <w:rsid w:val="005920ED"/>
    <w:rsid w:val="005A0859"/>
    <w:rsid w:val="005B275F"/>
    <w:rsid w:val="005B3BC0"/>
    <w:rsid w:val="005B67A9"/>
    <w:rsid w:val="005C1F9F"/>
    <w:rsid w:val="005C6E0B"/>
    <w:rsid w:val="005D07E5"/>
    <w:rsid w:val="005E2D6D"/>
    <w:rsid w:val="005E43AF"/>
    <w:rsid w:val="005F5220"/>
    <w:rsid w:val="005F552D"/>
    <w:rsid w:val="005F5795"/>
    <w:rsid w:val="006075C5"/>
    <w:rsid w:val="0061020A"/>
    <w:rsid w:val="006104E6"/>
    <w:rsid w:val="00613398"/>
    <w:rsid w:val="00614E28"/>
    <w:rsid w:val="006154AA"/>
    <w:rsid w:val="00620F49"/>
    <w:rsid w:val="00623589"/>
    <w:rsid w:val="00623EF1"/>
    <w:rsid w:val="0064142E"/>
    <w:rsid w:val="0064147D"/>
    <w:rsid w:val="00643A5F"/>
    <w:rsid w:val="00653047"/>
    <w:rsid w:val="0065392E"/>
    <w:rsid w:val="00655BE9"/>
    <w:rsid w:val="00656EEC"/>
    <w:rsid w:val="006611E1"/>
    <w:rsid w:val="0066282E"/>
    <w:rsid w:val="006764AB"/>
    <w:rsid w:val="006812D9"/>
    <w:rsid w:val="006836FA"/>
    <w:rsid w:val="00684F1D"/>
    <w:rsid w:val="006A1645"/>
    <w:rsid w:val="006B2663"/>
    <w:rsid w:val="006B325E"/>
    <w:rsid w:val="006B59D6"/>
    <w:rsid w:val="006B5EF0"/>
    <w:rsid w:val="006C40AD"/>
    <w:rsid w:val="006D440D"/>
    <w:rsid w:val="006E5D0E"/>
    <w:rsid w:val="006F1256"/>
    <w:rsid w:val="006F6D7C"/>
    <w:rsid w:val="0070653E"/>
    <w:rsid w:val="00706862"/>
    <w:rsid w:val="00710EAD"/>
    <w:rsid w:val="007174D7"/>
    <w:rsid w:val="00720D76"/>
    <w:rsid w:val="00722146"/>
    <w:rsid w:val="00730546"/>
    <w:rsid w:val="00735649"/>
    <w:rsid w:val="0074163F"/>
    <w:rsid w:val="0074325A"/>
    <w:rsid w:val="00745809"/>
    <w:rsid w:val="007463A0"/>
    <w:rsid w:val="007477D8"/>
    <w:rsid w:val="0075008F"/>
    <w:rsid w:val="00763353"/>
    <w:rsid w:val="0076364A"/>
    <w:rsid w:val="00775396"/>
    <w:rsid w:val="0078127B"/>
    <w:rsid w:val="00784AEF"/>
    <w:rsid w:val="007853C9"/>
    <w:rsid w:val="00796559"/>
    <w:rsid w:val="007A5914"/>
    <w:rsid w:val="007B0249"/>
    <w:rsid w:val="007B1C3F"/>
    <w:rsid w:val="007B26D7"/>
    <w:rsid w:val="007B400F"/>
    <w:rsid w:val="007B7363"/>
    <w:rsid w:val="007D3FD4"/>
    <w:rsid w:val="007E14A7"/>
    <w:rsid w:val="00813FCD"/>
    <w:rsid w:val="00820340"/>
    <w:rsid w:val="00822CA2"/>
    <w:rsid w:val="00823247"/>
    <w:rsid w:val="0083368B"/>
    <w:rsid w:val="008405E3"/>
    <w:rsid w:val="00842083"/>
    <w:rsid w:val="008450D7"/>
    <w:rsid w:val="00846210"/>
    <w:rsid w:val="00852237"/>
    <w:rsid w:val="008522EB"/>
    <w:rsid w:val="00860D3A"/>
    <w:rsid w:val="00865936"/>
    <w:rsid w:val="008716A5"/>
    <w:rsid w:val="0087308D"/>
    <w:rsid w:val="008825D4"/>
    <w:rsid w:val="00883F77"/>
    <w:rsid w:val="008968F5"/>
    <w:rsid w:val="008A6541"/>
    <w:rsid w:val="008B0D46"/>
    <w:rsid w:val="008B3C80"/>
    <w:rsid w:val="008C1014"/>
    <w:rsid w:val="008C491A"/>
    <w:rsid w:val="008D2DEB"/>
    <w:rsid w:val="008D6E4A"/>
    <w:rsid w:val="008E032D"/>
    <w:rsid w:val="008E405A"/>
    <w:rsid w:val="008F0C9F"/>
    <w:rsid w:val="008F4DFB"/>
    <w:rsid w:val="009046F2"/>
    <w:rsid w:val="00905200"/>
    <w:rsid w:val="009052C0"/>
    <w:rsid w:val="0091131A"/>
    <w:rsid w:val="009127DB"/>
    <w:rsid w:val="00913CDD"/>
    <w:rsid w:val="009200BF"/>
    <w:rsid w:val="00924A76"/>
    <w:rsid w:val="009329D6"/>
    <w:rsid w:val="009349BF"/>
    <w:rsid w:val="009376C3"/>
    <w:rsid w:val="00942C82"/>
    <w:rsid w:val="0094412C"/>
    <w:rsid w:val="00944402"/>
    <w:rsid w:val="00950946"/>
    <w:rsid w:val="00951243"/>
    <w:rsid w:val="00974482"/>
    <w:rsid w:val="0099194D"/>
    <w:rsid w:val="0099245A"/>
    <w:rsid w:val="00994DE4"/>
    <w:rsid w:val="00997485"/>
    <w:rsid w:val="009A06FE"/>
    <w:rsid w:val="009A1FBB"/>
    <w:rsid w:val="009A3FB2"/>
    <w:rsid w:val="009C00B0"/>
    <w:rsid w:val="009C17A1"/>
    <w:rsid w:val="009C271D"/>
    <w:rsid w:val="009C27F5"/>
    <w:rsid w:val="009C6F00"/>
    <w:rsid w:val="009C7D51"/>
    <w:rsid w:val="009D2A71"/>
    <w:rsid w:val="009D360C"/>
    <w:rsid w:val="009D39C9"/>
    <w:rsid w:val="009D49EA"/>
    <w:rsid w:val="009E4E5F"/>
    <w:rsid w:val="009F06C3"/>
    <w:rsid w:val="009F2B37"/>
    <w:rsid w:val="009F41A4"/>
    <w:rsid w:val="009F4C15"/>
    <w:rsid w:val="00A02203"/>
    <w:rsid w:val="00A036AD"/>
    <w:rsid w:val="00A07B32"/>
    <w:rsid w:val="00A1154D"/>
    <w:rsid w:val="00A20BC8"/>
    <w:rsid w:val="00A20DCB"/>
    <w:rsid w:val="00A2491A"/>
    <w:rsid w:val="00A3079A"/>
    <w:rsid w:val="00A32E89"/>
    <w:rsid w:val="00A45630"/>
    <w:rsid w:val="00A51881"/>
    <w:rsid w:val="00A56572"/>
    <w:rsid w:val="00A56B3C"/>
    <w:rsid w:val="00A71334"/>
    <w:rsid w:val="00A73EE0"/>
    <w:rsid w:val="00A77404"/>
    <w:rsid w:val="00A87473"/>
    <w:rsid w:val="00A91ADE"/>
    <w:rsid w:val="00A924BD"/>
    <w:rsid w:val="00A95977"/>
    <w:rsid w:val="00AA412D"/>
    <w:rsid w:val="00AA5AB9"/>
    <w:rsid w:val="00AB4B5B"/>
    <w:rsid w:val="00AB57F6"/>
    <w:rsid w:val="00AC1D23"/>
    <w:rsid w:val="00AC5B05"/>
    <w:rsid w:val="00AD07A3"/>
    <w:rsid w:val="00AD2A9E"/>
    <w:rsid w:val="00AD3EF0"/>
    <w:rsid w:val="00AD4FC5"/>
    <w:rsid w:val="00AD61FB"/>
    <w:rsid w:val="00AD7D57"/>
    <w:rsid w:val="00AE73BA"/>
    <w:rsid w:val="00AE7D32"/>
    <w:rsid w:val="00AF3D34"/>
    <w:rsid w:val="00AF494B"/>
    <w:rsid w:val="00B03E4A"/>
    <w:rsid w:val="00B0677C"/>
    <w:rsid w:val="00B11AA9"/>
    <w:rsid w:val="00B227DE"/>
    <w:rsid w:val="00B22CC8"/>
    <w:rsid w:val="00B23BF0"/>
    <w:rsid w:val="00B34B6E"/>
    <w:rsid w:val="00B40836"/>
    <w:rsid w:val="00B41B31"/>
    <w:rsid w:val="00B43AD8"/>
    <w:rsid w:val="00B469F4"/>
    <w:rsid w:val="00B515BA"/>
    <w:rsid w:val="00B5309A"/>
    <w:rsid w:val="00B53EEA"/>
    <w:rsid w:val="00B772B4"/>
    <w:rsid w:val="00B80298"/>
    <w:rsid w:val="00B86A69"/>
    <w:rsid w:val="00B907E0"/>
    <w:rsid w:val="00B92F52"/>
    <w:rsid w:val="00B9795A"/>
    <w:rsid w:val="00BA3BF8"/>
    <w:rsid w:val="00BB30D8"/>
    <w:rsid w:val="00BB3646"/>
    <w:rsid w:val="00BC41AC"/>
    <w:rsid w:val="00BE4CC4"/>
    <w:rsid w:val="00BE61FB"/>
    <w:rsid w:val="00BF3BC2"/>
    <w:rsid w:val="00C02809"/>
    <w:rsid w:val="00C02A80"/>
    <w:rsid w:val="00C13D40"/>
    <w:rsid w:val="00C15B49"/>
    <w:rsid w:val="00C172A4"/>
    <w:rsid w:val="00C27178"/>
    <w:rsid w:val="00C27CD1"/>
    <w:rsid w:val="00C30664"/>
    <w:rsid w:val="00C34047"/>
    <w:rsid w:val="00C44386"/>
    <w:rsid w:val="00C446E7"/>
    <w:rsid w:val="00C5333A"/>
    <w:rsid w:val="00C536DC"/>
    <w:rsid w:val="00C805D0"/>
    <w:rsid w:val="00C81324"/>
    <w:rsid w:val="00C95071"/>
    <w:rsid w:val="00C96E4D"/>
    <w:rsid w:val="00C97021"/>
    <w:rsid w:val="00CB1CE2"/>
    <w:rsid w:val="00CB73A7"/>
    <w:rsid w:val="00CC5C1A"/>
    <w:rsid w:val="00CD7705"/>
    <w:rsid w:val="00CF3C35"/>
    <w:rsid w:val="00D12F01"/>
    <w:rsid w:val="00D16429"/>
    <w:rsid w:val="00D16A53"/>
    <w:rsid w:val="00D17565"/>
    <w:rsid w:val="00D2100B"/>
    <w:rsid w:val="00D33639"/>
    <w:rsid w:val="00D3741E"/>
    <w:rsid w:val="00D43CCB"/>
    <w:rsid w:val="00D51395"/>
    <w:rsid w:val="00D524EA"/>
    <w:rsid w:val="00D536F7"/>
    <w:rsid w:val="00D65470"/>
    <w:rsid w:val="00D71D7E"/>
    <w:rsid w:val="00D7578A"/>
    <w:rsid w:val="00D75DF7"/>
    <w:rsid w:val="00D91A2B"/>
    <w:rsid w:val="00D938E5"/>
    <w:rsid w:val="00D945E8"/>
    <w:rsid w:val="00DA26EF"/>
    <w:rsid w:val="00DC4753"/>
    <w:rsid w:val="00DD3154"/>
    <w:rsid w:val="00DF2543"/>
    <w:rsid w:val="00DF33E0"/>
    <w:rsid w:val="00E029A9"/>
    <w:rsid w:val="00E0505E"/>
    <w:rsid w:val="00E05DB4"/>
    <w:rsid w:val="00E05DC0"/>
    <w:rsid w:val="00E07069"/>
    <w:rsid w:val="00E162D6"/>
    <w:rsid w:val="00E20B13"/>
    <w:rsid w:val="00E3066D"/>
    <w:rsid w:val="00E37617"/>
    <w:rsid w:val="00E430D9"/>
    <w:rsid w:val="00E47F81"/>
    <w:rsid w:val="00E52B28"/>
    <w:rsid w:val="00E5538E"/>
    <w:rsid w:val="00E557DC"/>
    <w:rsid w:val="00E60385"/>
    <w:rsid w:val="00E62AA7"/>
    <w:rsid w:val="00E72B2A"/>
    <w:rsid w:val="00E81889"/>
    <w:rsid w:val="00E834CA"/>
    <w:rsid w:val="00E85CEF"/>
    <w:rsid w:val="00E86698"/>
    <w:rsid w:val="00EA00EB"/>
    <w:rsid w:val="00EB1B48"/>
    <w:rsid w:val="00EB2282"/>
    <w:rsid w:val="00EB58E7"/>
    <w:rsid w:val="00EC4118"/>
    <w:rsid w:val="00EC44CD"/>
    <w:rsid w:val="00EC44EF"/>
    <w:rsid w:val="00EC721B"/>
    <w:rsid w:val="00ED198B"/>
    <w:rsid w:val="00ED2913"/>
    <w:rsid w:val="00ED389C"/>
    <w:rsid w:val="00EE1ACB"/>
    <w:rsid w:val="00EE3897"/>
    <w:rsid w:val="00EE7166"/>
    <w:rsid w:val="00EE7257"/>
    <w:rsid w:val="00EF3398"/>
    <w:rsid w:val="00EF7456"/>
    <w:rsid w:val="00F04B1E"/>
    <w:rsid w:val="00F13C3F"/>
    <w:rsid w:val="00F23D47"/>
    <w:rsid w:val="00F241C1"/>
    <w:rsid w:val="00F3334D"/>
    <w:rsid w:val="00F36BF1"/>
    <w:rsid w:val="00F40C99"/>
    <w:rsid w:val="00F507F1"/>
    <w:rsid w:val="00F634B9"/>
    <w:rsid w:val="00F74D40"/>
    <w:rsid w:val="00F81C2F"/>
    <w:rsid w:val="00F822C6"/>
    <w:rsid w:val="00F871F4"/>
    <w:rsid w:val="00F96098"/>
    <w:rsid w:val="00F97269"/>
    <w:rsid w:val="00FA1F5C"/>
    <w:rsid w:val="00FA7DF4"/>
    <w:rsid w:val="00FC0B90"/>
    <w:rsid w:val="00FC14BC"/>
    <w:rsid w:val="00FC2BAF"/>
    <w:rsid w:val="00FC56D4"/>
    <w:rsid w:val="00FE13CE"/>
    <w:rsid w:val="00FE2647"/>
    <w:rsid w:val="00FE3D3A"/>
    <w:rsid w:val="00FF0DE6"/>
    <w:rsid w:val="00FF0FEF"/>
    <w:rsid w:val="00FF535C"/>
    <w:rsid w:val="00FF6B26"/>
    <w:rsid w:val="0216614D"/>
    <w:rsid w:val="06744454"/>
    <w:rsid w:val="09DC47EA"/>
    <w:rsid w:val="0F9151A1"/>
    <w:rsid w:val="119B18B2"/>
    <w:rsid w:val="13295C53"/>
    <w:rsid w:val="13C25B83"/>
    <w:rsid w:val="141E042A"/>
    <w:rsid w:val="1BD3701F"/>
    <w:rsid w:val="1D4409B8"/>
    <w:rsid w:val="226F4570"/>
    <w:rsid w:val="230C7A3E"/>
    <w:rsid w:val="24B745D1"/>
    <w:rsid w:val="25EC3172"/>
    <w:rsid w:val="2E61338C"/>
    <w:rsid w:val="2FC23EBD"/>
    <w:rsid w:val="30423ECF"/>
    <w:rsid w:val="324A1557"/>
    <w:rsid w:val="342C2930"/>
    <w:rsid w:val="362607DD"/>
    <w:rsid w:val="364E66C6"/>
    <w:rsid w:val="399E3A73"/>
    <w:rsid w:val="3AB57F4E"/>
    <w:rsid w:val="3BAC1F88"/>
    <w:rsid w:val="3D9E1778"/>
    <w:rsid w:val="3EA82911"/>
    <w:rsid w:val="44295F81"/>
    <w:rsid w:val="46DC16B9"/>
    <w:rsid w:val="47841A42"/>
    <w:rsid w:val="481B4F29"/>
    <w:rsid w:val="4957740E"/>
    <w:rsid w:val="49F66C27"/>
    <w:rsid w:val="4B133808"/>
    <w:rsid w:val="4D6245D3"/>
    <w:rsid w:val="4F945892"/>
    <w:rsid w:val="504E35F6"/>
    <w:rsid w:val="50D13F4A"/>
    <w:rsid w:val="552C7514"/>
    <w:rsid w:val="58922210"/>
    <w:rsid w:val="5C402FE6"/>
    <w:rsid w:val="5FE45244"/>
    <w:rsid w:val="611E74CE"/>
    <w:rsid w:val="62232C97"/>
    <w:rsid w:val="62B151A4"/>
    <w:rsid w:val="62EB3647"/>
    <w:rsid w:val="63C416EC"/>
    <w:rsid w:val="66FF4085"/>
    <w:rsid w:val="6BD72DB0"/>
    <w:rsid w:val="6C613F7C"/>
    <w:rsid w:val="745E6FF3"/>
    <w:rsid w:val="74E22EF4"/>
    <w:rsid w:val="767842D3"/>
    <w:rsid w:val="77D703BA"/>
    <w:rsid w:val="79CB0C87"/>
    <w:rsid w:val="7B471CF5"/>
    <w:rsid w:val="7B646CBA"/>
    <w:rsid w:val="7CF577D7"/>
    <w:rsid w:val="7FAF2DF8"/>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qFormat="1" w:uiPriority="0" w:name="annotation text"/>
    <w:lsdException w:qFormat="1" w:unhideWhenUsed="0" w:uiPriority="0" w:semiHidden="0" w:name="header"/>
    <w:lsdException w:qFormat="1"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qFormat="1" w:uiPriority="0" w:name="annotation reference"/>
    <w:lsdException w:uiPriority="0" w:name="line number"/>
    <w:lsdException w:qFormat="1" w:unhideWhenUsed="0" w:uiPriority="0"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qFormat="1" w:unhideWhenUsed="0" w:uiPriority="0" w:semiHidden="0" w:name="Block Text"/>
    <w:lsdException w:qFormat="1" w:uiPriority="99"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qFormat="1" w:uiPriority="99"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qFormat="1"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19"/>
    <w:qFormat/>
    <w:uiPriority w:val="9"/>
    <w:pPr>
      <w:widowControl/>
      <w:spacing w:before="100" w:beforeAutospacing="1" w:after="100" w:afterAutospacing="1"/>
      <w:jc w:val="left"/>
      <w:outlineLvl w:val="0"/>
    </w:pPr>
    <w:rPr>
      <w:rFonts w:ascii="宋体" w:hAnsi="宋体" w:cs="宋体"/>
      <w:b/>
      <w:bCs/>
      <w:kern w:val="36"/>
      <w:sz w:val="48"/>
      <w:szCs w:val="48"/>
    </w:rPr>
  </w:style>
  <w:style w:type="character" w:default="1" w:styleId="12">
    <w:name w:val="Default Paragraph Font"/>
    <w:semiHidden/>
    <w:unhideWhenUsed/>
    <w:qFormat/>
    <w:uiPriority w:val="1"/>
  </w:style>
  <w:style w:type="table" w:default="1" w:styleId="10">
    <w:name w:val="Normal Table"/>
    <w:semiHidden/>
    <w:unhideWhenUsed/>
    <w:qFormat/>
    <w:uiPriority w:val="99"/>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CellMar>
        <w:top w:w="0" w:type="dxa"/>
        <w:left w:w="108" w:type="dxa"/>
        <w:bottom w:w="0" w:type="dxa"/>
        <w:right w:w="108" w:type="dxa"/>
      </w:tblCellMar>
    </w:tblPr>
  </w:style>
  <w:style w:type="paragraph" w:styleId="3">
    <w:name w:val="annotation text"/>
    <w:basedOn w:val="1"/>
    <w:link w:val="16"/>
    <w:semiHidden/>
    <w:unhideWhenUsed/>
    <w:qFormat/>
    <w:uiPriority w:val="0"/>
    <w:pPr>
      <w:jc w:val="left"/>
    </w:pPr>
  </w:style>
  <w:style w:type="paragraph" w:styleId="4">
    <w:name w:val="Block Text"/>
    <w:basedOn w:val="1"/>
    <w:qFormat/>
    <w:uiPriority w:val="0"/>
    <w:pPr>
      <w:tabs>
        <w:tab w:val="left" w:pos="720"/>
      </w:tabs>
      <w:autoSpaceDE w:val="0"/>
      <w:autoSpaceDN w:val="0"/>
      <w:adjustRightInd w:val="0"/>
      <w:ind w:left="277" w:right="18"/>
      <w:jc w:val="left"/>
    </w:pPr>
    <w:rPr>
      <w:color w:val="000000"/>
      <w:kern w:val="0"/>
      <w:sz w:val="18"/>
      <w:szCs w:val="28"/>
    </w:rPr>
  </w:style>
  <w:style w:type="paragraph" w:styleId="5">
    <w:name w:val="Balloon Text"/>
    <w:basedOn w:val="1"/>
    <w:semiHidden/>
    <w:qFormat/>
    <w:uiPriority w:val="0"/>
    <w:rPr>
      <w:sz w:val="18"/>
      <w:szCs w:val="18"/>
    </w:rPr>
  </w:style>
  <w:style w:type="paragraph" w:styleId="6">
    <w:name w:val="footer"/>
    <w:basedOn w:val="1"/>
    <w:qFormat/>
    <w:uiPriority w:val="0"/>
    <w:pPr>
      <w:tabs>
        <w:tab w:val="center" w:pos="4153"/>
        <w:tab w:val="right" w:pos="8306"/>
      </w:tabs>
      <w:snapToGrid w:val="0"/>
      <w:jc w:val="left"/>
    </w:pPr>
    <w:rPr>
      <w:sz w:val="18"/>
      <w:szCs w:val="18"/>
    </w:rPr>
  </w:style>
  <w:style w:type="paragraph" w:styleId="7">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8">
    <w:name w:val="Normal (Web)"/>
    <w:basedOn w:val="1"/>
    <w:semiHidden/>
    <w:unhideWhenUsed/>
    <w:qFormat/>
    <w:uiPriority w:val="99"/>
    <w:pPr>
      <w:spacing w:beforeAutospacing="1" w:afterAutospacing="1"/>
      <w:jc w:val="left"/>
    </w:pPr>
    <w:rPr>
      <w:kern w:val="0"/>
      <w:sz w:val="24"/>
    </w:rPr>
  </w:style>
  <w:style w:type="paragraph" w:styleId="9">
    <w:name w:val="annotation subject"/>
    <w:basedOn w:val="3"/>
    <w:next w:val="3"/>
    <w:link w:val="17"/>
    <w:semiHidden/>
    <w:unhideWhenUsed/>
    <w:qFormat/>
    <w:uiPriority w:val="0"/>
    <w:rPr>
      <w:b/>
      <w:bCs/>
    </w:rPr>
  </w:style>
  <w:style w:type="table" w:styleId="11">
    <w:name w:val="Table Grid"/>
    <w:basedOn w:val="1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3">
    <w:name w:val="page number"/>
    <w:basedOn w:val="12"/>
    <w:qFormat/>
    <w:uiPriority w:val="0"/>
  </w:style>
  <w:style w:type="character" w:styleId="14">
    <w:name w:val="Hyperlink"/>
    <w:basedOn w:val="12"/>
    <w:semiHidden/>
    <w:unhideWhenUsed/>
    <w:qFormat/>
    <w:uiPriority w:val="99"/>
    <w:rPr>
      <w:color w:val="0000FF"/>
      <w:u w:val="single"/>
    </w:rPr>
  </w:style>
  <w:style w:type="character" w:styleId="15">
    <w:name w:val="annotation reference"/>
    <w:basedOn w:val="12"/>
    <w:semiHidden/>
    <w:unhideWhenUsed/>
    <w:qFormat/>
    <w:uiPriority w:val="0"/>
    <w:rPr>
      <w:sz w:val="21"/>
      <w:szCs w:val="21"/>
    </w:rPr>
  </w:style>
  <w:style w:type="character" w:customStyle="1" w:styleId="16">
    <w:name w:val="批注文字 字符"/>
    <w:basedOn w:val="12"/>
    <w:link w:val="3"/>
    <w:semiHidden/>
    <w:qFormat/>
    <w:uiPriority w:val="0"/>
    <w:rPr>
      <w:kern w:val="2"/>
      <w:sz w:val="21"/>
      <w:szCs w:val="24"/>
    </w:rPr>
  </w:style>
  <w:style w:type="character" w:customStyle="1" w:styleId="17">
    <w:name w:val="批注主题 字符"/>
    <w:basedOn w:val="16"/>
    <w:link w:val="9"/>
    <w:semiHidden/>
    <w:qFormat/>
    <w:uiPriority w:val="0"/>
    <w:rPr>
      <w:b/>
      <w:bCs/>
      <w:kern w:val="2"/>
      <w:sz w:val="21"/>
      <w:szCs w:val="24"/>
    </w:rPr>
  </w:style>
  <w:style w:type="paragraph" w:styleId="18">
    <w:name w:val="List Paragraph"/>
    <w:basedOn w:val="1"/>
    <w:qFormat/>
    <w:uiPriority w:val="34"/>
    <w:pPr>
      <w:ind w:firstLine="420" w:firstLineChars="200"/>
    </w:pPr>
  </w:style>
  <w:style w:type="character" w:customStyle="1" w:styleId="19">
    <w:name w:val="标题 1 字符"/>
    <w:basedOn w:val="12"/>
    <w:link w:val="2"/>
    <w:qFormat/>
    <w:uiPriority w:val="9"/>
    <w:rPr>
      <w:rFonts w:ascii="宋体" w:hAnsi="宋体" w:cs="宋体"/>
      <w:b/>
      <w:bCs/>
      <w:kern w:val="36"/>
      <w:sz w:val="48"/>
      <w:szCs w:val="48"/>
    </w:rPr>
  </w:style>
  <w:style w:type="character" w:customStyle="1" w:styleId="20">
    <w:name w:val="basic-word"/>
    <w:basedOn w:val="12"/>
    <w:qFormat/>
    <w:uiPriority w:val="0"/>
  </w:style>
  <w:style w:type="character" w:customStyle="1" w:styleId="21">
    <w:name w:val="skip"/>
    <w:basedOn w:val="12"/>
    <w:qFormat/>
    <w:uiPriority w:val="0"/>
  </w:style>
  <w:style w:type="character" w:customStyle="1" w:styleId="22">
    <w:name w:val="apple-converted-space"/>
    <w:basedOn w:val="12"/>
    <w:qFormat/>
    <w:uiPriority w:val="0"/>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9E6839E-BEE3-4CEA-8922-FB64D363904F}">
  <ds:schemaRefs/>
</ds:datastoreItem>
</file>

<file path=docProps/app.xml><?xml version="1.0" encoding="utf-8"?>
<Properties xmlns="http://schemas.openxmlformats.org/officeDocument/2006/extended-properties" xmlns:vt="http://schemas.openxmlformats.org/officeDocument/2006/docPropsVTypes">
  <Template>Normal</Template>
  <Company>Microsoft China</Company>
  <Pages>7</Pages>
  <Words>654</Words>
  <Characters>1173</Characters>
  <Lines>8</Lines>
  <Paragraphs>2</Paragraphs>
  <TotalTime>199</TotalTime>
  <ScaleCrop>false</ScaleCrop>
  <LinksUpToDate>false</LinksUpToDate>
  <CharactersWithSpaces>1227</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2021-08-17T11:43:00Z</dcterms:created>
  <dc:creator>llqia</dc:creator>
  <cp:lastModifiedBy>风临坊黄焖鸡米饭</cp:lastModifiedBy>
  <cp:lastPrinted>2022-11-24T02:22:00Z</cp:lastPrinted>
  <dcterms:modified xsi:type="dcterms:W3CDTF">2022-11-29T01:34:21Z</dcterms:modified>
  <cp:revision>75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EEBEF608F9DB4EDDA390002B8836A371</vt:lpwstr>
  </property>
</Properties>
</file>