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3750"/>
        <w:gridCol w:w="2110"/>
        <w:gridCol w:w="2760"/>
        <w:gridCol w:w="1609"/>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20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7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7" w:type="pct"/>
            <w:vAlign w:val="center"/>
          </w:tcPr>
          <w:p>
            <w:pPr>
              <w:jc w:val="center"/>
              <w:rPr>
                <w:sz w:val="24"/>
              </w:rPr>
            </w:pPr>
            <w:r>
              <w:rPr>
                <w:sz w:val="24"/>
              </w:rPr>
              <w:t>检测方法</w:t>
            </w:r>
          </w:p>
          <w:p>
            <w:pPr>
              <w:jc w:val="center"/>
              <w:rPr>
                <w:sz w:val="24"/>
              </w:rPr>
            </w:pPr>
            <w:r>
              <w:rPr>
                <w:sz w:val="24"/>
              </w:rPr>
              <w:t>Test Method</w:t>
            </w:r>
          </w:p>
        </w:tc>
        <w:tc>
          <w:tcPr>
            <w:tcW w:w="517" w:type="pct"/>
            <w:vAlign w:val="center"/>
          </w:tcPr>
          <w:p>
            <w:pPr>
              <w:jc w:val="center"/>
              <w:rPr>
                <w:sz w:val="24"/>
              </w:rPr>
            </w:pPr>
            <w:r>
              <w:rPr>
                <w:rFonts w:hint="eastAsia"/>
                <w:sz w:val="24"/>
              </w:rPr>
              <w:t>严重度</w:t>
            </w:r>
          </w:p>
          <w:p>
            <w:pPr>
              <w:jc w:val="center"/>
              <w:rPr>
                <w:sz w:val="24"/>
              </w:rPr>
            </w:pPr>
            <w:r>
              <w:rPr>
                <w:sz w:val="24"/>
              </w:rPr>
              <w:t>Severity</w:t>
            </w:r>
          </w:p>
        </w:tc>
        <w:tc>
          <w:tcPr>
            <w:tcW w:w="94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205"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7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87" w:type="pct"/>
            <w:vAlign w:val="center"/>
          </w:tcPr>
          <w:p>
            <w:pPr>
              <w:jc w:val="center"/>
              <w:rPr>
                <w:rFonts w:hint="default" w:eastAsia="宋体"/>
                <w:color w:val="auto"/>
                <w:sz w:val="24"/>
                <w:lang w:val="en-US" w:eastAsia="zh-CN"/>
              </w:rPr>
            </w:pPr>
            <w:r>
              <w:rPr>
                <w:rFonts w:hint="eastAsia"/>
                <w:color w:val="auto"/>
                <w:sz w:val="24"/>
                <w:lang w:val="en-US" w:eastAsia="zh-CN"/>
              </w:rPr>
              <w:t>目视</w:t>
            </w:r>
          </w:p>
        </w:tc>
        <w:tc>
          <w:tcPr>
            <w:tcW w:w="517" w:type="pct"/>
            <w:vAlign w:val="top"/>
          </w:tcPr>
          <w:p>
            <w:pPr>
              <w:jc w:val="center"/>
              <w:rPr>
                <w:color w:val="auto"/>
                <w:sz w:val="24"/>
              </w:rPr>
            </w:pPr>
            <w:r>
              <w:rPr>
                <w:rFonts w:hint="eastAsia"/>
                <w:color w:val="auto"/>
                <w:sz w:val="24"/>
                <w:lang w:val="en-US" w:eastAsia="zh-CN"/>
              </w:rPr>
              <w:t>B</w:t>
            </w:r>
          </w:p>
        </w:tc>
        <w:tc>
          <w:tcPr>
            <w:tcW w:w="940" w:type="pct"/>
            <w:vAlign w:val="center"/>
          </w:tcPr>
          <w:p>
            <w:pPr>
              <w:jc w:val="left"/>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default"/>
                <w:color w:val="auto"/>
                <w:sz w:val="24"/>
                <w:lang w:val="en-US" w:eastAsia="zh-CN"/>
              </w:rPr>
            </w:pPr>
            <w:r>
              <w:rPr>
                <w:rFonts w:hint="eastAsia"/>
                <w:color w:val="auto"/>
                <w:sz w:val="24"/>
                <w:lang w:val="en-US" w:eastAsia="zh-CN"/>
              </w:rPr>
              <w:t>2</w:t>
            </w:r>
          </w:p>
        </w:tc>
        <w:tc>
          <w:tcPr>
            <w:tcW w:w="583" w:type="pct"/>
            <w:vAlign w:val="center"/>
          </w:tcPr>
          <w:p>
            <w:pPr>
              <w:jc w:val="center"/>
              <w:rPr>
                <w:rFonts w:hint="default"/>
                <w:color w:val="auto"/>
                <w:sz w:val="24"/>
                <w:lang w:val="en-US" w:eastAsia="zh-CN"/>
              </w:rPr>
            </w:pPr>
            <w:r>
              <w:rPr>
                <w:rFonts w:hint="eastAsia"/>
                <w:color w:val="auto"/>
                <w:sz w:val="24"/>
                <w:lang w:val="en-US" w:eastAsia="zh-CN"/>
              </w:rPr>
              <w:t>规格型号</w:t>
            </w:r>
          </w:p>
        </w:tc>
        <w:tc>
          <w:tcPr>
            <w:tcW w:w="1205" w:type="pct"/>
            <w:vAlign w:val="center"/>
          </w:tcPr>
          <w:p>
            <w:pPr>
              <w:adjustRightInd w:val="0"/>
              <w:snapToGrid w:val="0"/>
              <w:jc w:val="center"/>
              <w:rPr>
                <w:rFonts w:hint="default"/>
                <w:color w:val="auto"/>
                <w:sz w:val="24"/>
                <w:lang w:val="en-US" w:eastAsia="zh-CN"/>
              </w:rPr>
            </w:pPr>
            <w:r>
              <w:rPr>
                <w:rFonts w:hint="eastAsia"/>
                <w:color w:val="auto"/>
                <w:sz w:val="24"/>
                <w:lang w:val="en-US" w:eastAsia="zh-CN"/>
              </w:rPr>
              <w:t>M3*30-GB/T70.1</w:t>
            </w:r>
          </w:p>
        </w:tc>
        <w:tc>
          <w:tcPr>
            <w:tcW w:w="678" w:type="pct"/>
            <w:vAlign w:val="center"/>
          </w:tcPr>
          <w:p>
            <w:pPr>
              <w:jc w:val="center"/>
              <w:rPr>
                <w:rFonts w:hint="eastAsia" w:ascii="宋体" w:hAnsi="宋体" w:cs="宋体"/>
                <w:i w:val="0"/>
                <w:iCs w:val="0"/>
                <w:caps w:val="0"/>
                <w:color w:val="171A1D"/>
                <w:spacing w:val="0"/>
                <w:sz w:val="24"/>
                <w:szCs w:val="24"/>
                <w:shd w:val="clear" w:fill="FFFFFF"/>
                <w:lang w:val="en-US" w:eastAsia="zh-CN"/>
              </w:rPr>
            </w:pPr>
            <w:r>
              <w:rPr>
                <w:rFonts w:hint="eastAsia" w:ascii="宋体" w:hAnsi="宋体" w:cs="宋体"/>
                <w:i w:val="0"/>
                <w:iCs w:val="0"/>
                <w:caps w:val="0"/>
                <w:color w:val="171A1D"/>
                <w:spacing w:val="0"/>
                <w:sz w:val="24"/>
                <w:szCs w:val="24"/>
                <w:shd w:val="clear" w:fill="FFFFFF"/>
                <w:lang w:val="en-US" w:eastAsia="zh-CN"/>
              </w:rPr>
              <w:t>/</w:t>
            </w:r>
          </w:p>
        </w:tc>
        <w:tc>
          <w:tcPr>
            <w:tcW w:w="887" w:type="pct"/>
            <w:vAlign w:val="center"/>
          </w:tcPr>
          <w:p>
            <w:pPr>
              <w:jc w:val="center"/>
              <w:rPr>
                <w:rFonts w:hint="default"/>
                <w:sz w:val="24"/>
                <w:lang w:val="en-US" w:eastAsia="zh-CN"/>
              </w:rPr>
            </w:pPr>
            <w:r>
              <w:rPr>
                <w:rFonts w:hint="eastAsia"/>
                <w:sz w:val="24"/>
                <w:lang w:val="en-US" w:eastAsia="zh-CN"/>
              </w:rPr>
              <w:t>对照包装标签</w:t>
            </w:r>
          </w:p>
        </w:tc>
        <w:tc>
          <w:tcPr>
            <w:tcW w:w="517" w:type="pct"/>
            <w:vAlign w:val="top"/>
          </w:tcPr>
          <w:p>
            <w:pPr>
              <w:jc w:val="center"/>
              <w:rPr>
                <w:rFonts w:hint="default"/>
                <w:color w:val="auto"/>
                <w:sz w:val="24"/>
                <w:lang w:val="en-US" w:eastAsia="zh-CN"/>
              </w:rPr>
            </w:pPr>
            <w:r>
              <w:rPr>
                <w:rFonts w:hint="eastAsia"/>
                <w:color w:val="auto"/>
                <w:sz w:val="24"/>
                <w:lang w:val="en-US" w:eastAsia="zh-CN"/>
              </w:rPr>
              <w:t>B</w:t>
            </w:r>
          </w:p>
        </w:tc>
        <w:tc>
          <w:tcPr>
            <w:tcW w:w="940" w:type="pct"/>
            <w:vAlign w:val="center"/>
          </w:tcPr>
          <w:p>
            <w:pPr>
              <w:jc w:val="center"/>
              <w:rPr>
                <w:rFonts w:hint="eastAsia"/>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bookmarkStart w:id="0" w:name="_GoBack"/>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内六角圆柱头螺钉M3x30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10700125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内六角圆柱头螺钉M3x30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10700125</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735B17"/>
    <w:rsid w:val="05814872"/>
    <w:rsid w:val="059D26EB"/>
    <w:rsid w:val="05A970E4"/>
    <w:rsid w:val="05CC610A"/>
    <w:rsid w:val="05D33E24"/>
    <w:rsid w:val="062E3E4F"/>
    <w:rsid w:val="06A93A70"/>
    <w:rsid w:val="07A31293"/>
    <w:rsid w:val="09076F39"/>
    <w:rsid w:val="09473A76"/>
    <w:rsid w:val="09A97E59"/>
    <w:rsid w:val="0A65152A"/>
    <w:rsid w:val="0A6D3B99"/>
    <w:rsid w:val="0ABA3F1D"/>
    <w:rsid w:val="0AC13B5F"/>
    <w:rsid w:val="0B914A82"/>
    <w:rsid w:val="0C304C60"/>
    <w:rsid w:val="0C5A7553"/>
    <w:rsid w:val="0CB210A3"/>
    <w:rsid w:val="0CFF73C7"/>
    <w:rsid w:val="0DB6770F"/>
    <w:rsid w:val="0DDC549C"/>
    <w:rsid w:val="0E371C64"/>
    <w:rsid w:val="0EF63C07"/>
    <w:rsid w:val="0F4557F8"/>
    <w:rsid w:val="0FA760F9"/>
    <w:rsid w:val="10273ED8"/>
    <w:rsid w:val="11287E5A"/>
    <w:rsid w:val="11B27301"/>
    <w:rsid w:val="11E62704"/>
    <w:rsid w:val="12A17992"/>
    <w:rsid w:val="132C3C3F"/>
    <w:rsid w:val="133826B0"/>
    <w:rsid w:val="14FB354C"/>
    <w:rsid w:val="153001B7"/>
    <w:rsid w:val="15A8050E"/>
    <w:rsid w:val="16435449"/>
    <w:rsid w:val="16603581"/>
    <w:rsid w:val="16B008A9"/>
    <w:rsid w:val="16F34E07"/>
    <w:rsid w:val="17077A75"/>
    <w:rsid w:val="175F759B"/>
    <w:rsid w:val="176B5BFF"/>
    <w:rsid w:val="183C0DD2"/>
    <w:rsid w:val="19E203A5"/>
    <w:rsid w:val="1A545A6F"/>
    <w:rsid w:val="1AF76B4C"/>
    <w:rsid w:val="1BB733C0"/>
    <w:rsid w:val="1CEE29F1"/>
    <w:rsid w:val="1CF133EF"/>
    <w:rsid w:val="1EA3376C"/>
    <w:rsid w:val="1EF72C3B"/>
    <w:rsid w:val="1F0B30B5"/>
    <w:rsid w:val="1FBB6672"/>
    <w:rsid w:val="1FED7370"/>
    <w:rsid w:val="20EB4489"/>
    <w:rsid w:val="21252A05"/>
    <w:rsid w:val="212A5BF7"/>
    <w:rsid w:val="21DC0172"/>
    <w:rsid w:val="2219440B"/>
    <w:rsid w:val="232F1A2E"/>
    <w:rsid w:val="233C3571"/>
    <w:rsid w:val="23BF27C3"/>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727D7"/>
    <w:rsid w:val="35AD0438"/>
    <w:rsid w:val="35E253E6"/>
    <w:rsid w:val="35FB61A9"/>
    <w:rsid w:val="36F70DBC"/>
    <w:rsid w:val="379C1B36"/>
    <w:rsid w:val="382350DE"/>
    <w:rsid w:val="38584A9D"/>
    <w:rsid w:val="39472054"/>
    <w:rsid w:val="39E26EA0"/>
    <w:rsid w:val="3CAB3899"/>
    <w:rsid w:val="3CD3535A"/>
    <w:rsid w:val="3D320741"/>
    <w:rsid w:val="3DAE78C1"/>
    <w:rsid w:val="3DE00F54"/>
    <w:rsid w:val="3E803E6A"/>
    <w:rsid w:val="3EDF47EF"/>
    <w:rsid w:val="3EED5761"/>
    <w:rsid w:val="3F625608"/>
    <w:rsid w:val="3FC87105"/>
    <w:rsid w:val="3FF95D4B"/>
    <w:rsid w:val="40445977"/>
    <w:rsid w:val="41BB295C"/>
    <w:rsid w:val="430D367A"/>
    <w:rsid w:val="44134F1F"/>
    <w:rsid w:val="44850357"/>
    <w:rsid w:val="44AF5EFF"/>
    <w:rsid w:val="451A28D4"/>
    <w:rsid w:val="45393EBA"/>
    <w:rsid w:val="4590717F"/>
    <w:rsid w:val="45B22E8F"/>
    <w:rsid w:val="45D5140E"/>
    <w:rsid w:val="46972374"/>
    <w:rsid w:val="46D30004"/>
    <w:rsid w:val="46DC16B9"/>
    <w:rsid w:val="46DF043E"/>
    <w:rsid w:val="47051E4D"/>
    <w:rsid w:val="47755FF5"/>
    <w:rsid w:val="479A2D42"/>
    <w:rsid w:val="47B36AA1"/>
    <w:rsid w:val="48AE1CA7"/>
    <w:rsid w:val="48C43624"/>
    <w:rsid w:val="48DE5689"/>
    <w:rsid w:val="48EE49B8"/>
    <w:rsid w:val="491B4D4A"/>
    <w:rsid w:val="493802D1"/>
    <w:rsid w:val="49A30B5B"/>
    <w:rsid w:val="49B55618"/>
    <w:rsid w:val="49DA3351"/>
    <w:rsid w:val="4B0B12D8"/>
    <w:rsid w:val="4B1646F1"/>
    <w:rsid w:val="4BF821AF"/>
    <w:rsid w:val="4C7E1FF6"/>
    <w:rsid w:val="4D0319E4"/>
    <w:rsid w:val="4D4A5378"/>
    <w:rsid w:val="4E0327A1"/>
    <w:rsid w:val="4E3C0988"/>
    <w:rsid w:val="4E43218F"/>
    <w:rsid w:val="4F52614D"/>
    <w:rsid w:val="4FB06B41"/>
    <w:rsid w:val="50147153"/>
    <w:rsid w:val="504E35F6"/>
    <w:rsid w:val="50B717D0"/>
    <w:rsid w:val="52132340"/>
    <w:rsid w:val="52753014"/>
    <w:rsid w:val="530D1EB1"/>
    <w:rsid w:val="538175EB"/>
    <w:rsid w:val="53873A0E"/>
    <w:rsid w:val="53994ACE"/>
    <w:rsid w:val="53A87BC6"/>
    <w:rsid w:val="53F137CC"/>
    <w:rsid w:val="54816B1B"/>
    <w:rsid w:val="549040E7"/>
    <w:rsid w:val="54BD20F1"/>
    <w:rsid w:val="55107D86"/>
    <w:rsid w:val="55DF0692"/>
    <w:rsid w:val="571C0DD6"/>
    <w:rsid w:val="57815511"/>
    <w:rsid w:val="57871F2F"/>
    <w:rsid w:val="57EE1793"/>
    <w:rsid w:val="586640DC"/>
    <w:rsid w:val="589A1BC1"/>
    <w:rsid w:val="5915162D"/>
    <w:rsid w:val="59570FAA"/>
    <w:rsid w:val="596F594C"/>
    <w:rsid w:val="59DF307F"/>
    <w:rsid w:val="5A085622"/>
    <w:rsid w:val="5B186644"/>
    <w:rsid w:val="5D4E0BA5"/>
    <w:rsid w:val="5D5B6129"/>
    <w:rsid w:val="5D97155E"/>
    <w:rsid w:val="5DD20F4D"/>
    <w:rsid w:val="5F8B4880"/>
    <w:rsid w:val="5F90199F"/>
    <w:rsid w:val="605449D5"/>
    <w:rsid w:val="61294925"/>
    <w:rsid w:val="616C62EE"/>
    <w:rsid w:val="61D5318F"/>
    <w:rsid w:val="63027EEB"/>
    <w:rsid w:val="632772C3"/>
    <w:rsid w:val="63582B1E"/>
    <w:rsid w:val="636621BC"/>
    <w:rsid w:val="63FD2A30"/>
    <w:rsid w:val="64A46DA4"/>
    <w:rsid w:val="65B03081"/>
    <w:rsid w:val="65D07B0C"/>
    <w:rsid w:val="65D51871"/>
    <w:rsid w:val="65DB4AEA"/>
    <w:rsid w:val="66060E4D"/>
    <w:rsid w:val="661B1EB0"/>
    <w:rsid w:val="669F0B08"/>
    <w:rsid w:val="672A351D"/>
    <w:rsid w:val="678B5F6F"/>
    <w:rsid w:val="682057E3"/>
    <w:rsid w:val="68E105E2"/>
    <w:rsid w:val="69E62A8E"/>
    <w:rsid w:val="6B16126F"/>
    <w:rsid w:val="6B197ECF"/>
    <w:rsid w:val="6B8C547F"/>
    <w:rsid w:val="6C02205C"/>
    <w:rsid w:val="6C4A1EFB"/>
    <w:rsid w:val="6C692BB6"/>
    <w:rsid w:val="6CE11072"/>
    <w:rsid w:val="6D05711D"/>
    <w:rsid w:val="6E1D4380"/>
    <w:rsid w:val="6E6D6A35"/>
    <w:rsid w:val="6F36202D"/>
    <w:rsid w:val="6F703E60"/>
    <w:rsid w:val="701C06C7"/>
    <w:rsid w:val="715130D5"/>
    <w:rsid w:val="721B3970"/>
    <w:rsid w:val="728D6ED8"/>
    <w:rsid w:val="734C1A44"/>
    <w:rsid w:val="737568C4"/>
    <w:rsid w:val="740710E6"/>
    <w:rsid w:val="75B87601"/>
    <w:rsid w:val="75C12EE8"/>
    <w:rsid w:val="76051A38"/>
    <w:rsid w:val="762A5F65"/>
    <w:rsid w:val="76311F84"/>
    <w:rsid w:val="7690676E"/>
    <w:rsid w:val="779E428F"/>
    <w:rsid w:val="79A16344"/>
    <w:rsid w:val="79D165E9"/>
    <w:rsid w:val="79F54A3E"/>
    <w:rsid w:val="79FD7D6C"/>
    <w:rsid w:val="7A447F0F"/>
    <w:rsid w:val="7B0C50FC"/>
    <w:rsid w:val="7B973168"/>
    <w:rsid w:val="7CD659E8"/>
    <w:rsid w:val="7D642433"/>
    <w:rsid w:val="7D66524B"/>
    <w:rsid w:val="7D7B6DDC"/>
    <w:rsid w:val="7DA910E7"/>
    <w:rsid w:val="7DC30681"/>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908</Words>
  <Characters>2388</Characters>
  <Lines>21</Lines>
  <Paragraphs>10</Paragraphs>
  <TotalTime>1</TotalTime>
  <ScaleCrop>false</ScaleCrop>
  <LinksUpToDate>false</LinksUpToDate>
  <CharactersWithSpaces>2640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2022-12-05T02:43:36Z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