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7EC" w:rsidRDefault="006807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6807EC">
        <w:trPr>
          <w:trHeight w:val="580"/>
        </w:trPr>
        <w:tc>
          <w:tcPr>
            <w:tcW w:w="2065" w:type="dxa"/>
            <w:vAlign w:val="bottom"/>
          </w:tcPr>
          <w:p w:rsidR="006807EC" w:rsidRDefault="000D7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Team Member Names:</w:t>
            </w:r>
          </w:p>
        </w:tc>
        <w:tc>
          <w:tcPr>
            <w:tcW w:w="7285" w:type="dxa"/>
          </w:tcPr>
          <w:p w:rsidR="006807EC" w:rsidRDefault="000D7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Yi Zhou, Tomoki Koike. Ian Pitman, Eu Jin Lee</w:t>
            </w:r>
          </w:p>
        </w:tc>
      </w:tr>
      <w:tr w:rsidR="006807EC">
        <w:tc>
          <w:tcPr>
            <w:tcW w:w="2065" w:type="dxa"/>
            <w:vAlign w:val="bottom"/>
          </w:tcPr>
          <w:p w:rsidR="006807EC" w:rsidRDefault="000D7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Purdue Logins:</w:t>
            </w:r>
          </w:p>
        </w:tc>
        <w:tc>
          <w:tcPr>
            <w:tcW w:w="7285" w:type="dxa"/>
          </w:tcPr>
          <w:p w:rsidR="006807EC" w:rsidRDefault="000D7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zhou823, koike, ipitman, lee2219,</w:t>
            </w:r>
          </w:p>
        </w:tc>
      </w:tr>
      <w:tr w:rsidR="006807EC">
        <w:tc>
          <w:tcPr>
            <w:tcW w:w="2065" w:type="dxa"/>
            <w:vAlign w:val="bottom"/>
          </w:tcPr>
          <w:p w:rsidR="006807EC" w:rsidRDefault="000D7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Section Number:</w:t>
            </w:r>
          </w:p>
        </w:tc>
        <w:tc>
          <w:tcPr>
            <w:tcW w:w="7285" w:type="dxa"/>
          </w:tcPr>
          <w:p w:rsidR="006807EC" w:rsidRDefault="000D7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002</w:t>
            </w:r>
          </w:p>
        </w:tc>
      </w:tr>
      <w:tr w:rsidR="006807EC">
        <w:tc>
          <w:tcPr>
            <w:tcW w:w="2065" w:type="dxa"/>
            <w:vAlign w:val="bottom"/>
          </w:tcPr>
          <w:p w:rsidR="006807EC" w:rsidRDefault="000D7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Team Number:</w:t>
            </w:r>
          </w:p>
        </w:tc>
        <w:tc>
          <w:tcPr>
            <w:tcW w:w="7285" w:type="dxa"/>
          </w:tcPr>
          <w:p w:rsidR="006807EC" w:rsidRDefault="000D7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</w:p>
        </w:tc>
      </w:tr>
    </w:tbl>
    <w:p w:rsidR="006807EC" w:rsidRDefault="006807EC">
      <w:pPr>
        <w:rPr>
          <w:rFonts w:ascii="Times New Roman" w:eastAsia="Times New Roman" w:hAnsi="Times New Roman" w:cs="Times New Roman"/>
          <w:b/>
        </w:rPr>
      </w:pPr>
    </w:p>
    <w:tbl>
      <w:tblPr>
        <w:tblStyle w:val="a0"/>
        <w:tblW w:w="9337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7"/>
      </w:tblGrid>
      <w:tr w:rsidR="006807EC">
        <w:tc>
          <w:tcPr>
            <w:tcW w:w="9337" w:type="dxa"/>
            <w:shd w:val="clear" w:color="auto" w:fill="FFFF99"/>
          </w:tcPr>
          <w:p w:rsidR="006807EC" w:rsidRDefault="000D7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Submission Instructions:</w:t>
            </w:r>
          </w:p>
          <w:p w:rsidR="006807EC" w:rsidRDefault="000D761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Rename this answer sheet to be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Project_M1_Part1-2A_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sss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tt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.docx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where 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sss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your section number (e.g., 001 for section 001) and 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tt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is your team number (e.g., 07 for team 7).</w:t>
            </w:r>
          </w:p>
          <w:p w:rsidR="006807EC" w:rsidRDefault="000D761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Submit this answer sheet </w:t>
            </w: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  <w:u w:val="single"/>
              </w:rPr>
              <w:t>along with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the answer sheet for Part 2B to the M1 drop box on Bb 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>prior to Class 21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:rsidR="006807EC" w:rsidRDefault="000D7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  <w:ind w:left="342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Notes: </w:t>
            </w:r>
          </w:p>
          <w:p w:rsidR="006807EC" w:rsidRDefault="000D761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Only one(1) submission per team</w:t>
            </w:r>
          </w:p>
          <w:p w:rsidR="006807EC" w:rsidRDefault="000D761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Only the last submission to the M1 Dropbox will be graded. </w:t>
            </w:r>
          </w:p>
          <w:p w:rsidR="006807EC" w:rsidRDefault="000D761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Make sure Part 1-2A and Part 2B Answer Sheets are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  <w:t>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in the last submission.</w:t>
            </w:r>
          </w:p>
          <w:p w:rsidR="006807EC" w:rsidRDefault="000D761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Check to make sure the files can be accessed after uploading to Blackboard.</w:t>
            </w:r>
          </w:p>
          <w:p w:rsidR="006807EC" w:rsidRDefault="000D761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After submission, distribute the submitted files to all team members</w:t>
            </w:r>
            <w:r>
              <w:rPr>
                <w:rFonts w:ascii="Arial" w:eastAsia="Arial" w:hAnsi="Arial" w:cs="Arial"/>
                <w:i/>
                <w:color w:val="FF0000"/>
                <w:sz w:val="22"/>
                <w:szCs w:val="22"/>
              </w:rPr>
              <w:t xml:space="preserve">.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Ensure all members of the team have copies of the submitted files.</w:t>
            </w:r>
          </w:p>
        </w:tc>
      </w:tr>
    </w:tbl>
    <w:p w:rsidR="006807EC" w:rsidRDefault="006807EC">
      <w:pPr>
        <w:rPr>
          <w:rFonts w:ascii="Times New Roman" w:eastAsia="Times New Roman" w:hAnsi="Times New Roman" w:cs="Times New Roman"/>
          <w:b/>
        </w:rPr>
      </w:pPr>
    </w:p>
    <w:p w:rsidR="006807EC" w:rsidRDefault="000D761B">
      <w:pPr>
        <w:spacing w:after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M1 Instructions</w:t>
      </w:r>
    </w:p>
    <w:p w:rsidR="006807EC" w:rsidRDefault="000D761B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Parameter identification is about determining model parameters from available data. This milestone requires you to think carefully about different potential parameter identification approaches, the process of using/coding those approaches, and the conseque</w:t>
      </w:r>
      <w:r>
        <w:rPr>
          <w:rFonts w:ascii="Times New Roman" w:eastAsia="Times New Roman" w:hAnsi="Times New Roman" w:cs="Times New Roman"/>
        </w:rPr>
        <w:t xml:space="preserve">nces of those choices. Your assignment is to develop several ideas for </w:t>
      </w:r>
      <w:r>
        <w:rPr>
          <w:rFonts w:ascii="Times New Roman" w:eastAsia="Times New Roman" w:hAnsi="Times New Roman" w:cs="Times New Roman"/>
          <w:u w:val="single"/>
        </w:rPr>
        <w:t>fully automated</w:t>
      </w:r>
      <w:r>
        <w:rPr>
          <w:rFonts w:ascii="Times New Roman" w:eastAsia="Times New Roman" w:hAnsi="Times New Roman" w:cs="Times New Roman"/>
        </w:rPr>
        <w:t xml:space="preserve"> identification of parameters from first-order time history data. You should use evidence-based rationales when evaluating your ideas. In this context, ‘evidence-based’ m</w:t>
      </w:r>
      <w:r>
        <w:rPr>
          <w:rFonts w:ascii="Times New Roman" w:eastAsia="Times New Roman" w:hAnsi="Times New Roman" w:cs="Times New Roman"/>
        </w:rPr>
        <w:t xml:space="preserve">eans you should refer to the graph of the time history provided - where the graph is a proxy for actual time history data, your knowledge of MATLAB, and other trusted sources when evaluating your ideas. </w:t>
      </w:r>
    </w:p>
    <w:p w:rsidR="006807EC" w:rsidRDefault="000D761B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0070C0"/>
        </w:rPr>
        <w:t>Note:</w:t>
      </w:r>
      <w:r>
        <w:rPr>
          <w:rFonts w:ascii="Times New Roman" w:eastAsia="Times New Roman" w:hAnsi="Times New Roman" w:cs="Times New Roman"/>
        </w:rPr>
        <w:t xml:space="preserve"> When external sources are used, each must be p</w:t>
      </w:r>
      <w:r>
        <w:rPr>
          <w:rFonts w:ascii="Times New Roman" w:eastAsia="Times New Roman" w:hAnsi="Times New Roman" w:cs="Times New Roman"/>
        </w:rPr>
        <w:t>roperly cited with (1) an in-text citation where referenced in the body of the text and (2) a full citation at the end of the document.</w:t>
      </w:r>
    </w:p>
    <w:p w:rsidR="006807EC" w:rsidRDefault="006807EC">
      <w:pPr>
        <w:spacing w:after="120"/>
        <w:rPr>
          <w:rFonts w:ascii="Times New Roman" w:eastAsia="Times New Roman" w:hAnsi="Times New Roman" w:cs="Times New Roman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07EC">
        <w:tc>
          <w:tcPr>
            <w:tcW w:w="9350" w:type="dxa"/>
            <w:shd w:val="clear" w:color="auto" w:fill="C2E49C"/>
          </w:tcPr>
          <w:p w:rsidR="006807EC" w:rsidRDefault="000D76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Learning Objective (LO): 21.02 Communicate ideas clearly and concisely</w:t>
            </w:r>
          </w:p>
          <w:p w:rsidR="006807EC" w:rsidRDefault="000D761B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Evidence of Proficiency Requires:</w:t>
            </w:r>
          </w:p>
          <w:p w:rsidR="006807EC" w:rsidRDefault="000D761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Purpose of communication is clear</w:t>
            </w:r>
          </w:p>
          <w:p w:rsidR="006807EC" w:rsidRDefault="000D761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Processes are fully but concisely described</w:t>
            </w:r>
          </w:p>
          <w:p w:rsidR="006807EC" w:rsidRDefault="000D761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All steps are included </w:t>
            </w:r>
          </w:p>
          <w:p w:rsidR="006807EC" w:rsidRDefault="000D761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Assumptions are stated</w:t>
            </w:r>
          </w:p>
          <w:p w:rsidR="006807EC" w:rsidRDefault="000D761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Appropriate technical language is used</w:t>
            </w:r>
          </w:p>
          <w:p w:rsidR="006807EC" w:rsidRDefault="000D761B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Clarifying images (e.g., sketches, graphs and/flow charts) are provided (as necessary)</w:t>
            </w:r>
          </w:p>
          <w:p w:rsidR="006807EC" w:rsidRDefault="000D761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External research is accompanied by an in-text citation and full reference</w:t>
            </w:r>
          </w:p>
        </w:tc>
      </w:tr>
    </w:tbl>
    <w:p w:rsidR="006807EC" w:rsidRDefault="000D761B">
      <w:pPr>
        <w:spacing w:after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Part 1: Brainstorming</w:t>
      </w:r>
    </w:p>
    <w:p w:rsidR="006807EC" w:rsidRDefault="000D76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Consider the ‘clean’ step response graph below. </w:t>
      </w:r>
    </w:p>
    <w:p w:rsidR="006807EC" w:rsidRDefault="006807EC">
      <w:pPr>
        <w:jc w:val="center"/>
        <w:rPr>
          <w:rFonts w:ascii="Times New Roman" w:eastAsia="Times New Roman" w:hAnsi="Times New Roman" w:cs="Times New Roman"/>
        </w:rPr>
      </w:pPr>
    </w:p>
    <w:p w:rsidR="006807EC" w:rsidRDefault="000D761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>
            <wp:extent cx="5772150" cy="423386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3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0D76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6807EC" w:rsidRDefault="000D76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>
            <wp:extent cx="5943600" cy="3721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0D761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1A. Graphical Approach to Parameter Identification</w:t>
      </w:r>
    </w:p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0D76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the graph above to identify the ke</w:t>
      </w:r>
      <w:r>
        <w:rPr>
          <w:rFonts w:ascii="Times New Roman" w:eastAsia="Times New Roman" w:hAnsi="Times New Roman" w:cs="Times New Roman"/>
        </w:rPr>
        <w:t>y parameters (y</w:t>
      </w:r>
      <w:r>
        <w:rPr>
          <w:rFonts w:ascii="Times New Roman" w:eastAsia="Times New Roman" w:hAnsi="Times New Roman" w:cs="Times New Roman"/>
          <w:vertAlign w:val="subscript"/>
        </w:rPr>
        <w:t>L</w:t>
      </w:r>
      <w:r>
        <w:rPr>
          <w:rFonts w:ascii="Times New Roman" w:eastAsia="Times New Roman" w:hAnsi="Times New Roman" w:cs="Times New Roman"/>
        </w:rPr>
        <w:t>, y</w:t>
      </w:r>
      <w:r>
        <w:rPr>
          <w:rFonts w:ascii="Times New Roman" w:eastAsia="Times New Roman" w:hAnsi="Times New Roman" w:cs="Times New Roman"/>
          <w:vertAlign w:val="subscript"/>
        </w:rPr>
        <w:t>H,</w:t>
      </w:r>
      <w:r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  <w:vertAlign w:val="subscript"/>
        </w:rPr>
        <w:t>s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Noto Sans Symbols" w:eastAsia="Noto Sans Symbols" w:hAnsi="Noto Sans Symbols" w:cs="Noto Sans Symbols"/>
        </w:rPr>
        <w:t>τ</w:t>
      </w:r>
      <w:r>
        <w:rPr>
          <w:rFonts w:ascii="Times New Roman" w:eastAsia="Times New Roman" w:hAnsi="Times New Roman" w:cs="Times New Roman"/>
        </w:rPr>
        <w:t xml:space="preserve">). State the graphical steps followed and provide sketches on the diagram above to help describe your step (if necessary). Record your parameter results below. </w:t>
      </w:r>
    </w:p>
    <w:p w:rsidR="006807EC" w:rsidRDefault="006807EC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 to determine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Make a while loop that computes a slope using y1, y2, t1, and t2. And, from hypothesize the y 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</w:rPr>
              <w:t xml:space="preserve"> as the mean of y2 and y1 with a slope with a very high value (the “very high” might be determined arbitrarily or computationally). 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Finding the min value</w:t>
            </w:r>
            <w:r>
              <w:rPr>
                <w:rFonts w:ascii="Times New Roman" w:eastAsia="Times New Roman" w:hAnsi="Times New Roman" w:cs="Times New Roman"/>
              </w:rPr>
              <w:t xml:space="preserve"> of the data set 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(add more steps as needed)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the graph above,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</w:rPr>
              <w:t>= -0.6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 </w:t>
            </w:r>
          </w:p>
        </w:tc>
      </w:tr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 to determine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H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 Use max function to get maximum value of the data 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rdo" w:eastAsia="Cardo" w:hAnsi="Cardo" w:cs="Cardo"/>
              </w:rPr>
              <w:t xml:space="preserve">2.  To be more precise, take the t → ∞ and find the asymptoting value  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(add more steps as needed)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the graph above,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</w:rPr>
              <w:t>= 97</w:t>
            </w:r>
          </w:p>
        </w:tc>
      </w:tr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 to determine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 From the section “Steps to determine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” method #1, we can say the t1 and t2 corresponding to y1 and y2 are approximate to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.  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Steps to determine </w:t>
            </w:r>
            <w:r>
              <w:rPr>
                <w:rFonts w:ascii="Noto Sans Symbols" w:eastAsia="Noto Sans Symbols" w:hAnsi="Noto Sans Symbols" w:cs="Noto Sans Symbols"/>
              </w:rPr>
              <w:t>τ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 Finding the point in the middle of the (t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,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) and the threshold point of the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 and its corresponding t point, then subtracting the former from the latter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 Finding the average slope value of the part of the graph that translate from the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 to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. And figuring out the corresponding t value and subtracting this with the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value 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(add more steps as needed)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 the graph above, </w:t>
            </w:r>
            <w:r>
              <w:rPr>
                <w:rFonts w:ascii="Noto Sans Symbols" w:eastAsia="Noto Sans Symbols" w:hAnsi="Noto Sans Symbols" w:cs="Noto Sans Symbols"/>
              </w:rPr>
              <w:t>τ</w:t>
            </w:r>
            <w:r>
              <w:rPr>
                <w:rFonts w:ascii="Times New Roman" w:eastAsia="Times New Roman" w:hAnsi="Times New Roman" w:cs="Times New Roman"/>
              </w:rPr>
              <w:t xml:space="preserve"> = approx. 0.85</w:t>
            </w:r>
          </w:p>
        </w:tc>
      </w:tr>
    </w:tbl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0D761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1B. Fully Automated Approach to Parameter Identification</w:t>
      </w:r>
    </w:p>
    <w:p w:rsidR="006807EC" w:rsidRDefault="006807EC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07EC">
        <w:tc>
          <w:tcPr>
            <w:tcW w:w="0" w:type="auto"/>
            <w:shd w:val="clear" w:color="auto" w:fill="C2E49C"/>
          </w:tcPr>
          <w:p w:rsidR="006807EC" w:rsidRDefault="000D76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Learning Objective (LO): 21.01 Employ idea generation strategies to produce multiple clear, unique, and problem-focused ideas</w:t>
            </w:r>
          </w:p>
          <w:p w:rsidR="006807EC" w:rsidRDefault="000D76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Evidence of Proficiency Requires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  <w:p w:rsidR="006807EC" w:rsidRDefault="000D761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Multiple ideas are generated to provide choice during idea reduction</w:t>
            </w:r>
          </w:p>
          <w:p w:rsidR="006807EC" w:rsidRDefault="000D761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Ideas generated are clearly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described using appropriate technical language and clarifying images (as necessary)</w:t>
            </w:r>
          </w:p>
          <w:p w:rsidR="006807EC" w:rsidRDefault="000D761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Ideas generated are clearly different from each other</w:t>
            </w:r>
          </w:p>
          <w:p w:rsidR="006807EC" w:rsidRDefault="000D761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Ideas generated are clearly related to the problem posed and reflect an understanding of the problem context </w:t>
            </w:r>
          </w:p>
          <w:p w:rsidR="006807EC" w:rsidRDefault="000D761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Ideas linked to external research are accompanied by an in-text citation and full reference</w:t>
            </w:r>
          </w:p>
        </w:tc>
      </w:tr>
    </w:tbl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0D76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a </w:t>
      </w:r>
      <w:r>
        <w:rPr>
          <w:rFonts w:ascii="Times New Roman" w:eastAsia="Times New Roman" w:hAnsi="Times New Roman" w:cs="Times New Roman"/>
          <w:u w:val="single"/>
        </w:rPr>
        <w:t>fully automated</w:t>
      </w:r>
      <w:r>
        <w:rPr>
          <w:rFonts w:ascii="Times New Roman" w:eastAsia="Times New Roman" w:hAnsi="Times New Roman" w:cs="Times New Roman"/>
        </w:rPr>
        <w:t xml:space="preserve"> process, you will work with step-response time history data, not graphical representations. For this brainstorming step, refer to the step-r</w:t>
      </w:r>
      <w:r>
        <w:rPr>
          <w:rFonts w:ascii="Times New Roman" w:eastAsia="Times New Roman" w:hAnsi="Times New Roman" w:cs="Times New Roman"/>
        </w:rPr>
        <w:t xml:space="preserve">esponse graph with ‘clean’ data above – </w:t>
      </w:r>
      <w:r>
        <w:rPr>
          <w:rFonts w:ascii="Times New Roman" w:eastAsia="Times New Roman" w:hAnsi="Times New Roman" w:cs="Times New Roman"/>
          <w:u w:val="single"/>
        </w:rPr>
        <w:t>as a proxy for actual time history data</w:t>
      </w:r>
      <w:r>
        <w:rPr>
          <w:rFonts w:ascii="Times New Roman" w:eastAsia="Times New Roman" w:hAnsi="Times New Roman" w:cs="Times New Roman"/>
        </w:rPr>
        <w:t>. Generate at least 10 different ideas for identifying the key parameters (y</w:t>
      </w:r>
      <w:r>
        <w:rPr>
          <w:rFonts w:ascii="Times New Roman" w:eastAsia="Times New Roman" w:hAnsi="Times New Roman" w:cs="Times New Roman"/>
          <w:vertAlign w:val="subscript"/>
        </w:rPr>
        <w:t>L</w:t>
      </w:r>
      <w:r>
        <w:rPr>
          <w:rFonts w:ascii="Times New Roman" w:eastAsia="Times New Roman" w:hAnsi="Times New Roman" w:cs="Times New Roman"/>
        </w:rPr>
        <w:t>, y</w:t>
      </w:r>
      <w:r>
        <w:rPr>
          <w:rFonts w:ascii="Times New Roman" w:eastAsia="Times New Roman" w:hAnsi="Times New Roman" w:cs="Times New Roman"/>
          <w:vertAlign w:val="subscript"/>
        </w:rPr>
        <w:t>H,</w:t>
      </w:r>
      <w:r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  <w:vertAlign w:val="subscript"/>
        </w:rPr>
        <w:t>s</w:t>
      </w:r>
      <w:r>
        <w:rPr>
          <w:rFonts w:ascii="Times New Roman" w:eastAsia="Times New Roman" w:hAnsi="Times New Roman" w:cs="Times New Roman"/>
        </w:rPr>
        <w:t xml:space="preserve">, and </w:t>
      </w:r>
      <w:r>
        <w:rPr>
          <w:rFonts w:ascii="Noto Sans Symbols" w:eastAsia="Noto Sans Symbols" w:hAnsi="Noto Sans Symbols" w:cs="Noto Sans Symbols"/>
        </w:rPr>
        <w:t>τ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rFonts w:ascii="Times New Roman" w:eastAsia="Times New Roman" w:hAnsi="Times New Roman" w:cs="Times New Roman"/>
        </w:rPr>
        <w:t>from a ‘clean’ step-response time history data (1 idea for y</w:t>
      </w:r>
      <w:r>
        <w:rPr>
          <w:rFonts w:ascii="Times New Roman" w:eastAsia="Times New Roman" w:hAnsi="Times New Roman" w:cs="Times New Roman"/>
          <w:vertAlign w:val="subscript"/>
        </w:rPr>
        <w:t>L</w:t>
      </w:r>
      <w:r>
        <w:rPr>
          <w:rFonts w:ascii="Times New Roman" w:eastAsia="Times New Roman" w:hAnsi="Times New Roman" w:cs="Times New Roman"/>
        </w:rPr>
        <w:t>, 1 idea for y</w:t>
      </w:r>
      <w:r>
        <w:rPr>
          <w:rFonts w:ascii="Times New Roman" w:eastAsia="Times New Roman" w:hAnsi="Times New Roman" w:cs="Times New Roman"/>
          <w:vertAlign w:val="subscript"/>
        </w:rPr>
        <w:t>H,</w:t>
      </w:r>
      <w:r>
        <w:rPr>
          <w:rFonts w:ascii="Times New Roman" w:eastAsia="Times New Roman" w:hAnsi="Times New Roman" w:cs="Times New Roman"/>
        </w:rPr>
        <w:t xml:space="preserve"> 4 ideas for t</w:t>
      </w:r>
      <w:r>
        <w:rPr>
          <w:rFonts w:ascii="Times New Roman" w:eastAsia="Times New Roman" w:hAnsi="Times New Roman" w:cs="Times New Roman"/>
          <w:vertAlign w:val="subscript"/>
        </w:rPr>
        <w:t>s</w:t>
      </w:r>
      <w:r>
        <w:rPr>
          <w:rFonts w:ascii="Times New Roman" w:eastAsia="Times New Roman" w:hAnsi="Times New Roman" w:cs="Times New Roman"/>
        </w:rPr>
        <w:t xml:space="preserve">, and 4 ideas for </w:t>
      </w:r>
      <w:r>
        <w:rPr>
          <w:rFonts w:ascii="Noto Sans Symbols" w:eastAsia="Noto Sans Symbols" w:hAnsi="Noto Sans Symbols" w:cs="Noto Sans Symbols"/>
        </w:rPr>
        <w:t>τ</w:t>
      </w:r>
      <w:r>
        <w:rPr>
          <w:rFonts w:ascii="Times New Roman" w:eastAsia="Times New Roman" w:hAnsi="Times New Roman" w:cs="Times New Roman"/>
        </w:rPr>
        <w:t xml:space="preserve">). </w:t>
      </w:r>
    </w:p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0D76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Right now, you </w:t>
      </w:r>
      <w:r>
        <w:rPr>
          <w:rFonts w:ascii="Times New Roman" w:eastAsia="Times New Roman" w:hAnsi="Times New Roman" w:cs="Times New Roman"/>
          <w:u w:val="single"/>
        </w:rPr>
        <w:t>should not attempt to evaluate</w:t>
      </w:r>
      <w:r>
        <w:rPr>
          <w:rFonts w:ascii="Times New Roman" w:eastAsia="Times New Roman" w:hAnsi="Times New Roman" w:cs="Times New Roman"/>
        </w:rPr>
        <w:t xml:space="preserve"> the quality of your ideas. </w:t>
      </w:r>
      <w:r>
        <w:rPr>
          <w:rFonts w:ascii="Times New Roman" w:eastAsia="Times New Roman" w:hAnsi="Times New Roman" w:cs="Times New Roman"/>
          <w:u w:val="single"/>
        </w:rPr>
        <w:t>However, your ideas must be clearly described so that someone not on your team can interpret them</w:t>
      </w:r>
      <w:r>
        <w:rPr>
          <w:rFonts w:ascii="Times New Roman" w:eastAsia="Times New Roman" w:hAnsi="Times New Roman" w:cs="Times New Roman"/>
        </w:rPr>
        <w:t>. Make sketches on the graph as necessary to ex</w:t>
      </w:r>
      <w:r>
        <w:rPr>
          <w:rFonts w:ascii="Times New Roman" w:eastAsia="Times New Roman" w:hAnsi="Times New Roman" w:cs="Times New Roman"/>
        </w:rPr>
        <w:t xml:space="preserve">plain the ideas you describe in the table below. As appropriate and necessary, copy and paste the image above and use Word draw tools to clarify your ideas. </w:t>
      </w:r>
    </w:p>
    <w:p w:rsidR="006807EC" w:rsidRDefault="006807EC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8"/>
      </w:tblGrid>
      <w:tr w:rsidR="006807EC">
        <w:trPr>
          <w:trHeight w:val="560"/>
        </w:trPr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description of idea for y</w:t>
            </w:r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>L</w:t>
            </w:r>
          </w:p>
        </w:tc>
      </w:tr>
      <w:tr w:rsidR="006807EC">
        <w:trPr>
          <w:trHeight w:val="560"/>
        </w:trPr>
        <w:tc>
          <w:tcPr>
            <w:tcW w:w="0" w:type="auto"/>
          </w:tcPr>
          <w:p w:rsidR="006807EC" w:rsidRDefault="000D761B">
            <w:pPr>
              <w:numPr>
                <w:ilvl w:val="0"/>
                <w:numId w:val="10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Find the minimum value for the data points</w:t>
            </w:r>
          </w:p>
          <w:p w:rsidR="006807EC" w:rsidRDefault="000D761B">
            <w:pPr>
              <w:numPr>
                <w:ilvl w:val="0"/>
                <w:numId w:val="10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Then find the data values with an error within plus minus 0.5 from the minimum value found in the previous step </w:t>
            </w:r>
          </w:p>
          <w:p w:rsidR="006807EC" w:rsidRDefault="000D761B">
            <w:pPr>
              <w:numPr>
                <w:ilvl w:val="0"/>
                <w:numId w:val="10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Take the average of the data points found above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4. chose this average value as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</w:p>
        </w:tc>
      </w:tr>
      <w:tr w:rsidR="006807EC">
        <w:trPr>
          <w:trHeight w:val="560"/>
        </w:trPr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description of idea for y</w:t>
            </w:r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>H</w:t>
            </w:r>
          </w:p>
        </w:tc>
      </w:tr>
      <w:tr w:rsidR="006807EC">
        <w:trPr>
          <w:trHeight w:val="560"/>
        </w:trPr>
        <w:tc>
          <w:tcPr>
            <w:tcW w:w="0" w:type="auto"/>
          </w:tcPr>
          <w:p w:rsidR="006807EC" w:rsidRDefault="000D761B">
            <w:pPr>
              <w:numPr>
                <w:ilvl w:val="0"/>
                <w:numId w:val="11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Find the maximum val</w:t>
            </w:r>
            <w:r>
              <w:rPr>
                <w:rFonts w:ascii="Times New Roman" w:eastAsia="Times New Roman" w:hAnsi="Times New Roman" w:cs="Times New Roman"/>
              </w:rPr>
              <w:t xml:space="preserve">ue of the data sets </w:t>
            </w:r>
          </w:p>
          <w:p w:rsidR="006807EC" w:rsidRDefault="000D761B">
            <w:pPr>
              <w:numPr>
                <w:ilvl w:val="0"/>
                <w:numId w:val="11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Then find all data points that have an error within plus minus 0.5 from the maximum value found in the previous step</w:t>
            </w:r>
          </w:p>
          <w:p w:rsidR="006807EC" w:rsidRDefault="000D761B">
            <w:pPr>
              <w:numPr>
                <w:ilvl w:val="0"/>
                <w:numId w:val="11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Take the average of the found points in the previous step </w:t>
            </w:r>
          </w:p>
          <w:p w:rsidR="006807EC" w:rsidRDefault="000D761B">
            <w:pPr>
              <w:numPr>
                <w:ilvl w:val="0"/>
                <w:numId w:val="11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Chose this average value as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H</w:t>
            </w:r>
          </w:p>
        </w:tc>
      </w:tr>
      <w:tr w:rsidR="006807EC">
        <w:trPr>
          <w:trHeight w:val="560"/>
        </w:trPr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description of idea f</w:t>
            </w:r>
            <w:r>
              <w:rPr>
                <w:rFonts w:ascii="Times New Roman" w:eastAsia="Times New Roman" w:hAnsi="Times New Roman" w:cs="Times New Roman"/>
                <w:b/>
              </w:rPr>
              <w:t>or t</w:t>
            </w:r>
            <w:r>
              <w:rPr>
                <w:rFonts w:ascii="Times New Roman" w:eastAsia="Times New Roman" w:hAnsi="Times New Roman" w:cs="Times New Roman"/>
                <w:b/>
                <w:vertAlign w:val="subscript"/>
              </w:rPr>
              <w:t>s</w:t>
            </w:r>
          </w:p>
        </w:tc>
      </w:tr>
      <w:tr w:rsidR="006807EC">
        <w:trPr>
          <w:trHeight w:val="560"/>
        </w:trPr>
        <w:tc>
          <w:tcPr>
            <w:tcW w:w="0" w:type="auto"/>
          </w:tcPr>
          <w:p w:rsidR="006807EC" w:rsidRDefault="000D761B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a loop that calculates the slope using the y-values and the t-values </w:t>
            </w:r>
          </w:p>
          <w:p w:rsidR="006807EC" w:rsidRDefault="000D761B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y values subjected to this will be the data values bigger than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 and smaller than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807EC" w:rsidRDefault="000D761B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loop will be a for loop with a condition of y values (the y-values bounded by the condition mentioned in step 2) with an increment of 0.5 (for now) </w:t>
            </w:r>
          </w:p>
          <w:p w:rsidR="006807EC" w:rsidRDefault="000D761B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 this loop the slopes will be calculated by using the y-value depending on the index of the for loop </w:t>
            </w:r>
            <w:r>
              <w:rPr>
                <w:rFonts w:ascii="Times New Roman" w:eastAsia="Times New Roman" w:hAnsi="Times New Roman" w:cs="Times New Roman"/>
              </w:rPr>
              <w:t>and the (call this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) and the previous y-value that is 0.5 smaller (call this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6807EC" w:rsidRDefault="000D761B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Find the corresponding t-values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and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and calculate (y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-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)/(t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-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) which is the slope</w:t>
            </w:r>
          </w:p>
          <w:p w:rsidR="006807EC" w:rsidRDefault="000D761B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Accumulate these slope values as a vector </w:t>
            </w:r>
          </w:p>
          <w:p w:rsidR="006807EC" w:rsidRDefault="000D761B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then find the maximum slope val</w:t>
            </w:r>
            <w:r>
              <w:rPr>
                <w:rFonts w:ascii="Times New Roman" w:eastAsia="Times New Roman" w:hAnsi="Times New Roman" w:cs="Times New Roman"/>
              </w:rPr>
              <w:t xml:space="preserve">ue in the slope </w:t>
            </w:r>
          </w:p>
          <w:p w:rsidR="006807EC" w:rsidRDefault="000D761B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Finally find the corresponding t values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and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for the slope and calculate the average of these two values which we will assign as the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value</w:t>
            </w:r>
          </w:p>
        </w:tc>
      </w:tr>
      <w:tr w:rsidR="006807EC">
        <w:trPr>
          <w:trHeight w:val="460"/>
        </w:trPr>
        <w:tc>
          <w:tcPr>
            <w:tcW w:w="0" w:type="auto"/>
          </w:tcPr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07EC">
        <w:trPr>
          <w:trHeight w:val="560"/>
        </w:trPr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Brief description of idea for </w:t>
            </w:r>
            <w:r>
              <w:rPr>
                <w:rFonts w:ascii="Noto Sans Symbols" w:eastAsia="Noto Sans Symbols" w:hAnsi="Noto Sans Symbols" w:cs="Noto Sans Symbols"/>
                <w:b/>
              </w:rPr>
              <w:t>τ</w:t>
            </w:r>
          </w:p>
        </w:tc>
      </w:tr>
      <w:tr w:rsidR="006807EC">
        <w:trPr>
          <w:trHeight w:val="560"/>
        </w:trPr>
        <w:tc>
          <w:tcPr>
            <w:tcW w:w="0" w:type="auto"/>
          </w:tcPr>
          <w:p w:rsidR="006807EC" w:rsidRDefault="000D761B">
            <w:pPr>
              <w:numPr>
                <w:ilvl w:val="0"/>
                <w:numId w:val="9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Using the steps to figure out the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, we will find the average slope value in the vector including all the slope values </w:t>
            </w:r>
          </w:p>
          <w:p w:rsidR="006807EC" w:rsidRDefault="000D761B">
            <w:pPr>
              <w:numPr>
                <w:ilvl w:val="0"/>
                <w:numId w:val="9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Find the corresponding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and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value for the value found in the previous step</w:t>
            </w:r>
          </w:p>
          <w:p w:rsidR="006807EC" w:rsidRDefault="000D761B">
            <w:pPr>
              <w:numPr>
                <w:ilvl w:val="0"/>
                <w:numId w:val="9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Take the average of the two t values  (call it T)</w:t>
            </w:r>
          </w:p>
          <w:p w:rsidR="006807EC" w:rsidRDefault="000D761B">
            <w:pPr>
              <w:numPr>
                <w:ilvl w:val="0"/>
                <w:numId w:val="9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Lastly the difference between the T and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(T -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) will in this case be τ</w:t>
            </w:r>
          </w:p>
        </w:tc>
      </w:tr>
      <w:tr w:rsidR="006807EC">
        <w:trPr>
          <w:trHeight w:val="560"/>
        </w:trPr>
        <w:tc>
          <w:tcPr>
            <w:tcW w:w="0" w:type="auto"/>
          </w:tcPr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807EC" w:rsidRDefault="006807EC">
      <w:pPr>
        <w:spacing w:after="120"/>
        <w:rPr>
          <w:rFonts w:ascii="Times New Roman" w:eastAsia="Times New Roman" w:hAnsi="Times New Roman" w:cs="Times New Roman"/>
        </w:rPr>
      </w:pPr>
    </w:p>
    <w:p w:rsidR="006807EC" w:rsidRDefault="000D761B">
      <w:pPr>
        <w:spacing w:after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Part 2: Evaluation of Your Ideas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07EC">
        <w:tc>
          <w:tcPr>
            <w:tcW w:w="0" w:type="auto"/>
            <w:shd w:val="clear" w:color="auto" w:fill="C2E49C"/>
          </w:tcPr>
          <w:p w:rsidR="006807EC" w:rsidRDefault="000D76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Learning Objective (LO): 21.03 Evaluate model or algorithm development (e.g. ideas, work, functionality) using evidence-based rationales</w:t>
            </w:r>
          </w:p>
          <w:p w:rsidR="006807EC" w:rsidRDefault="000D761B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Evidence of Proficiency Requires:</w:t>
            </w:r>
          </w:p>
          <w:p w:rsidR="006807EC" w:rsidRDefault="000D761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Assumptions, claims, and critical decisions are clearly stated</w:t>
            </w:r>
          </w:p>
          <w:p w:rsidR="006807EC" w:rsidRDefault="000D761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 appropriate source of evidence is used to support assumptions, claims, and critical decisions</w:t>
            </w:r>
          </w:p>
          <w:p w:rsidR="006807EC" w:rsidRDefault="000D761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evidence is clearly articulated</w:t>
            </w:r>
          </w:p>
          <w:p w:rsidR="006807EC" w:rsidRDefault="000D761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External research is accompanied by an in-text citation and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full reference</w:t>
            </w:r>
          </w:p>
        </w:tc>
      </w:tr>
    </w:tbl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0D76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Section A: Clean Data</w:t>
      </w:r>
    </w:p>
    <w:p w:rsidR="006807EC" w:rsidRDefault="000D76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‘clean’ data was derived using equation (1) from the project description document. This data was generated using the time vector </w:t>
      </w:r>
      <w:r>
        <w:rPr>
          <w:rFonts w:ascii="Consolas" w:eastAsia="Consolas" w:hAnsi="Consolas" w:cs="Consolas"/>
        </w:rPr>
        <w:t>time = 0:0.05:10.0</w:t>
      </w:r>
      <w:r>
        <w:rPr>
          <w:rFonts w:ascii="Times New Roman" w:eastAsia="Times New Roman" w:hAnsi="Times New Roman" w:cs="Times New Roman"/>
        </w:rPr>
        <w:t>. For this part, you will use ideas from Part 1B to identify the p</w:t>
      </w:r>
      <w:r>
        <w:rPr>
          <w:rFonts w:ascii="Times New Roman" w:eastAsia="Times New Roman" w:hAnsi="Times New Roman" w:cs="Times New Roman"/>
        </w:rPr>
        <w:t>arameters t</w:t>
      </w:r>
      <w:r>
        <w:rPr>
          <w:rFonts w:ascii="Times New Roman" w:eastAsia="Times New Roman" w:hAnsi="Times New Roman" w:cs="Times New Roman"/>
          <w:vertAlign w:val="subscript"/>
        </w:rPr>
        <w:t>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Noto Sans Symbols" w:eastAsia="Noto Sans Symbols" w:hAnsi="Noto Sans Symbols" w:cs="Noto Sans Symbols"/>
        </w:rPr>
        <w:t xml:space="preserve">τ </w:t>
      </w:r>
      <w:r>
        <w:rPr>
          <w:rFonts w:ascii="Times New Roman" w:eastAsia="Times New Roman" w:hAnsi="Times New Roman" w:cs="Times New Roman"/>
        </w:rPr>
        <w:t>(assuming that y</w:t>
      </w:r>
      <w:r>
        <w:rPr>
          <w:rFonts w:ascii="Times New Roman" w:eastAsia="Times New Roman" w:hAnsi="Times New Roman" w:cs="Times New Roman"/>
          <w:vertAlign w:val="subscript"/>
        </w:rPr>
        <w:t>L</w:t>
      </w:r>
      <w:r>
        <w:rPr>
          <w:rFonts w:ascii="Times New Roman" w:eastAsia="Times New Roman" w:hAnsi="Times New Roman" w:cs="Times New Roman"/>
        </w:rPr>
        <w:t xml:space="preserve"> and y</w:t>
      </w:r>
      <w:r>
        <w:rPr>
          <w:rFonts w:ascii="Times New Roman" w:eastAsia="Times New Roman" w:hAnsi="Times New Roman" w:cs="Times New Roman"/>
          <w:vertAlign w:val="subscript"/>
        </w:rPr>
        <w:t>H</w:t>
      </w:r>
      <w:r>
        <w:rPr>
          <w:rFonts w:ascii="Times New Roman" w:eastAsia="Times New Roman" w:hAnsi="Times New Roman" w:cs="Times New Roman"/>
        </w:rPr>
        <w:t xml:space="preserve"> are known). Fill out the table below with the details of two approaches for identifying t</w:t>
      </w:r>
      <w:r>
        <w:rPr>
          <w:rFonts w:ascii="Times New Roman" w:eastAsia="Times New Roman" w:hAnsi="Times New Roman" w:cs="Times New Roman"/>
          <w:vertAlign w:val="subscript"/>
        </w:rPr>
        <w:t>s</w:t>
      </w:r>
      <w:r>
        <w:rPr>
          <w:rFonts w:ascii="Times New Roman" w:eastAsia="Times New Roman" w:hAnsi="Times New Roman" w:cs="Times New Roman"/>
        </w:rPr>
        <w:t xml:space="preserve"> and two approaches for identifying </w:t>
      </w:r>
      <w:r>
        <w:rPr>
          <w:rFonts w:ascii="Noto Sans Symbols" w:eastAsia="Noto Sans Symbols" w:hAnsi="Noto Sans Symbols" w:cs="Noto Sans Symbols"/>
        </w:rPr>
        <w:t>τ</w:t>
      </w:r>
      <w:r>
        <w:rPr>
          <w:rFonts w:ascii="Times New Roman" w:eastAsia="Times New Roman" w:hAnsi="Times New Roman" w:cs="Times New Roman"/>
        </w:rPr>
        <w:t xml:space="preserve">. </w:t>
      </w:r>
    </w:p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0D76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need to think about your approaches in both a conceptual way (describe them in words, flowcharts, and/or sketches) and a practical way (how you will implement it in MATLAB). Write clear steps for identifying each parameter that can be translated into M</w:t>
      </w:r>
      <w:r>
        <w:rPr>
          <w:rFonts w:ascii="Times New Roman" w:eastAsia="Times New Roman" w:hAnsi="Times New Roman" w:cs="Times New Roman"/>
        </w:rPr>
        <w:t xml:space="preserve">ATLAB code – do not write code. Consider providing a flowcharts to clarify your approaches. Copy and paste the image above and use Word draw tools/ hand sketches to clarify your approach as necessary. </w:t>
      </w:r>
    </w:p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0D76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color w:val="0070C0"/>
        </w:rPr>
        <w:t>Note:</w:t>
      </w:r>
      <w:r>
        <w:rPr>
          <w:rFonts w:ascii="Times New Roman" w:eastAsia="Times New Roman" w:hAnsi="Times New Roman" w:cs="Times New Roman"/>
        </w:rPr>
        <w:t xml:space="preserve"> In </w:t>
      </w:r>
      <w:r>
        <w:rPr>
          <w:rFonts w:ascii="Times New Roman" w:eastAsia="Times New Roman" w:hAnsi="Times New Roman" w:cs="Times New Roman"/>
          <w:i/>
        </w:rPr>
        <w:t>future</w:t>
      </w:r>
      <w:r>
        <w:rPr>
          <w:rFonts w:ascii="Times New Roman" w:eastAsia="Times New Roman" w:hAnsi="Times New Roman" w:cs="Times New Roman"/>
        </w:rPr>
        <w:t xml:space="preserve"> milestones, you will also have to con</w:t>
      </w:r>
      <w:r>
        <w:rPr>
          <w:rFonts w:ascii="Times New Roman" w:eastAsia="Times New Roman" w:hAnsi="Times New Roman" w:cs="Times New Roman"/>
        </w:rPr>
        <w:t>sider approaches for identifying both y</w:t>
      </w:r>
      <w:r>
        <w:rPr>
          <w:rFonts w:ascii="Times New Roman" w:eastAsia="Times New Roman" w:hAnsi="Times New Roman" w:cs="Times New Roman"/>
          <w:vertAlign w:val="subscript"/>
        </w:rPr>
        <w:t>L</w:t>
      </w:r>
      <w:r>
        <w:rPr>
          <w:rFonts w:ascii="Times New Roman" w:eastAsia="Times New Roman" w:hAnsi="Times New Roman" w:cs="Times New Roman"/>
        </w:rPr>
        <w:t xml:space="preserve"> and y</w:t>
      </w:r>
      <w:r>
        <w:rPr>
          <w:rFonts w:ascii="Times New Roman" w:eastAsia="Times New Roman" w:hAnsi="Times New Roman" w:cs="Times New Roman"/>
          <w:vertAlign w:val="subscript"/>
        </w:rPr>
        <w:t>H</w:t>
      </w:r>
      <w:r>
        <w:rPr>
          <w:rFonts w:ascii="Times New Roman" w:eastAsia="Times New Roman" w:hAnsi="Times New Roman" w:cs="Times New Roman"/>
        </w:rPr>
        <w:t xml:space="preserve"> in both heating systems and cooling systems.</w:t>
      </w:r>
    </w:p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0D761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457700" cy="3543300"/>
            <wp:effectExtent l="0" t="0" r="0" b="0"/>
            <wp:docPr id="1" name="image1.png" descr="Macintosh HD:Users:bergere:Dropbox:ENGR132_F2015:Project:F13_ENGR132_Project_Development:20151020 Revisions:M1_clean_figur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cintosh HD:Users:bergere:Dropbox:ENGR132_F2015:Project:F13_ENGR132_Project_Development:20151020 Revisions:M1_clean_figure.pd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0D76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table below, focus on </w:t>
      </w:r>
      <w:r>
        <w:rPr>
          <w:rFonts w:ascii="Times New Roman" w:eastAsia="Times New Roman" w:hAnsi="Times New Roman" w:cs="Times New Roman"/>
          <w:b/>
          <w:i/>
          <w:u w:val="single"/>
        </w:rPr>
        <w:t>two</w:t>
      </w:r>
      <w:r>
        <w:rPr>
          <w:rFonts w:ascii="Times New Roman" w:eastAsia="Times New Roman" w:hAnsi="Times New Roman" w:cs="Times New Roman"/>
        </w:rPr>
        <w:t xml:space="preserve"> approaches for identifying t</w:t>
      </w:r>
      <w:r>
        <w:rPr>
          <w:rFonts w:ascii="Times New Roman" w:eastAsia="Times New Roman" w:hAnsi="Times New Roman" w:cs="Times New Roman"/>
          <w:vertAlign w:val="subscript"/>
        </w:rPr>
        <w:t>s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u w:val="single"/>
        </w:rPr>
        <w:t>two</w:t>
      </w:r>
      <w:r>
        <w:rPr>
          <w:rFonts w:ascii="Times New Roman" w:eastAsia="Times New Roman" w:hAnsi="Times New Roman" w:cs="Times New Roman"/>
        </w:rPr>
        <w:t xml:space="preserve"> approaches for identifying </w:t>
      </w:r>
      <w:r>
        <w:rPr>
          <w:rFonts w:ascii="Noto Sans Symbols" w:eastAsia="Noto Sans Symbols" w:hAnsi="Noto Sans Symbols" w:cs="Noto Sans Symbols"/>
        </w:rPr>
        <w:t>τ</w:t>
      </w:r>
      <w:r>
        <w:rPr>
          <w:rFonts w:ascii="Times New Roman" w:eastAsia="Times New Roman" w:hAnsi="Times New Roman" w:cs="Times New Roman"/>
        </w:rPr>
        <w:t xml:space="preserve">. For each, </w:t>
      </w:r>
    </w:p>
    <w:p w:rsidR="006807EC" w:rsidRDefault="000D7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briefly and clearly explain your approach using steps, a flowchart, and neat sketches. </w:t>
      </w:r>
    </w:p>
    <w:p w:rsidR="006807EC" w:rsidRDefault="000D7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 the expected the level difficult for implementing this approach in MATLAB; then justify in 1-2 sentences your selected level of difficulty using evidence-based ra</w:t>
      </w:r>
      <w:r>
        <w:rPr>
          <w:rFonts w:ascii="Times New Roman" w:eastAsia="Times New Roman" w:hAnsi="Times New Roman" w:cs="Times New Roman"/>
          <w:color w:val="000000"/>
        </w:rPr>
        <w:t xml:space="preserve">tionales, keeping in mind that the parameters must by identified in a </w:t>
      </w:r>
      <w:r>
        <w:rPr>
          <w:rFonts w:ascii="Times New Roman" w:eastAsia="Times New Roman" w:hAnsi="Times New Roman" w:cs="Times New Roman"/>
          <w:color w:val="000000"/>
          <w:u w:val="single"/>
        </w:rPr>
        <w:t>fully automated</w:t>
      </w:r>
      <w:r>
        <w:rPr>
          <w:rFonts w:ascii="Times New Roman" w:eastAsia="Times New Roman" w:hAnsi="Times New Roman" w:cs="Times New Roman"/>
          <w:color w:val="000000"/>
        </w:rPr>
        <w:t xml:space="preserve"> way, without any user intervention. Your justifications must make explicit reference to MATLAB functions and coding techniques needed to translate your steps to operational code. </w:t>
      </w:r>
    </w:p>
    <w:p w:rsidR="006807EC" w:rsidRDefault="006807EC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Approach #1A: Parameter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Approach (words, flowcharts, sketches)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Steps,</w:t>
            </w:r>
            <w:r>
              <w:rPr>
                <w:rFonts w:ascii="Times New Roman" w:eastAsia="Times New Roman" w:hAnsi="Times New Roman" w:cs="Times New Roman"/>
              </w:rPr>
              <w:t xml:space="preserve"> in English, not code: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This method presumes that we are finding the t</w:t>
            </w:r>
            <w:r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value before the τ value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Create a loop that calculates the slope using the y-values and the t-values </w:t>
            </w:r>
          </w:p>
          <w:p w:rsidR="006807EC" w:rsidRDefault="000D761B">
            <w:pPr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y values subjected to this will be the data values bigger than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 and smaller</w:t>
            </w:r>
            <w:r>
              <w:rPr>
                <w:rFonts w:ascii="Times New Roman" w:eastAsia="Times New Roman" w:hAnsi="Times New Roman" w:cs="Times New Roman"/>
              </w:rPr>
              <w:t xml:space="preserve"> than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807EC" w:rsidRDefault="000D761B">
            <w:pPr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loop will be a for loop with a condition of y values (the y-values bounded by the condition mentioned in step 2) with an increment of 0.5 (for now) </w:t>
            </w:r>
          </w:p>
          <w:p w:rsidR="006807EC" w:rsidRDefault="000D761B">
            <w:pPr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this loop the slopes will be calculated by using the y-value depending on the index of the for loop and the (call this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) and the previous y-value that is 0.5 smaller (call this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6807EC" w:rsidRDefault="000D761B">
            <w:pPr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Find the corresponding t-values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and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and calculate (y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-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)/(t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-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) which is the slope</w:t>
            </w:r>
          </w:p>
          <w:p w:rsidR="006807EC" w:rsidRDefault="000D761B">
            <w:pPr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Accumulate these slope values as a vector </w:t>
            </w:r>
          </w:p>
          <w:p w:rsidR="006807EC" w:rsidRDefault="000D761B">
            <w:pPr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Then find the maximum slope value in the slope </w:t>
            </w:r>
          </w:p>
          <w:p w:rsidR="006807EC" w:rsidRDefault="000D761B">
            <w:pPr>
              <w:numPr>
                <w:ilvl w:val="0"/>
                <w:numId w:val="7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Finally find the corresponding t values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and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for the slope and calculate the average of these two values which we will assign as the</w:t>
            </w:r>
            <w:r>
              <w:rPr>
                <w:rFonts w:ascii="Times New Roman" w:eastAsia="Times New Roman" w:hAnsi="Times New Roman" w:cs="Times New Roman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value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Expected difficulty for coding in MATLAB:     ___ low         ___ medium         __✔ high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your justification for this level of difficulty?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will be difficult because we will have to deal with a for loop and creating a vector with e</w:t>
            </w:r>
            <w:r>
              <w:rPr>
                <w:rFonts w:ascii="Times New Roman" w:eastAsia="Times New Roman" w:hAnsi="Times New Roman" w:cs="Times New Roman"/>
              </w:rPr>
              <w:t>ach iteration and then have to analyze the calculated slope values (namely finding the maximum and minimum values) along with the corresponding time values.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807EC" w:rsidRDefault="006807EC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Approach #1B: Parameter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(Must be different from Approach 1A)</w:t>
            </w:r>
          </w:p>
        </w:tc>
      </w:tr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Approach (words, flowcharts, sketches)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Steps, in English, not code: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This method presumes that we have already found the τ value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numPr>
                <w:ilvl w:val="0"/>
                <w:numId w:val="4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plug in the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 ,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 , and τ values into the theoretical equation y(t) which is given and can be figured out by solving diff</w:t>
            </w:r>
            <w:r>
              <w:rPr>
                <w:rFonts w:ascii="Times New Roman" w:eastAsia="Times New Roman" w:hAnsi="Times New Roman" w:cs="Times New Roman"/>
              </w:rPr>
              <w:t>erential equation of the phenomenon</w:t>
            </w:r>
          </w:p>
          <w:p w:rsidR="006807EC" w:rsidRDefault="000D761B">
            <w:pPr>
              <w:numPr>
                <w:ilvl w:val="0"/>
                <w:numId w:val="4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will use the solve command to find the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corresponding with y =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Expected difficulty for coding in MATLAB:     ___ low         __✔_ medium         ___ high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your justification for this level of difficulty?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will be an introduction to some new commands however overall the procedures are not that complicated so many (solve, 2018)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6807EC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Approach #2A: Parameter </w:t>
            </w:r>
            <w:r>
              <w:rPr>
                <w:rFonts w:ascii="Noto Sans Symbols" w:eastAsia="Noto Sans Symbols" w:hAnsi="Noto Sans Symbols" w:cs="Noto Sans Symbols"/>
              </w:rPr>
              <w:t>τ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Approach (words, flowcharts, sketches)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Steps, in English, not code: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In this method we presume that t</w:t>
            </w:r>
            <w:r>
              <w:rPr>
                <w:rFonts w:ascii="Times New Roman" w:eastAsia="Times New Roman" w:hAnsi="Times New Roman" w:cs="Times New Roman"/>
                <w:color w:val="FF0000"/>
                <w:vertAlign w:val="subscript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value has already been found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numPr>
                <w:ilvl w:val="0"/>
                <w:numId w:val="8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Using the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τ</w:t>
            </w:r>
            <w:r>
              <w:rPr>
                <w:rFonts w:ascii="Times New Roman" w:eastAsia="Times New Roman" w:hAnsi="Times New Roman" w:cs="Times New Roman"/>
              </w:rPr>
              <w:t xml:space="preserve"> =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 + 0.632(y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 -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) we will find the y value corresponding with the τ value </w:t>
            </w:r>
          </w:p>
          <w:p w:rsidR="006807EC" w:rsidRDefault="000D761B">
            <w:pPr>
              <w:numPr>
                <w:ilvl w:val="0"/>
                <w:numId w:val="8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Then we will find the t value c</w:t>
            </w:r>
            <w:r>
              <w:rPr>
                <w:rFonts w:ascii="Times New Roman" w:eastAsia="Times New Roman" w:hAnsi="Times New Roman" w:cs="Times New Roman"/>
              </w:rPr>
              <w:t>orresponding with the y value computed in the previous step</w:t>
            </w:r>
          </w:p>
          <w:p w:rsidR="006807EC" w:rsidRDefault="000D761B">
            <w:pPr>
              <w:numPr>
                <w:ilvl w:val="0"/>
                <w:numId w:val="8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Next we will compare this t value in the second step with all the data points until we find out a point with an error of plus minus 2%</w:t>
            </w:r>
          </w:p>
          <w:p w:rsidR="006807EC" w:rsidRDefault="000D761B">
            <w:pPr>
              <w:numPr>
                <w:ilvl w:val="0"/>
                <w:numId w:val="8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point will have the  t value which we will call T</w:t>
            </w:r>
          </w:p>
          <w:p w:rsidR="006807EC" w:rsidRDefault="000D761B">
            <w:pPr>
              <w:numPr>
                <w:ilvl w:val="0"/>
                <w:numId w:val="8"/>
              </w:numPr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Now fi</w:t>
            </w:r>
            <w:r>
              <w:rPr>
                <w:rFonts w:ascii="Times New Roman" w:eastAsia="Times New Roman" w:hAnsi="Times New Roman" w:cs="Times New Roman"/>
              </w:rPr>
              <w:t>nally τ = T -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Expected difficulty for coding in MATLAB:     ___ low         ___✔ medium         ___ high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your justification for this level of difficulty?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Since we have already figured out the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there are only algebraic computations left in order to find the t value corresponding with the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τ</w:t>
            </w:r>
            <w:r>
              <w:rPr>
                <w:rFonts w:ascii="Times New Roman" w:eastAsia="Times New Roman" w:hAnsi="Times New Roman" w:cs="Times New Roman"/>
              </w:rPr>
              <w:t>; thus, the difficulty is not that high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807EC" w:rsidRDefault="006807EC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Approach #2B: Parameter </w:t>
            </w:r>
            <w:r>
              <w:rPr>
                <w:rFonts w:ascii="Noto Sans Symbols" w:eastAsia="Noto Sans Symbols" w:hAnsi="Noto Sans Symbols" w:cs="Noto Sans Symbols"/>
              </w:rPr>
              <w:t>τ</w:t>
            </w:r>
            <w:r>
              <w:rPr>
                <w:rFonts w:ascii="Times New Roman" w:eastAsia="Times New Roman" w:hAnsi="Times New Roman" w:cs="Times New Roman"/>
              </w:rPr>
              <w:t xml:space="preserve"> (Must be different from Approach 2A)</w:t>
            </w:r>
          </w:p>
        </w:tc>
      </w:tr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Approach (words, flowcharts, sketches)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Steps, in English, not code: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 Use the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τ</w:t>
            </w:r>
            <w:r>
              <w:rPr>
                <w:rFonts w:ascii="Times New Roman" w:eastAsia="Times New Roman" w:hAnsi="Times New Roman" w:cs="Times New Roman"/>
              </w:rPr>
              <w:t xml:space="preserve"> =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 + 0.632(y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 xml:space="preserve"> - y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) to find the yH and yL value and t values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Determine the initial time (tS) when the change occured which will be related to yL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Then determine a final time (tF) when the change stopped (</w:t>
            </w:r>
            <w:r>
              <w:rPr>
                <w:rFonts w:ascii="Times New Roman" w:eastAsia="Times New Roman" w:hAnsi="Times New Roman" w:cs="Times New Roman"/>
              </w:rPr>
              <w:t xml:space="preserve"> or when the initial time when yH is reached, or right before yH is reach)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 The final value of  τ will be τ =  t</w:t>
            </w:r>
            <w:r>
              <w:rPr>
                <w:rFonts w:ascii="Times New Roman" w:eastAsia="Times New Roman" w:hAnsi="Times New Roman" w:cs="Times New Roman"/>
                <w:vertAlign w:val="subscript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</w:rPr>
              <w:t xml:space="preserve">+ 0.632(tF - tS) 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07EC">
        <w:tc>
          <w:tcPr>
            <w:tcW w:w="0" w:type="auto"/>
          </w:tcPr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Unicode MS" w:eastAsia="Arial Unicode MS" w:hAnsi="Arial Unicode MS" w:cs="Arial Unicode MS"/>
              </w:rPr>
              <w:t>Expected difficulty for coding in MATLAB:     __✔_ low         ___ medium         ___ high</w:t>
            </w: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your justification for this level of difficulty?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difficulty will not be too hard. As long as we can find the yL and yH values and their t values then finding parameter τ will not be too hard.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0D76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References Used in Evidence-Based Rationales</w:t>
      </w: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807EC">
        <w:tc>
          <w:tcPr>
            <w:tcW w:w="0" w:type="auto"/>
          </w:tcPr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0D761B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(solve, 2018). Retrieved from Mathworks: </w:t>
            </w:r>
            <w:r>
              <w:rPr>
                <w:rFonts w:ascii="Times New Roman" w:eastAsia="Times New Roman" w:hAnsi="Times New Roman" w:cs="Times New Roman"/>
                <w:i/>
              </w:rPr>
              <w:t>https://www.mathworks.com/help/symbolic/solve.html</w:t>
            </w:r>
          </w:p>
          <w:p w:rsidR="006807EC" w:rsidRDefault="006807EC">
            <w:pPr>
              <w:rPr>
                <w:rFonts w:ascii="Times New Roman" w:eastAsia="Times New Roman" w:hAnsi="Times New Roman" w:cs="Times New Roman"/>
                <w:i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  <w:i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  <w:p w:rsidR="006807EC" w:rsidRDefault="006807E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807EC" w:rsidRDefault="006807EC">
      <w:pPr>
        <w:rPr>
          <w:rFonts w:ascii="Times New Roman" w:eastAsia="Times New Roman" w:hAnsi="Times New Roman" w:cs="Times New Roman"/>
        </w:rPr>
      </w:pPr>
    </w:p>
    <w:p w:rsidR="006807EC" w:rsidRDefault="006807EC"/>
    <w:p w:rsidR="006807EC" w:rsidRDefault="006807EC"/>
    <w:sectPr w:rsidR="006807E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61B" w:rsidRDefault="000D761B">
      <w:r>
        <w:separator/>
      </w:r>
    </w:p>
  </w:endnote>
  <w:endnote w:type="continuationSeparator" w:id="0">
    <w:p w:rsidR="000D761B" w:rsidRDefault="000D7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7EC" w:rsidRDefault="000D7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Page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PAGE</w:instrText>
    </w:r>
    <w:r w:rsidR="002B340C"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2B340C">
      <w:rPr>
        <w:rFonts w:ascii="Arial" w:eastAsia="Arial" w:hAnsi="Arial" w:cs="Arial"/>
        <w:b/>
        <w:noProof/>
        <w:color w:val="000000"/>
        <w:sz w:val="20"/>
        <w:szCs w:val="20"/>
      </w:rPr>
      <w:t>1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0"/>
        <w:szCs w:val="20"/>
      </w:rPr>
      <w:fldChar w:fldCharType="begin"/>
    </w:r>
    <w:r>
      <w:rPr>
        <w:rFonts w:ascii="Arial" w:eastAsia="Arial" w:hAnsi="Arial" w:cs="Arial"/>
        <w:b/>
        <w:color w:val="000000"/>
        <w:sz w:val="20"/>
        <w:szCs w:val="20"/>
      </w:rPr>
      <w:instrText>NUMPAGES</w:instrText>
    </w:r>
    <w:r w:rsidR="002B340C">
      <w:rPr>
        <w:rFonts w:ascii="Arial" w:eastAsia="Arial" w:hAnsi="Arial" w:cs="Arial"/>
        <w:b/>
        <w:color w:val="000000"/>
        <w:sz w:val="20"/>
        <w:szCs w:val="20"/>
      </w:rPr>
      <w:fldChar w:fldCharType="separate"/>
    </w:r>
    <w:r w:rsidR="002B340C">
      <w:rPr>
        <w:rFonts w:ascii="Arial" w:eastAsia="Arial" w:hAnsi="Arial" w:cs="Arial"/>
        <w:b/>
        <w:noProof/>
        <w:color w:val="000000"/>
        <w:sz w:val="20"/>
        <w:szCs w:val="20"/>
      </w:rPr>
      <w:t>1</w:t>
    </w:r>
    <w:r>
      <w:rPr>
        <w:rFonts w:ascii="Arial" w:eastAsia="Arial" w:hAnsi="Arial" w:cs="Arial"/>
        <w:b/>
        <w:color w:val="000000"/>
        <w:sz w:val="20"/>
        <w:szCs w:val="20"/>
      </w:rPr>
      <w:fldChar w:fldCharType="end"/>
    </w:r>
  </w:p>
  <w:p w:rsidR="006807EC" w:rsidRDefault="006807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61B" w:rsidRDefault="000D761B">
      <w:r>
        <w:separator/>
      </w:r>
    </w:p>
  </w:footnote>
  <w:footnote w:type="continuationSeparator" w:id="0">
    <w:p w:rsidR="000D761B" w:rsidRDefault="000D7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7EC" w:rsidRDefault="000D7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ENGR 132 </w:t>
    </w:r>
    <w:r>
      <w:rPr>
        <w:rFonts w:eastAsia="Cambria"/>
        <w:b/>
        <w:color w:val="000000"/>
      </w:rPr>
      <w:tab/>
    </w:r>
    <w:r>
      <w:rPr>
        <w:rFonts w:ascii="Arial" w:eastAsia="Arial" w:hAnsi="Arial" w:cs="Arial"/>
        <w:b/>
        <w:color w:val="000000"/>
      </w:rPr>
      <w:t>FOS Project</w:t>
    </w:r>
    <w:r>
      <w:rPr>
        <w:rFonts w:eastAsia="Cambria"/>
        <w:b/>
        <w:color w:val="000000"/>
      </w:rPr>
      <w:tab/>
    </w:r>
    <w:r>
      <w:rPr>
        <w:rFonts w:ascii="Arial" w:eastAsia="Arial" w:hAnsi="Arial" w:cs="Arial"/>
        <w:color w:val="000000"/>
        <w:sz w:val="20"/>
        <w:szCs w:val="20"/>
      </w:rPr>
      <w:t>Fall 2018</w:t>
    </w:r>
  </w:p>
  <w:p w:rsidR="006807EC" w:rsidRDefault="000D7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</w:rPr>
      <w:t>Milestone M1 – Parameter Identification Brainstorming</w:t>
    </w:r>
  </w:p>
  <w:p w:rsidR="006807EC" w:rsidRDefault="000D7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ab/>
      <w:t>Answer Sheet – Parts 1 and 2A</w:t>
    </w:r>
  </w:p>
  <w:p w:rsidR="006807EC" w:rsidRDefault="006807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526E"/>
    <w:multiLevelType w:val="multilevel"/>
    <w:tmpl w:val="F52AD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934463"/>
    <w:multiLevelType w:val="multilevel"/>
    <w:tmpl w:val="B5702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664A3"/>
    <w:multiLevelType w:val="multilevel"/>
    <w:tmpl w:val="2D98AC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4F3D40"/>
    <w:multiLevelType w:val="multilevel"/>
    <w:tmpl w:val="F8185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F30E43"/>
    <w:multiLevelType w:val="multilevel"/>
    <w:tmpl w:val="B0F89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0065C"/>
    <w:multiLevelType w:val="multilevel"/>
    <w:tmpl w:val="394ED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355A2C"/>
    <w:multiLevelType w:val="multilevel"/>
    <w:tmpl w:val="2064E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867CEB"/>
    <w:multiLevelType w:val="multilevel"/>
    <w:tmpl w:val="1D1892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0476B3"/>
    <w:multiLevelType w:val="multilevel"/>
    <w:tmpl w:val="19342E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E950E64"/>
    <w:multiLevelType w:val="multilevel"/>
    <w:tmpl w:val="81CE2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3745A2"/>
    <w:multiLevelType w:val="multilevel"/>
    <w:tmpl w:val="45706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EC"/>
    <w:rsid w:val="000D761B"/>
    <w:rsid w:val="002B340C"/>
    <w:rsid w:val="0068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6E1AD0F-85F1-4A8F-84C8-E929DD52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mbria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1961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小池智己</dc:creator>
  <cp:lastModifiedBy>小池 智己</cp:lastModifiedBy>
  <cp:revision>2</cp:revision>
  <dcterms:created xsi:type="dcterms:W3CDTF">2018-10-29T18:42:00Z</dcterms:created>
  <dcterms:modified xsi:type="dcterms:W3CDTF">2018-10-29T18:42:00Z</dcterms:modified>
</cp:coreProperties>
</file>