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F1CD" w14:textId="0EBBDFAD" w:rsidR="00C74819" w:rsidRDefault="0071342F">
      <w:r>
        <w:t>CHAPTER 1</w:t>
      </w:r>
      <w:r w:rsidR="00EA177A">
        <w:t xml:space="preserve"> – pg. 69-71</w:t>
      </w:r>
    </w:p>
    <w:p w14:paraId="5880977C" w14:textId="58404D42" w:rsidR="00EA177A" w:rsidRDefault="00EA177A"/>
    <w:p w14:paraId="3BE706E0" w14:textId="28FF856F" w:rsidR="0071342F" w:rsidRDefault="0071342F"/>
    <w:p w14:paraId="6DAEC6CB" w14:textId="650D40EC" w:rsidR="0071342F" w:rsidRDefault="0071342F"/>
    <w:p w14:paraId="48807C38" w14:textId="042A4C0F" w:rsidR="0071342F" w:rsidRDefault="0071342F"/>
    <w:p w14:paraId="65B49B83" w14:textId="5CBED60B" w:rsidR="0071342F" w:rsidRDefault="0071342F"/>
    <w:p w14:paraId="20263B97" w14:textId="7876BB38" w:rsidR="0071342F" w:rsidRDefault="0071342F">
      <w:r>
        <w:t>CHAPTER 2</w:t>
      </w:r>
      <w:r w:rsidR="00EA177A">
        <w:t xml:space="preserve"> – pg. 151-156</w:t>
      </w:r>
    </w:p>
    <w:p w14:paraId="500550B8" w14:textId="76F68226" w:rsidR="0071342F" w:rsidRDefault="0071342F"/>
    <w:p w14:paraId="69EBEDCE" w14:textId="1B0ED75F" w:rsidR="0071342F" w:rsidRDefault="0071342F"/>
    <w:p w14:paraId="236921B1" w14:textId="133E5666" w:rsidR="0071342F" w:rsidRDefault="0071342F"/>
    <w:p w14:paraId="59854B63" w14:textId="69AA07FA" w:rsidR="0071342F" w:rsidRDefault="0071342F"/>
    <w:p w14:paraId="3B00FB0E" w14:textId="2FAC1DE1" w:rsidR="0071342F" w:rsidRDefault="0071342F"/>
    <w:p w14:paraId="790319C0" w14:textId="693A29E5" w:rsidR="0071342F" w:rsidRDefault="0071342F">
      <w:r>
        <w:t>CHAPTER 3</w:t>
      </w:r>
      <w:r w:rsidR="00EA177A">
        <w:t xml:space="preserve"> – pg. 208-211</w:t>
      </w:r>
    </w:p>
    <w:p w14:paraId="26149522" w14:textId="7EAA0E18" w:rsidR="0071342F" w:rsidRDefault="0071342F"/>
    <w:p w14:paraId="5CEB9944" w14:textId="5563AAEE" w:rsidR="0071342F" w:rsidRDefault="0071342F"/>
    <w:p w14:paraId="6BA15582" w14:textId="275A4F65" w:rsidR="0071342F" w:rsidRDefault="0071342F"/>
    <w:p w14:paraId="4EA49036" w14:textId="1A3D3C24" w:rsidR="0071342F" w:rsidRDefault="0071342F"/>
    <w:p w14:paraId="3A38E05C" w14:textId="3303F480" w:rsidR="0071342F" w:rsidRDefault="0071342F"/>
    <w:p w14:paraId="39C7AC7D" w14:textId="2CD9BF33" w:rsidR="0071342F" w:rsidRDefault="0071342F">
      <w:r>
        <w:t>CHAPTER 4</w:t>
      </w:r>
      <w:r w:rsidR="00EA177A">
        <w:t xml:space="preserve"> – pg. 262-266</w:t>
      </w:r>
    </w:p>
    <w:p w14:paraId="3888C38C" w14:textId="71C2984A" w:rsidR="00637F6F" w:rsidRDefault="00637F6F"/>
    <w:p w14:paraId="5D573DAF" w14:textId="253F98E5" w:rsidR="00637F6F" w:rsidRDefault="00637F6F">
      <w:r>
        <w:t>4.1. 1. Purpose and nature of the use, e.g., whether it is for commercial or educational purposes or whether it transforms the copied work to something new or simply reproduces it. 2. The nature of the copyrighted work. 3. Size and significance of the portion used. 4. The effect of the use on the potential market for or value of the copyrighted work.</w:t>
      </w:r>
    </w:p>
    <w:p w14:paraId="13D941C5" w14:textId="10BCCC01" w:rsidR="00637F6F" w:rsidRDefault="00637F6F"/>
    <w:p w14:paraId="35EB0700" w14:textId="5E755BBA" w:rsidR="00637F6F" w:rsidRDefault="00637F6F">
      <w:r>
        <w:t>4.2.</w:t>
      </w:r>
      <w:r w:rsidR="00EF686D">
        <w:t xml:space="preserve"> When an author’s work is plagiarized but does not authorize any non-fair use of the material is when plagiarism is also copyright infringement. Plagiarism of work in the public domain is not copyright infringement.</w:t>
      </w:r>
    </w:p>
    <w:p w14:paraId="6215586A" w14:textId="67EDCF65" w:rsidR="00637F6F" w:rsidRDefault="00637F6F"/>
    <w:p w14:paraId="2FA5556A" w14:textId="12881596" w:rsidR="00637F6F" w:rsidRDefault="00637F6F">
      <w:r>
        <w:t>4.3.</w:t>
      </w:r>
      <w:r w:rsidR="00EF686D">
        <w:t xml:space="preserve"> Universal City Studios was not financially harmed from the copying of </w:t>
      </w:r>
    </w:p>
    <w:p w14:paraId="5DB698B0" w14:textId="410C7C44" w:rsidR="00637F6F" w:rsidRDefault="00637F6F"/>
    <w:p w14:paraId="17081EDD" w14:textId="2237EA4E" w:rsidR="00637F6F" w:rsidRDefault="00637F6F">
      <w:r>
        <w:t>4.4.</w:t>
      </w:r>
    </w:p>
    <w:p w14:paraId="56247CF7" w14:textId="50DAE646" w:rsidR="00637F6F" w:rsidRDefault="00637F6F"/>
    <w:p w14:paraId="78C0DD66" w14:textId="7B8FC0E8" w:rsidR="00637F6F" w:rsidRDefault="00637F6F">
      <w:r>
        <w:t>4.5.</w:t>
      </w:r>
    </w:p>
    <w:p w14:paraId="54E88322" w14:textId="76FB9D1E" w:rsidR="00637F6F" w:rsidRDefault="00637F6F"/>
    <w:p w14:paraId="5FE2C6FC" w14:textId="6FA399A1" w:rsidR="00637F6F" w:rsidRDefault="00637F6F">
      <w:r>
        <w:t>4.6.</w:t>
      </w:r>
    </w:p>
    <w:p w14:paraId="7249AAC0" w14:textId="0F286BEF" w:rsidR="00637F6F" w:rsidRDefault="00637F6F"/>
    <w:p w14:paraId="1CC15DC2" w14:textId="1F18184A" w:rsidR="00637F6F" w:rsidRDefault="00637F6F">
      <w:r>
        <w:t>4.7.</w:t>
      </w:r>
    </w:p>
    <w:p w14:paraId="7A689F34" w14:textId="1AB0834E" w:rsidR="00637F6F" w:rsidRDefault="00637F6F"/>
    <w:p w14:paraId="00AA1318" w14:textId="5369B9AA" w:rsidR="00637F6F" w:rsidRDefault="00637F6F">
      <w:r>
        <w:t>4.8.</w:t>
      </w:r>
    </w:p>
    <w:p w14:paraId="1A04914B" w14:textId="3C469841" w:rsidR="00637F6F" w:rsidRDefault="00637F6F"/>
    <w:p w14:paraId="7B4BBD51" w14:textId="3310F40A" w:rsidR="00637F6F" w:rsidRDefault="00637F6F">
      <w:r>
        <w:t>4.9.</w:t>
      </w:r>
    </w:p>
    <w:p w14:paraId="37FE767E" w14:textId="381487B5" w:rsidR="0071342F" w:rsidRDefault="0071342F"/>
    <w:sectPr w:rsidR="00713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5FCC"/>
    <w:rsid w:val="00215485"/>
    <w:rsid w:val="0032529E"/>
    <w:rsid w:val="004E27D6"/>
    <w:rsid w:val="00637F6F"/>
    <w:rsid w:val="00644C66"/>
    <w:rsid w:val="0071342F"/>
    <w:rsid w:val="007B2941"/>
    <w:rsid w:val="007B5FCC"/>
    <w:rsid w:val="00BE512B"/>
    <w:rsid w:val="00C74819"/>
    <w:rsid w:val="00CB08BF"/>
    <w:rsid w:val="00D17DB7"/>
    <w:rsid w:val="00EA177A"/>
    <w:rsid w:val="00EF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3DD1"/>
  <w15:chartTrackingRefBased/>
  <w15:docId w15:val="{A149FA6F-CF08-4332-9244-124000EB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C6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Jahnke, Kenneth</dc:creator>
  <cp:keywords/>
  <dc:description/>
  <cp:lastModifiedBy>Jahnke, Kenneth</cp:lastModifiedBy>
  <cp:revision>6</cp:revision>
  <dcterms:created xsi:type="dcterms:W3CDTF">2022-10-14T02:38:00Z</dcterms:created>
  <dcterms:modified xsi:type="dcterms:W3CDTF">2022-10-14T09:41:00Z</dcterms:modified>
</cp:coreProperties>
</file>