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16"/>
        <w:spacing w:lineRule="auto" w:line="360" w:before="0" w:after="92"/>
        <w:ind w:left="8007" w:hanging="8008"/>
        <w:rPr>
          <w:rFonts w:ascii="Cambria" w:hAnsi="Cambria"/>
          <w:color w:val="000000"/>
          <w:sz w:val="21"/>
          <w:szCs w:val="21"/>
        </w:rPr>
      </w:pPr>
      <w:r>
        <w:rPr>
          <w:rFonts w:ascii="Cambria" w:hAnsi="Cambria"/>
          <w:color w:val="000000"/>
          <w:sz w:val="20"/>
          <w:szCs w:val="20"/>
        </w:rPr>
        <w:t>CSci 365: Organizations of Programming Languages</w:t>
      </w:r>
      <w:r>
        <w:rPr>
          <w:rFonts w:ascii="Cambria" w:hAnsi="Cambria"/>
          <w:color w:val="000000"/>
          <w:sz w:val="21"/>
          <w:szCs w:val="21"/>
        </w:rPr>
        <w:t xml:space="preserve"> </w:t>
      </w:r>
    </w:p>
    <w:p>
      <w:pPr>
        <w:pStyle w:val="CM16"/>
        <w:spacing w:lineRule="auto" w:line="600" w:before="0" w:after="92"/>
        <w:ind w:left="8007" w:hanging="8008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Name: __________________________</w:t>
      </w:r>
    </w:p>
    <w:p>
      <w:pPr>
        <w:pStyle w:val="Default"/>
        <w:spacing w:lineRule="auto" w:line="480"/>
        <w:rPr>
          <w:rFonts w:ascii="Cambria" w:hAnsi="Cambria" w:cs="Times New Roman"/>
          <w:b/>
          <w:b/>
          <w:sz w:val="28"/>
          <w:szCs w:val="28"/>
        </w:rPr>
      </w:pPr>
      <w:r>
        <w:rPr>
          <w:rFonts w:cs="Times New Roman" w:ascii="Cambria" w:hAnsi="Cambria"/>
          <w:b/>
          <w:sz w:val="28"/>
          <w:szCs w:val="28"/>
        </w:rPr>
        <w:t xml:space="preserve">Assignment 4 (chap. 5 &amp; 6):  130 points </w:t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Q1. [10] Assume the following JavaScript program was interpreted using static-scoping rules. </w:t>
      </w:r>
    </w:p>
    <w:p>
      <w:pPr>
        <w:pStyle w:val="Defaul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18"/>
          <w:szCs w:val="22"/>
        </w:rPr>
        <w:tab/>
      </w:r>
      <w:r>
        <w:rPr>
          <w:rFonts w:cs="Courier New" w:ascii="Courier New" w:hAnsi="Courier New"/>
          <w:sz w:val="20"/>
        </w:rPr>
        <w:t>var x;</w:t>
      </w:r>
    </w:p>
    <w:p>
      <w:pPr>
        <w:pStyle w:val="Default"/>
        <w:spacing w:lineRule="auto" w:line="276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>function sub1() {</w:t>
      </w:r>
    </w:p>
    <w:p>
      <w:pPr>
        <w:pStyle w:val="Default"/>
        <w:spacing w:lineRule="auto" w:line="276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ab/>
        <w:t>document.write("x = " + x + "");</w:t>
      </w:r>
    </w:p>
    <w:p>
      <w:pPr>
        <w:pStyle w:val="Default"/>
        <w:spacing w:lineRule="auto" w:line="276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>}</w:t>
      </w:r>
    </w:p>
    <w:p>
      <w:pPr>
        <w:pStyle w:val="Default"/>
        <w:spacing w:lineRule="auto" w:line="276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>function sub2() {</w:t>
      </w:r>
    </w:p>
    <w:p>
      <w:pPr>
        <w:pStyle w:val="Default"/>
        <w:spacing w:lineRule="auto" w:line="276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ab/>
        <w:t>var x;</w:t>
      </w:r>
    </w:p>
    <w:p>
      <w:pPr>
        <w:pStyle w:val="Default"/>
        <w:spacing w:lineRule="auto" w:line="276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ab/>
        <w:t>x = 10;</w:t>
      </w:r>
    </w:p>
    <w:p>
      <w:pPr>
        <w:pStyle w:val="Default"/>
        <w:spacing w:lineRule="auto" w:line="276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ab/>
        <w:t>sub1();</w:t>
      </w:r>
    </w:p>
    <w:p>
      <w:pPr>
        <w:pStyle w:val="Default"/>
        <w:spacing w:lineRule="auto" w:line="276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>}</w:t>
      </w:r>
    </w:p>
    <w:p>
      <w:pPr>
        <w:pStyle w:val="Default"/>
        <w:spacing w:lineRule="auto" w:line="276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>x = 5;</w:t>
      </w:r>
    </w:p>
    <w:p>
      <w:pPr>
        <w:pStyle w:val="Default"/>
        <w:spacing w:lineRule="auto" w:line="276" w:before="0" w:after="24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>sub2();</w:t>
      </w:r>
    </w:p>
    <w:p>
      <w:pPr>
        <w:pStyle w:val="Default"/>
        <w:numPr>
          <w:ilvl w:val="0"/>
          <w:numId w:val="2"/>
        </w:numPr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What value of x is displayed in function sub1? 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==============BEGIN ANSWER Q1.1==============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Under static-scoping rules, the value of `x` displayed in `sub1` is 5. The static parent of `sub1` is the global space, where `x` is given the value of 5. `sub2` is not a static ancestor of `sub1`, hence, the `x = 10` declaration is ignored by `sub1`. 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==============END ANSWER Q1.1==============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numPr>
          <w:ilvl w:val="0"/>
          <w:numId w:val="2"/>
        </w:numPr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Under dynamic-scoping rules, what value of x is displayed in function sub1?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==============BEGIN ANSWER Q1.2==============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Under static-scoping rules, the value of `x` displayed in `sub1` is 5. The `var x; x = 10;` within `sub2` creates a local scope for `x`. Given `sub1` cannot see `sub2`’s local scope and `sub2` does not pass any arguments, `sub1` will refer to the global scope when identifying a value to write for `x`.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==============END ANSWER Q1.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>==============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/>
      </w:r>
      <w:r>
        <w:br w:type="page"/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Q2. [20] Consider the following C program:</w:t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</w:r>
      <w:r>
        <w:rPr>
          <w:rFonts w:cs="Courier New" w:ascii="Courier New" w:hAnsi="Courier New"/>
          <w:sz w:val="20"/>
          <w:szCs w:val="22"/>
        </w:rPr>
        <w:t>void fun(void) {</w:t>
      </w:r>
    </w:p>
    <w:p>
      <w:pPr>
        <w:pStyle w:val="Default"/>
        <w:rPr>
          <w:rFonts w:ascii="Courier New" w:hAnsi="Courier New" w:cs="Courier New"/>
          <w:color w:val="00B0F0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 xml:space="preserve">int a, b, c; </w:t>
      </w:r>
      <w:r>
        <w:rPr>
          <w:rFonts w:cs="Courier New" w:ascii="Courier New" w:hAnsi="Courier New"/>
          <w:color w:val="00B0F0"/>
          <w:sz w:val="20"/>
          <w:szCs w:val="22"/>
        </w:rPr>
        <w:t>/* definition 1 */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>…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>while (…) {</w:t>
      </w:r>
    </w:p>
    <w:p>
      <w:pPr>
        <w:pStyle w:val="Default"/>
        <w:rPr>
          <w:rFonts w:ascii="Courier New" w:hAnsi="Courier New" w:cs="Courier New"/>
          <w:color w:val="00B0F0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ab/>
        <w:t xml:space="preserve">int b, c, d; </w:t>
      </w:r>
      <w:r>
        <w:rPr>
          <w:rFonts w:cs="Courier New" w:ascii="Courier New" w:hAnsi="Courier New"/>
          <w:color w:val="00B0F0"/>
          <w:sz w:val="20"/>
          <w:szCs w:val="22"/>
        </w:rPr>
        <w:t>/*definition 2 */</w:t>
      </w:r>
    </w:p>
    <w:p>
      <w:pPr>
        <w:pStyle w:val="Default"/>
        <w:rPr>
          <w:rFonts w:ascii="Courier New" w:hAnsi="Courier New" w:cs="Courier New"/>
          <w:color w:val="CC00FF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ab/>
      </w:r>
      <w:r>
        <w:rPr>
          <w:rFonts w:cs="Courier New" w:ascii="Courier New" w:hAnsi="Courier New"/>
          <w:color w:val="CC00FF"/>
          <w:sz w:val="20"/>
          <w:szCs w:val="22"/>
        </w:rPr>
        <w:t>…… &lt;------------- 1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ab/>
        <w:t>while (. . .) {</w:t>
      </w:r>
    </w:p>
    <w:p>
      <w:pPr>
        <w:pStyle w:val="Default"/>
        <w:rPr>
          <w:rFonts w:ascii="Courier New" w:hAnsi="Courier New" w:cs="Courier New"/>
          <w:color w:val="00B0F0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ab/>
        <w:tab/>
        <w:t xml:space="preserve">int c, d, e; </w:t>
      </w:r>
      <w:r>
        <w:rPr>
          <w:rFonts w:cs="Courier New" w:ascii="Courier New" w:hAnsi="Courier New"/>
          <w:color w:val="00B0F0"/>
          <w:sz w:val="20"/>
          <w:szCs w:val="22"/>
        </w:rPr>
        <w:t>/* definition 3 */</w:t>
      </w:r>
    </w:p>
    <w:p>
      <w:pPr>
        <w:pStyle w:val="Default"/>
        <w:rPr>
          <w:rFonts w:ascii="Courier New" w:hAnsi="Courier New" w:cs="Courier New"/>
          <w:color w:val="CC00FF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ab/>
      </w:r>
      <w:r>
        <w:rPr>
          <w:rFonts w:cs="Courier New" w:ascii="Courier New" w:hAnsi="Courier New"/>
          <w:color w:val="CC00FF"/>
          <w:sz w:val="20"/>
          <w:szCs w:val="22"/>
        </w:rPr>
        <w:tab/>
        <w:t>…… &lt;------------- 2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ab/>
        <w:t>}</w:t>
      </w:r>
    </w:p>
    <w:p>
      <w:pPr>
        <w:pStyle w:val="Default"/>
        <w:rPr>
          <w:rFonts w:ascii="Courier New" w:hAnsi="Courier New" w:cs="Courier New"/>
          <w:color w:val="CC00FF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ab/>
      </w:r>
      <w:r>
        <w:rPr>
          <w:rFonts w:cs="Courier New" w:ascii="Courier New" w:hAnsi="Courier New"/>
          <w:color w:val="CC00FF"/>
          <w:sz w:val="20"/>
          <w:szCs w:val="22"/>
        </w:rPr>
        <w:t>…… &lt;-------------- 3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>}</w:t>
      </w:r>
    </w:p>
    <w:p>
      <w:pPr>
        <w:pStyle w:val="Default"/>
        <w:rPr>
          <w:rFonts w:ascii="Courier New" w:hAnsi="Courier New" w:cs="Courier New"/>
          <w:color w:val="CC00FF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</w:r>
      <w:r>
        <w:rPr>
          <w:rFonts w:cs="Courier New" w:ascii="Courier New" w:hAnsi="Courier New"/>
          <w:color w:val="CC00FF"/>
          <w:sz w:val="20"/>
          <w:szCs w:val="22"/>
        </w:rPr>
        <w:t>…… &lt;---------------- 4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}</w:t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For each of the</w:t>
      </w:r>
      <w:r>
        <w:rPr>
          <w:rFonts w:cs="Times New Roman" w:ascii="Cambria" w:hAnsi="Cambria"/>
          <w:color w:val="CC00FF"/>
          <w:sz w:val="22"/>
          <w:szCs w:val="22"/>
        </w:rPr>
        <w:t xml:space="preserve"> four marked points i</w:t>
      </w:r>
      <w:r>
        <w:rPr>
          <w:rFonts w:cs="Times New Roman" w:ascii="Cambria" w:hAnsi="Cambria"/>
          <w:sz w:val="22"/>
          <w:szCs w:val="22"/>
        </w:rPr>
        <w:t xml:space="preserve">n this function, list each visible variable, along with the number of the </w:t>
      </w:r>
      <w:r>
        <w:rPr>
          <w:rFonts w:cs="Times New Roman" w:ascii="Cambria" w:hAnsi="Cambria"/>
          <w:color w:val="00B0F0"/>
          <w:sz w:val="22"/>
          <w:szCs w:val="22"/>
        </w:rPr>
        <w:t xml:space="preserve">definition statement </w:t>
      </w:r>
      <w:r>
        <w:rPr>
          <w:rFonts w:cs="Times New Roman" w:ascii="Cambria" w:hAnsi="Cambria"/>
          <w:sz w:val="22"/>
          <w:szCs w:val="22"/>
        </w:rPr>
        <w:t>that defines it.</w:t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/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==============BEGIN ANSWER Q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>==============</w:t>
      </w:r>
    </w:p>
    <w:p>
      <w:pPr>
        <w:pStyle w:val="Default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tbl>
      <w:tblPr>
        <w:tblStyle w:val="TableGrid"/>
        <w:tblW w:w="67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9"/>
        <w:gridCol w:w="2239"/>
        <w:gridCol w:w="2240"/>
      </w:tblGrid>
      <w:tr>
        <w:trPr>
          <w:trHeight w:val="305" w:hRule="atLeast"/>
        </w:trPr>
        <w:tc>
          <w:tcPr>
            <w:tcW w:w="223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color w:val="CC00FF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ab/>
            </w:r>
            <w:r>
              <w:rPr>
                <w:rFonts w:eastAsia="맑은 고딕" w:cs="Times New Roman" w:ascii="Cambria" w:hAnsi="Cambria"/>
                <w:color w:val="CC00FF"/>
                <w:kern w:val="0"/>
                <w:sz w:val="20"/>
                <w:szCs w:val="22"/>
                <w:lang w:val="en-US" w:eastAsia="en-US" w:bidi="ar-SA"/>
              </w:rPr>
              <w:t>Point</w:t>
            </w:r>
          </w:p>
        </w:tc>
        <w:tc>
          <w:tcPr>
            <w:tcW w:w="223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Variables</w:t>
            </w:r>
          </w:p>
        </w:tc>
        <w:tc>
          <w:tcPr>
            <w:tcW w:w="2240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color w:val="00B0F0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color w:val="00B0F0"/>
                <w:kern w:val="0"/>
                <w:sz w:val="20"/>
                <w:szCs w:val="22"/>
                <w:lang w:val="en-US" w:eastAsia="en-US" w:bidi="ar-SA"/>
              </w:rPr>
              <w:t>Definition</w:t>
            </w:r>
          </w:p>
        </w:tc>
      </w:tr>
      <w:tr>
        <w:trPr>
          <w:trHeight w:val="593" w:hRule="atLeast"/>
        </w:trPr>
        <w:tc>
          <w:tcPr>
            <w:tcW w:w="223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Point 1</w:t>
            </w:r>
          </w:p>
        </w:tc>
        <w:tc>
          <w:tcPr>
            <w:tcW w:w="223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a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b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c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d</w:t>
            </w:r>
          </w:p>
        </w:tc>
        <w:tc>
          <w:tcPr>
            <w:tcW w:w="2240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1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2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2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2</w:t>
            </w:r>
          </w:p>
        </w:tc>
      </w:tr>
      <w:tr>
        <w:trPr>
          <w:trHeight w:val="593" w:hRule="atLeast"/>
        </w:trPr>
        <w:tc>
          <w:tcPr>
            <w:tcW w:w="223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Point 2</w:t>
            </w:r>
          </w:p>
        </w:tc>
        <w:tc>
          <w:tcPr>
            <w:tcW w:w="223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a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b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c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d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e</w:t>
            </w:r>
          </w:p>
        </w:tc>
        <w:tc>
          <w:tcPr>
            <w:tcW w:w="2240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1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2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3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3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3</w:t>
            </w:r>
          </w:p>
        </w:tc>
      </w:tr>
      <w:tr>
        <w:trPr>
          <w:trHeight w:val="593" w:hRule="atLeast"/>
        </w:trPr>
        <w:tc>
          <w:tcPr>
            <w:tcW w:w="223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Point 3</w:t>
            </w:r>
          </w:p>
        </w:tc>
        <w:tc>
          <w:tcPr>
            <w:tcW w:w="223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a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b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c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d</w:t>
            </w:r>
          </w:p>
        </w:tc>
        <w:tc>
          <w:tcPr>
            <w:tcW w:w="2240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1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2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2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2</w:t>
            </w:r>
          </w:p>
        </w:tc>
      </w:tr>
      <w:tr>
        <w:trPr>
          <w:trHeight w:val="593" w:hRule="atLeast"/>
        </w:trPr>
        <w:tc>
          <w:tcPr>
            <w:tcW w:w="223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Point 4</w:t>
            </w:r>
          </w:p>
        </w:tc>
        <w:tc>
          <w:tcPr>
            <w:tcW w:w="2239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a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b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c</w:t>
            </w:r>
          </w:p>
        </w:tc>
        <w:tc>
          <w:tcPr>
            <w:tcW w:w="2240" w:type="dxa"/>
            <w:tcBorders/>
          </w:tcPr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1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1</w:t>
            </w:r>
          </w:p>
          <w:p>
            <w:pPr>
              <w:pStyle w:val="Default"/>
              <w:widowControl w:val="false"/>
              <w:spacing w:lineRule="auto" w:line="276" w:before="0" w:after="0"/>
              <w:jc w:val="left"/>
              <w:rPr>
                <w:rFonts w:ascii="Cambria" w:hAnsi="Cambria" w:cs="Times New Roman"/>
                <w:sz w:val="20"/>
                <w:szCs w:val="22"/>
              </w:rPr>
            </w:pPr>
            <w:r>
              <w:rPr>
                <w:rFonts w:eastAsia="맑은 고딕" w:cs="Times New Roman" w:ascii="Cambria" w:hAnsi="Cambria"/>
                <w:kern w:val="0"/>
                <w:sz w:val="20"/>
                <w:szCs w:val="22"/>
                <w:lang w:val="en-US" w:eastAsia="en-US" w:bidi="ar-SA"/>
              </w:rPr>
              <w:t>1</w:t>
            </w:r>
          </w:p>
        </w:tc>
      </w:tr>
    </w:tbl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</w:t>
      </w:r>
      <w:r>
        <w:rPr>
          <w:rFonts w:cs="Times New Roman" w:ascii="Cambria" w:hAnsi="Cambria"/>
          <w:sz w:val="22"/>
          <w:szCs w:val="22"/>
        </w:rPr>
        <w:t xml:space="preserve">END </w:t>
      </w:r>
      <w:r>
        <w:rPr>
          <w:rFonts w:cs="Times New Roman" w:ascii="Cambria" w:hAnsi="Cambria"/>
          <w:sz w:val="22"/>
          <w:szCs w:val="22"/>
        </w:rPr>
        <w:t>ANSWER Q</w:t>
      </w:r>
      <w:r>
        <w:rPr>
          <w:rFonts w:cs="Times New Roman" w:ascii="Cambria" w:hAnsi="Cambria"/>
          <w:sz w:val="22"/>
          <w:szCs w:val="22"/>
        </w:rPr>
        <w:t>2</w:t>
      </w:r>
      <w:r>
        <w:rPr>
          <w:rFonts w:cs="Times New Roman" w:ascii="Cambria" w:hAnsi="Cambria"/>
          <w:sz w:val="22"/>
          <w:szCs w:val="22"/>
        </w:rPr>
        <w:t>==============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/>
      </w:r>
      <w:r>
        <w:br w:type="page"/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Q3. [20] Consider the following program, written in JavaScript-like syntax, 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// main program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var x, y, z;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function sub1() {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var a, y, z;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 xml:space="preserve">   function sub2() {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 xml:space="preserve">   var a, b, z;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ab/>
        <w:t>. . .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 xml:space="preserve">   }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 xml:space="preserve">   . . . 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}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function sub3() {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var a, x, w;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. . .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}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List all the variables, along with the program units where they are declared, that are visible in the bodies of sub1, sub2, and sub3, assuming static scoping is used.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==============BEGIN ANSWER Q</w:t>
      </w:r>
      <w:r>
        <w:rPr>
          <w:rFonts w:cs="Times New Roman" w:ascii="Cambria" w:hAnsi="Cambria"/>
          <w:sz w:val="22"/>
          <w:szCs w:val="22"/>
        </w:rPr>
        <w:t>3</w:t>
      </w:r>
      <w:r>
        <w:rPr>
          <w:rFonts w:cs="Times New Roman" w:ascii="Cambria" w:hAnsi="Cambria"/>
          <w:sz w:val="22"/>
          <w:szCs w:val="22"/>
        </w:rPr>
        <w:t>==============</w:t>
      </w:r>
    </w:p>
    <w:tbl>
      <w:tblPr>
        <w:tblStyle w:val="TableGrid"/>
        <w:tblW w:w="9233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86"/>
        <w:gridCol w:w="3088"/>
        <w:gridCol w:w="3059"/>
      </w:tblGrid>
      <w:tr>
        <w:trPr>
          <w:trHeight w:val="386" w:hRule="atLeast"/>
        </w:trPr>
        <w:tc>
          <w:tcPr>
            <w:tcW w:w="3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mbria" w:hAnsi="Cambria" w:cs="Courier New" w:asciiTheme="majorHAnsi" w:hAnsiTheme="majorHAnsi"/>
                <w:color w:val="000000"/>
              </w:rPr>
            </w:pPr>
            <w:r>
              <w:rPr>
                <w:rFonts w:eastAsia="맑은 고딕" w:ascii="Cambria" w:hAnsi="Cambria"/>
                <w:kern w:val="0"/>
                <w:sz w:val="22"/>
                <w:szCs w:val="22"/>
                <w:lang w:val="en-US" w:eastAsia="en-US" w:bidi="ar-SA"/>
              </w:rPr>
              <w:tab/>
            </w:r>
          </w:p>
        </w:tc>
        <w:tc>
          <w:tcPr>
            <w:tcW w:w="308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mbria" w:hAnsi="Cambria" w:cs="Courier New" w:asciiTheme="majorHAnsi" w:hAnsiTheme="majorHAnsi"/>
                <w:color w:val="000000"/>
              </w:rPr>
            </w:pPr>
            <w:r>
              <w:rPr>
                <w:rFonts w:eastAsia="맑은 고딕" w:cs="Courier New" w:ascii="Cambria" w:hAnsi="Cambria" w:asciiTheme="majorHAnsi" w:hAnsiTheme="majorHAnsi"/>
                <w:color w:val="000000"/>
                <w:kern w:val="0"/>
                <w:sz w:val="22"/>
                <w:szCs w:val="22"/>
                <w:lang w:val="en-US" w:eastAsia="en-US" w:bidi="ar-SA"/>
              </w:rPr>
              <w:t>variables</w:t>
            </w:r>
          </w:p>
        </w:tc>
        <w:tc>
          <w:tcPr>
            <w:tcW w:w="305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mbria" w:hAnsi="Cambria" w:cs="Courier New" w:asciiTheme="majorHAnsi" w:hAnsiTheme="majorHAnsi"/>
                <w:color w:val="000000"/>
              </w:rPr>
            </w:pPr>
            <w:r>
              <w:rPr>
                <w:rFonts w:eastAsia="맑은 고딕" w:cs="Courier New" w:ascii="Cambria" w:hAnsi="Cambria" w:asciiTheme="majorHAnsi" w:hAnsiTheme="majorHAnsi"/>
                <w:color w:val="000000"/>
                <w:kern w:val="0"/>
                <w:sz w:val="22"/>
                <w:szCs w:val="22"/>
                <w:lang w:val="en-US" w:eastAsia="en-US" w:bidi="ar-SA"/>
              </w:rPr>
              <w:t>Unit where declared</w:t>
            </w:r>
          </w:p>
        </w:tc>
      </w:tr>
      <w:tr>
        <w:trPr>
          <w:trHeight w:val="893" w:hRule="atLeast"/>
        </w:trPr>
        <w:tc>
          <w:tcPr>
            <w:tcW w:w="3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In sub1:</w:t>
            </w:r>
          </w:p>
        </w:tc>
        <w:tc>
          <w:tcPr>
            <w:tcW w:w="308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a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x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y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z</w:t>
            </w:r>
          </w:p>
        </w:tc>
        <w:tc>
          <w:tcPr>
            <w:tcW w:w="305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sub1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main program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sub1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sub1</w:t>
            </w:r>
          </w:p>
        </w:tc>
      </w:tr>
      <w:tr>
        <w:trPr>
          <w:trHeight w:val="893" w:hRule="atLeast"/>
        </w:trPr>
        <w:tc>
          <w:tcPr>
            <w:tcW w:w="3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In sub2:</w:t>
            </w:r>
          </w:p>
        </w:tc>
        <w:tc>
          <w:tcPr>
            <w:tcW w:w="308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a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x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y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z</w:t>
            </w:r>
          </w:p>
        </w:tc>
        <w:tc>
          <w:tcPr>
            <w:tcW w:w="305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ub</w:t>
            </w: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</w:t>
            </w: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main program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sub1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</w:t>
            </w: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>
          <w:trHeight w:val="893" w:hRule="atLeast"/>
        </w:trPr>
        <w:tc>
          <w:tcPr>
            <w:tcW w:w="3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In sub3:</w:t>
            </w:r>
          </w:p>
        </w:tc>
        <w:tc>
          <w:tcPr>
            <w:tcW w:w="308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a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w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x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y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z</w:t>
            </w:r>
          </w:p>
        </w:tc>
        <w:tc>
          <w:tcPr>
            <w:tcW w:w="305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sub3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sub3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sub3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main program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main program</w:t>
            </w:r>
          </w:p>
        </w:tc>
      </w:tr>
    </w:tbl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==============BEGIN ANSWER Q</w:t>
      </w:r>
      <w:r>
        <w:rPr>
          <w:rFonts w:cs="Times New Roman" w:ascii="Cambria" w:hAnsi="Cambria"/>
          <w:sz w:val="22"/>
          <w:szCs w:val="22"/>
        </w:rPr>
        <w:t>3</w:t>
      </w:r>
      <w:r>
        <w:rPr>
          <w:rFonts w:cs="Times New Roman" w:ascii="Cambria" w:hAnsi="Cambria"/>
          <w:sz w:val="22"/>
          <w:szCs w:val="22"/>
        </w:rPr>
        <w:t>==============</w:t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/>
      </w:r>
      <w:r>
        <w:br w:type="page"/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Q4.</w:t>
      </w:r>
      <w:bookmarkStart w:id="0" w:name="_Hlk524384131"/>
      <w:r>
        <w:rPr>
          <w:rFonts w:cs="Times New Roman" w:ascii="Cambria" w:hAnsi="Cambria"/>
          <w:sz w:val="22"/>
          <w:szCs w:val="22"/>
        </w:rPr>
        <w:t xml:space="preserve"> [20] </w:t>
      </w:r>
      <w:bookmarkEnd w:id="0"/>
      <w:r>
        <w:rPr>
          <w:rFonts w:cs="Times New Roman" w:ascii="Cambria" w:hAnsi="Cambria"/>
          <w:sz w:val="22"/>
          <w:szCs w:val="22"/>
        </w:rPr>
        <w:t>Consider the following program, written in JavaScript-like syntax: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// main program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var x, y, z;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function sub1() {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var a, y, z;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. . .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}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function sub2() {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var a, b, z;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. . .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}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function sub3() {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var a, x, w;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. . .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}</w:t>
      </w:r>
    </w:p>
    <w:p>
      <w:pPr>
        <w:pStyle w:val="Default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Given the following calling sequences and assuming that dynamic scoping is used, what variables are visible during execution of the last subprogram activated? 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Include with each visible variable the name of the unit where it is declared.</w:t>
      </w:r>
    </w:p>
    <w:p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</w:rPr>
      </w:pPr>
      <w:bookmarkStart w:id="1" w:name="_Hlk115457922"/>
      <w:bookmarkEnd w:id="1"/>
      <w:r>
        <w:rPr>
          <w:rFonts w:cs="Courier New" w:ascii="Courier New" w:hAnsi="Courier New"/>
          <w:color w:val="000000"/>
        </w:rPr>
        <w:t>main</w:t>
      </w:r>
      <w:r>
        <w:rPr>
          <w:rFonts w:cs="Courier New" w:ascii="Cambria Math" w:hAnsi="Cambria Math"/>
          <w:color w:val="000000"/>
        </w:rPr>
        <w:t xml:space="preserve"> </w:t>
      </w:r>
      <w:r>
        <w:rPr>
          <w:rFonts w:cs="Courier New" w:ascii="Cambria" w:hAnsi="Cambria" w:asciiTheme="majorHAnsi" w:hAnsiTheme="majorHAnsi"/>
          <w:color w:val="000000"/>
        </w:rPr>
        <w:t xml:space="preserve">calls </w:t>
      </w:r>
      <w:r>
        <w:rPr>
          <w:rFonts w:cs="Courier New" w:ascii="Courier New" w:hAnsi="Courier New"/>
          <w:color w:val="000000"/>
        </w:rPr>
        <w:t xml:space="preserve">sub1; sub1 </w:t>
      </w:r>
      <w:r>
        <w:rPr>
          <w:rFonts w:cs="Courier New" w:ascii="Cambria" w:hAnsi="Cambria" w:asciiTheme="majorHAnsi" w:hAnsiTheme="majorHAnsi"/>
          <w:color w:val="000000"/>
        </w:rPr>
        <w:t xml:space="preserve">calls </w:t>
      </w:r>
      <w:r>
        <w:rPr>
          <w:rFonts w:cs="Courier New" w:ascii="Courier New" w:hAnsi="Courier New"/>
          <w:color w:val="000000"/>
        </w:rPr>
        <w:t>sub2; sub2</w:t>
      </w:r>
      <w:r>
        <w:rPr>
          <w:rFonts w:cs="Courier New" w:ascii="Cambria" w:hAnsi="Cambria" w:asciiTheme="majorHAnsi" w:hAnsiTheme="majorHAnsi"/>
          <w:color w:val="000000"/>
        </w:rPr>
        <w:t xml:space="preserve"> calls </w:t>
      </w:r>
      <w:r>
        <w:rPr>
          <w:rFonts w:cs="Courier New" w:ascii="Courier New" w:hAnsi="Courier New"/>
          <w:color w:val="000000"/>
        </w:rPr>
        <w:t>sub3.</w:t>
      </w:r>
    </w:p>
    <w:p>
      <w:pPr>
        <w:pStyle w:val="ListParagraph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==============BEGIN ANSWER Q</w:t>
      </w:r>
      <w:r>
        <w:rPr>
          <w:rFonts w:cs="Times New Roman" w:ascii="Cambria" w:hAnsi="Cambria"/>
          <w:color w:val="000000"/>
          <w:sz w:val="22"/>
          <w:szCs w:val="22"/>
        </w:rPr>
        <w:t>4</w:t>
      </w:r>
      <w:r>
        <w:rPr>
          <w:rFonts w:cs="Times New Roman" w:ascii="Cambria" w:hAnsi="Cambria"/>
          <w:color w:val="000000"/>
          <w:sz w:val="22"/>
          <w:szCs w:val="22"/>
        </w:rPr>
        <w:t>.</w:t>
      </w:r>
      <w:r>
        <w:rPr>
          <w:rFonts w:cs="Times New Roman" w:ascii="Cambria" w:hAnsi="Cambria"/>
          <w:color w:val="000000"/>
          <w:sz w:val="22"/>
          <w:szCs w:val="22"/>
        </w:rPr>
        <w:t>1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</w:r>
    </w:p>
    <w:tbl>
      <w:tblPr>
        <w:tblStyle w:val="TableGrid"/>
        <w:tblW w:w="6146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87"/>
        <w:gridCol w:w="3058"/>
      </w:tblGrid>
      <w:tr>
        <w:trPr>
          <w:trHeight w:val="386" w:hRule="atLeast"/>
        </w:trPr>
        <w:tc>
          <w:tcPr>
            <w:tcW w:w="308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mbria" w:hAnsi="Cambria" w:cs="Courier New" w:asciiTheme="majorHAnsi" w:hAnsiTheme="majorHAnsi"/>
                <w:color w:val="000000"/>
              </w:rPr>
            </w:pPr>
            <w:r>
              <w:rPr>
                <w:rFonts w:eastAsia="맑은 고딕" w:cs="Courier New" w:ascii="Cambria" w:hAnsi="Cambria" w:asciiTheme="majorHAnsi" w:hAnsiTheme="majorHAnsi"/>
                <w:color w:val="000000"/>
                <w:kern w:val="0"/>
                <w:sz w:val="22"/>
                <w:szCs w:val="22"/>
                <w:lang w:val="en-US" w:eastAsia="en-US" w:bidi="ar-SA"/>
              </w:rPr>
              <w:t>variables</w:t>
            </w:r>
          </w:p>
        </w:tc>
        <w:tc>
          <w:tcPr>
            <w:tcW w:w="305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mbria" w:hAnsi="Cambria" w:cs="Courier New" w:asciiTheme="majorHAnsi" w:hAnsiTheme="majorHAnsi"/>
                <w:color w:val="000000"/>
              </w:rPr>
            </w:pPr>
            <w:r>
              <w:rPr>
                <w:rFonts w:eastAsia="맑은 고딕" w:cs="Courier New" w:ascii="Cambria" w:hAnsi="Cambria" w:asciiTheme="majorHAnsi" w:hAnsiTheme="majorHAnsi"/>
                <w:color w:val="000000"/>
                <w:kern w:val="0"/>
                <w:sz w:val="22"/>
                <w:szCs w:val="22"/>
                <w:lang w:val="en-US" w:eastAsia="en-US" w:bidi="ar-SA"/>
              </w:rPr>
              <w:t>unit</w:t>
            </w:r>
          </w:p>
        </w:tc>
      </w:tr>
      <w:tr>
        <w:trPr>
          <w:trHeight w:val="893" w:hRule="atLeast"/>
        </w:trPr>
        <w:tc>
          <w:tcPr>
            <w:tcW w:w="308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a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w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x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y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z</w:t>
            </w:r>
          </w:p>
        </w:tc>
        <w:tc>
          <w:tcPr>
            <w:tcW w:w="305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sub3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sub2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sub3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sub3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sub1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sub2</w:t>
            </w:r>
          </w:p>
        </w:tc>
      </w:tr>
    </w:tbl>
    <w:p>
      <w:pPr>
        <w:pStyle w:val="ListParagraph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  <w:bookmarkStart w:id="2" w:name="_Hlk115457922"/>
      <w:bookmarkStart w:id="3" w:name="_Hlk115457922"/>
      <w:bookmarkEnd w:id="3"/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</w:t>
      </w:r>
      <w:r>
        <w:rPr>
          <w:rFonts w:cs="Times New Roman" w:ascii="Cambria" w:hAnsi="Cambria"/>
          <w:color w:val="000000"/>
          <w:sz w:val="22"/>
          <w:szCs w:val="22"/>
        </w:rPr>
        <w:t xml:space="preserve">END </w:t>
      </w:r>
      <w:r>
        <w:rPr>
          <w:rFonts w:cs="Times New Roman" w:ascii="Cambria" w:hAnsi="Cambria"/>
          <w:color w:val="000000"/>
          <w:sz w:val="22"/>
          <w:szCs w:val="22"/>
        </w:rPr>
        <w:t>ANSWER Q</w:t>
      </w:r>
      <w:r>
        <w:rPr>
          <w:rFonts w:cs="Times New Roman" w:ascii="Cambria" w:hAnsi="Cambria"/>
          <w:color w:val="000000"/>
          <w:sz w:val="22"/>
          <w:szCs w:val="22"/>
        </w:rPr>
        <w:t>4</w:t>
      </w:r>
      <w:r>
        <w:rPr>
          <w:rFonts w:cs="Times New Roman" w:ascii="Cambria" w:hAnsi="Cambria"/>
          <w:color w:val="000000"/>
          <w:sz w:val="22"/>
          <w:szCs w:val="22"/>
        </w:rPr>
        <w:t>.</w:t>
      </w:r>
      <w:r>
        <w:rPr>
          <w:rFonts w:cs="Times New Roman" w:ascii="Cambria" w:hAnsi="Cambria"/>
          <w:color w:val="000000"/>
          <w:sz w:val="22"/>
          <w:szCs w:val="22"/>
        </w:rPr>
        <w:t>1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main</w:t>
      </w:r>
      <w:r>
        <w:rPr>
          <w:rFonts w:cs="Courier New" w:ascii="Cambria Math" w:hAnsi="Cambria Math"/>
          <w:color w:val="000000"/>
        </w:rPr>
        <w:t xml:space="preserve"> </w:t>
      </w:r>
      <w:r>
        <w:rPr>
          <w:rFonts w:cs="Courier New" w:ascii="Cambria" w:hAnsi="Cambria" w:asciiTheme="majorHAnsi" w:hAnsiTheme="majorHAnsi"/>
          <w:color w:val="000000"/>
        </w:rPr>
        <w:t xml:space="preserve">calls </w:t>
      </w:r>
      <w:r>
        <w:rPr>
          <w:rFonts w:cs="Courier New" w:ascii="Courier New" w:hAnsi="Courier New"/>
          <w:color w:val="000000"/>
        </w:rPr>
        <w:t xml:space="preserve">sub2; sub2 </w:t>
      </w:r>
      <w:r>
        <w:rPr>
          <w:rFonts w:cs="Courier New" w:ascii="Cambria" w:hAnsi="Cambria" w:asciiTheme="majorHAnsi" w:hAnsiTheme="majorHAnsi"/>
          <w:color w:val="000000"/>
        </w:rPr>
        <w:t xml:space="preserve">calls </w:t>
      </w:r>
      <w:r>
        <w:rPr>
          <w:rFonts w:cs="Courier New" w:ascii="Courier New" w:hAnsi="Courier New"/>
          <w:color w:val="000000"/>
        </w:rPr>
        <w:t>sub3; sub3</w:t>
      </w:r>
      <w:r>
        <w:rPr>
          <w:rFonts w:cs="Courier New" w:ascii="Cambria" w:hAnsi="Cambria" w:asciiTheme="majorHAnsi" w:hAnsiTheme="majorHAnsi"/>
          <w:color w:val="000000"/>
        </w:rPr>
        <w:t xml:space="preserve"> calls </w:t>
      </w:r>
      <w:r>
        <w:rPr>
          <w:rFonts w:cs="Courier New" w:ascii="Courier New" w:hAnsi="Courier New"/>
          <w:color w:val="000000"/>
        </w:rPr>
        <w:t>sub1.</w:t>
      </w:r>
    </w:p>
    <w:p>
      <w:pPr>
        <w:pStyle w:val="ListParagraph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==============BEGIN ANSWER Q</w:t>
      </w:r>
      <w:r>
        <w:rPr>
          <w:rFonts w:cs="Times New Roman" w:ascii="Cambria" w:hAnsi="Cambria"/>
          <w:color w:val="000000"/>
          <w:sz w:val="22"/>
          <w:szCs w:val="22"/>
        </w:rPr>
        <w:t>4</w:t>
      </w:r>
      <w:r>
        <w:rPr>
          <w:rFonts w:cs="Times New Roman" w:ascii="Cambria" w:hAnsi="Cambria"/>
          <w:color w:val="000000"/>
          <w:sz w:val="22"/>
          <w:szCs w:val="22"/>
        </w:rPr>
        <w:t>.</w:t>
      </w:r>
      <w:r>
        <w:rPr>
          <w:rFonts w:cs="Times New Roman" w:ascii="Cambria" w:hAnsi="Cambria"/>
          <w:color w:val="000000"/>
          <w:sz w:val="22"/>
          <w:szCs w:val="22"/>
        </w:rPr>
        <w:t>2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</w:r>
    </w:p>
    <w:tbl>
      <w:tblPr>
        <w:tblStyle w:val="TableGrid"/>
        <w:tblW w:w="6146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87"/>
        <w:gridCol w:w="3058"/>
      </w:tblGrid>
      <w:tr>
        <w:trPr>
          <w:trHeight w:val="386" w:hRule="atLeast"/>
        </w:trPr>
        <w:tc>
          <w:tcPr>
            <w:tcW w:w="308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mbria" w:hAnsi="Cambria" w:cs="Courier New" w:asciiTheme="majorHAnsi" w:hAnsiTheme="majorHAnsi"/>
                <w:color w:val="000000"/>
              </w:rPr>
            </w:pPr>
            <w:bookmarkStart w:id="4" w:name="_Hlk128592941"/>
            <w:bookmarkEnd w:id="4"/>
            <w:r>
              <w:rPr>
                <w:rFonts w:eastAsia="맑은 고딕" w:cs="Courier New" w:ascii="Cambria" w:hAnsi="Cambria" w:asciiTheme="majorHAnsi" w:hAnsiTheme="majorHAnsi"/>
                <w:color w:val="000000"/>
                <w:kern w:val="0"/>
                <w:sz w:val="22"/>
                <w:szCs w:val="22"/>
                <w:lang w:val="en-US" w:eastAsia="en-US" w:bidi="ar-SA"/>
              </w:rPr>
              <w:t>variables</w:t>
            </w:r>
          </w:p>
        </w:tc>
        <w:tc>
          <w:tcPr>
            <w:tcW w:w="305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ambria" w:hAnsi="Cambria" w:cs="Courier New" w:asciiTheme="majorHAnsi" w:hAnsiTheme="majorHAnsi"/>
                <w:color w:val="000000"/>
              </w:rPr>
            </w:pPr>
            <w:r>
              <w:rPr>
                <w:rFonts w:eastAsia="맑은 고딕" w:cs="Courier New" w:ascii="Cambria" w:hAnsi="Cambria" w:asciiTheme="majorHAnsi" w:hAnsiTheme="majorHAnsi"/>
                <w:color w:val="000000"/>
                <w:kern w:val="0"/>
                <w:sz w:val="22"/>
                <w:szCs w:val="22"/>
                <w:lang w:val="en-US" w:eastAsia="en-US" w:bidi="ar-SA"/>
              </w:rPr>
              <w:t>unit</w:t>
            </w:r>
          </w:p>
        </w:tc>
      </w:tr>
      <w:tr>
        <w:trPr>
          <w:trHeight w:val="893" w:hRule="atLeast"/>
        </w:trPr>
        <w:tc>
          <w:tcPr>
            <w:tcW w:w="308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a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w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x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y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z</w:t>
            </w:r>
          </w:p>
        </w:tc>
        <w:tc>
          <w:tcPr>
            <w:tcW w:w="305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</w:t>
            </w: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</w:t>
            </w: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</w:t>
            </w: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</w:t>
            </w: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</w:t>
            </w: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Courier New" w:hAnsi="Courier New" w:cs="Courier New"/>
                <w:color w:val="000000"/>
              </w:rPr>
            </w:pPr>
            <w:bookmarkStart w:id="5" w:name="_Hlk128592941"/>
            <w:bookmarkEnd w:id="5"/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sub</w:t>
            </w:r>
            <w:r>
              <w:rPr>
                <w:rFonts w:eastAsia="맑은 고딕" w:cs="Courier New" w:ascii="Courier New" w:hAnsi="Courier New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</w:tbl>
    <w:p>
      <w:pPr>
        <w:pStyle w:val="ListParagraph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</w:t>
      </w:r>
      <w:r>
        <w:rPr>
          <w:rFonts w:cs="Times New Roman" w:ascii="Cambria" w:hAnsi="Cambria"/>
          <w:color w:val="000000"/>
          <w:sz w:val="22"/>
          <w:szCs w:val="22"/>
        </w:rPr>
        <w:t xml:space="preserve">END </w:t>
      </w:r>
      <w:r>
        <w:rPr>
          <w:rFonts w:cs="Times New Roman" w:ascii="Cambria" w:hAnsi="Cambria"/>
          <w:color w:val="000000"/>
          <w:sz w:val="22"/>
          <w:szCs w:val="22"/>
        </w:rPr>
        <w:t>ANSWER Q</w:t>
      </w:r>
      <w:r>
        <w:rPr>
          <w:rFonts w:cs="Times New Roman" w:ascii="Cambria" w:hAnsi="Cambria"/>
          <w:color w:val="000000"/>
          <w:sz w:val="22"/>
          <w:szCs w:val="22"/>
        </w:rPr>
        <w:t>4</w:t>
      </w:r>
      <w:r>
        <w:rPr>
          <w:rFonts w:cs="Times New Roman" w:ascii="Cambria" w:hAnsi="Cambria"/>
          <w:color w:val="000000"/>
          <w:sz w:val="22"/>
          <w:szCs w:val="22"/>
        </w:rPr>
        <w:t>.</w:t>
      </w:r>
      <w:r>
        <w:rPr>
          <w:rFonts w:cs="Times New Roman" w:ascii="Cambria" w:hAnsi="Cambria"/>
          <w:color w:val="000000"/>
          <w:sz w:val="22"/>
          <w:szCs w:val="22"/>
        </w:rPr>
        <w:t>2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Normal"/>
        <w:rPr>
          <w:rFonts w:ascii="Cambria" w:hAnsi="Cambria"/>
          <w:color w:val="000000"/>
        </w:rPr>
      </w:pPr>
      <w:r>
        <w:rPr/>
      </w:r>
      <w:r>
        <w:br w:type="page"/>
      </w:r>
    </w:p>
    <w:p>
      <w:pPr>
        <w:pStyle w:val="Normal"/>
        <w:rPr>
          <w:rFonts w:ascii="Cambria" w:hAnsi="Cambria"/>
          <w:color w:val="000000"/>
        </w:rPr>
      </w:pPr>
      <w:r>
        <w:rPr>
          <w:rFonts w:ascii="Cambria" w:hAnsi="Cambria"/>
        </w:rPr>
        <w:t xml:space="preserve">Q5. [20] Multidimensional arrays can be stored in row-major order, </w:t>
      </w:r>
      <w:r>
        <w:rPr>
          <w:rFonts w:ascii="Cambria" w:hAnsi="Cambria"/>
          <w:color w:val="000000"/>
        </w:rPr>
        <w:t>as in C++, or in column-major order, as in Fortran.  Develop the access functions for both of these arrangements for three-dimensional arrays.</w:t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Let the subscript ranges of the three dimensions be named [min(1), max(1)], [min(2), max(2)], and [min(3), max(3)]. Let the sizes of the subscript ranges be size(1), size(2), and size(3). Assume the element size is 1.</w:t>
      </w:r>
    </w:p>
    <w:p>
      <w:pPr>
        <w:pStyle w:val="Default"/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 xml:space="preserve">The base address of an array P,  </w:t>
      </w:r>
      <w:r>
        <w:rPr>
          <w:rFonts w:cs="Courier New" w:ascii="Courier New" w:hAnsi="Courier New"/>
          <w:sz w:val="22"/>
          <w:szCs w:val="22"/>
        </w:rPr>
        <w:t>base(P)</w:t>
      </w:r>
      <w:r>
        <w:rPr>
          <w:rFonts w:cs="Times New Roman" w:ascii="Cambria" w:hAnsi="Cambria"/>
          <w:sz w:val="22"/>
          <w:szCs w:val="22"/>
        </w:rPr>
        <w:t xml:space="preserve"> = </w:t>
      </w:r>
      <w:r>
        <w:rPr>
          <w:rFonts w:cs="Courier New" w:ascii="Courier New" w:hAnsi="Courier New"/>
          <w:sz w:val="22"/>
          <w:szCs w:val="22"/>
        </w:rPr>
        <w:t>address of P[min(1), min(2), min(3)].</w:t>
      </w:r>
      <w:r>
        <w:rPr>
          <w:rFonts w:cs="Times New Roman" w:ascii="Cambria" w:hAnsi="Cambria"/>
          <w:sz w:val="22"/>
          <w:szCs w:val="22"/>
        </w:rPr>
        <w:t xml:space="preserve">  </w:t>
      </w:r>
    </w:p>
    <w:p>
      <w:pPr>
        <w:pStyle w:val="Default"/>
        <w:numPr>
          <w:ilvl w:val="0"/>
          <w:numId w:val="4"/>
        </w:numPr>
        <w:spacing w:lineRule="auto" w:line="36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Row Major Order:</w:t>
        <w:tab/>
        <w:t>location(</w:t>
      </w:r>
      <w:r>
        <w:rPr>
          <w:rFonts w:cs="Courier New" w:ascii="Courier New" w:hAnsi="Courier New"/>
          <w:sz w:val="22"/>
          <w:szCs w:val="22"/>
        </w:rPr>
        <w:t>P[i, j, k]</w:t>
      </w:r>
      <w:r>
        <w:rPr>
          <w:rFonts w:cs="Times New Roman" w:ascii="Cambria" w:hAnsi="Cambria"/>
          <w:sz w:val="22"/>
          <w:szCs w:val="22"/>
        </w:rPr>
        <w:t>) = ?</w:t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==============BEGIN ANSWER Q</w:t>
      </w:r>
      <w:r>
        <w:rPr>
          <w:rFonts w:cs="Times New Roman" w:ascii="Cambria" w:hAnsi="Cambria"/>
          <w:color w:val="000000"/>
          <w:sz w:val="22"/>
          <w:szCs w:val="22"/>
        </w:rPr>
        <w:t>5</w:t>
      </w:r>
      <w:r>
        <w:rPr>
          <w:rFonts w:cs="Times New Roman" w:ascii="Cambria" w:hAnsi="Cambria"/>
          <w:color w:val="000000"/>
          <w:sz w:val="22"/>
          <w:szCs w:val="22"/>
        </w:rPr>
        <w:t>.</w:t>
      </w:r>
      <w:r>
        <w:rPr>
          <w:rFonts w:cs="Times New Roman" w:ascii="Cambria" w:hAnsi="Cambria"/>
          <w:color w:val="000000"/>
          <w:sz w:val="22"/>
          <w:szCs w:val="22"/>
        </w:rPr>
        <w:t>1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</w:r>
    </w:p>
    <w:p>
      <w:pPr>
        <w:pStyle w:val="Default"/>
        <w:spacing w:lineRule="auto" w:line="36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location(</w:t>
      </w:r>
      <w:r>
        <w:rPr>
          <w:rFonts w:cs="Courier New" w:ascii="Courier New" w:hAnsi="Courier New"/>
          <w:color w:val="000000"/>
          <w:sz w:val="22"/>
          <w:szCs w:val="22"/>
        </w:rPr>
        <w:t>P[i, j, k]</w:t>
      </w:r>
      <w:r>
        <w:rPr>
          <w:rFonts w:cs="Times New Roman" w:ascii="Cambria" w:hAnsi="Cambria"/>
          <w:color w:val="000000"/>
          <w:sz w:val="22"/>
          <w:szCs w:val="22"/>
        </w:rPr>
        <w:t xml:space="preserve">) </w:t>
      </w:r>
      <w:r>
        <w:rPr>
          <w:rFonts w:cs="Times New Roman" w:ascii="Cambria" w:hAnsi="Cambria"/>
          <w:color w:val="000000"/>
          <w:sz w:val="22"/>
          <w:szCs w:val="22"/>
        </w:rPr>
        <w:t>= base(P) +</w:t>
      </w:r>
    </w:p>
    <w:p>
      <w:pPr>
        <w:pStyle w:val="Default"/>
        <w:spacing w:lineRule="auto" w:line="36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 xml:space="preserve">                                       </w:t>
      </w:r>
      <w:r>
        <w:rPr>
          <w:rFonts w:cs="Times New Roman" w:ascii="Cambria" w:hAnsi="Cambria"/>
          <w:color w:val="000000"/>
          <w:sz w:val="22"/>
          <w:szCs w:val="22"/>
        </w:rPr>
        <w:t>[[i – min(1)] * size(2) * size(3)] +</w:t>
      </w:r>
    </w:p>
    <w:p>
      <w:pPr>
        <w:pStyle w:val="Default"/>
        <w:spacing w:lineRule="auto" w:line="36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 xml:space="preserve">                                       </w:t>
      </w:r>
      <w:r>
        <w:rPr>
          <w:rFonts w:cs="Times New Roman" w:ascii="Cambria" w:hAnsi="Cambria"/>
          <w:color w:val="000000"/>
          <w:sz w:val="22"/>
          <w:szCs w:val="22"/>
        </w:rPr>
        <w:t>[[j – min(2)] * size(3)] +</w:t>
      </w:r>
    </w:p>
    <w:p>
      <w:pPr>
        <w:pStyle w:val="Default"/>
        <w:spacing w:lineRule="auto" w:line="36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 xml:space="preserve">                                       </w:t>
      </w:r>
      <w:r>
        <w:rPr>
          <w:rFonts w:cs="Times New Roman" w:ascii="Cambria" w:hAnsi="Cambria"/>
          <w:color w:val="000000"/>
          <w:sz w:val="22"/>
          <w:szCs w:val="22"/>
        </w:rPr>
        <w:t>[k – min(3)]</w:t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==============BEGIN ANSWER Q</w:t>
      </w:r>
      <w:r>
        <w:rPr>
          <w:rFonts w:cs="Times New Roman" w:ascii="Cambria" w:hAnsi="Cambria"/>
          <w:color w:val="000000"/>
          <w:sz w:val="22"/>
          <w:szCs w:val="22"/>
        </w:rPr>
        <w:t>5</w:t>
      </w:r>
      <w:r>
        <w:rPr>
          <w:rFonts w:cs="Times New Roman" w:ascii="Cambria" w:hAnsi="Cambria"/>
          <w:color w:val="000000"/>
          <w:sz w:val="22"/>
          <w:szCs w:val="22"/>
        </w:rPr>
        <w:t>.</w:t>
      </w:r>
      <w:r>
        <w:rPr>
          <w:rFonts w:cs="Times New Roman" w:ascii="Cambria" w:hAnsi="Cambria"/>
          <w:color w:val="000000"/>
          <w:sz w:val="22"/>
          <w:szCs w:val="22"/>
        </w:rPr>
        <w:t>1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</w:r>
    </w:p>
    <w:p>
      <w:pPr>
        <w:pStyle w:val="Default"/>
        <w:numPr>
          <w:ilvl w:val="0"/>
          <w:numId w:val="4"/>
        </w:numPr>
        <w:spacing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  <w:t>Column Major Order:</w:t>
        <w:tab/>
        <w:t>location(</w:t>
      </w:r>
      <w:r>
        <w:rPr>
          <w:rFonts w:cs="Courier New" w:ascii="Courier New" w:hAnsi="Courier New"/>
          <w:sz w:val="22"/>
          <w:szCs w:val="22"/>
        </w:rPr>
        <w:t>P[i, j, k]</w:t>
      </w:r>
      <w:r>
        <w:rPr>
          <w:rFonts w:cs="Times New Roman" w:ascii="Cambria" w:hAnsi="Cambria"/>
          <w:sz w:val="22"/>
          <w:szCs w:val="22"/>
        </w:rPr>
        <w:t>) = ?</w:t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==============BEGIN ANSWER Q</w:t>
      </w:r>
      <w:r>
        <w:rPr>
          <w:rFonts w:cs="Times New Roman" w:ascii="Cambria" w:hAnsi="Cambria"/>
          <w:color w:val="000000"/>
          <w:sz w:val="22"/>
          <w:szCs w:val="22"/>
        </w:rPr>
        <w:t>5</w:t>
      </w:r>
      <w:r>
        <w:rPr>
          <w:rFonts w:cs="Times New Roman" w:ascii="Cambria" w:hAnsi="Cambria"/>
          <w:color w:val="000000"/>
          <w:sz w:val="22"/>
          <w:szCs w:val="22"/>
        </w:rPr>
        <w:t>.</w:t>
      </w:r>
      <w:r>
        <w:rPr>
          <w:rFonts w:cs="Times New Roman" w:ascii="Cambria" w:hAnsi="Cambria"/>
          <w:color w:val="000000"/>
          <w:sz w:val="22"/>
          <w:szCs w:val="22"/>
        </w:rPr>
        <w:t>2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</w:r>
    </w:p>
    <w:p>
      <w:pPr>
        <w:pStyle w:val="Default"/>
        <w:spacing w:lineRule="auto" w:line="36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location(</w:t>
      </w:r>
      <w:r>
        <w:rPr>
          <w:rFonts w:cs="Courier New" w:ascii="Courier New" w:hAnsi="Courier New"/>
          <w:color w:val="000000"/>
          <w:sz w:val="22"/>
          <w:szCs w:val="22"/>
        </w:rPr>
        <w:t>P[i, j, k]</w:t>
      </w:r>
      <w:r>
        <w:rPr>
          <w:rFonts w:cs="Times New Roman" w:ascii="Cambria" w:hAnsi="Cambria"/>
          <w:color w:val="000000"/>
          <w:sz w:val="22"/>
          <w:szCs w:val="22"/>
        </w:rPr>
        <w:t xml:space="preserve">) </w:t>
      </w:r>
      <w:r>
        <w:rPr>
          <w:rFonts w:cs="Times New Roman" w:ascii="Cambria" w:hAnsi="Cambria"/>
          <w:color w:val="000000"/>
          <w:sz w:val="22"/>
          <w:szCs w:val="22"/>
        </w:rPr>
        <w:t>= base(P) +</w:t>
      </w:r>
    </w:p>
    <w:p>
      <w:pPr>
        <w:pStyle w:val="Default"/>
        <w:spacing w:lineRule="auto" w:line="36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 xml:space="preserve">                                       </w:t>
      </w:r>
      <w:r>
        <w:rPr>
          <w:rFonts w:cs="Times New Roman" w:ascii="Cambria" w:hAnsi="Cambria"/>
          <w:color w:val="000000"/>
          <w:sz w:val="22"/>
          <w:szCs w:val="22"/>
        </w:rPr>
        <w:t>[[</w:t>
      </w:r>
      <w:r>
        <w:rPr>
          <w:rFonts w:cs="Times New Roman" w:ascii="Cambria" w:hAnsi="Cambria"/>
          <w:color w:val="000000"/>
          <w:sz w:val="22"/>
          <w:szCs w:val="22"/>
        </w:rPr>
        <w:t>j</w:t>
      </w:r>
      <w:r>
        <w:rPr>
          <w:rFonts w:cs="Times New Roman" w:ascii="Cambria" w:hAnsi="Cambria"/>
          <w:color w:val="000000"/>
          <w:sz w:val="22"/>
          <w:szCs w:val="22"/>
        </w:rPr>
        <w:t xml:space="preserve"> – min(</w:t>
      </w:r>
      <w:r>
        <w:rPr>
          <w:rFonts w:cs="Times New Roman" w:ascii="Cambria" w:hAnsi="Cambria"/>
          <w:color w:val="000000"/>
          <w:sz w:val="22"/>
          <w:szCs w:val="22"/>
        </w:rPr>
        <w:t>2</w:t>
      </w:r>
      <w:r>
        <w:rPr>
          <w:rFonts w:cs="Times New Roman" w:ascii="Cambria" w:hAnsi="Cambria"/>
          <w:color w:val="000000"/>
          <w:sz w:val="22"/>
          <w:szCs w:val="22"/>
        </w:rPr>
        <w:t>)] * size(</w:t>
      </w:r>
      <w:r>
        <w:rPr>
          <w:rFonts w:cs="Times New Roman" w:ascii="Cambria" w:hAnsi="Cambria"/>
          <w:color w:val="000000"/>
          <w:sz w:val="22"/>
          <w:szCs w:val="22"/>
        </w:rPr>
        <w:t>1</w:t>
      </w:r>
      <w:r>
        <w:rPr>
          <w:rFonts w:cs="Times New Roman" w:ascii="Cambria" w:hAnsi="Cambria"/>
          <w:color w:val="000000"/>
          <w:sz w:val="22"/>
          <w:szCs w:val="22"/>
        </w:rPr>
        <w:t>) * size(3)] +</w:t>
      </w:r>
    </w:p>
    <w:p>
      <w:pPr>
        <w:pStyle w:val="Default"/>
        <w:spacing w:lineRule="auto" w:line="36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 xml:space="preserve">                                       </w:t>
      </w:r>
      <w:r>
        <w:rPr>
          <w:rFonts w:cs="Times New Roman" w:ascii="Cambria" w:hAnsi="Cambria"/>
          <w:color w:val="000000"/>
          <w:sz w:val="22"/>
          <w:szCs w:val="22"/>
        </w:rPr>
        <w:t>[[</w:t>
      </w:r>
      <w:r>
        <w:rPr>
          <w:rFonts w:cs="Times New Roman" w:ascii="Cambria" w:hAnsi="Cambria"/>
          <w:color w:val="000000"/>
          <w:sz w:val="22"/>
          <w:szCs w:val="22"/>
        </w:rPr>
        <w:t>k</w:t>
      </w:r>
      <w:r>
        <w:rPr>
          <w:rFonts w:cs="Times New Roman" w:ascii="Cambria" w:hAnsi="Cambria"/>
          <w:color w:val="000000"/>
          <w:sz w:val="22"/>
          <w:szCs w:val="22"/>
        </w:rPr>
        <w:t xml:space="preserve"> – min(</w:t>
      </w:r>
      <w:r>
        <w:rPr>
          <w:rFonts w:cs="Times New Roman" w:ascii="Cambria" w:hAnsi="Cambria"/>
          <w:color w:val="000000"/>
          <w:sz w:val="22"/>
          <w:szCs w:val="22"/>
        </w:rPr>
        <w:t>3</w:t>
      </w:r>
      <w:r>
        <w:rPr>
          <w:rFonts w:cs="Times New Roman" w:ascii="Cambria" w:hAnsi="Cambria"/>
          <w:color w:val="000000"/>
          <w:sz w:val="22"/>
          <w:szCs w:val="22"/>
        </w:rPr>
        <w:t>)] * size(</w:t>
      </w:r>
      <w:r>
        <w:rPr>
          <w:rFonts w:cs="Times New Roman" w:ascii="Cambria" w:hAnsi="Cambria"/>
          <w:color w:val="000000"/>
          <w:sz w:val="22"/>
          <w:szCs w:val="22"/>
        </w:rPr>
        <w:t>1</w:t>
      </w:r>
      <w:r>
        <w:rPr>
          <w:rFonts w:cs="Times New Roman" w:ascii="Cambria" w:hAnsi="Cambria"/>
          <w:color w:val="000000"/>
          <w:sz w:val="22"/>
          <w:szCs w:val="22"/>
        </w:rPr>
        <w:t>)] +</w:t>
      </w:r>
    </w:p>
    <w:p>
      <w:pPr>
        <w:pStyle w:val="Default"/>
        <w:spacing w:lineRule="auto" w:line="36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 xml:space="preserve">                                       </w:t>
      </w:r>
      <w:r>
        <w:rPr>
          <w:rFonts w:cs="Times New Roman" w:ascii="Cambria" w:hAnsi="Cambria"/>
          <w:color w:val="000000"/>
          <w:sz w:val="22"/>
          <w:szCs w:val="22"/>
        </w:rPr>
        <w:t>[</w:t>
      </w:r>
      <w:r>
        <w:rPr>
          <w:rFonts w:cs="Times New Roman" w:ascii="Cambria" w:hAnsi="Cambria"/>
          <w:color w:val="000000"/>
          <w:sz w:val="22"/>
          <w:szCs w:val="22"/>
        </w:rPr>
        <w:t>i</w:t>
      </w:r>
      <w:r>
        <w:rPr>
          <w:rFonts w:cs="Times New Roman" w:ascii="Cambria" w:hAnsi="Cambria"/>
          <w:color w:val="000000"/>
          <w:sz w:val="22"/>
          <w:szCs w:val="22"/>
        </w:rPr>
        <w:t xml:space="preserve"> – min(</w:t>
      </w:r>
      <w:r>
        <w:rPr>
          <w:rFonts w:cs="Times New Roman" w:ascii="Cambria" w:hAnsi="Cambria"/>
          <w:color w:val="000000"/>
          <w:sz w:val="22"/>
          <w:szCs w:val="22"/>
        </w:rPr>
        <w:t>1</w:t>
      </w:r>
      <w:r>
        <w:rPr>
          <w:rFonts w:cs="Times New Roman" w:ascii="Cambria" w:hAnsi="Cambria"/>
          <w:color w:val="000000"/>
          <w:sz w:val="22"/>
          <w:szCs w:val="22"/>
        </w:rPr>
        <w:t>)]</w:t>
      </w:r>
    </w:p>
    <w:p>
      <w:pPr>
        <w:pStyle w:val="Default"/>
        <w:spacing w:lineRule="auto" w:line="276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==============BEGIN ANSWER Q</w:t>
      </w:r>
      <w:r>
        <w:rPr>
          <w:rFonts w:cs="Times New Roman" w:ascii="Cambria" w:hAnsi="Cambria"/>
          <w:color w:val="000000"/>
          <w:sz w:val="22"/>
          <w:szCs w:val="22"/>
        </w:rPr>
        <w:t>5</w:t>
      </w:r>
      <w:r>
        <w:rPr>
          <w:rFonts w:cs="Times New Roman" w:ascii="Cambria" w:hAnsi="Cambria"/>
          <w:color w:val="000000"/>
          <w:sz w:val="22"/>
          <w:szCs w:val="22"/>
        </w:rPr>
        <w:t>.</w:t>
      </w:r>
      <w:r>
        <w:rPr>
          <w:rFonts w:cs="Times New Roman" w:ascii="Cambria" w:hAnsi="Cambria"/>
          <w:color w:val="000000"/>
          <w:sz w:val="22"/>
          <w:szCs w:val="22"/>
        </w:rPr>
        <w:t>2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Normal"/>
        <w:rPr>
          <w:rFonts w:ascii="Cambria" w:hAnsi="Cambria"/>
          <w:color w:val="000000"/>
        </w:rPr>
      </w:pPr>
      <w:r>
        <w:rPr/>
      </w:r>
      <w:r>
        <w:br w:type="page"/>
      </w:r>
    </w:p>
    <w:p>
      <w:pPr>
        <w:pStyle w:val="Normal"/>
        <w:rPr>
          <w:rFonts w:ascii="Cambria" w:hAnsi="Cambria"/>
          <w:color w:val="000000"/>
        </w:rPr>
      </w:pPr>
      <w:r>
        <w:rPr>
          <w:rFonts w:ascii="Cambria" w:hAnsi="Cambria"/>
        </w:rPr>
        <w:t>Q6. [10] In the following C++ program, write the output values</w:t>
      </w:r>
      <w:r>
        <w:rPr>
          <w:rFonts w:ascii="Cambria" w:hAnsi="Cambria"/>
          <w:color w:val="000000"/>
        </w:rPr>
        <w:t>.  Suppose the integer variable v1 is bound to the address of ‘0xbfc601ac’ in the memory location.</w:t>
      </w:r>
    </w:p>
    <w:p>
      <w:pPr>
        <w:pStyle w:val="Normal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NOTE: ‘ count &lt;&lt; “Value of v1 : ” &lt;&lt; v1 &lt;&lt; endl;’  is a print statement such as ‘print(“Value of v1: “, v1, \n)’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int main () {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int v1 = 20;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int *ip;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ip = </w:t>
      </w:r>
      <w:r>
        <w:rPr>
          <w:rFonts w:cs="Courier New" w:ascii="Courier New" w:hAnsi="Courier New"/>
          <w:b/>
          <w:color w:val="FF0000"/>
        </w:rPr>
        <w:t>&amp;v1</w:t>
      </w:r>
      <w:r>
        <w:rPr>
          <w:rFonts w:cs="Courier New" w:ascii="Courier New" w:hAnsi="Courier New"/>
          <w:color w:val="000000"/>
        </w:rPr>
        <w:t>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cout &lt;&lt; “Value of v1 variable: ” &lt;&lt; </w:t>
      </w:r>
      <w:r>
        <w:rPr>
          <w:rFonts w:cs="Courier New" w:ascii="Courier New" w:hAnsi="Courier New"/>
          <w:b/>
          <w:color w:val="0000FF"/>
        </w:rPr>
        <w:t>v1</w:t>
      </w:r>
      <w:r>
        <w:rPr>
          <w:rFonts w:cs="Courier New" w:ascii="Courier New" w:hAnsi="Courier New"/>
          <w:color w:val="000000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cout &lt;&lt; “Address stored in ip variable: ” &lt;&lt; </w:t>
      </w:r>
      <w:r>
        <w:rPr>
          <w:rFonts w:cs="Courier New" w:ascii="Courier New" w:hAnsi="Courier New"/>
          <w:b/>
          <w:color w:val="0000FF"/>
        </w:rPr>
        <w:t>ip</w:t>
      </w:r>
      <w:r>
        <w:rPr>
          <w:rFonts w:cs="Courier New" w:ascii="Courier New" w:hAnsi="Courier New"/>
          <w:color w:val="000000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cout &lt;&lt; “Value of *ip variable: ” &lt;&lt; </w:t>
      </w:r>
      <w:r>
        <w:rPr>
          <w:rFonts w:cs="Courier New" w:ascii="Courier New" w:hAnsi="Courier New"/>
          <w:b/>
          <w:color w:val="0000FF"/>
        </w:rPr>
        <w:t>*ip</w:t>
      </w:r>
      <w:r>
        <w:rPr>
          <w:rFonts w:cs="Courier New" w:ascii="Courier New" w:hAnsi="Courier New"/>
          <w:color w:val="000000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return 0;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}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==============BEGIN ANSWER Q</w:t>
      </w:r>
      <w:r>
        <w:rPr>
          <w:rFonts w:cs="Times New Roman" w:ascii="Cambria" w:hAnsi="Cambria"/>
          <w:color w:val="000000"/>
          <w:sz w:val="22"/>
          <w:szCs w:val="22"/>
        </w:rPr>
        <w:t>6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Value of v1 variable: 20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Address stored in ip variable: 0xbfc601ac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Value of *ip variable: 20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</w:t>
      </w:r>
      <w:r>
        <w:rPr>
          <w:rFonts w:cs="Times New Roman" w:ascii="Cambria" w:hAnsi="Cambria"/>
          <w:color w:val="000000"/>
          <w:sz w:val="22"/>
          <w:szCs w:val="22"/>
        </w:rPr>
        <w:t xml:space="preserve">END </w:t>
      </w:r>
      <w:r>
        <w:rPr>
          <w:rFonts w:cs="Times New Roman" w:ascii="Cambria" w:hAnsi="Cambria"/>
          <w:color w:val="000000"/>
          <w:sz w:val="22"/>
          <w:szCs w:val="22"/>
        </w:rPr>
        <w:t>ANSWER Q</w:t>
      </w:r>
      <w:r>
        <w:rPr>
          <w:rFonts w:cs="Times New Roman" w:ascii="Cambria" w:hAnsi="Cambria"/>
          <w:color w:val="000000"/>
          <w:sz w:val="22"/>
          <w:szCs w:val="22"/>
        </w:rPr>
        <w:t>6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Normal"/>
        <w:rPr>
          <w:rFonts w:ascii="Cambria" w:hAnsi="Cambria"/>
          <w:color w:val="000000"/>
        </w:rPr>
      </w:pPr>
      <w:r>
        <w:rPr/>
      </w:r>
      <w:r>
        <w:br w:type="page"/>
      </w:r>
    </w:p>
    <w:p>
      <w:pPr>
        <w:pStyle w:val="Normal"/>
        <w:rPr>
          <w:rFonts w:ascii="Cambria" w:hAnsi="Cambria"/>
          <w:color w:val="000000"/>
        </w:rPr>
      </w:pPr>
      <w:bookmarkStart w:id="6" w:name="_Hlk128591170"/>
      <w:bookmarkEnd w:id="6"/>
      <w:r>
        <w:rPr>
          <w:rFonts w:ascii="Cambria" w:hAnsi="Cambria"/>
        </w:rPr>
        <w:t>Q7. [15] In the following C++ program, write the output values</w:t>
      </w:r>
      <w:r>
        <w:rPr>
          <w:rFonts w:ascii="Cambria" w:hAnsi="Cambria"/>
          <w:color w:val="000000"/>
        </w:rPr>
        <w:t>.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int main () {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int     v2;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double d;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int</w:t>
        <w:tab/>
        <w:t xml:space="preserve">  &amp;r = v2;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doubld &amp;s = d;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v2 = 5;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cout &lt;&lt; “Value of v2: ” &lt;&lt; </w:t>
      </w:r>
      <w:r>
        <w:rPr>
          <w:rFonts w:cs="Courier New" w:ascii="Courier New" w:hAnsi="Courier New"/>
          <w:b/>
          <w:color w:val="0000FF"/>
        </w:rPr>
        <w:t>v2</w:t>
      </w:r>
      <w:r>
        <w:rPr>
          <w:rFonts w:cs="Courier New" w:ascii="Courier New" w:hAnsi="Courier New"/>
          <w:color w:val="000000"/>
        </w:rPr>
        <w:t xml:space="preserve"> &lt;&lt; endl;</w:t>
      </w:r>
      <w:bookmarkStart w:id="7" w:name="_GoBack"/>
      <w:bookmarkEnd w:id="7"/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cout &lt;&lt; “Value of </w:t>
      </w:r>
      <w:r>
        <w:rPr>
          <w:rFonts w:cs="Courier New" w:ascii="Courier New" w:hAnsi="Courier New"/>
          <w:b/>
          <w:color w:val="FF0000"/>
          <w:highlight w:val="yellow"/>
        </w:rPr>
        <w:t>r</w:t>
      </w:r>
      <w:r>
        <w:rPr>
          <w:rFonts w:cs="Courier New" w:ascii="Courier New" w:hAnsi="Courier New"/>
          <w:color w:val="000000"/>
        </w:rPr>
        <w:t xml:space="preserve"> reference: ” &lt;&lt; </w:t>
      </w:r>
      <w:r>
        <w:rPr>
          <w:rFonts w:cs="Courier New" w:ascii="Courier New" w:hAnsi="Courier New"/>
          <w:b/>
          <w:color w:val="0000FF"/>
        </w:rPr>
        <w:t>r</w:t>
      </w:r>
      <w:r>
        <w:rPr>
          <w:rFonts w:cs="Courier New" w:ascii="Courier New" w:hAnsi="Courier New"/>
          <w:color w:val="000000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d = 11.7;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cout &lt;&lt; “Value of d: ” &lt;&lt; </w:t>
      </w:r>
      <w:r>
        <w:rPr>
          <w:rFonts w:cs="Courier New" w:ascii="Courier New" w:hAnsi="Courier New"/>
          <w:b/>
          <w:color w:val="0000FF"/>
        </w:rPr>
        <w:t>d</w:t>
      </w:r>
      <w:r>
        <w:rPr>
          <w:rFonts w:cs="Courier New" w:ascii="Courier New" w:hAnsi="Courier New"/>
          <w:color w:val="000000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cout &lt;&lt; “Value of </w:t>
      </w:r>
      <w:r>
        <w:rPr>
          <w:rFonts w:cs="Courier New" w:ascii="Courier New" w:hAnsi="Courier New"/>
          <w:b/>
          <w:color w:val="FF0000"/>
          <w:highlight w:val="yellow"/>
        </w:rPr>
        <w:t>s</w:t>
      </w:r>
      <w:r>
        <w:rPr>
          <w:rFonts w:cs="Courier New" w:ascii="Courier New" w:hAnsi="Courier New"/>
          <w:color w:val="000000"/>
        </w:rPr>
        <w:t xml:space="preserve"> reference: ” &lt;&lt; </w:t>
      </w:r>
      <w:r>
        <w:rPr>
          <w:rFonts w:cs="Courier New" w:ascii="Courier New" w:hAnsi="Courier New"/>
          <w:b/>
          <w:color w:val="0000FF"/>
        </w:rPr>
        <w:t>s</w:t>
      </w:r>
      <w:r>
        <w:rPr>
          <w:rFonts w:cs="Courier New" w:ascii="Courier New" w:hAnsi="Courier New"/>
          <w:color w:val="000000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return 0;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==============BEGIN ANSWER Q</w:t>
      </w:r>
      <w:r>
        <w:rPr>
          <w:rFonts w:cs="Times New Roman" w:ascii="Cambria" w:hAnsi="Cambria"/>
          <w:color w:val="000000"/>
          <w:sz w:val="22"/>
          <w:szCs w:val="22"/>
        </w:rPr>
        <w:t>7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Value of v2: 5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Value of r reference: 5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Value of d: 11.7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Value of s reference: 11.7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</w:t>
      </w:r>
      <w:r>
        <w:rPr>
          <w:rFonts w:cs="Times New Roman" w:ascii="Cambria" w:hAnsi="Cambria"/>
          <w:color w:val="000000"/>
          <w:sz w:val="22"/>
          <w:szCs w:val="22"/>
        </w:rPr>
        <w:t xml:space="preserve">END </w:t>
      </w:r>
      <w:r>
        <w:rPr>
          <w:rFonts w:cs="Times New Roman" w:ascii="Cambria" w:hAnsi="Cambria"/>
          <w:color w:val="000000"/>
          <w:sz w:val="22"/>
          <w:szCs w:val="22"/>
        </w:rPr>
        <w:t>ANSWER Q</w:t>
      </w:r>
      <w:r>
        <w:rPr>
          <w:rFonts w:cs="Times New Roman" w:ascii="Cambria" w:hAnsi="Cambria"/>
          <w:color w:val="000000"/>
          <w:sz w:val="22"/>
          <w:szCs w:val="22"/>
        </w:rPr>
        <w:t>7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Normal"/>
        <w:rPr>
          <w:rFonts w:ascii="Cambria" w:hAnsi="Cambria"/>
          <w:color w:val="000000"/>
        </w:rPr>
      </w:pPr>
      <w:r>
        <w:rPr/>
      </w:r>
      <w:r>
        <w:br w:type="page"/>
      </w:r>
    </w:p>
    <w:p>
      <w:pPr>
        <w:pStyle w:val="Normal"/>
        <w:rPr>
          <w:rFonts w:ascii="Cambria" w:hAnsi="Cambria"/>
          <w:color w:val="000000"/>
        </w:rPr>
      </w:pPr>
      <w:r>
        <w:rPr>
          <w:rFonts w:ascii="Cambria" w:hAnsi="Cambria"/>
        </w:rPr>
        <w:t>Q8. [15] In the following C++ program, write the output values</w:t>
      </w:r>
      <w:r>
        <w:rPr>
          <w:rFonts w:ascii="Cambria" w:hAnsi="Cambria"/>
          <w:color w:val="000000"/>
        </w:rPr>
        <w:t>.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void test(int*, int*);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int main () {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int     a = 5, b = 5;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cout &lt;&lt; “Before calling test function: ”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cout &lt;&lt; “a = ” &lt;&lt; </w:t>
      </w:r>
      <w:r>
        <w:rPr>
          <w:rFonts w:cs="Courier New" w:ascii="Courier New" w:hAnsi="Courier New"/>
          <w:b/>
          <w:color w:val="0000FF"/>
        </w:rPr>
        <w:t>a</w:t>
      </w:r>
      <w:r>
        <w:rPr>
          <w:rFonts w:cs="Courier New" w:ascii="Courier New" w:hAnsi="Courier New"/>
          <w:color w:val="000000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cout &lt;&lt; “b = ” &lt;&lt; </w:t>
      </w:r>
      <w:r>
        <w:rPr>
          <w:rFonts w:cs="Courier New" w:ascii="Courier New" w:hAnsi="Courier New"/>
          <w:b/>
          <w:color w:val="0000FF"/>
        </w:rPr>
        <w:t>b</w:t>
      </w:r>
      <w:r>
        <w:rPr>
          <w:rFonts w:cs="Courier New" w:ascii="Courier New" w:hAnsi="Courier New"/>
          <w:color w:val="000000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test(&amp;a, &amp;b);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cout &lt;&lt; “\nAfter calling test function: ”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cout &lt;&lt; “a = ” &lt;&lt; </w:t>
      </w:r>
      <w:r>
        <w:rPr>
          <w:rFonts w:cs="Courier New" w:ascii="Courier New" w:hAnsi="Courier New"/>
          <w:b/>
          <w:color w:val="0000FF"/>
        </w:rPr>
        <w:t>a</w:t>
      </w:r>
      <w:r>
        <w:rPr>
          <w:rFonts w:cs="Courier New" w:ascii="Courier New" w:hAnsi="Courier New"/>
          <w:color w:val="000000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 xml:space="preserve">cout &lt;&lt; “b = ” &lt;&lt; </w:t>
      </w:r>
      <w:r>
        <w:rPr>
          <w:rFonts w:cs="Courier New" w:ascii="Courier New" w:hAnsi="Courier New"/>
          <w:b/>
          <w:color w:val="0000FF"/>
        </w:rPr>
        <w:t>b</w:t>
      </w:r>
      <w:r>
        <w:rPr>
          <w:rFonts w:cs="Courier New" w:ascii="Courier New" w:hAnsi="Courier New"/>
          <w:color w:val="000000"/>
        </w:rPr>
        <w:t xml:space="preserve"> &lt;&lt; endl;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return 0;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void test(int *nl, int *n2) {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*n1 = 10;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ab/>
        <w:t>*n2 = 11;</w:t>
      </w:r>
    </w:p>
    <w:p>
      <w:pPr>
        <w:pStyle w:val="Normal"/>
        <w:spacing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} </w:t>
      </w:r>
    </w:p>
    <w:p>
      <w:pPr>
        <w:pStyle w:val="Default"/>
        <w:spacing w:lineRule="auto" w:line="276" w:before="0" w:after="24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sz w:val="22"/>
          <w:szCs w:val="22"/>
        </w:rPr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==============BEGIN ANSWER Q</w:t>
      </w:r>
      <w:r>
        <w:rPr>
          <w:rFonts w:cs="Times New Roman" w:ascii="Cambria" w:hAnsi="Cambria"/>
          <w:color w:val="000000"/>
          <w:sz w:val="22"/>
          <w:szCs w:val="22"/>
        </w:rPr>
        <w:t>8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Before calling test function: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a = 5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b = 5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After calling test function: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a = 10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r>
        <w:rPr>
          <w:rFonts w:cs="Times New Roman" w:ascii="Cambria" w:hAnsi="Cambria"/>
          <w:color w:val="000000"/>
          <w:sz w:val="22"/>
          <w:szCs w:val="22"/>
        </w:rPr>
        <w:t>b = 11</w:t>
      </w:r>
    </w:p>
    <w:p>
      <w:pPr>
        <w:pStyle w:val="Default"/>
        <w:spacing w:lineRule="auto" w:line="276" w:before="0" w:after="240"/>
        <w:ind w:hanging="0"/>
        <w:rPr>
          <w:rFonts w:ascii="Cambria" w:hAnsi="Cambria" w:cs="Times New Roman"/>
          <w:sz w:val="22"/>
          <w:szCs w:val="22"/>
        </w:rPr>
      </w:pPr>
      <w:bookmarkStart w:id="8" w:name="_Hlk128591170"/>
      <w:bookmarkEnd w:id="8"/>
      <w:r>
        <w:rPr>
          <w:rFonts w:cs="Times New Roman" w:ascii="Cambria" w:hAnsi="Cambria"/>
          <w:color w:val="000000"/>
          <w:sz w:val="22"/>
          <w:szCs w:val="22"/>
        </w:rPr>
        <w:t>==============</w:t>
      </w:r>
      <w:r>
        <w:rPr>
          <w:rFonts w:cs="Times New Roman" w:ascii="Cambria" w:hAnsi="Cambria"/>
          <w:color w:val="000000"/>
          <w:sz w:val="22"/>
          <w:szCs w:val="22"/>
        </w:rPr>
        <w:t xml:space="preserve">END </w:t>
      </w:r>
      <w:r>
        <w:rPr>
          <w:rFonts w:cs="Times New Roman" w:ascii="Cambria" w:hAnsi="Cambria"/>
          <w:color w:val="000000"/>
          <w:sz w:val="22"/>
          <w:szCs w:val="22"/>
        </w:rPr>
        <w:t>ANSWER Q</w:t>
      </w:r>
      <w:r>
        <w:rPr>
          <w:rFonts w:cs="Times New Roman" w:ascii="Cambria" w:hAnsi="Cambria"/>
          <w:color w:val="000000"/>
          <w:sz w:val="22"/>
          <w:szCs w:val="22"/>
        </w:rPr>
        <w:t>8</w:t>
      </w:r>
      <w:r>
        <w:rPr>
          <w:rFonts w:cs="Times New Roman" w:ascii="Cambria" w:hAnsi="Cambria"/>
          <w:color w:val="000000"/>
          <w:sz w:val="22"/>
          <w:szCs w:val="22"/>
        </w:rPr>
        <w:t>==============</w:t>
      </w:r>
    </w:p>
    <w:p>
      <w:pPr>
        <w:pStyle w:val="Default"/>
        <w:spacing w:lineRule="auto" w:line="276"/>
        <w:rPr>
          <w:rFonts w:ascii="Cambria" w:hAnsi="Cambria" w:cs="Times New Roman"/>
          <w:sz w:val="22"/>
          <w:szCs w:val="22"/>
        </w:rPr>
      </w:pPr>
      <w:r>
        <w:rPr/>
      </w:r>
    </w:p>
    <w:sectPr>
      <w:type w:val="nextPage"/>
      <w:pgSz w:w="12240" w:h="15840"/>
      <w:pgMar w:left="1152" w:right="1080" w:gutter="0" w:header="0" w:top="1080" w:footer="0" w:bottom="72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MT T 10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Times New Roman" w:asciiTheme="minorHAns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맑은 고딕" w:cs="Times New Roman" w:asciiTheme="minorHAns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Char" w:customStyle="1">
    <w:name w:val="Default Char"/>
    <w:basedOn w:val="DefaultParagraphFont"/>
    <w:link w:val="Default"/>
    <w:qFormat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CM21Char" w:customStyle="1">
    <w:name w:val="CM21 Char"/>
    <w:basedOn w:val="DefaultChar"/>
    <w:link w:val="CM21"/>
    <w:uiPriority w:val="99"/>
    <w:qFormat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DisplayEquationAuroraChar" w:customStyle="1">
    <w:name w:val="Display Equation (Aurora) Char"/>
    <w:basedOn w:val="CM21Char"/>
    <w:link w:val="DisplayEquationAurora"/>
    <w:qFormat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styleId="SectionBreakAurora" w:customStyle="1">
    <w:name w:val="Section Break (Aurora)"/>
    <w:basedOn w:val="DefaultParagraphFont"/>
    <w:qFormat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4178d0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74e04"/>
    <w:rPr>
      <w:rFonts w:ascii="Segoe UI" w:hAnsi="Segoe UI" w:cs="Segoe UI"/>
      <w:sz w:val="18"/>
      <w:szCs w:val="1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link w:val="DefaultChar"/>
    <w:qFormat/>
    <w:pPr>
      <w:widowControl w:val="false"/>
      <w:bidi w:val="0"/>
      <w:spacing w:lineRule="auto" w:line="240" w:before="0" w:after="0"/>
      <w:jc w:val="left"/>
    </w:pPr>
    <w:rPr>
      <w:rFonts w:ascii="CMT T 10" w:hAnsi="CMT T 10" w:cs="CMT T 10" w:eastAsia="맑은 고딕"/>
      <w:color w:val="000000"/>
      <w:kern w:val="0"/>
      <w:sz w:val="24"/>
      <w:szCs w:val="24"/>
      <w:lang w:val="en-US" w:eastAsia="en-US" w:bidi="ar-SA"/>
    </w:rPr>
  </w:style>
  <w:style w:type="paragraph" w:styleId="CM16" w:customStyle="1">
    <w:name w:val="CM16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9" w:customStyle="1">
    <w:name w:val="CM19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" w:customStyle="1">
    <w:name w:val="CM2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0" w:customStyle="1">
    <w:name w:val="CM20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1" w:customStyle="1">
    <w:name w:val="CM21"/>
    <w:basedOn w:val="Default"/>
    <w:next w:val="Default"/>
    <w:link w:val="CM21Char"/>
    <w:uiPriority w:val="99"/>
    <w:qFormat/>
    <w:pPr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5" w:customStyle="1">
    <w:name w:val="CM5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6" w:customStyle="1">
    <w:name w:val="CM6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8" w:customStyle="1">
    <w:name w:val="CM8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23" w:customStyle="1">
    <w:name w:val="CM23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0" w:customStyle="1">
    <w:name w:val="CM10"/>
    <w:basedOn w:val="Default"/>
    <w:next w:val="Default"/>
    <w:uiPriority w:val="99"/>
    <w:qFormat/>
    <w:pPr/>
    <w:rPr>
      <w:rFonts w:cs="Times New Roman"/>
      <w:color w:val="auto"/>
    </w:rPr>
  </w:style>
  <w:style w:type="paragraph" w:styleId="CM11" w:customStyle="1">
    <w:name w:val="CM11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CM12" w:customStyle="1">
    <w:name w:val="CM12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CM13" w:customStyle="1">
    <w:name w:val="CM13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CM14" w:customStyle="1">
    <w:name w:val="CM14"/>
    <w:basedOn w:val="Default"/>
    <w:next w:val="Default"/>
    <w:uiPriority w:val="99"/>
    <w:qFormat/>
    <w:pPr>
      <w:spacing w:lineRule="atLeast" w:line="271"/>
    </w:pPr>
    <w:rPr>
      <w:rFonts w:cs="Times New Roman"/>
      <w:color w:val="auto"/>
    </w:rPr>
  </w:style>
  <w:style w:type="paragraph" w:styleId="DisplayEquationAurora" w:customStyle="1">
    <w:name w:val="Display Equation (Aurora)"/>
    <w:basedOn w:val="Normal"/>
    <w:link w:val="DisplayEquationAuroraChar"/>
    <w:qFormat/>
    <w:rsid w:val="005e62a5"/>
    <w:pPr>
      <w:tabs>
        <w:tab w:val="clear" w:pos="720"/>
        <w:tab w:val="center" w:pos="4913" w:leader="none"/>
        <w:tab w:val="right" w:pos="9825" w:leader="none"/>
      </w:tabs>
      <w:spacing w:before="0" w:after="50"/>
      <w:ind w:left="747" w:hanging="0"/>
    </w:pPr>
    <w:rPr>
      <w:rFonts w:ascii="Times New Roman" w:hAnsi="Times New Roman"/>
      <w:color w:val="000000"/>
      <w:sz w:val="21"/>
      <w:szCs w:val="21"/>
    </w:rPr>
  </w:style>
  <w:style w:type="paragraph" w:styleId="ListParagraph">
    <w:name w:val="List Paragraph"/>
    <w:basedOn w:val="Normal"/>
    <w:uiPriority w:val="34"/>
    <w:qFormat/>
    <w:rsid w:val="0055024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74e0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e10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LibreOffice/7.3.7.2$Linux_X86_64 LibreOffice_project/30$Build-2</Application>
  <AppVersion>15.0000</AppVersion>
  <Pages>8</Pages>
  <Words>1097</Words>
  <Characters>4997</Characters>
  <CharactersWithSpaces>6219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2024-10-04T01:03:00Z</dcterms:created>
  <dc:creator>Eunjin Kim</dc:creator>
  <dc:description/>
  <dc:language>en-US</dc:language>
  <cp:lastModifiedBy/>
  <cp:lastPrinted>2018-09-12T09:22:00Z</cp:lastPrinted>
  <dcterms:modified xsi:type="dcterms:W3CDTF">2024-10-19T21:58:22Z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569c0438379e5b5e826fc3e44bd71bfb5dc3a29ee8819918c3d8009684345de1</vt:lpwstr>
  </property>
</Properties>
</file>