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10月X日-10月X日实验探索报告</w:t>
      </w:r>
    </w:p>
    <w:p>
      <w:r>
        <w:t>［先看一页结论］　［查看横版思路图］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［用一段连贯文字串起本周要求、研究问题与验证路径。随后直接概括本周最重要的判断，说明对主线的影响。必要的范围和统计截止放在正文中，不增加标题下元数据块。］</w:t>
      </w:r>
    </w:p>
    <w:p>
      <w:bookmarkStart w:id="2" w:name="r1"/>
      <w:pPr>
        <w:pStyle w:val="Heading2"/>
      </w:pPr>
      <w:r>
        <w:t>（一）［研究要求改写成什么具体问题？］</w:t>
      </w:r>
      <w:bookmarkEnd w:id="2"/>
    </w:p>
    <w:p>
      <w:r>
        <w:rPr>
          <w:b/>
        </w:rPr>
        <w:t>回答：</w:t>
      </w:r>
      <w:r>
        <w:t xml:space="preserve"> ［先给结论，再写关键对照与含义；最多一个核心数字比较。］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</w:p>
    <w:p>
      <w:r>
        <w:t>证据对应：［A1具体支撑结论中的哪一部分；哪些仍需T1验证。］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【A1】具体实验</w:t>
        </w:r>
      </w:hyperlink>
      <w:r>
        <w:t xml:space="preserve">　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【T1】待做</w:t>
        </w:r>
      </w:hyperlink>
    </w:p>
    <w:p>
      <w:bookmarkStart w:id="3" w:name="todo"/>
      <w:pPr>
        <w:pStyle w:val="Heading1"/>
      </w:pPr>
      <w:r>
        <w:t>二、截至本周期末的待做实验</w:t>
      </w:r>
      <w:bookmarkEnd w:id="3"/>
    </w:p>
    <w:p>
      <w:r>
        <w:t>［只保留该周已经提出且期末未完成的任务，按当时顺序列出；现在的新任务和后续完成结果不能倒填。］</w:t>
      </w:r>
    </w:p>
    <w:p>
      <w:bookmarkStart w:id="4" w:name="t1"/>
      <w:pPr>
        <w:pStyle w:val="Heading2"/>
      </w:pPr>
      <w:r>
        <w:t>【T1】［待做实验名称］</w:t>
      </w:r>
      <w:bookmarkEnd w:id="4"/>
    </w:p>
    <w:p>
      <w:pPr>
        <w:ind w:firstLine="0"/>
      </w:pPr>
      <w:r>
        <w:t>当周状态：［实际完成范围、剩余量及提出时间；与当前实时状态分开。］</w:t>
      </w:r>
    </w:p>
    <w:p>
      <w:r>
        <w:t>实验原因：为回答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要求一</w:t>
        </w:r>
      </w:hyperlink>
      <w:r>
        <w:t>，需要补齐［哪一项缺失证据］；已有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  <w:r>
        <w:t>解决了［哪一部分］。</w:t>
      </w:r>
    </w:p>
    <w:p>
      <w:pPr>
        <w:keepNext/>
        <w:ind w:firstLine="0"/>
      </w:pPr>
      <w:r>
        <w:t>实验步骤：</w:t>
      </w:r>
    </w:p>
    <w:p>
      <w:pPr>
        <w:ind w:firstLine="0"/>
      </w:pPr>
      <w:r>
        <w:t>1. 固定［输入、已有结果复用范围和研究变量］。</w:t>
      </w:r>
    </w:p>
    <w:p>
      <w:pPr>
        <w:ind w:firstLine="0"/>
      </w:pPr>
      <w:r>
        <w:t>2. 按［预登记规模、条件、重复和顺序］执行，并保持［共同规则］。</w:t>
      </w:r>
    </w:p>
    <w:p>
      <w:pPr>
        <w:ind w:firstLine="0"/>
      </w:pPr>
      <w:r>
        <w:t>3. 比较［主要结果］，结合［过程证据］判断问题是否得到回答。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</w:t>
        </w:r>
      </w:hyperlink>
    </w:p>
    <w:p>
      <w:bookmarkStart w:id="5" w:name="experiments"/>
      <w:pPr>
        <w:pStyle w:val="Heading1"/>
      </w:pPr>
      <w:r>
        <w:t>三、实验内容与结果分析</w:t>
      </w:r>
      <w:bookmarkEnd w:id="5"/>
    </w:p>
    <w:p>
      <w:r>
        <w:t>［必要术语在首次出现时解释。所有百分比保留分母；缺测与已测失败分列。］</w:t>
      </w:r>
    </w:p>
    <w:p>
      <w:pPr>
        <w:ind w:firstLine="0"/>
      </w:pPr>
      <w:r>
        <w:t>实验导航：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【A1】研究问题</w:t>
        </w:r>
      </w:hyperlink>
    </w:p>
    <w:p>
      <w:bookmarkStart w:id="6" w:name="a1"/>
      <w:pPr>
        <w:pStyle w:val="Heading2"/>
        <w:pageBreakBefore/>
      </w:pPr>
      <w:r>
        <w:t>【A1】［这项实验检验了什么问题？］</w:t>
      </w:r>
      <w:bookmarkEnd w:id="6"/>
    </w:p>
    <w:p>
      <w:pPr>
        <w:ind w:firstLine="0"/>
      </w:pPr>
      <w:r>
        <w:rPr>
          <w:b/>
        </w:rPr>
        <w:t>先看结论：</w:t>
      </w:r>
      <w:r>
        <w:t xml:space="preserve"> ［一至两句回答目的，说明对主线的影响。］</w:t>
      </w:r>
    </w:p>
    <w:p>
      <w:pPr>
        <w:pStyle w:val="Heading3"/>
      </w:pPr>
      <w:r>
        <w:t>为什么做这项实验</w:t>
      </w:r>
    </w:p>
    <w:p>
      <w:r>
        <w:t>［把要求定义为可观察的变化，说明采用这个对照的理由。］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［固定输入、任务范围、公开条件和复用范围。］</w:t>
      </w:r>
    </w:p>
    <w:p>
      <w:pPr>
        <w:ind w:firstLine="0"/>
      </w:pPr>
      <w:r>
        <w:t>2. ［列明实验与对照、共同规则及唯一改变的变量。］</w:t>
      </w:r>
    </w:p>
    <w:p>
      <w:pPr>
        <w:ind w:firstLine="0"/>
      </w:pPr>
      <w:r>
        <w:t>3. ［说明执行顺序、重复、交付和验证。］</w:t>
      </w:r>
    </w:p>
    <w:p>
      <w:pPr>
        <w:ind w:firstLine="0"/>
      </w:pPr>
      <w:r>
        <w:t>4. ［说明如何统计、比较和分析。］</w:t>
      </w:r>
    </w:p>
    <w:p>
      <w:pPr>
        <w:pStyle w:val="Heading3"/>
      </w:pPr>
      <w:r>
        <w:t>看到了什么</w:t>
      </w:r>
    </w:p>
    <w:p>
      <w:r>
        <w:t>［结果图放在这里，图题写清对象、单位和分母；数据完整时用图突出趋势、表保留精确值。］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完成／计划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同时通过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［对照］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［实际及分母］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［实验］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［实际及分母］</w:t>
            </w:r>
          </w:p>
        </w:tc>
      </w:tr>
    </w:tbl>
    <w:p>
      <w:pPr>
        <w:spacing w:after="0"/>
      </w:pPr>
    </w:p>
    <w:p>
      <w:pPr>
        <w:pStyle w:val="Heading3"/>
      </w:pPr>
      <w:r>
        <w:t>这些结果说明什么</w:t>
      </w:r>
    </w:p>
    <w:p>
      <w:r>
        <w:t>［解释图中的主要差异及其实际含义，再结合配对损益、重复波动或代码证据说明原因。明确哪些主张得到支持、哪些没有得到支持，下一步因此怎样调整。正文解释数据，不逐格复述表。关联不能改写成因果；未测不能写0分。后续复盘标清分析时间，正式成绩原样保留。］</w:t>
      </w:r>
    </w:p>
    <w:p>
      <w:pPr>
        <w:ind w:firstLine="0"/>
      </w:pPr>
      <w:r>
        <w:rPr>
          <w:sz w:val="18"/>
        </w:rPr>
        <w:t>原始证据：［原协议、逐题结果、统计链接；同类恢复段在此合并引用。］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10月X日-10月X日实验探索报告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