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7119" w14:textId="77777777" w:rsidR="005E0BE9" w:rsidRDefault="00000000">
      <w:pPr>
        <w:spacing w:after="120"/>
        <w:jc w:val="center"/>
      </w:pPr>
      <w:r>
        <w:rPr>
          <w:rFonts w:ascii="Arial" w:eastAsia="微软雅黑" w:hAnsi="Arial"/>
          <w:b/>
          <w:color w:val="1B365D"/>
          <w:sz w:val="36"/>
        </w:rPr>
        <w:t>面向多语言安全代码生成的对比式经验自进化方法</w:t>
      </w:r>
      <w:r>
        <w:rPr>
          <w:rFonts w:ascii="Arial" w:eastAsia="微软雅黑" w:hAnsi="Arial"/>
          <w:b/>
          <w:color w:val="1B365D"/>
          <w:sz w:val="36"/>
        </w:rPr>
        <w:br/>
        <w:t>(Contrastive Lifecycle Evolution, CLE)</w:t>
      </w:r>
    </w:p>
    <w:p w14:paraId="6E60A206" w14:textId="3632D2D5" w:rsidR="005E0BE9" w:rsidRDefault="00000000">
      <w:pPr>
        <w:spacing w:after="360"/>
        <w:jc w:val="center"/>
      </w:pPr>
      <w:r>
        <w:rPr>
          <w:rFonts w:ascii="Arial" w:eastAsia="微软雅黑" w:hAnsi="Arial"/>
          <w:b/>
          <w:color w:val="4A607A"/>
          <w:sz w:val="24"/>
        </w:rPr>
        <w:t>核心技术方案与系统架构规范</w:t>
      </w:r>
    </w:p>
    <w:tbl>
      <w:tblPr>
        <w:tblW w:w="0" w:type="auto"/>
        <w:jc w:val="center"/>
        <w:tblLayout w:type="fixed"/>
        <w:tblLook w:val="04A0" w:firstRow="1" w:lastRow="0" w:firstColumn="1" w:lastColumn="0" w:noHBand="0" w:noVBand="1"/>
      </w:tblPr>
      <w:tblGrid>
        <w:gridCol w:w="9029"/>
      </w:tblGrid>
      <w:tr w:rsidR="005E0BE9" w14:paraId="25BA4E69" w14:textId="77777777">
        <w:trPr>
          <w:jc w:val="center"/>
        </w:trPr>
        <w:tc>
          <w:tcPr>
            <w:tcW w:w="9029" w:type="dxa"/>
            <w:tcBorders>
              <w:left w:val="single" w:sz="24" w:space="0" w:color="1B365D"/>
            </w:tcBorders>
            <w:shd w:val="clear" w:color="auto" w:fill="F0F4F8"/>
            <w:tcMar>
              <w:top w:w="140" w:type="dxa"/>
              <w:left w:w="180" w:type="dxa"/>
              <w:bottom w:w="140" w:type="dxa"/>
              <w:right w:w="180" w:type="dxa"/>
            </w:tcMar>
          </w:tcPr>
          <w:p w14:paraId="0C34A722" w14:textId="77777777" w:rsidR="005E0BE9" w:rsidRDefault="00000000">
            <w:pPr>
              <w:spacing w:after="80"/>
            </w:pPr>
            <w:r>
              <w:rPr>
                <w:rFonts w:ascii="Arial" w:eastAsia="微软雅黑" w:hAnsi="Arial"/>
                <w:b/>
                <w:color w:val="1B365D"/>
                <w:sz w:val="22"/>
              </w:rPr>
              <w:t>【核心思想与摘要</w:t>
            </w:r>
            <w:r>
              <w:rPr>
                <w:rFonts w:ascii="Arial" w:eastAsia="微软雅黑" w:hAnsi="Arial"/>
                <w:b/>
                <w:color w:val="1B365D"/>
                <w:sz w:val="22"/>
              </w:rPr>
              <w:t xml:space="preserve"> (Core Abstract)</w:t>
            </w:r>
            <w:r>
              <w:rPr>
                <w:rFonts w:ascii="Arial" w:eastAsia="微软雅黑" w:hAnsi="Arial"/>
                <w:b/>
                <w:color w:val="1B365D"/>
                <w:sz w:val="22"/>
              </w:rPr>
              <w:t>】</w:t>
            </w:r>
          </w:p>
          <w:p w14:paraId="5AFC8D01" w14:textId="77777777" w:rsidR="005E0BE9" w:rsidRDefault="00000000">
            <w:pPr>
              <w:spacing w:after="80" w:line="288" w:lineRule="auto"/>
            </w:pPr>
            <w:r>
              <w:rPr>
                <w:color w:val="333333"/>
                <w:sz w:val="19"/>
              </w:rPr>
              <w:t>核心思想：将漏洞修复与测试反馈沉淀为结构化外部安全经验，依托层次化安全知识树（</w:t>
            </w:r>
            <w:r>
              <w:rPr>
                <w:color w:val="333333"/>
                <w:sz w:val="19"/>
              </w:rPr>
              <w:t>Hierarchical Security Knowledge Tree, HSK-Tree</w:t>
            </w:r>
            <w:r>
              <w:rPr>
                <w:color w:val="333333"/>
                <w:sz w:val="19"/>
              </w:rPr>
              <w:t>）进行组织与动态维护；在无需模型微调与向量模型训练的硬约束下，构建由</w:t>
            </w:r>
            <w:r>
              <w:rPr>
                <w:color w:val="333333"/>
                <w:sz w:val="19"/>
              </w:rPr>
              <w:t>“</w:t>
            </w:r>
            <w:r>
              <w:rPr>
                <w:color w:val="333333"/>
                <w:sz w:val="19"/>
              </w:rPr>
              <w:t>功能</w:t>
            </w:r>
            <w:r>
              <w:rPr>
                <w:color w:val="333333"/>
                <w:sz w:val="19"/>
              </w:rPr>
              <w:t>—</w:t>
            </w:r>
            <w:r>
              <w:rPr>
                <w:color w:val="333333"/>
                <w:sz w:val="19"/>
              </w:rPr>
              <w:t>安全动态测试正交状态机</w:t>
            </w:r>
            <w:r>
              <w:rPr>
                <w:color w:val="333333"/>
                <w:sz w:val="19"/>
              </w:rPr>
              <w:t>”</w:t>
            </w:r>
            <w:r>
              <w:rPr>
                <w:color w:val="333333"/>
                <w:sz w:val="19"/>
              </w:rPr>
              <w:t>驱动的轨迹对比闭环，利用独立的经验总结智能体（</w:t>
            </w:r>
            <w:r>
              <w:rPr>
                <w:color w:val="333333"/>
                <w:sz w:val="19"/>
              </w:rPr>
              <w:t>Experience Distillation Agent</w:t>
            </w:r>
            <w:r>
              <w:rPr>
                <w:color w:val="333333"/>
                <w:sz w:val="19"/>
              </w:rPr>
              <w:t>）审查前向四步智能体的完整执行上下文与代码差分，无偏提炼保功能修复规则、过度防御警示与认知盲区错题；初始阶段采用无智能体干涉的直接提取与单轮迭代，结合受控的主动回放调度、容忍度校准的动态测试门控，最终实现覆盖</w:t>
            </w:r>
            <w:r>
              <w:rPr>
                <w:color w:val="333333"/>
                <w:sz w:val="19"/>
              </w:rPr>
              <w:t xml:space="preserve"> Python</w:t>
            </w:r>
            <w:r>
              <w:rPr>
                <w:color w:val="333333"/>
                <w:sz w:val="19"/>
              </w:rPr>
              <w:t>、</w:t>
            </w:r>
            <w:r>
              <w:rPr>
                <w:color w:val="333333"/>
                <w:sz w:val="19"/>
              </w:rPr>
              <w:t>C++</w:t>
            </w:r>
            <w:r>
              <w:rPr>
                <w:color w:val="333333"/>
                <w:sz w:val="19"/>
              </w:rPr>
              <w:t>、</w:t>
            </w:r>
            <w:r>
              <w:rPr>
                <w:color w:val="333333"/>
                <w:sz w:val="19"/>
              </w:rPr>
              <w:t xml:space="preserve">Go </w:t>
            </w:r>
            <w:r>
              <w:rPr>
                <w:color w:val="333333"/>
                <w:sz w:val="19"/>
              </w:rPr>
              <w:t>及</w:t>
            </w:r>
            <w:r>
              <w:rPr>
                <w:color w:val="333333"/>
                <w:sz w:val="19"/>
              </w:rPr>
              <w:t xml:space="preserve"> Java </w:t>
            </w:r>
            <w:r>
              <w:rPr>
                <w:color w:val="333333"/>
                <w:sz w:val="19"/>
              </w:rPr>
              <w:t>等多语言的泛化安全代码生成。</w:t>
            </w:r>
            <w:r>
              <w:rPr>
                <w:color w:val="333333"/>
                <w:sz w:val="19"/>
              </w:rPr>
              <w:br/>
            </w:r>
            <w:r>
              <w:rPr>
                <w:color w:val="333333"/>
                <w:sz w:val="19"/>
              </w:rPr>
              <w:br/>
            </w:r>
            <w:r>
              <w:rPr>
                <w:color w:val="333333"/>
                <w:sz w:val="19"/>
              </w:rPr>
              <w:t>现有基于大语言模型（</w:t>
            </w:r>
            <w:r>
              <w:rPr>
                <w:color w:val="333333"/>
                <w:sz w:val="19"/>
              </w:rPr>
              <w:t>LLM</w:t>
            </w:r>
            <w:r>
              <w:rPr>
                <w:color w:val="333333"/>
                <w:sz w:val="19"/>
              </w:rPr>
              <w:t>）的安全代码生成方法往往面临两类突出挑战：一是局部修补极易导致</w:t>
            </w:r>
            <w:r>
              <w:rPr>
                <w:color w:val="333333"/>
                <w:sz w:val="19"/>
              </w:rPr>
              <w:t>“</w:t>
            </w:r>
            <w:r>
              <w:rPr>
                <w:color w:val="333333"/>
                <w:sz w:val="19"/>
              </w:rPr>
              <w:t>过度防御破坏原有功能业务（</w:t>
            </w:r>
            <w:r>
              <w:rPr>
                <w:color w:val="333333"/>
                <w:sz w:val="19"/>
              </w:rPr>
              <w:t>B → C</w:t>
            </w:r>
            <w:r>
              <w:rPr>
                <w:color w:val="333333"/>
                <w:sz w:val="19"/>
              </w:rPr>
              <w:t>）</w:t>
            </w:r>
            <w:r>
              <w:rPr>
                <w:color w:val="333333"/>
                <w:sz w:val="19"/>
              </w:rPr>
              <w:t>”</w:t>
            </w:r>
            <w:r>
              <w:rPr>
                <w:color w:val="333333"/>
                <w:sz w:val="19"/>
              </w:rPr>
              <w:t>；二是微调和专用向量模型的重训练开销巨大且存在灾难性遗忘风险。为此，本文提出面向多语言安全代码生成的对比式经验自进化方法（</w:t>
            </w:r>
            <w:r>
              <w:rPr>
                <w:color w:val="333333"/>
                <w:sz w:val="19"/>
              </w:rPr>
              <w:t>CLE</w:t>
            </w:r>
            <w:r>
              <w:rPr>
                <w:color w:val="333333"/>
                <w:sz w:val="19"/>
              </w:rPr>
              <w:t>）。本方法将代码动态测试验证抽象为离散状态空间，解耦初始经验构建与闭环进化过程，通过前向四步协同流水线（</w:t>
            </w:r>
            <w:r>
              <w:rPr>
                <w:color w:val="333333"/>
                <w:sz w:val="19"/>
              </w:rPr>
              <w:t>Analysis-Retrieval-Planning-CodeGen</w:t>
            </w:r>
            <w:r>
              <w:rPr>
                <w:color w:val="333333"/>
                <w:sz w:val="19"/>
              </w:rPr>
              <w:t>）、经验总结智能体、受控主动回放与纯动态测试门控机制，构建高泛化、低噪声的长期安全记忆。</w:t>
            </w:r>
          </w:p>
        </w:tc>
      </w:tr>
    </w:tbl>
    <w:p w14:paraId="775ECCF6" w14:textId="77777777" w:rsidR="005E0BE9" w:rsidRDefault="005E0BE9">
      <w:pPr>
        <w:spacing w:after="120"/>
      </w:pPr>
    </w:p>
    <w:p w14:paraId="0AE9E9C3" w14:textId="77777777" w:rsidR="005E0BE9" w:rsidRDefault="00000000">
      <w:pPr>
        <w:keepNext/>
        <w:spacing w:before="280" w:after="120"/>
      </w:pPr>
      <w:r>
        <w:rPr>
          <w:rFonts w:ascii="Arial" w:eastAsia="微软雅黑" w:hAnsi="Arial"/>
          <w:b/>
          <w:color w:val="1B365D"/>
          <w:sz w:val="27"/>
        </w:rPr>
        <w:t xml:space="preserve">1. </w:t>
      </w:r>
      <w:r>
        <w:rPr>
          <w:rFonts w:ascii="Arial" w:eastAsia="微软雅黑" w:hAnsi="Arial"/>
          <w:b/>
          <w:color w:val="1B365D"/>
          <w:sz w:val="27"/>
        </w:rPr>
        <w:t>方法概述与核心形式化定义</w:t>
      </w:r>
    </w:p>
    <w:p w14:paraId="4AB9A300" w14:textId="77777777" w:rsidR="005E0BE9" w:rsidRDefault="00000000">
      <w:pPr>
        <w:spacing w:after="80" w:line="288" w:lineRule="auto"/>
      </w:pPr>
      <w:r>
        <w:rPr>
          <w:sz w:val="20"/>
        </w:rPr>
        <w:t>给定源任务集</w:t>
      </w:r>
      <w:r>
        <w:rPr>
          <w:sz w:val="20"/>
        </w:rPr>
        <w:t xml:space="preserve"> D_source</w:t>
      </w:r>
      <w:r>
        <w:rPr>
          <w:sz w:val="20"/>
        </w:rPr>
        <w:t>、主动回放任务集</w:t>
      </w:r>
      <w:r>
        <w:rPr>
          <w:sz w:val="20"/>
        </w:rPr>
        <w:t xml:space="preserve"> D_replay</w:t>
      </w:r>
      <w:r>
        <w:rPr>
          <w:sz w:val="20"/>
        </w:rPr>
        <w:t>、独立审查任务集</w:t>
      </w:r>
      <w:r>
        <w:rPr>
          <w:sz w:val="20"/>
        </w:rPr>
        <w:t xml:space="preserve"> D_audit</w:t>
      </w:r>
      <w:r>
        <w:rPr>
          <w:sz w:val="20"/>
        </w:rPr>
        <w:t>、多语言最终评测集</w:t>
      </w:r>
      <w:r>
        <w:rPr>
          <w:sz w:val="20"/>
        </w:rPr>
        <w:t xml:space="preserve"> CodeSecEval-X</w:t>
      </w:r>
      <w:r>
        <w:rPr>
          <w:sz w:val="20"/>
        </w:rPr>
        <w:t>（覆盖</w:t>
      </w:r>
      <w:r>
        <w:rPr>
          <w:sz w:val="20"/>
        </w:rPr>
        <w:t xml:space="preserve"> Python</w:t>
      </w:r>
      <w:r>
        <w:rPr>
          <w:sz w:val="20"/>
        </w:rPr>
        <w:t>、</w:t>
      </w:r>
      <w:r>
        <w:rPr>
          <w:sz w:val="20"/>
        </w:rPr>
        <w:t>C++</w:t>
      </w:r>
      <w:r>
        <w:rPr>
          <w:sz w:val="20"/>
        </w:rPr>
        <w:t>、</w:t>
      </w:r>
      <w:r>
        <w:rPr>
          <w:sz w:val="20"/>
        </w:rPr>
        <w:t>Go</w:t>
      </w:r>
      <w:r>
        <w:rPr>
          <w:sz w:val="20"/>
        </w:rPr>
        <w:t>、</w:t>
      </w:r>
      <w:r>
        <w:rPr>
          <w:sz w:val="20"/>
        </w:rPr>
        <w:t xml:space="preserve">Java </w:t>
      </w:r>
      <w:r>
        <w:rPr>
          <w:sz w:val="20"/>
        </w:rPr>
        <w:t>等）以及固定基座模型</w:t>
      </w:r>
      <w:r>
        <w:rPr>
          <w:sz w:val="20"/>
        </w:rPr>
        <w:t xml:space="preserve"> G</w:t>
      </w:r>
      <w:r>
        <w:rPr>
          <w:sz w:val="20"/>
        </w:rPr>
        <w:t>（如</w:t>
      </w:r>
      <w:r>
        <w:rPr>
          <w:sz w:val="20"/>
        </w:rPr>
        <w:t xml:space="preserve"> DeepSeek-V3.2</w:t>
      </w:r>
      <w:r>
        <w:rPr>
          <w:sz w:val="20"/>
        </w:rPr>
        <w:t>，全流程保持无参数梯度更新），本方法旨在无需模型微调的前提下，自进化出一个结构紧凑、能有效指导多语言安全编码的经验树</w:t>
      </w:r>
      <w:r>
        <w:rPr>
          <w:sz w:val="20"/>
        </w:rPr>
        <w:t xml:space="preserve"> M*</w:t>
      </w:r>
      <w:r>
        <w:rPr>
          <w:sz w:val="20"/>
        </w:rPr>
        <w:t>。</w:t>
      </w:r>
    </w:p>
    <w:p w14:paraId="4EAF0393" w14:textId="77777777" w:rsidR="005E0BE9" w:rsidRDefault="00000000">
      <w:pPr>
        <w:keepNext/>
        <w:spacing w:before="200" w:after="80"/>
      </w:pPr>
      <w:r>
        <w:rPr>
          <w:rFonts w:ascii="Arial" w:eastAsia="微软雅黑" w:hAnsi="Arial"/>
          <w:b/>
          <w:color w:val="2B547E"/>
          <w:sz w:val="23"/>
        </w:rPr>
        <w:t xml:space="preserve">1.1 </w:t>
      </w:r>
      <w:r>
        <w:rPr>
          <w:rFonts w:ascii="Arial" w:eastAsia="微软雅黑" w:hAnsi="Arial"/>
          <w:b/>
          <w:color w:val="2B547E"/>
          <w:sz w:val="23"/>
        </w:rPr>
        <w:t>状态机正交空间与全轨迹对比语义（含</w:t>
      </w:r>
      <w:r>
        <w:rPr>
          <w:rFonts w:ascii="Arial" w:eastAsia="微软雅黑" w:hAnsi="Arial"/>
          <w:b/>
          <w:color w:val="2B547E"/>
          <w:sz w:val="23"/>
        </w:rPr>
        <w:t xml:space="preserve"> Early-Exit </w:t>
      </w:r>
      <w:r>
        <w:rPr>
          <w:rFonts w:ascii="Arial" w:eastAsia="微软雅黑" w:hAnsi="Arial"/>
          <w:b/>
          <w:color w:val="2B547E"/>
          <w:sz w:val="23"/>
        </w:rPr>
        <w:t>控制流）</w:t>
      </w:r>
    </w:p>
    <w:p w14:paraId="2B2910AB" w14:textId="77777777" w:rsidR="005E0BE9" w:rsidRDefault="00000000">
      <w:pPr>
        <w:spacing w:after="80" w:line="288" w:lineRule="auto"/>
      </w:pPr>
      <w:r>
        <w:rPr>
          <w:sz w:val="20"/>
        </w:rPr>
        <w:t>代码生成与修复在沙盒中直接接受功能测试套件（</w:t>
      </w:r>
      <w:r>
        <w:rPr>
          <w:sz w:val="20"/>
        </w:rPr>
        <w:t>Functional Test, T^f</w:t>
      </w:r>
      <w:r>
        <w:rPr>
          <w:sz w:val="20"/>
        </w:rPr>
        <w:t>）与安全测试套件（</w:t>
      </w:r>
      <w:r>
        <w:rPr>
          <w:sz w:val="20"/>
        </w:rPr>
        <w:t>Security Test, T^s</w:t>
      </w:r>
      <w:r>
        <w:rPr>
          <w:sz w:val="20"/>
        </w:rPr>
        <w:t>）的动态执行双重验证。执行结果映射为以下四种离散状态之一：</w:t>
      </w:r>
    </w:p>
    <w:p w14:paraId="61714A09" w14:textId="77777777" w:rsidR="005E0BE9" w:rsidRDefault="00000000">
      <w:pPr>
        <w:spacing w:after="80" w:line="288" w:lineRule="auto"/>
      </w:pPr>
      <w:r>
        <w:rPr>
          <w:b/>
          <w:color w:val="1B365D"/>
        </w:rPr>
        <w:t xml:space="preserve">• </w:t>
      </w:r>
      <w:r>
        <w:rPr>
          <w:b/>
          <w:color w:val="1B365D"/>
        </w:rPr>
        <w:t>状态</w:t>
      </w:r>
      <w:r>
        <w:rPr>
          <w:b/>
          <w:color w:val="1B365D"/>
        </w:rPr>
        <w:t xml:space="preserve"> A</w:t>
      </w:r>
      <w:r>
        <w:rPr>
          <w:b/>
          <w:color w:val="1B365D"/>
        </w:rPr>
        <w:t>（</w:t>
      </w:r>
      <w:r>
        <w:rPr>
          <w:b/>
          <w:color w:val="1B365D"/>
        </w:rPr>
        <w:t>✓ T^f, ✓ T^s</w:t>
      </w:r>
      <w:r>
        <w:rPr>
          <w:b/>
          <w:color w:val="1B365D"/>
        </w:rPr>
        <w:t>）</w:t>
      </w:r>
      <w:r>
        <w:rPr>
          <w:b/>
          <w:color w:val="1B365D"/>
        </w:rPr>
        <w:t xml:space="preserve">· Correct &amp; Secure: </w:t>
      </w:r>
      <w:r>
        <w:rPr>
          <w:sz w:val="20"/>
        </w:rPr>
        <w:t>理想终态；用于沉淀正向有效经验与历史保护基线</w:t>
      </w:r>
      <w:r>
        <w:rPr>
          <w:sz w:val="20"/>
        </w:rPr>
        <w:t xml:space="preserve"> H_pass</w:t>
      </w:r>
      <w:r>
        <w:rPr>
          <w:sz w:val="20"/>
        </w:rPr>
        <w:t>。</w:t>
      </w:r>
    </w:p>
    <w:p w14:paraId="523213E9" w14:textId="77777777" w:rsidR="005E0BE9" w:rsidRDefault="00000000">
      <w:pPr>
        <w:spacing w:after="80" w:line="288" w:lineRule="auto"/>
      </w:pPr>
      <w:r>
        <w:rPr>
          <w:b/>
          <w:color w:val="1B365D"/>
        </w:rPr>
        <w:t xml:space="preserve">• </w:t>
      </w:r>
      <w:r>
        <w:rPr>
          <w:b/>
          <w:color w:val="1B365D"/>
        </w:rPr>
        <w:t>状态</w:t>
      </w:r>
      <w:r>
        <w:rPr>
          <w:b/>
          <w:color w:val="1B365D"/>
        </w:rPr>
        <w:t xml:space="preserve"> B</w:t>
      </w:r>
      <w:r>
        <w:rPr>
          <w:b/>
          <w:color w:val="1B365D"/>
        </w:rPr>
        <w:t>（</w:t>
      </w:r>
      <w:r>
        <w:rPr>
          <w:b/>
          <w:color w:val="1B365D"/>
        </w:rPr>
        <w:t>✓ T^f, ✗ T^s</w:t>
      </w:r>
      <w:r>
        <w:rPr>
          <w:b/>
          <w:color w:val="1B365D"/>
        </w:rPr>
        <w:t>）</w:t>
      </w:r>
      <w:r>
        <w:rPr>
          <w:b/>
          <w:color w:val="1B365D"/>
        </w:rPr>
        <w:t xml:space="preserve">· Correct but Vulnerable: </w:t>
      </w:r>
      <w:r>
        <w:rPr>
          <w:sz w:val="20"/>
        </w:rPr>
        <w:t>典型缺陷；业务功能完整但存在可利用漏洞。</w:t>
      </w:r>
    </w:p>
    <w:p w14:paraId="6632A6E9" w14:textId="77777777" w:rsidR="005E0BE9" w:rsidRDefault="00000000">
      <w:pPr>
        <w:spacing w:after="80" w:line="288" w:lineRule="auto"/>
      </w:pPr>
      <w:r>
        <w:rPr>
          <w:b/>
          <w:color w:val="1B365D"/>
        </w:rPr>
        <w:t xml:space="preserve">• </w:t>
      </w:r>
      <w:r>
        <w:rPr>
          <w:b/>
          <w:color w:val="1B365D"/>
        </w:rPr>
        <w:t>状态</w:t>
      </w:r>
      <w:r>
        <w:rPr>
          <w:b/>
          <w:color w:val="1B365D"/>
        </w:rPr>
        <w:t xml:space="preserve"> C</w:t>
      </w:r>
      <w:r>
        <w:rPr>
          <w:b/>
          <w:color w:val="1B365D"/>
        </w:rPr>
        <w:t>（</w:t>
      </w:r>
      <w:r>
        <w:rPr>
          <w:b/>
          <w:color w:val="1B365D"/>
        </w:rPr>
        <w:t>✗ T^f, ✓ T^s</w:t>
      </w:r>
      <w:r>
        <w:rPr>
          <w:b/>
          <w:color w:val="1B365D"/>
        </w:rPr>
        <w:t>）</w:t>
      </w:r>
      <w:r>
        <w:rPr>
          <w:b/>
          <w:color w:val="1B365D"/>
        </w:rPr>
        <w:t xml:space="preserve">· Secure but Functionally Broken: </w:t>
      </w:r>
      <w:r>
        <w:rPr>
          <w:sz w:val="20"/>
        </w:rPr>
        <w:t>过度防御</w:t>
      </w:r>
      <w:r>
        <w:rPr>
          <w:sz w:val="20"/>
        </w:rPr>
        <w:t>/</w:t>
      </w:r>
      <w:r>
        <w:rPr>
          <w:sz w:val="20"/>
        </w:rPr>
        <w:t>破坏性修补；修补破坏了业务逻辑，是关键的反例警示样本。</w:t>
      </w:r>
    </w:p>
    <w:p w14:paraId="403A2D9C" w14:textId="77777777" w:rsidR="005E0BE9" w:rsidRDefault="00000000">
      <w:pPr>
        <w:spacing w:after="80" w:line="288" w:lineRule="auto"/>
      </w:pPr>
      <w:r>
        <w:rPr>
          <w:b/>
          <w:color w:val="1B365D"/>
        </w:rPr>
        <w:t xml:space="preserve">• </w:t>
      </w:r>
      <w:r>
        <w:rPr>
          <w:b/>
          <w:color w:val="1B365D"/>
        </w:rPr>
        <w:t>状态</w:t>
      </w:r>
      <w:r>
        <w:rPr>
          <w:b/>
          <w:color w:val="1B365D"/>
        </w:rPr>
        <w:t xml:space="preserve"> D</w:t>
      </w:r>
      <w:r>
        <w:rPr>
          <w:b/>
          <w:color w:val="1B365D"/>
        </w:rPr>
        <w:t>（</w:t>
      </w:r>
      <w:r>
        <w:rPr>
          <w:b/>
          <w:color w:val="1B365D"/>
        </w:rPr>
        <w:t>✗ T^f, ✗ T^s</w:t>
      </w:r>
      <w:r>
        <w:rPr>
          <w:b/>
          <w:color w:val="1B365D"/>
        </w:rPr>
        <w:t>）</w:t>
      </w:r>
      <w:r>
        <w:rPr>
          <w:b/>
          <w:color w:val="1B365D"/>
        </w:rPr>
        <w:t xml:space="preserve">· Incorrect &amp; Vulnerable: </w:t>
      </w:r>
      <w:r>
        <w:rPr>
          <w:sz w:val="20"/>
        </w:rPr>
        <w:t>严重失效；功能不通且漏洞未除，记录至错题本，不直接提取高层经验。</w:t>
      </w:r>
    </w:p>
    <w:p w14:paraId="12F481E8" w14:textId="77777777" w:rsidR="005E0BE9" w:rsidRDefault="00000000">
      <w:pPr>
        <w:spacing w:after="80" w:line="288" w:lineRule="auto"/>
      </w:pPr>
      <w:r>
        <w:rPr>
          <w:b/>
          <w:color w:val="1B365D"/>
        </w:rPr>
        <w:t>【控制流约束】</w:t>
      </w:r>
      <w:r>
        <w:rPr>
          <w:b/>
          <w:color w:val="1B365D"/>
        </w:rPr>
        <w:t xml:space="preserve"> </w:t>
      </w:r>
      <w:r>
        <w:rPr>
          <w:sz w:val="20"/>
        </w:rPr>
        <w:t>条件触发与</w:t>
      </w:r>
      <w:r>
        <w:rPr>
          <w:sz w:val="20"/>
        </w:rPr>
        <w:t xml:space="preserve"> Early-Exit </w:t>
      </w:r>
      <w:r>
        <w:rPr>
          <w:sz w:val="20"/>
        </w:rPr>
        <w:t>控制流规范：</w:t>
      </w:r>
    </w:p>
    <w:p w14:paraId="492858A7" w14:textId="77777777" w:rsidR="005E0BE9" w:rsidRDefault="00000000">
      <w:pPr>
        <w:spacing w:after="80" w:line="288" w:lineRule="auto"/>
      </w:pPr>
      <w:r>
        <w:rPr>
          <w:sz w:val="20"/>
        </w:rPr>
        <w:lastRenderedPageBreak/>
        <w:t>流水线对生成代码执行严格的早停中断（</w:t>
      </w:r>
      <w:r>
        <w:rPr>
          <w:sz w:val="20"/>
        </w:rPr>
        <w:t>Early-Exit</w:t>
      </w:r>
      <w:r>
        <w:rPr>
          <w:sz w:val="20"/>
        </w:rPr>
        <w:t>）机制：</w:t>
      </w:r>
      <w:r>
        <w:rPr>
          <w:sz w:val="20"/>
        </w:rPr>
        <w:br/>
        <w:t xml:space="preserve">1. </w:t>
      </w:r>
      <w:r>
        <w:rPr>
          <w:sz w:val="20"/>
        </w:rPr>
        <w:t>初次达成状态</w:t>
      </w:r>
      <w:r>
        <w:rPr>
          <w:sz w:val="20"/>
        </w:rPr>
        <w:t xml:space="preserve"> A</w:t>
      </w:r>
      <w:r>
        <w:rPr>
          <w:sz w:val="20"/>
        </w:rPr>
        <w:t>（</w:t>
      </w:r>
      <w:r>
        <w:rPr>
          <w:sz w:val="20"/>
        </w:rPr>
        <w:t>c^0 ∈ {A}</w:t>
      </w:r>
      <w:r>
        <w:rPr>
          <w:sz w:val="20"/>
        </w:rPr>
        <w:t>）：任务已达成功能与安全兼备的理想终态，立即触发</w:t>
      </w:r>
      <w:r>
        <w:rPr>
          <w:sz w:val="20"/>
        </w:rPr>
        <w:t xml:space="preserve"> Early-Exit </w:t>
      </w:r>
      <w:r>
        <w:rPr>
          <w:sz w:val="20"/>
        </w:rPr>
        <w:t>结束该任务执行，严禁且无需触发后续修补。直接提炼原生实现范式并入选历史保护集</w:t>
      </w:r>
      <w:r>
        <w:rPr>
          <w:sz w:val="20"/>
        </w:rPr>
        <w:t xml:space="preserve"> H_pass</w:t>
      </w:r>
      <w:r>
        <w:rPr>
          <w:sz w:val="20"/>
        </w:rPr>
        <w:t>。</w:t>
      </w:r>
      <w:r>
        <w:rPr>
          <w:sz w:val="20"/>
        </w:rPr>
        <w:br/>
        <w:t xml:space="preserve">2. </w:t>
      </w:r>
      <w:r>
        <w:rPr>
          <w:sz w:val="20"/>
        </w:rPr>
        <w:t>初次落入缺陷状态（</w:t>
      </w:r>
      <w:r>
        <w:rPr>
          <w:sz w:val="20"/>
        </w:rPr>
        <w:t>c^0 ∈ {B, C, D}</w:t>
      </w:r>
      <w:r>
        <w:rPr>
          <w:sz w:val="20"/>
        </w:rPr>
        <w:t>）：仅当且必须当代码存在功能或安全断裂时，系统才激活单次任务内修复通道（</w:t>
      </w:r>
      <w:r>
        <w:rPr>
          <w:sz w:val="20"/>
        </w:rPr>
        <w:t>--repairs=1</w:t>
      </w:r>
      <w:r>
        <w:rPr>
          <w:sz w:val="20"/>
        </w:rPr>
        <w:t>），由</w:t>
      </w:r>
      <w:r>
        <w:rPr>
          <w:sz w:val="20"/>
        </w:rPr>
        <w:t xml:space="preserve"> Planning Agent </w:t>
      </w:r>
      <w:r>
        <w:rPr>
          <w:sz w:val="20"/>
        </w:rPr>
        <w:t>结合脱敏测试反馈生成补丁代码</w:t>
      </w:r>
      <w:r>
        <w:rPr>
          <w:sz w:val="20"/>
        </w:rPr>
        <w:t xml:space="preserve"> c^1</w:t>
      </w:r>
      <w:r>
        <w:rPr>
          <w:sz w:val="20"/>
        </w:rPr>
        <w:t>。</w:t>
      </w:r>
    </w:p>
    <w:p w14:paraId="2BDDE16D" w14:textId="77777777" w:rsidR="005E0BE9" w:rsidRDefault="00000000">
      <w:pPr>
        <w:spacing w:before="120" w:after="40"/>
      </w:pPr>
      <w:r>
        <w:rPr>
          <w:b/>
          <w:color w:val="1B365D"/>
          <w:sz w:val="20"/>
        </w:rPr>
        <w:t>表</w:t>
      </w:r>
      <w:r>
        <w:rPr>
          <w:b/>
          <w:color w:val="1B365D"/>
          <w:sz w:val="20"/>
        </w:rPr>
        <w:t xml:space="preserve"> 1</w:t>
      </w:r>
      <w:r>
        <w:rPr>
          <w:b/>
          <w:color w:val="1B365D"/>
          <w:sz w:val="20"/>
        </w:rPr>
        <w:t>：系统全状态空间</w:t>
      </w:r>
      <w:r>
        <w:rPr>
          <w:b/>
          <w:color w:val="1B365D"/>
          <w:sz w:val="20"/>
        </w:rPr>
        <w:t xml:space="preserve"> 8 </w:t>
      </w:r>
      <w:r>
        <w:rPr>
          <w:b/>
          <w:color w:val="1B365D"/>
          <w:sz w:val="20"/>
        </w:rPr>
        <w:t>类确定性跃迁轨迹与知识沉淀定义规范</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383"/>
        <w:gridCol w:w="1523"/>
        <w:gridCol w:w="1247"/>
        <w:gridCol w:w="1908"/>
        <w:gridCol w:w="3168"/>
      </w:tblGrid>
      <w:tr w:rsidR="005E0BE9" w14:paraId="7E961F51" w14:textId="77777777">
        <w:trPr>
          <w:jc w:val="center"/>
        </w:trPr>
        <w:tc>
          <w:tcPr>
            <w:tcW w:w="1440" w:type="dxa"/>
            <w:shd w:val="clear" w:color="auto" w:fill="1B365D"/>
            <w:tcMar>
              <w:top w:w="80" w:type="dxa"/>
              <w:left w:w="100" w:type="dxa"/>
              <w:bottom w:w="80" w:type="dxa"/>
              <w:right w:w="100" w:type="dxa"/>
            </w:tcMar>
          </w:tcPr>
          <w:p w14:paraId="7A1DD581" w14:textId="77777777" w:rsidR="005E0BE9" w:rsidRDefault="00000000">
            <w:pPr>
              <w:spacing w:after="0"/>
              <w:jc w:val="center"/>
            </w:pPr>
            <w:r>
              <w:rPr>
                <w:b/>
                <w:color w:val="FFFFFF"/>
                <w:sz w:val="18"/>
              </w:rPr>
              <w:t>初次状态</w:t>
            </w:r>
            <w:r>
              <w:rPr>
                <w:b/>
                <w:color w:val="FFFFFF"/>
                <w:sz w:val="18"/>
              </w:rPr>
              <w:t xml:space="preserve"> c0</w:t>
            </w:r>
          </w:p>
        </w:tc>
        <w:tc>
          <w:tcPr>
            <w:tcW w:w="1584" w:type="dxa"/>
            <w:shd w:val="clear" w:color="auto" w:fill="1B365D"/>
            <w:tcMar>
              <w:top w:w="80" w:type="dxa"/>
              <w:left w:w="100" w:type="dxa"/>
              <w:bottom w:w="80" w:type="dxa"/>
              <w:right w:w="100" w:type="dxa"/>
            </w:tcMar>
          </w:tcPr>
          <w:p w14:paraId="6594BDEE" w14:textId="77777777" w:rsidR="005E0BE9" w:rsidRDefault="00000000">
            <w:pPr>
              <w:spacing w:after="0"/>
              <w:jc w:val="center"/>
            </w:pPr>
            <w:r>
              <w:rPr>
                <w:b/>
                <w:color w:val="FFFFFF"/>
                <w:sz w:val="18"/>
              </w:rPr>
              <w:t>触发修复</w:t>
            </w:r>
            <w:r>
              <w:rPr>
                <w:b/>
                <w:color w:val="FFFFFF"/>
                <w:sz w:val="18"/>
              </w:rPr>
              <w:t>?</w:t>
            </w:r>
          </w:p>
        </w:tc>
        <w:tc>
          <w:tcPr>
            <w:tcW w:w="1296" w:type="dxa"/>
            <w:shd w:val="clear" w:color="auto" w:fill="1B365D"/>
            <w:tcMar>
              <w:top w:w="80" w:type="dxa"/>
              <w:left w:w="100" w:type="dxa"/>
              <w:bottom w:w="80" w:type="dxa"/>
              <w:right w:w="100" w:type="dxa"/>
            </w:tcMar>
          </w:tcPr>
          <w:p w14:paraId="16474E45" w14:textId="77777777" w:rsidR="005E0BE9" w:rsidRDefault="00000000">
            <w:pPr>
              <w:spacing w:after="0"/>
              <w:jc w:val="center"/>
            </w:pPr>
            <w:r>
              <w:rPr>
                <w:b/>
                <w:color w:val="FFFFFF"/>
                <w:sz w:val="18"/>
              </w:rPr>
              <w:t>修复终态</w:t>
            </w:r>
            <w:r>
              <w:rPr>
                <w:b/>
                <w:color w:val="FFFFFF"/>
                <w:sz w:val="18"/>
              </w:rPr>
              <w:t xml:space="preserve"> c1</w:t>
            </w:r>
          </w:p>
        </w:tc>
        <w:tc>
          <w:tcPr>
            <w:tcW w:w="2016" w:type="dxa"/>
            <w:shd w:val="clear" w:color="auto" w:fill="1B365D"/>
            <w:tcMar>
              <w:top w:w="80" w:type="dxa"/>
              <w:left w:w="100" w:type="dxa"/>
              <w:bottom w:w="80" w:type="dxa"/>
              <w:right w:w="100" w:type="dxa"/>
            </w:tcMar>
          </w:tcPr>
          <w:p w14:paraId="48927BBE" w14:textId="77777777" w:rsidR="005E0BE9" w:rsidRDefault="00000000">
            <w:pPr>
              <w:spacing w:after="0"/>
              <w:jc w:val="center"/>
            </w:pPr>
            <w:r>
              <w:rPr>
                <w:b/>
                <w:color w:val="FFFFFF"/>
                <w:sz w:val="18"/>
              </w:rPr>
              <w:t>完整跃迁轨迹</w:t>
            </w:r>
          </w:p>
        </w:tc>
        <w:tc>
          <w:tcPr>
            <w:tcW w:w="3312" w:type="dxa"/>
            <w:shd w:val="clear" w:color="auto" w:fill="1B365D"/>
            <w:tcMar>
              <w:top w:w="80" w:type="dxa"/>
              <w:left w:w="100" w:type="dxa"/>
              <w:bottom w:w="80" w:type="dxa"/>
              <w:right w:w="100" w:type="dxa"/>
            </w:tcMar>
          </w:tcPr>
          <w:p w14:paraId="36A1F739" w14:textId="77777777" w:rsidR="005E0BE9" w:rsidRDefault="00000000">
            <w:pPr>
              <w:spacing w:after="0"/>
              <w:jc w:val="center"/>
            </w:pPr>
            <w:r>
              <w:rPr>
                <w:b/>
                <w:color w:val="FFFFFF"/>
                <w:sz w:val="18"/>
              </w:rPr>
              <w:t>知识沉淀与系统处理动作</w:t>
            </w:r>
          </w:p>
        </w:tc>
      </w:tr>
      <w:tr w:rsidR="005E0BE9" w14:paraId="0B3C73D4" w14:textId="77777777">
        <w:trPr>
          <w:jc w:val="center"/>
        </w:trPr>
        <w:tc>
          <w:tcPr>
            <w:tcW w:w="1440" w:type="dxa"/>
            <w:shd w:val="clear" w:color="auto" w:fill="FFFFFF"/>
            <w:tcMar>
              <w:top w:w="80" w:type="dxa"/>
              <w:left w:w="100" w:type="dxa"/>
              <w:bottom w:w="80" w:type="dxa"/>
              <w:right w:w="100" w:type="dxa"/>
            </w:tcMar>
          </w:tcPr>
          <w:p w14:paraId="603C6FEB" w14:textId="77777777" w:rsidR="005E0BE9" w:rsidRDefault="00000000">
            <w:pPr>
              <w:spacing w:after="0"/>
              <w:jc w:val="center"/>
            </w:pPr>
            <w:r>
              <w:rPr>
                <w:sz w:val="17"/>
              </w:rPr>
              <w:t>A (✓✓)</w:t>
            </w:r>
          </w:p>
        </w:tc>
        <w:tc>
          <w:tcPr>
            <w:tcW w:w="1584" w:type="dxa"/>
            <w:shd w:val="clear" w:color="auto" w:fill="FFFFFF"/>
            <w:tcMar>
              <w:top w:w="80" w:type="dxa"/>
              <w:left w:w="100" w:type="dxa"/>
              <w:bottom w:w="80" w:type="dxa"/>
              <w:right w:w="100" w:type="dxa"/>
            </w:tcMar>
          </w:tcPr>
          <w:p w14:paraId="099E7034" w14:textId="77777777" w:rsidR="005E0BE9" w:rsidRDefault="00000000">
            <w:pPr>
              <w:spacing w:after="0"/>
              <w:jc w:val="center"/>
            </w:pPr>
            <w:r>
              <w:rPr>
                <w:sz w:val="17"/>
              </w:rPr>
              <w:t>否</w:t>
            </w:r>
            <w:r>
              <w:rPr>
                <w:sz w:val="17"/>
              </w:rPr>
              <w:t xml:space="preserve"> (Early-Exit)</w:t>
            </w:r>
          </w:p>
        </w:tc>
        <w:tc>
          <w:tcPr>
            <w:tcW w:w="1296" w:type="dxa"/>
            <w:shd w:val="clear" w:color="auto" w:fill="FFFFFF"/>
            <w:tcMar>
              <w:top w:w="80" w:type="dxa"/>
              <w:left w:w="100" w:type="dxa"/>
              <w:bottom w:w="80" w:type="dxa"/>
              <w:right w:w="100" w:type="dxa"/>
            </w:tcMar>
          </w:tcPr>
          <w:p w14:paraId="1E432899" w14:textId="77777777" w:rsidR="005E0BE9" w:rsidRDefault="00000000">
            <w:pPr>
              <w:spacing w:after="0"/>
              <w:jc w:val="center"/>
            </w:pPr>
            <w:r>
              <w:rPr>
                <w:sz w:val="17"/>
              </w:rPr>
              <w:t>—</w:t>
            </w:r>
          </w:p>
        </w:tc>
        <w:tc>
          <w:tcPr>
            <w:tcW w:w="2016" w:type="dxa"/>
            <w:shd w:val="clear" w:color="auto" w:fill="FFFFFF"/>
            <w:tcMar>
              <w:top w:w="80" w:type="dxa"/>
              <w:left w:w="100" w:type="dxa"/>
              <w:bottom w:w="80" w:type="dxa"/>
              <w:right w:w="100" w:type="dxa"/>
            </w:tcMar>
          </w:tcPr>
          <w:p w14:paraId="117947C8" w14:textId="77777777" w:rsidR="005E0BE9" w:rsidRDefault="00000000">
            <w:pPr>
              <w:spacing w:after="0"/>
              <w:jc w:val="center"/>
            </w:pPr>
            <w:r>
              <w:rPr>
                <w:sz w:val="17"/>
              </w:rPr>
              <w:t>A (</w:t>
            </w:r>
            <w:r>
              <w:rPr>
                <w:sz w:val="17"/>
              </w:rPr>
              <w:t>直出成功</w:t>
            </w:r>
            <w:r>
              <w:rPr>
                <w:sz w:val="17"/>
              </w:rPr>
              <w:t>)</w:t>
            </w:r>
          </w:p>
        </w:tc>
        <w:tc>
          <w:tcPr>
            <w:tcW w:w="3312" w:type="dxa"/>
            <w:shd w:val="clear" w:color="auto" w:fill="FFFFFF"/>
            <w:tcMar>
              <w:top w:w="80" w:type="dxa"/>
              <w:left w:w="100" w:type="dxa"/>
              <w:bottom w:w="80" w:type="dxa"/>
              <w:right w:w="100" w:type="dxa"/>
            </w:tcMar>
          </w:tcPr>
          <w:p w14:paraId="74C38118" w14:textId="77777777" w:rsidR="005E0BE9" w:rsidRDefault="00000000">
            <w:pPr>
              <w:spacing w:after="0"/>
            </w:pPr>
            <w:r>
              <w:rPr>
                <w:sz w:val="17"/>
              </w:rPr>
              <w:t>直出巩固：提取标准实现模式，任务直接锁入</w:t>
            </w:r>
            <w:r>
              <w:rPr>
                <w:sz w:val="17"/>
              </w:rPr>
              <w:t xml:space="preserve"> H_pass </w:t>
            </w:r>
            <w:r>
              <w:rPr>
                <w:sz w:val="17"/>
              </w:rPr>
              <w:t>历史基线池。</w:t>
            </w:r>
          </w:p>
        </w:tc>
      </w:tr>
      <w:tr w:rsidR="005E0BE9" w14:paraId="0A478AE1" w14:textId="77777777">
        <w:trPr>
          <w:jc w:val="center"/>
        </w:trPr>
        <w:tc>
          <w:tcPr>
            <w:tcW w:w="1440" w:type="dxa"/>
            <w:shd w:val="clear" w:color="auto" w:fill="F7FAFC"/>
            <w:tcMar>
              <w:top w:w="80" w:type="dxa"/>
              <w:left w:w="100" w:type="dxa"/>
              <w:bottom w:w="80" w:type="dxa"/>
              <w:right w:w="100" w:type="dxa"/>
            </w:tcMar>
          </w:tcPr>
          <w:p w14:paraId="2934341B" w14:textId="77777777" w:rsidR="005E0BE9" w:rsidRDefault="00000000">
            <w:pPr>
              <w:spacing w:after="0"/>
              <w:jc w:val="center"/>
            </w:pPr>
            <w:r>
              <w:rPr>
                <w:sz w:val="17"/>
              </w:rPr>
              <w:t>B (✓✗)</w:t>
            </w:r>
          </w:p>
        </w:tc>
        <w:tc>
          <w:tcPr>
            <w:tcW w:w="1584" w:type="dxa"/>
            <w:shd w:val="clear" w:color="auto" w:fill="F7FAFC"/>
            <w:tcMar>
              <w:top w:w="80" w:type="dxa"/>
              <w:left w:w="100" w:type="dxa"/>
              <w:bottom w:w="80" w:type="dxa"/>
              <w:right w:w="100" w:type="dxa"/>
            </w:tcMar>
          </w:tcPr>
          <w:p w14:paraId="52BFAA1A" w14:textId="77777777" w:rsidR="005E0BE9" w:rsidRDefault="00000000">
            <w:pPr>
              <w:spacing w:after="0"/>
              <w:jc w:val="center"/>
            </w:pPr>
            <w:r>
              <w:rPr>
                <w:sz w:val="17"/>
              </w:rPr>
              <w:t>是</w:t>
            </w:r>
          </w:p>
        </w:tc>
        <w:tc>
          <w:tcPr>
            <w:tcW w:w="1296" w:type="dxa"/>
            <w:shd w:val="clear" w:color="auto" w:fill="F7FAFC"/>
            <w:tcMar>
              <w:top w:w="80" w:type="dxa"/>
              <w:left w:w="100" w:type="dxa"/>
              <w:bottom w:w="80" w:type="dxa"/>
              <w:right w:w="100" w:type="dxa"/>
            </w:tcMar>
          </w:tcPr>
          <w:p w14:paraId="1DED8D6D" w14:textId="77777777" w:rsidR="005E0BE9" w:rsidRDefault="00000000">
            <w:pPr>
              <w:spacing w:after="0"/>
              <w:jc w:val="center"/>
            </w:pPr>
            <w:r>
              <w:rPr>
                <w:sz w:val="17"/>
              </w:rPr>
              <w:t>A (✓✓)</w:t>
            </w:r>
          </w:p>
        </w:tc>
        <w:tc>
          <w:tcPr>
            <w:tcW w:w="2016" w:type="dxa"/>
            <w:shd w:val="clear" w:color="auto" w:fill="F7FAFC"/>
            <w:tcMar>
              <w:top w:w="80" w:type="dxa"/>
              <w:left w:w="100" w:type="dxa"/>
              <w:bottom w:w="80" w:type="dxa"/>
              <w:right w:w="100" w:type="dxa"/>
            </w:tcMar>
          </w:tcPr>
          <w:p w14:paraId="3D574A3E" w14:textId="77777777" w:rsidR="005E0BE9" w:rsidRDefault="00000000">
            <w:pPr>
              <w:spacing w:after="0"/>
              <w:jc w:val="center"/>
            </w:pPr>
            <w:r>
              <w:rPr>
                <w:sz w:val="17"/>
              </w:rPr>
              <w:t>B → A (</w:t>
            </w:r>
            <w:r>
              <w:rPr>
                <w:sz w:val="17"/>
              </w:rPr>
              <w:t>增益正例</w:t>
            </w:r>
            <w:r>
              <w:rPr>
                <w:sz w:val="17"/>
              </w:rPr>
              <w:t>)</w:t>
            </w:r>
          </w:p>
        </w:tc>
        <w:tc>
          <w:tcPr>
            <w:tcW w:w="3312" w:type="dxa"/>
            <w:shd w:val="clear" w:color="auto" w:fill="F7FAFC"/>
            <w:tcMar>
              <w:top w:w="80" w:type="dxa"/>
              <w:left w:w="100" w:type="dxa"/>
              <w:bottom w:w="80" w:type="dxa"/>
              <w:right w:w="100" w:type="dxa"/>
            </w:tcMar>
          </w:tcPr>
          <w:p w14:paraId="58C7F67A" w14:textId="77777777" w:rsidR="005E0BE9" w:rsidRDefault="00000000">
            <w:pPr>
              <w:spacing w:after="0"/>
            </w:pPr>
            <w:r>
              <w:rPr>
                <w:sz w:val="17"/>
              </w:rPr>
              <w:t>核心正向经验：提炼在保护功能前提下消除漏洞的最小补丁准则（</w:t>
            </w:r>
            <w:r>
              <w:rPr>
                <w:sz w:val="17"/>
              </w:rPr>
              <w:t>Positive Principle</w:t>
            </w:r>
            <w:r>
              <w:rPr>
                <w:sz w:val="17"/>
              </w:rPr>
              <w:t>）。</w:t>
            </w:r>
          </w:p>
        </w:tc>
      </w:tr>
      <w:tr w:rsidR="005E0BE9" w14:paraId="46D43269" w14:textId="77777777">
        <w:trPr>
          <w:jc w:val="center"/>
        </w:trPr>
        <w:tc>
          <w:tcPr>
            <w:tcW w:w="1440" w:type="dxa"/>
            <w:shd w:val="clear" w:color="auto" w:fill="FFFFFF"/>
            <w:tcMar>
              <w:top w:w="80" w:type="dxa"/>
              <w:left w:w="100" w:type="dxa"/>
              <w:bottom w:w="80" w:type="dxa"/>
              <w:right w:w="100" w:type="dxa"/>
            </w:tcMar>
          </w:tcPr>
          <w:p w14:paraId="75A78412" w14:textId="77777777" w:rsidR="005E0BE9" w:rsidRDefault="00000000">
            <w:pPr>
              <w:spacing w:after="0"/>
              <w:jc w:val="center"/>
            </w:pPr>
            <w:r>
              <w:rPr>
                <w:sz w:val="17"/>
              </w:rPr>
              <w:t>B (✓✗)</w:t>
            </w:r>
          </w:p>
        </w:tc>
        <w:tc>
          <w:tcPr>
            <w:tcW w:w="1584" w:type="dxa"/>
            <w:shd w:val="clear" w:color="auto" w:fill="FFFFFF"/>
            <w:tcMar>
              <w:top w:w="80" w:type="dxa"/>
              <w:left w:w="100" w:type="dxa"/>
              <w:bottom w:w="80" w:type="dxa"/>
              <w:right w:w="100" w:type="dxa"/>
            </w:tcMar>
          </w:tcPr>
          <w:p w14:paraId="3682986E" w14:textId="77777777" w:rsidR="005E0BE9" w:rsidRDefault="00000000">
            <w:pPr>
              <w:spacing w:after="0"/>
              <w:jc w:val="center"/>
            </w:pPr>
            <w:r>
              <w:rPr>
                <w:sz w:val="17"/>
              </w:rPr>
              <w:t>是</w:t>
            </w:r>
          </w:p>
        </w:tc>
        <w:tc>
          <w:tcPr>
            <w:tcW w:w="1296" w:type="dxa"/>
            <w:shd w:val="clear" w:color="auto" w:fill="FFFFFF"/>
            <w:tcMar>
              <w:top w:w="80" w:type="dxa"/>
              <w:left w:w="100" w:type="dxa"/>
              <w:bottom w:w="80" w:type="dxa"/>
              <w:right w:w="100" w:type="dxa"/>
            </w:tcMar>
          </w:tcPr>
          <w:p w14:paraId="4B1E9165" w14:textId="77777777" w:rsidR="005E0BE9" w:rsidRDefault="00000000">
            <w:pPr>
              <w:spacing w:after="0"/>
              <w:jc w:val="center"/>
            </w:pPr>
            <w:r>
              <w:rPr>
                <w:sz w:val="17"/>
              </w:rPr>
              <w:t>C (✗✓)</w:t>
            </w:r>
          </w:p>
        </w:tc>
        <w:tc>
          <w:tcPr>
            <w:tcW w:w="2016" w:type="dxa"/>
            <w:shd w:val="clear" w:color="auto" w:fill="FFFFFF"/>
            <w:tcMar>
              <w:top w:w="80" w:type="dxa"/>
              <w:left w:w="100" w:type="dxa"/>
              <w:bottom w:w="80" w:type="dxa"/>
              <w:right w:w="100" w:type="dxa"/>
            </w:tcMar>
          </w:tcPr>
          <w:p w14:paraId="6EBCBCEF" w14:textId="77777777" w:rsidR="005E0BE9" w:rsidRDefault="00000000">
            <w:pPr>
              <w:spacing w:after="0"/>
              <w:jc w:val="center"/>
            </w:pPr>
            <w:r>
              <w:rPr>
                <w:sz w:val="17"/>
              </w:rPr>
              <w:t>B → C (</w:t>
            </w:r>
            <w:r>
              <w:rPr>
                <w:sz w:val="17"/>
              </w:rPr>
              <w:t>破坏性防御</w:t>
            </w:r>
            <w:r>
              <w:rPr>
                <w:sz w:val="17"/>
              </w:rPr>
              <w:t>)</w:t>
            </w:r>
          </w:p>
        </w:tc>
        <w:tc>
          <w:tcPr>
            <w:tcW w:w="3312" w:type="dxa"/>
            <w:shd w:val="clear" w:color="auto" w:fill="FFFFFF"/>
            <w:tcMar>
              <w:top w:w="80" w:type="dxa"/>
              <w:left w:w="100" w:type="dxa"/>
              <w:bottom w:w="80" w:type="dxa"/>
              <w:right w:w="100" w:type="dxa"/>
            </w:tcMar>
          </w:tcPr>
          <w:p w14:paraId="59A91695" w14:textId="77777777" w:rsidR="005E0BE9" w:rsidRDefault="00000000">
            <w:pPr>
              <w:spacing w:after="0"/>
            </w:pPr>
            <w:r>
              <w:rPr>
                <w:sz w:val="17"/>
              </w:rPr>
              <w:t>核心负向经验：提炼破坏业务功能的禁忌操作（</w:t>
            </w:r>
            <w:r>
              <w:rPr>
                <w:sz w:val="17"/>
              </w:rPr>
              <w:t>Negative Guardrail</w:t>
            </w:r>
            <w:r>
              <w:rPr>
                <w:sz w:val="17"/>
              </w:rPr>
              <w:t>）。</w:t>
            </w:r>
          </w:p>
        </w:tc>
      </w:tr>
      <w:tr w:rsidR="005E0BE9" w14:paraId="4B18409E" w14:textId="77777777">
        <w:trPr>
          <w:jc w:val="center"/>
        </w:trPr>
        <w:tc>
          <w:tcPr>
            <w:tcW w:w="1440" w:type="dxa"/>
            <w:shd w:val="clear" w:color="auto" w:fill="F7FAFC"/>
            <w:tcMar>
              <w:top w:w="80" w:type="dxa"/>
              <w:left w:w="100" w:type="dxa"/>
              <w:bottom w:w="80" w:type="dxa"/>
              <w:right w:w="100" w:type="dxa"/>
            </w:tcMar>
          </w:tcPr>
          <w:p w14:paraId="559ECFA4" w14:textId="77777777" w:rsidR="005E0BE9" w:rsidRDefault="00000000">
            <w:pPr>
              <w:spacing w:after="0"/>
              <w:jc w:val="center"/>
            </w:pPr>
            <w:r>
              <w:rPr>
                <w:sz w:val="17"/>
              </w:rPr>
              <w:t>B (✓✗)</w:t>
            </w:r>
          </w:p>
        </w:tc>
        <w:tc>
          <w:tcPr>
            <w:tcW w:w="1584" w:type="dxa"/>
            <w:shd w:val="clear" w:color="auto" w:fill="F7FAFC"/>
            <w:tcMar>
              <w:top w:w="80" w:type="dxa"/>
              <w:left w:w="100" w:type="dxa"/>
              <w:bottom w:w="80" w:type="dxa"/>
              <w:right w:w="100" w:type="dxa"/>
            </w:tcMar>
          </w:tcPr>
          <w:p w14:paraId="4890BD30" w14:textId="77777777" w:rsidR="005E0BE9" w:rsidRDefault="00000000">
            <w:pPr>
              <w:spacing w:after="0"/>
              <w:jc w:val="center"/>
            </w:pPr>
            <w:r>
              <w:rPr>
                <w:sz w:val="17"/>
              </w:rPr>
              <w:t>是</w:t>
            </w:r>
          </w:p>
        </w:tc>
        <w:tc>
          <w:tcPr>
            <w:tcW w:w="1296" w:type="dxa"/>
            <w:shd w:val="clear" w:color="auto" w:fill="F7FAFC"/>
            <w:tcMar>
              <w:top w:w="80" w:type="dxa"/>
              <w:left w:w="100" w:type="dxa"/>
              <w:bottom w:w="80" w:type="dxa"/>
              <w:right w:w="100" w:type="dxa"/>
            </w:tcMar>
          </w:tcPr>
          <w:p w14:paraId="73B6C8E1" w14:textId="77777777" w:rsidR="005E0BE9" w:rsidRDefault="00000000">
            <w:pPr>
              <w:spacing w:after="0"/>
              <w:jc w:val="center"/>
            </w:pPr>
            <w:r>
              <w:rPr>
                <w:sz w:val="17"/>
              </w:rPr>
              <w:t>B / D</w:t>
            </w:r>
          </w:p>
        </w:tc>
        <w:tc>
          <w:tcPr>
            <w:tcW w:w="2016" w:type="dxa"/>
            <w:shd w:val="clear" w:color="auto" w:fill="F7FAFC"/>
            <w:tcMar>
              <w:top w:w="80" w:type="dxa"/>
              <w:left w:w="100" w:type="dxa"/>
              <w:bottom w:w="80" w:type="dxa"/>
              <w:right w:w="100" w:type="dxa"/>
            </w:tcMar>
          </w:tcPr>
          <w:p w14:paraId="464555E6" w14:textId="77777777" w:rsidR="005E0BE9" w:rsidRDefault="00000000">
            <w:pPr>
              <w:spacing w:after="0"/>
              <w:jc w:val="center"/>
            </w:pPr>
            <w:r>
              <w:rPr>
                <w:sz w:val="17"/>
              </w:rPr>
              <w:t xml:space="preserve">B → B </w:t>
            </w:r>
            <w:r>
              <w:rPr>
                <w:sz w:val="17"/>
              </w:rPr>
              <w:t>或</w:t>
            </w:r>
            <w:r>
              <w:rPr>
                <w:sz w:val="17"/>
              </w:rPr>
              <w:t xml:space="preserve"> B → D</w:t>
            </w:r>
          </w:p>
        </w:tc>
        <w:tc>
          <w:tcPr>
            <w:tcW w:w="3312" w:type="dxa"/>
            <w:shd w:val="clear" w:color="auto" w:fill="F7FAFC"/>
            <w:tcMar>
              <w:top w:w="80" w:type="dxa"/>
              <w:left w:w="100" w:type="dxa"/>
              <w:bottom w:w="80" w:type="dxa"/>
              <w:right w:w="100" w:type="dxa"/>
            </w:tcMar>
          </w:tcPr>
          <w:p w14:paraId="6CFD43A0" w14:textId="77777777" w:rsidR="005E0BE9" w:rsidRDefault="00000000">
            <w:pPr>
              <w:spacing w:after="0"/>
            </w:pPr>
            <w:r>
              <w:rPr>
                <w:sz w:val="17"/>
              </w:rPr>
              <w:t>状态无改善</w:t>
            </w:r>
            <w:r>
              <w:rPr>
                <w:sz w:val="17"/>
              </w:rPr>
              <w:t>/</w:t>
            </w:r>
            <w:r>
              <w:rPr>
                <w:sz w:val="17"/>
              </w:rPr>
              <w:t>恶化：提炼模型修补盲区与陷阱特征，沉淀至错题本（</w:t>
            </w:r>
            <w:r>
              <w:rPr>
                <w:sz w:val="17"/>
              </w:rPr>
              <w:t>Error Ledger</w:t>
            </w:r>
            <w:r>
              <w:rPr>
                <w:sz w:val="17"/>
              </w:rPr>
              <w:t>）。</w:t>
            </w:r>
          </w:p>
        </w:tc>
      </w:tr>
      <w:tr w:rsidR="005E0BE9" w14:paraId="46E2EFB5" w14:textId="77777777">
        <w:trPr>
          <w:jc w:val="center"/>
        </w:trPr>
        <w:tc>
          <w:tcPr>
            <w:tcW w:w="1440" w:type="dxa"/>
            <w:shd w:val="clear" w:color="auto" w:fill="FFFFFF"/>
            <w:tcMar>
              <w:top w:w="80" w:type="dxa"/>
              <w:left w:w="100" w:type="dxa"/>
              <w:bottom w:w="80" w:type="dxa"/>
              <w:right w:w="100" w:type="dxa"/>
            </w:tcMar>
          </w:tcPr>
          <w:p w14:paraId="7C73D206" w14:textId="77777777" w:rsidR="005E0BE9" w:rsidRDefault="00000000">
            <w:pPr>
              <w:spacing w:after="0"/>
              <w:jc w:val="center"/>
            </w:pPr>
            <w:r>
              <w:rPr>
                <w:sz w:val="17"/>
              </w:rPr>
              <w:t>C (✗✓)</w:t>
            </w:r>
          </w:p>
        </w:tc>
        <w:tc>
          <w:tcPr>
            <w:tcW w:w="1584" w:type="dxa"/>
            <w:shd w:val="clear" w:color="auto" w:fill="FFFFFF"/>
            <w:tcMar>
              <w:top w:w="80" w:type="dxa"/>
              <w:left w:w="100" w:type="dxa"/>
              <w:bottom w:w="80" w:type="dxa"/>
              <w:right w:w="100" w:type="dxa"/>
            </w:tcMar>
          </w:tcPr>
          <w:p w14:paraId="024D2E37" w14:textId="77777777" w:rsidR="005E0BE9" w:rsidRDefault="00000000">
            <w:pPr>
              <w:spacing w:after="0"/>
              <w:jc w:val="center"/>
            </w:pPr>
            <w:r>
              <w:rPr>
                <w:sz w:val="17"/>
              </w:rPr>
              <w:t>是</w:t>
            </w:r>
          </w:p>
        </w:tc>
        <w:tc>
          <w:tcPr>
            <w:tcW w:w="1296" w:type="dxa"/>
            <w:shd w:val="clear" w:color="auto" w:fill="FFFFFF"/>
            <w:tcMar>
              <w:top w:w="80" w:type="dxa"/>
              <w:left w:w="100" w:type="dxa"/>
              <w:bottom w:w="80" w:type="dxa"/>
              <w:right w:w="100" w:type="dxa"/>
            </w:tcMar>
          </w:tcPr>
          <w:p w14:paraId="65F2952C" w14:textId="77777777" w:rsidR="005E0BE9" w:rsidRDefault="00000000">
            <w:pPr>
              <w:spacing w:after="0"/>
              <w:jc w:val="center"/>
            </w:pPr>
            <w:r>
              <w:rPr>
                <w:sz w:val="17"/>
              </w:rPr>
              <w:t>A (✓✓)</w:t>
            </w:r>
          </w:p>
        </w:tc>
        <w:tc>
          <w:tcPr>
            <w:tcW w:w="2016" w:type="dxa"/>
            <w:shd w:val="clear" w:color="auto" w:fill="FFFFFF"/>
            <w:tcMar>
              <w:top w:w="80" w:type="dxa"/>
              <w:left w:w="100" w:type="dxa"/>
              <w:bottom w:w="80" w:type="dxa"/>
              <w:right w:w="100" w:type="dxa"/>
            </w:tcMar>
          </w:tcPr>
          <w:p w14:paraId="2651A4BC" w14:textId="77777777" w:rsidR="005E0BE9" w:rsidRDefault="00000000">
            <w:pPr>
              <w:spacing w:after="0"/>
              <w:jc w:val="center"/>
            </w:pPr>
            <w:r>
              <w:rPr>
                <w:sz w:val="17"/>
              </w:rPr>
              <w:t>C → A (</w:t>
            </w:r>
            <w:r>
              <w:rPr>
                <w:sz w:val="17"/>
              </w:rPr>
              <w:t>过度防御松绑</w:t>
            </w:r>
            <w:r>
              <w:rPr>
                <w:sz w:val="17"/>
              </w:rPr>
              <w:t>)</w:t>
            </w:r>
          </w:p>
        </w:tc>
        <w:tc>
          <w:tcPr>
            <w:tcW w:w="3312" w:type="dxa"/>
            <w:shd w:val="clear" w:color="auto" w:fill="FFFFFF"/>
            <w:tcMar>
              <w:top w:w="80" w:type="dxa"/>
              <w:left w:w="100" w:type="dxa"/>
              <w:bottom w:w="80" w:type="dxa"/>
              <w:right w:w="100" w:type="dxa"/>
            </w:tcMar>
          </w:tcPr>
          <w:p w14:paraId="2529926C" w14:textId="77777777" w:rsidR="005E0BE9" w:rsidRDefault="00000000">
            <w:pPr>
              <w:spacing w:after="0"/>
            </w:pPr>
            <w:r>
              <w:rPr>
                <w:sz w:val="17"/>
              </w:rPr>
              <w:t>边界松绑准则：提炼在确保安全的同时放宽不合理约束、恢复合法输入的经验。</w:t>
            </w:r>
          </w:p>
        </w:tc>
      </w:tr>
      <w:tr w:rsidR="005E0BE9" w14:paraId="361C0C33" w14:textId="77777777">
        <w:trPr>
          <w:jc w:val="center"/>
        </w:trPr>
        <w:tc>
          <w:tcPr>
            <w:tcW w:w="1440" w:type="dxa"/>
            <w:shd w:val="clear" w:color="auto" w:fill="F7FAFC"/>
            <w:tcMar>
              <w:top w:w="80" w:type="dxa"/>
              <w:left w:w="100" w:type="dxa"/>
              <w:bottom w:w="80" w:type="dxa"/>
              <w:right w:w="100" w:type="dxa"/>
            </w:tcMar>
          </w:tcPr>
          <w:p w14:paraId="0B12CE9F" w14:textId="77777777" w:rsidR="005E0BE9" w:rsidRDefault="00000000">
            <w:pPr>
              <w:spacing w:after="0"/>
              <w:jc w:val="center"/>
            </w:pPr>
            <w:r>
              <w:rPr>
                <w:sz w:val="17"/>
              </w:rPr>
              <w:t>C (✗✓)</w:t>
            </w:r>
          </w:p>
        </w:tc>
        <w:tc>
          <w:tcPr>
            <w:tcW w:w="1584" w:type="dxa"/>
            <w:shd w:val="clear" w:color="auto" w:fill="F7FAFC"/>
            <w:tcMar>
              <w:top w:w="80" w:type="dxa"/>
              <w:left w:w="100" w:type="dxa"/>
              <w:bottom w:w="80" w:type="dxa"/>
              <w:right w:w="100" w:type="dxa"/>
            </w:tcMar>
          </w:tcPr>
          <w:p w14:paraId="6B8D5165" w14:textId="77777777" w:rsidR="005E0BE9" w:rsidRDefault="00000000">
            <w:pPr>
              <w:spacing w:after="0"/>
              <w:jc w:val="center"/>
            </w:pPr>
            <w:r>
              <w:rPr>
                <w:sz w:val="17"/>
              </w:rPr>
              <w:t>是</w:t>
            </w:r>
          </w:p>
        </w:tc>
        <w:tc>
          <w:tcPr>
            <w:tcW w:w="1296" w:type="dxa"/>
            <w:shd w:val="clear" w:color="auto" w:fill="F7FAFC"/>
            <w:tcMar>
              <w:top w:w="80" w:type="dxa"/>
              <w:left w:w="100" w:type="dxa"/>
              <w:bottom w:w="80" w:type="dxa"/>
              <w:right w:w="100" w:type="dxa"/>
            </w:tcMar>
          </w:tcPr>
          <w:p w14:paraId="27789344" w14:textId="77777777" w:rsidR="005E0BE9" w:rsidRDefault="00000000">
            <w:pPr>
              <w:spacing w:after="0"/>
              <w:jc w:val="center"/>
            </w:pPr>
            <w:r>
              <w:rPr>
                <w:sz w:val="17"/>
              </w:rPr>
              <w:t>C / D</w:t>
            </w:r>
          </w:p>
        </w:tc>
        <w:tc>
          <w:tcPr>
            <w:tcW w:w="2016" w:type="dxa"/>
            <w:shd w:val="clear" w:color="auto" w:fill="F7FAFC"/>
            <w:tcMar>
              <w:top w:w="80" w:type="dxa"/>
              <w:left w:w="100" w:type="dxa"/>
              <w:bottom w:w="80" w:type="dxa"/>
              <w:right w:w="100" w:type="dxa"/>
            </w:tcMar>
          </w:tcPr>
          <w:p w14:paraId="57B6700B" w14:textId="77777777" w:rsidR="005E0BE9" w:rsidRDefault="00000000">
            <w:pPr>
              <w:spacing w:after="0"/>
              <w:jc w:val="center"/>
            </w:pPr>
            <w:r>
              <w:rPr>
                <w:sz w:val="17"/>
              </w:rPr>
              <w:t xml:space="preserve">C → C </w:t>
            </w:r>
            <w:r>
              <w:rPr>
                <w:sz w:val="17"/>
              </w:rPr>
              <w:t>或</w:t>
            </w:r>
            <w:r>
              <w:rPr>
                <w:sz w:val="17"/>
              </w:rPr>
              <w:t xml:space="preserve"> C → D</w:t>
            </w:r>
          </w:p>
        </w:tc>
        <w:tc>
          <w:tcPr>
            <w:tcW w:w="3312" w:type="dxa"/>
            <w:shd w:val="clear" w:color="auto" w:fill="F7FAFC"/>
            <w:tcMar>
              <w:top w:w="80" w:type="dxa"/>
              <w:left w:w="100" w:type="dxa"/>
              <w:bottom w:w="80" w:type="dxa"/>
              <w:right w:w="100" w:type="dxa"/>
            </w:tcMar>
          </w:tcPr>
          <w:p w14:paraId="0CF535C2" w14:textId="77777777" w:rsidR="005E0BE9" w:rsidRDefault="00000000">
            <w:pPr>
              <w:spacing w:after="0"/>
            </w:pPr>
            <w:r>
              <w:rPr>
                <w:sz w:val="17"/>
              </w:rPr>
              <w:t>状态无改善</w:t>
            </w:r>
            <w:r>
              <w:rPr>
                <w:sz w:val="17"/>
              </w:rPr>
              <w:t>/</w:t>
            </w:r>
            <w:r>
              <w:rPr>
                <w:sz w:val="17"/>
              </w:rPr>
              <w:t>恶化：提炼过度防御固化特征，沉淀至错题本（</w:t>
            </w:r>
            <w:r>
              <w:rPr>
                <w:sz w:val="17"/>
              </w:rPr>
              <w:t>Error Ledger</w:t>
            </w:r>
            <w:r>
              <w:rPr>
                <w:sz w:val="17"/>
              </w:rPr>
              <w:t>）。</w:t>
            </w:r>
          </w:p>
        </w:tc>
      </w:tr>
      <w:tr w:rsidR="005E0BE9" w14:paraId="71F2D116" w14:textId="77777777">
        <w:trPr>
          <w:jc w:val="center"/>
        </w:trPr>
        <w:tc>
          <w:tcPr>
            <w:tcW w:w="1440" w:type="dxa"/>
            <w:shd w:val="clear" w:color="auto" w:fill="FFFFFF"/>
            <w:tcMar>
              <w:top w:w="80" w:type="dxa"/>
              <w:left w:w="100" w:type="dxa"/>
              <w:bottom w:w="80" w:type="dxa"/>
              <w:right w:w="100" w:type="dxa"/>
            </w:tcMar>
          </w:tcPr>
          <w:p w14:paraId="6D0CC742" w14:textId="77777777" w:rsidR="005E0BE9" w:rsidRDefault="00000000">
            <w:pPr>
              <w:spacing w:after="0"/>
              <w:jc w:val="center"/>
            </w:pPr>
            <w:r>
              <w:rPr>
                <w:sz w:val="17"/>
              </w:rPr>
              <w:t>D (✗✗)</w:t>
            </w:r>
          </w:p>
        </w:tc>
        <w:tc>
          <w:tcPr>
            <w:tcW w:w="1584" w:type="dxa"/>
            <w:shd w:val="clear" w:color="auto" w:fill="FFFFFF"/>
            <w:tcMar>
              <w:top w:w="80" w:type="dxa"/>
              <w:left w:w="100" w:type="dxa"/>
              <w:bottom w:w="80" w:type="dxa"/>
              <w:right w:w="100" w:type="dxa"/>
            </w:tcMar>
          </w:tcPr>
          <w:p w14:paraId="1E451ACD" w14:textId="77777777" w:rsidR="005E0BE9" w:rsidRDefault="00000000">
            <w:pPr>
              <w:spacing w:after="0"/>
              <w:jc w:val="center"/>
            </w:pPr>
            <w:r>
              <w:rPr>
                <w:sz w:val="17"/>
              </w:rPr>
              <w:t>是</w:t>
            </w:r>
          </w:p>
        </w:tc>
        <w:tc>
          <w:tcPr>
            <w:tcW w:w="1296" w:type="dxa"/>
            <w:shd w:val="clear" w:color="auto" w:fill="FFFFFF"/>
            <w:tcMar>
              <w:top w:w="80" w:type="dxa"/>
              <w:left w:w="100" w:type="dxa"/>
              <w:bottom w:w="80" w:type="dxa"/>
              <w:right w:w="100" w:type="dxa"/>
            </w:tcMar>
          </w:tcPr>
          <w:p w14:paraId="5C21ECA2" w14:textId="77777777" w:rsidR="005E0BE9" w:rsidRDefault="00000000">
            <w:pPr>
              <w:spacing w:after="0"/>
              <w:jc w:val="center"/>
            </w:pPr>
            <w:r>
              <w:rPr>
                <w:sz w:val="17"/>
              </w:rPr>
              <w:t>A (✓✓)</w:t>
            </w:r>
          </w:p>
        </w:tc>
        <w:tc>
          <w:tcPr>
            <w:tcW w:w="2016" w:type="dxa"/>
            <w:shd w:val="clear" w:color="auto" w:fill="FFFFFF"/>
            <w:tcMar>
              <w:top w:w="80" w:type="dxa"/>
              <w:left w:w="100" w:type="dxa"/>
              <w:bottom w:w="80" w:type="dxa"/>
              <w:right w:w="100" w:type="dxa"/>
            </w:tcMar>
          </w:tcPr>
          <w:p w14:paraId="1C7FEB9B" w14:textId="77777777" w:rsidR="005E0BE9" w:rsidRDefault="00000000">
            <w:pPr>
              <w:spacing w:after="0"/>
              <w:jc w:val="center"/>
            </w:pPr>
            <w:r>
              <w:rPr>
                <w:sz w:val="17"/>
              </w:rPr>
              <w:t>D → A (</w:t>
            </w:r>
            <w:r>
              <w:rPr>
                <w:sz w:val="17"/>
              </w:rPr>
              <w:t>突破性重构</w:t>
            </w:r>
            <w:r>
              <w:rPr>
                <w:sz w:val="17"/>
              </w:rPr>
              <w:t>)</w:t>
            </w:r>
          </w:p>
        </w:tc>
        <w:tc>
          <w:tcPr>
            <w:tcW w:w="3312" w:type="dxa"/>
            <w:shd w:val="clear" w:color="auto" w:fill="FFFFFF"/>
            <w:tcMar>
              <w:top w:w="80" w:type="dxa"/>
              <w:left w:w="100" w:type="dxa"/>
              <w:bottom w:w="80" w:type="dxa"/>
              <w:right w:w="100" w:type="dxa"/>
            </w:tcMar>
          </w:tcPr>
          <w:p w14:paraId="727E4A3C" w14:textId="77777777" w:rsidR="005E0BE9" w:rsidRDefault="00000000">
            <w:pPr>
              <w:spacing w:after="0"/>
            </w:pPr>
            <w:r>
              <w:rPr>
                <w:sz w:val="17"/>
              </w:rPr>
              <w:t>高价值突破经验：初始完全失败但经测试报错端到端修通，提取完整防御骨架。</w:t>
            </w:r>
          </w:p>
        </w:tc>
      </w:tr>
      <w:tr w:rsidR="005E0BE9" w14:paraId="5C0A60E0" w14:textId="77777777">
        <w:trPr>
          <w:jc w:val="center"/>
        </w:trPr>
        <w:tc>
          <w:tcPr>
            <w:tcW w:w="1440" w:type="dxa"/>
            <w:shd w:val="clear" w:color="auto" w:fill="F7FAFC"/>
            <w:tcMar>
              <w:top w:w="80" w:type="dxa"/>
              <w:left w:w="100" w:type="dxa"/>
              <w:bottom w:w="80" w:type="dxa"/>
              <w:right w:w="100" w:type="dxa"/>
            </w:tcMar>
          </w:tcPr>
          <w:p w14:paraId="0B4C2B69" w14:textId="77777777" w:rsidR="005E0BE9" w:rsidRDefault="00000000">
            <w:pPr>
              <w:spacing w:after="0"/>
              <w:jc w:val="center"/>
            </w:pPr>
            <w:r>
              <w:rPr>
                <w:sz w:val="17"/>
              </w:rPr>
              <w:t>D (✗✗)</w:t>
            </w:r>
          </w:p>
        </w:tc>
        <w:tc>
          <w:tcPr>
            <w:tcW w:w="1584" w:type="dxa"/>
            <w:shd w:val="clear" w:color="auto" w:fill="F7FAFC"/>
            <w:tcMar>
              <w:top w:w="80" w:type="dxa"/>
              <w:left w:w="100" w:type="dxa"/>
              <w:bottom w:w="80" w:type="dxa"/>
              <w:right w:w="100" w:type="dxa"/>
            </w:tcMar>
          </w:tcPr>
          <w:p w14:paraId="042A1CB6" w14:textId="77777777" w:rsidR="005E0BE9" w:rsidRDefault="00000000">
            <w:pPr>
              <w:spacing w:after="0"/>
              <w:jc w:val="center"/>
            </w:pPr>
            <w:r>
              <w:rPr>
                <w:sz w:val="17"/>
              </w:rPr>
              <w:t>是</w:t>
            </w:r>
          </w:p>
        </w:tc>
        <w:tc>
          <w:tcPr>
            <w:tcW w:w="1296" w:type="dxa"/>
            <w:shd w:val="clear" w:color="auto" w:fill="F7FAFC"/>
            <w:tcMar>
              <w:top w:w="80" w:type="dxa"/>
              <w:left w:w="100" w:type="dxa"/>
              <w:bottom w:w="80" w:type="dxa"/>
              <w:right w:w="100" w:type="dxa"/>
            </w:tcMar>
          </w:tcPr>
          <w:p w14:paraId="5E9C231E" w14:textId="77777777" w:rsidR="005E0BE9" w:rsidRDefault="00000000">
            <w:pPr>
              <w:spacing w:after="0"/>
              <w:jc w:val="center"/>
            </w:pPr>
            <w:r>
              <w:rPr>
                <w:sz w:val="17"/>
              </w:rPr>
              <w:t>B / C / D</w:t>
            </w:r>
          </w:p>
        </w:tc>
        <w:tc>
          <w:tcPr>
            <w:tcW w:w="2016" w:type="dxa"/>
            <w:shd w:val="clear" w:color="auto" w:fill="F7FAFC"/>
            <w:tcMar>
              <w:top w:w="80" w:type="dxa"/>
              <w:left w:w="100" w:type="dxa"/>
              <w:bottom w:w="80" w:type="dxa"/>
              <w:right w:w="100" w:type="dxa"/>
            </w:tcMar>
          </w:tcPr>
          <w:p w14:paraId="26FC2E29" w14:textId="77777777" w:rsidR="005E0BE9" w:rsidRDefault="00000000">
            <w:pPr>
              <w:spacing w:after="0"/>
              <w:jc w:val="center"/>
            </w:pPr>
            <w:r>
              <w:rPr>
                <w:sz w:val="17"/>
              </w:rPr>
              <w:t>D → B / C / D</w:t>
            </w:r>
          </w:p>
        </w:tc>
        <w:tc>
          <w:tcPr>
            <w:tcW w:w="3312" w:type="dxa"/>
            <w:shd w:val="clear" w:color="auto" w:fill="F7FAFC"/>
            <w:tcMar>
              <w:top w:w="80" w:type="dxa"/>
              <w:left w:w="100" w:type="dxa"/>
              <w:bottom w:w="80" w:type="dxa"/>
              <w:right w:w="100" w:type="dxa"/>
            </w:tcMar>
          </w:tcPr>
          <w:p w14:paraId="3383A2D4" w14:textId="77777777" w:rsidR="005E0BE9" w:rsidRDefault="00000000">
            <w:pPr>
              <w:spacing w:after="0"/>
            </w:pPr>
            <w:r>
              <w:rPr>
                <w:sz w:val="17"/>
              </w:rPr>
              <w:t>顽固失败</w:t>
            </w:r>
            <w:r>
              <w:rPr>
                <w:sz w:val="17"/>
              </w:rPr>
              <w:t>/</w:t>
            </w:r>
            <w:r>
              <w:rPr>
                <w:sz w:val="17"/>
              </w:rPr>
              <w:t>能力盲区：记录入错题本，标记高难度，供主动回放定向强化。</w:t>
            </w:r>
          </w:p>
        </w:tc>
      </w:tr>
    </w:tbl>
    <w:p w14:paraId="1533649E" w14:textId="77777777" w:rsidR="005E0BE9" w:rsidRDefault="005E0BE9">
      <w:pPr>
        <w:spacing w:after="80"/>
      </w:pPr>
    </w:p>
    <w:p w14:paraId="6FA7C2CF" w14:textId="77777777" w:rsidR="005E0BE9" w:rsidRDefault="00000000">
      <w:pPr>
        <w:keepNext/>
        <w:spacing w:before="200" w:after="80"/>
      </w:pPr>
      <w:r>
        <w:rPr>
          <w:rFonts w:ascii="Arial" w:eastAsia="微软雅黑" w:hAnsi="Arial"/>
          <w:b/>
          <w:color w:val="2B547E"/>
          <w:sz w:val="23"/>
        </w:rPr>
        <w:t xml:space="preserve">1.2 </w:t>
      </w:r>
      <w:r>
        <w:rPr>
          <w:rFonts w:ascii="Arial" w:eastAsia="微软雅黑" w:hAnsi="Arial"/>
          <w:b/>
          <w:color w:val="2B547E"/>
          <w:sz w:val="23"/>
        </w:rPr>
        <w:t>系统输入与输出</w:t>
      </w:r>
    </w:p>
    <w:p w14:paraId="11E96EFF" w14:textId="77777777" w:rsidR="005E0BE9" w:rsidRDefault="00000000">
      <w:pPr>
        <w:spacing w:after="80" w:line="288" w:lineRule="auto"/>
      </w:pPr>
      <w:r>
        <w:rPr>
          <w:b/>
          <w:color w:val="1B365D"/>
        </w:rPr>
        <w:t xml:space="preserve">1. </w:t>
      </w:r>
      <w:r>
        <w:rPr>
          <w:sz w:val="20"/>
        </w:rPr>
        <w:t>系统输入</w:t>
      </w:r>
      <w:r>
        <w:rPr>
          <w:sz w:val="20"/>
        </w:rPr>
        <w:t xml:space="preserve"> (Inputs)</w:t>
      </w:r>
      <w:r>
        <w:rPr>
          <w:sz w:val="20"/>
        </w:rPr>
        <w:t>：</w:t>
      </w:r>
    </w:p>
    <w:p w14:paraId="4353E06A" w14:textId="77777777" w:rsidR="005E0BE9" w:rsidRDefault="00000000">
      <w:pPr>
        <w:spacing w:after="80" w:line="288" w:lineRule="auto"/>
      </w:pPr>
      <w:r>
        <w:rPr>
          <w:b/>
          <w:color w:val="1B365D"/>
        </w:rPr>
        <w:t xml:space="preserve">• </w:t>
      </w:r>
      <w:r>
        <w:rPr>
          <w:b/>
          <w:color w:val="1B365D"/>
        </w:rPr>
        <w:t>源任务池</w:t>
      </w:r>
      <w:r>
        <w:rPr>
          <w:b/>
          <w:color w:val="1B365D"/>
        </w:rPr>
        <w:t xml:space="preserve"> D_source: </w:t>
      </w:r>
      <w:r>
        <w:rPr>
          <w:sz w:val="20"/>
        </w:rPr>
        <w:t>由漏洞</w:t>
      </w:r>
      <w:r>
        <w:rPr>
          <w:sz w:val="20"/>
        </w:rPr>
        <w:t>—</w:t>
      </w:r>
      <w:r>
        <w:rPr>
          <w:sz w:val="20"/>
        </w:rPr>
        <w:t>补丁差异构成的初始任务集（</w:t>
      </w:r>
      <w:r>
        <w:rPr>
          <w:sz w:val="20"/>
        </w:rPr>
        <w:t>SeCodePLT</w:t>
      </w:r>
      <w:r>
        <w:rPr>
          <w:sz w:val="20"/>
        </w:rPr>
        <w:t>）；</w:t>
      </w:r>
    </w:p>
    <w:p w14:paraId="03D509B2" w14:textId="77777777" w:rsidR="005E0BE9" w:rsidRDefault="00000000">
      <w:pPr>
        <w:spacing w:after="80" w:line="288" w:lineRule="auto"/>
      </w:pPr>
      <w:r>
        <w:rPr>
          <w:b/>
          <w:color w:val="1B365D"/>
        </w:rPr>
        <w:t xml:space="preserve">• </w:t>
      </w:r>
      <w:r>
        <w:rPr>
          <w:b/>
          <w:color w:val="1B365D"/>
        </w:rPr>
        <w:t>回放演进任务池</w:t>
      </w:r>
      <w:r>
        <w:rPr>
          <w:b/>
          <w:color w:val="1B365D"/>
        </w:rPr>
        <w:t xml:space="preserve"> D_replay: </w:t>
      </w:r>
      <w:r>
        <w:rPr>
          <w:sz w:val="20"/>
        </w:rPr>
        <w:t>用于执行主动回放与轨迹对比演进的任务集；</w:t>
      </w:r>
    </w:p>
    <w:p w14:paraId="1EE19435" w14:textId="77777777" w:rsidR="005E0BE9" w:rsidRDefault="00000000">
      <w:pPr>
        <w:spacing w:after="80" w:line="288" w:lineRule="auto"/>
      </w:pPr>
      <w:r>
        <w:rPr>
          <w:b/>
          <w:color w:val="1B365D"/>
        </w:rPr>
        <w:t xml:space="preserve">• </w:t>
      </w:r>
      <w:r>
        <w:rPr>
          <w:b/>
          <w:color w:val="1B365D"/>
        </w:rPr>
        <w:t>独立审查任务池</w:t>
      </w:r>
      <w:r>
        <w:rPr>
          <w:b/>
          <w:color w:val="1B365D"/>
        </w:rPr>
        <w:t xml:space="preserve"> D_audit: </w:t>
      </w:r>
      <w:r>
        <w:rPr>
          <w:sz w:val="20"/>
        </w:rPr>
        <w:t>同</w:t>
      </w:r>
      <w:r>
        <w:rPr>
          <w:sz w:val="20"/>
        </w:rPr>
        <w:t xml:space="preserve"> CWE </w:t>
      </w:r>
      <w:r>
        <w:rPr>
          <w:sz w:val="20"/>
        </w:rPr>
        <w:t>但严格按</w:t>
      </w:r>
      <w:r>
        <w:rPr>
          <w:sz w:val="20"/>
        </w:rPr>
        <w:t xml:space="preserve"> Seed Family </w:t>
      </w:r>
      <w:r>
        <w:rPr>
          <w:sz w:val="20"/>
        </w:rPr>
        <w:t>物理隔离的验证集；</w:t>
      </w:r>
    </w:p>
    <w:p w14:paraId="4EFF84FA" w14:textId="77777777" w:rsidR="005E0BE9" w:rsidRDefault="00000000">
      <w:pPr>
        <w:spacing w:after="80" w:line="288" w:lineRule="auto"/>
      </w:pPr>
      <w:r>
        <w:rPr>
          <w:b/>
          <w:color w:val="1B365D"/>
        </w:rPr>
        <w:t xml:space="preserve">• </w:t>
      </w:r>
      <w:r>
        <w:rPr>
          <w:b/>
          <w:color w:val="1B365D"/>
        </w:rPr>
        <w:t>历史基线保护集</w:t>
      </w:r>
      <w:r>
        <w:rPr>
          <w:b/>
          <w:color w:val="1B365D"/>
        </w:rPr>
        <w:t xml:space="preserve"> H_pass: </w:t>
      </w:r>
      <w:r>
        <w:rPr>
          <w:sz w:val="20"/>
        </w:rPr>
        <w:t>演进中已达成状态</w:t>
      </w:r>
      <w:r>
        <w:rPr>
          <w:sz w:val="20"/>
        </w:rPr>
        <w:t xml:space="preserve"> A </w:t>
      </w:r>
      <w:r>
        <w:rPr>
          <w:sz w:val="20"/>
        </w:rPr>
        <w:t>的任务集合；</w:t>
      </w:r>
    </w:p>
    <w:p w14:paraId="3B9D4EDA" w14:textId="77777777" w:rsidR="005E0BE9" w:rsidRDefault="00000000">
      <w:pPr>
        <w:spacing w:after="80" w:line="288" w:lineRule="auto"/>
      </w:pPr>
      <w:r>
        <w:rPr>
          <w:b/>
          <w:color w:val="1B365D"/>
        </w:rPr>
        <w:t xml:space="preserve">• </w:t>
      </w:r>
      <w:r>
        <w:rPr>
          <w:b/>
          <w:color w:val="1B365D"/>
        </w:rPr>
        <w:t>多语言最终测试集</w:t>
      </w:r>
      <w:r>
        <w:rPr>
          <w:b/>
          <w:color w:val="1B365D"/>
        </w:rPr>
        <w:t xml:space="preserve"> CodeSecEval-X: </w:t>
      </w:r>
      <w:r>
        <w:rPr>
          <w:sz w:val="20"/>
        </w:rPr>
        <w:t>隔离评测集（覆盖</w:t>
      </w:r>
      <w:r>
        <w:rPr>
          <w:sz w:val="20"/>
        </w:rPr>
        <w:t xml:space="preserve"> Python</w:t>
      </w:r>
      <w:r>
        <w:rPr>
          <w:sz w:val="20"/>
        </w:rPr>
        <w:t>、</w:t>
      </w:r>
      <w:r>
        <w:rPr>
          <w:sz w:val="20"/>
        </w:rPr>
        <w:t>C++</w:t>
      </w:r>
      <w:r>
        <w:rPr>
          <w:sz w:val="20"/>
        </w:rPr>
        <w:t>、</w:t>
      </w:r>
      <w:r>
        <w:rPr>
          <w:sz w:val="20"/>
        </w:rPr>
        <w:t xml:space="preserve">Go </w:t>
      </w:r>
      <w:r>
        <w:rPr>
          <w:sz w:val="20"/>
        </w:rPr>
        <w:t>以及</w:t>
      </w:r>
      <w:r>
        <w:rPr>
          <w:sz w:val="20"/>
        </w:rPr>
        <w:t xml:space="preserve"> Java </w:t>
      </w:r>
      <w:r>
        <w:rPr>
          <w:sz w:val="20"/>
        </w:rPr>
        <w:t>等）；</w:t>
      </w:r>
    </w:p>
    <w:p w14:paraId="1CE6C77B" w14:textId="77777777" w:rsidR="005E0BE9" w:rsidRDefault="00000000">
      <w:pPr>
        <w:spacing w:after="80" w:line="288" w:lineRule="auto"/>
      </w:pPr>
      <w:r>
        <w:rPr>
          <w:b/>
          <w:color w:val="1B365D"/>
        </w:rPr>
        <w:t xml:space="preserve">• </w:t>
      </w:r>
      <w:r>
        <w:rPr>
          <w:b/>
          <w:color w:val="1B365D"/>
        </w:rPr>
        <w:t>智能体模型</w:t>
      </w:r>
      <w:r>
        <w:rPr>
          <w:b/>
          <w:color w:val="1B365D"/>
        </w:rPr>
        <w:t xml:space="preserve"> G: </w:t>
      </w:r>
      <w:r>
        <w:rPr>
          <w:sz w:val="20"/>
        </w:rPr>
        <w:t>统一调用，全流程无梯度微调。</w:t>
      </w:r>
    </w:p>
    <w:p w14:paraId="5C7F7BB2" w14:textId="77777777" w:rsidR="005E0BE9" w:rsidRDefault="00000000">
      <w:pPr>
        <w:spacing w:after="80" w:line="288" w:lineRule="auto"/>
      </w:pPr>
      <w:r>
        <w:rPr>
          <w:b/>
          <w:color w:val="1B365D"/>
        </w:rPr>
        <w:t xml:space="preserve">2. </w:t>
      </w:r>
      <w:r>
        <w:rPr>
          <w:sz w:val="20"/>
        </w:rPr>
        <w:t>系统输出</w:t>
      </w:r>
      <w:r>
        <w:rPr>
          <w:sz w:val="20"/>
        </w:rPr>
        <w:t xml:space="preserve"> (Outputs)</w:t>
      </w:r>
      <w:r>
        <w:rPr>
          <w:sz w:val="20"/>
        </w:rPr>
        <w:t>：</w:t>
      </w:r>
    </w:p>
    <w:p w14:paraId="21B9367B" w14:textId="77777777" w:rsidR="005E0BE9" w:rsidRDefault="00000000">
      <w:pPr>
        <w:spacing w:after="80" w:line="288" w:lineRule="auto"/>
      </w:pPr>
      <w:r>
        <w:rPr>
          <w:b/>
          <w:color w:val="1B365D"/>
        </w:rPr>
        <w:t xml:space="preserve">• </w:t>
      </w:r>
      <w:r>
        <w:rPr>
          <w:b/>
          <w:color w:val="1B365D"/>
        </w:rPr>
        <w:t>最终冻结经验树</w:t>
      </w:r>
      <w:r>
        <w:rPr>
          <w:b/>
          <w:color w:val="1B365D"/>
        </w:rPr>
        <w:t xml:space="preserve"> M* (HSK-Tree): </w:t>
      </w:r>
      <w:r>
        <w:rPr>
          <w:sz w:val="20"/>
        </w:rPr>
        <w:t>支持多语言迁移的结构化安全经验树；</w:t>
      </w:r>
    </w:p>
    <w:p w14:paraId="596BC5DA" w14:textId="77777777" w:rsidR="005E0BE9" w:rsidRDefault="00000000">
      <w:pPr>
        <w:spacing w:after="80" w:line="288" w:lineRule="auto"/>
      </w:pPr>
      <w:r>
        <w:rPr>
          <w:b/>
          <w:color w:val="1B365D"/>
        </w:rPr>
        <w:t xml:space="preserve">• </w:t>
      </w:r>
      <w:r>
        <w:rPr>
          <w:b/>
          <w:color w:val="1B365D"/>
        </w:rPr>
        <w:t>经验库指纹元数据</w:t>
      </w:r>
      <w:r>
        <w:rPr>
          <w:b/>
          <w:color w:val="1B365D"/>
        </w:rPr>
        <w:t xml:space="preserve">: </w:t>
      </w:r>
      <w:r>
        <w:rPr>
          <w:sz w:val="20"/>
        </w:rPr>
        <w:t>包含</w:t>
      </w:r>
      <w:r>
        <w:rPr>
          <w:sz w:val="20"/>
        </w:rPr>
        <w:t xml:space="preserve"> memory_sha256 </w:t>
      </w:r>
      <w:r>
        <w:rPr>
          <w:sz w:val="20"/>
        </w:rPr>
        <w:t>及</w:t>
      </w:r>
      <w:r>
        <w:rPr>
          <w:sz w:val="20"/>
        </w:rPr>
        <w:t xml:space="preserve"> feedback_channel: disabled</w:t>
      </w:r>
      <w:r>
        <w:rPr>
          <w:sz w:val="20"/>
        </w:rPr>
        <w:t>；</w:t>
      </w:r>
    </w:p>
    <w:p w14:paraId="16922CBE" w14:textId="77777777" w:rsidR="005E0BE9" w:rsidRDefault="00000000">
      <w:pPr>
        <w:spacing w:after="80" w:line="288" w:lineRule="auto"/>
      </w:pPr>
      <w:r>
        <w:rPr>
          <w:b/>
          <w:color w:val="1B365D"/>
        </w:rPr>
        <w:lastRenderedPageBreak/>
        <w:t xml:space="preserve">• CodeSecEval-X </w:t>
      </w:r>
      <w:r>
        <w:rPr>
          <w:b/>
          <w:color w:val="1B365D"/>
        </w:rPr>
        <w:t>评测矩阵</w:t>
      </w:r>
      <w:r>
        <w:rPr>
          <w:b/>
          <w:color w:val="1B365D"/>
        </w:rPr>
        <w:t xml:space="preserve">: </w:t>
      </w:r>
      <w:r>
        <w:rPr>
          <w:sz w:val="20"/>
        </w:rPr>
        <w:t>多语言（</w:t>
      </w:r>
      <w:r>
        <w:rPr>
          <w:sz w:val="20"/>
        </w:rPr>
        <w:t>Python/C++/Go/Java</w:t>
      </w:r>
      <w:r>
        <w:rPr>
          <w:sz w:val="20"/>
        </w:rPr>
        <w:t>）</w:t>
      </w:r>
      <w:r>
        <w:rPr>
          <w:sz w:val="20"/>
        </w:rPr>
        <w:t xml:space="preserve">Function, Security </w:t>
      </w:r>
      <w:r>
        <w:rPr>
          <w:sz w:val="20"/>
        </w:rPr>
        <w:t>与</w:t>
      </w:r>
      <w:r>
        <w:rPr>
          <w:sz w:val="20"/>
        </w:rPr>
        <w:t xml:space="preserve"> JointPass </w:t>
      </w:r>
      <w:r>
        <w:rPr>
          <w:sz w:val="20"/>
        </w:rPr>
        <w:t>报告。</w:t>
      </w:r>
    </w:p>
    <w:p w14:paraId="00CB21C3" w14:textId="77777777" w:rsidR="005E0BE9" w:rsidRDefault="00000000">
      <w:pPr>
        <w:spacing w:after="80" w:line="288" w:lineRule="auto"/>
      </w:pPr>
      <w:r>
        <w:rPr>
          <w:b/>
          <w:color w:val="1B365D"/>
        </w:rPr>
        <w:t>【架构总览】</w:t>
      </w:r>
      <w:r>
        <w:rPr>
          <w:b/>
          <w:color w:val="1B365D"/>
        </w:rPr>
        <w:t xml:space="preserve"> </w:t>
      </w:r>
      <w:r>
        <w:rPr>
          <w:sz w:val="20"/>
        </w:rPr>
        <w:t xml:space="preserve">CLE </w:t>
      </w:r>
      <w:r>
        <w:rPr>
          <w:sz w:val="20"/>
        </w:rPr>
        <w:t>四阶段生命周期与知识树数据流管道：</w:t>
      </w:r>
    </w:p>
    <w:tbl>
      <w:tblPr>
        <w:tblW w:w="0" w:type="auto"/>
        <w:jc w:val="center"/>
        <w:tblLayout w:type="fixed"/>
        <w:tblLook w:val="04A0" w:firstRow="1" w:lastRow="0" w:firstColumn="1" w:lastColumn="0" w:noHBand="0" w:noVBand="1"/>
      </w:tblPr>
      <w:tblGrid>
        <w:gridCol w:w="9029"/>
      </w:tblGrid>
      <w:tr w:rsidR="005E0BE9" w14:paraId="64FC9F37" w14:textId="77777777">
        <w:trPr>
          <w:jc w:val="center"/>
        </w:trPr>
        <w:tc>
          <w:tcPr>
            <w:tcW w:w="9029" w:type="dxa"/>
            <w:tcBorders>
              <w:top w:val="single" w:sz="4" w:space="0" w:color="E2E8F0"/>
              <w:left w:val="single" w:sz="16" w:space="0" w:color="CBD5E0"/>
              <w:bottom w:val="single" w:sz="4" w:space="0" w:color="E2E8F0"/>
              <w:right w:val="single" w:sz="4" w:space="0" w:color="E2E8F0"/>
            </w:tcBorders>
            <w:shd w:val="clear" w:color="auto" w:fill="F8F9FA"/>
            <w:tcMar>
              <w:top w:w="100" w:type="dxa"/>
              <w:left w:w="140" w:type="dxa"/>
              <w:bottom w:w="100" w:type="dxa"/>
              <w:right w:w="140" w:type="dxa"/>
            </w:tcMar>
          </w:tcPr>
          <w:p w14:paraId="0BDAD3D1" w14:textId="77777777" w:rsidR="005E0BE9" w:rsidRDefault="00000000">
            <w:pPr>
              <w:spacing w:after="0"/>
            </w:pPr>
            <w:r>
              <w:rPr>
                <w:rFonts w:ascii="Consolas" w:hAnsi="Consolas"/>
                <w:color w:val="2D3748"/>
                <w:sz w:val="17"/>
              </w:rPr>
              <w:t>========================================================================================</w:t>
            </w:r>
            <w:r>
              <w:rPr>
                <w:rFonts w:ascii="Consolas" w:hAnsi="Consolas"/>
                <w:color w:val="2D3748"/>
                <w:sz w:val="17"/>
              </w:rPr>
              <w:br/>
              <w:t xml:space="preserve">                      CLE </w:t>
            </w:r>
            <w:r>
              <w:rPr>
                <w:rFonts w:ascii="Consolas" w:hAnsi="Consolas"/>
                <w:color w:val="2D3748"/>
                <w:sz w:val="17"/>
              </w:rPr>
              <w:t>四阶段生命周期与知识树数据流管道</w:t>
            </w:r>
            <w:r>
              <w:rPr>
                <w:rFonts w:ascii="Consolas" w:hAnsi="Consolas"/>
                <w:color w:val="2D3748"/>
                <w:sz w:val="17"/>
              </w:rPr>
              <w:br/>
              <w:t>========================================================================================</w:t>
            </w:r>
            <w:r>
              <w:rPr>
                <w:rFonts w:ascii="Consolas" w:hAnsi="Consolas"/>
                <w:color w:val="2D3748"/>
                <w:sz w:val="17"/>
              </w:rPr>
              <w:br/>
              <w:t xml:space="preserve">[Phase 1: </w:t>
            </w:r>
            <w:r>
              <w:rPr>
                <w:rFonts w:ascii="Consolas" w:hAnsi="Consolas"/>
                <w:color w:val="2D3748"/>
                <w:sz w:val="17"/>
              </w:rPr>
              <w:t>初始经验学习</w:t>
            </w:r>
            <w:r>
              <w:rPr>
                <w:rFonts w:ascii="Consolas" w:hAnsi="Consolas"/>
                <w:color w:val="2D3748"/>
                <w:sz w:val="17"/>
              </w:rPr>
              <w:t xml:space="preserve"> (</w:t>
            </w:r>
            <w:r>
              <w:rPr>
                <w:rFonts w:ascii="Consolas" w:hAnsi="Consolas"/>
                <w:color w:val="2D3748"/>
                <w:sz w:val="17"/>
              </w:rPr>
              <w:t>直接提取</w:t>
            </w:r>
            <w:r>
              <w:rPr>
                <w:rFonts w:ascii="Consolas" w:hAnsi="Consolas"/>
                <w:color w:val="2D3748"/>
                <w:sz w:val="17"/>
              </w:rPr>
              <w:t xml:space="preserve"> + </w:t>
            </w:r>
            <w:r>
              <w:rPr>
                <w:rFonts w:ascii="Consolas" w:hAnsi="Consolas"/>
                <w:color w:val="2D3748"/>
                <w:sz w:val="17"/>
              </w:rPr>
              <w:t>单轮自验证</w:t>
            </w:r>
            <w:r>
              <w:rPr>
                <w:rFonts w:ascii="Consolas" w:hAnsi="Consolas"/>
                <w:color w:val="2D3748"/>
                <w:sz w:val="17"/>
              </w:rPr>
              <w:t>)]</w:t>
            </w:r>
            <w:r>
              <w:rPr>
                <w:rFonts w:ascii="Consolas" w:hAnsi="Consolas"/>
                <w:color w:val="2D3748"/>
                <w:sz w:val="17"/>
              </w:rPr>
              <w:br/>
              <w:t xml:space="preserve">  D_source </w:t>
            </w:r>
            <w:r>
              <w:rPr>
                <w:rFonts w:ascii="Consolas" w:hAnsi="Consolas"/>
                <w:color w:val="2D3748"/>
                <w:sz w:val="17"/>
              </w:rPr>
              <w:t>差异</w:t>
            </w:r>
            <w:r>
              <w:rPr>
                <w:rFonts w:ascii="Consolas" w:hAnsi="Consolas"/>
                <w:color w:val="2D3748"/>
                <w:sz w:val="17"/>
              </w:rPr>
              <w:t xml:space="preserve"> ──► </w:t>
            </w:r>
            <w:r>
              <w:rPr>
                <w:rFonts w:ascii="Consolas" w:hAnsi="Consolas"/>
                <w:color w:val="2D3748"/>
                <w:sz w:val="17"/>
              </w:rPr>
              <w:t>直接抽取基础经验</w:t>
            </w:r>
            <w:r>
              <w:rPr>
                <w:rFonts w:ascii="Consolas" w:hAnsi="Consolas"/>
                <w:color w:val="2D3748"/>
                <w:sz w:val="17"/>
              </w:rPr>
              <w:t xml:space="preserve"> ──► </w:t>
            </w:r>
            <w:r>
              <w:rPr>
                <w:rFonts w:ascii="Consolas" w:hAnsi="Consolas"/>
                <w:color w:val="2D3748"/>
                <w:sz w:val="17"/>
              </w:rPr>
              <w:t>从零生成自验证</w:t>
            </w:r>
            <w:r>
              <w:rPr>
                <w:rFonts w:ascii="Consolas" w:hAnsi="Consolas"/>
                <w:color w:val="2D3748"/>
                <w:sz w:val="17"/>
              </w:rPr>
              <w:t xml:space="preserve"> (</w:t>
            </w:r>
            <w:r>
              <w:rPr>
                <w:rFonts w:ascii="Consolas" w:hAnsi="Consolas"/>
                <w:color w:val="2D3748"/>
                <w:sz w:val="17"/>
              </w:rPr>
              <w:t>未达</w:t>
            </w:r>
            <w:r>
              <w:rPr>
                <w:rFonts w:ascii="Consolas" w:hAnsi="Consolas"/>
                <w:color w:val="2D3748"/>
                <w:sz w:val="17"/>
              </w:rPr>
              <w:t>A</w:t>
            </w:r>
            <w:r>
              <w:rPr>
                <w:rFonts w:ascii="Consolas" w:hAnsi="Consolas"/>
                <w:color w:val="2D3748"/>
                <w:sz w:val="17"/>
              </w:rPr>
              <w:t>仅迭代</w:t>
            </w:r>
            <w:r>
              <w:rPr>
                <w:rFonts w:ascii="Consolas" w:hAnsi="Consolas"/>
                <w:color w:val="2D3748"/>
                <w:sz w:val="17"/>
              </w:rPr>
              <w:t>1</w:t>
            </w:r>
            <w:r>
              <w:rPr>
                <w:rFonts w:ascii="Consolas" w:hAnsi="Consolas"/>
                <w:color w:val="2D3748"/>
                <w:sz w:val="17"/>
              </w:rPr>
              <w:t>轮</w:t>
            </w:r>
            <w:r>
              <w:rPr>
                <w:rFonts w:ascii="Consolas" w:hAnsi="Consolas"/>
                <w:color w:val="2D3748"/>
                <w:sz w:val="17"/>
              </w:rPr>
              <w:t xml:space="preserve">) ──► </w:t>
            </w:r>
            <w:r>
              <w:rPr>
                <w:rFonts w:ascii="Consolas" w:hAnsi="Consolas"/>
                <w:color w:val="2D3748"/>
                <w:sz w:val="17"/>
              </w:rPr>
              <w:t>总结</w:t>
            </w:r>
            <w:r>
              <w:rPr>
                <w:rFonts w:ascii="Consolas" w:hAnsi="Consolas"/>
                <w:color w:val="2D3748"/>
                <w:sz w:val="17"/>
              </w:rPr>
              <w:t xml:space="preserve"> M0 </w:t>
            </w:r>
            <w:r>
              <w:rPr>
                <w:rFonts w:ascii="Consolas" w:hAnsi="Consolas"/>
                <w:color w:val="2D3748"/>
                <w:sz w:val="17"/>
              </w:rPr>
              <w:t>树</w:t>
            </w:r>
            <w:r>
              <w:rPr>
                <w:rFonts w:ascii="Consolas" w:hAnsi="Consolas"/>
                <w:color w:val="2D3748"/>
                <w:sz w:val="17"/>
              </w:rPr>
              <w:t xml:space="preserve"> + </w:t>
            </w:r>
            <w:r>
              <w:rPr>
                <w:rFonts w:ascii="Consolas" w:hAnsi="Consolas"/>
                <w:color w:val="2D3748"/>
                <w:sz w:val="17"/>
              </w:rPr>
              <w:t>错题本</w:t>
            </w:r>
            <w:r>
              <w:rPr>
                <w:rFonts w:ascii="Consolas" w:hAnsi="Consolas"/>
                <w:color w:val="2D3748"/>
                <w:sz w:val="17"/>
              </w:rPr>
              <w:br/>
            </w:r>
            <w:r>
              <w:rPr>
                <w:rFonts w:ascii="Consolas" w:hAnsi="Consolas"/>
                <w:color w:val="2D3748"/>
                <w:sz w:val="17"/>
              </w:rPr>
              <w:br/>
              <w:t xml:space="preserve">[Phase 2: </w:t>
            </w:r>
            <w:r>
              <w:rPr>
                <w:rFonts w:ascii="Consolas" w:hAnsi="Consolas"/>
                <w:color w:val="2D3748"/>
                <w:sz w:val="17"/>
              </w:rPr>
              <w:t>对比式自进化</w:t>
            </w:r>
            <w:r>
              <w:rPr>
                <w:rFonts w:ascii="Consolas" w:hAnsi="Consolas"/>
                <w:color w:val="2D3748"/>
                <w:sz w:val="17"/>
              </w:rPr>
              <w:t xml:space="preserve"> (</w:t>
            </w:r>
            <w:r>
              <w:rPr>
                <w:rFonts w:ascii="Consolas" w:hAnsi="Consolas"/>
                <w:color w:val="2D3748"/>
                <w:sz w:val="17"/>
              </w:rPr>
              <w:t>前向四步流水线</w:t>
            </w:r>
            <w:r>
              <w:rPr>
                <w:rFonts w:ascii="Consolas" w:hAnsi="Consolas"/>
                <w:color w:val="2D3748"/>
                <w:sz w:val="17"/>
              </w:rPr>
              <w:t xml:space="preserve"> + </w:t>
            </w:r>
            <w:r>
              <w:rPr>
                <w:rFonts w:ascii="Consolas" w:hAnsi="Consolas"/>
                <w:color w:val="2D3748"/>
                <w:sz w:val="17"/>
              </w:rPr>
              <w:t>经验总结智能体</w:t>
            </w:r>
            <w:r>
              <w:rPr>
                <w:rFonts w:ascii="Consolas" w:hAnsi="Consolas"/>
                <w:color w:val="2D3748"/>
                <w:sz w:val="17"/>
              </w:rPr>
              <w:t>)]</w:t>
            </w:r>
            <w:r>
              <w:rPr>
                <w:rFonts w:ascii="Consolas" w:hAnsi="Consolas"/>
                <w:color w:val="2D3748"/>
                <w:sz w:val="17"/>
              </w:rPr>
              <w:br/>
              <w:t xml:space="preserve">  D_replay </w:t>
            </w:r>
            <w:r>
              <w:rPr>
                <w:rFonts w:ascii="Consolas" w:hAnsi="Consolas"/>
                <w:color w:val="2D3748"/>
                <w:sz w:val="17"/>
              </w:rPr>
              <w:t>任务池</w:t>
            </w:r>
            <w:r>
              <w:rPr>
                <w:rFonts w:ascii="Consolas" w:hAnsi="Consolas"/>
                <w:color w:val="2D3748"/>
                <w:sz w:val="17"/>
              </w:rPr>
              <w:t xml:space="preserve"> ──► </w:t>
            </w:r>
            <w:r>
              <w:rPr>
                <w:rFonts w:ascii="Consolas" w:hAnsi="Consolas"/>
                <w:color w:val="2D3748"/>
                <w:sz w:val="17"/>
              </w:rPr>
              <w:t>受控主动回放调度</w:t>
            </w:r>
            <w:r>
              <w:rPr>
                <w:rFonts w:ascii="Consolas" w:hAnsi="Consolas"/>
                <w:color w:val="2D3748"/>
                <w:sz w:val="17"/>
              </w:rPr>
              <w:t xml:space="preserve"> ──► </w:t>
            </w:r>
            <w:r>
              <w:rPr>
                <w:rFonts w:ascii="Consolas" w:hAnsi="Consolas"/>
                <w:color w:val="2D3748"/>
                <w:sz w:val="17"/>
              </w:rPr>
              <w:t>四步智能体直接生成</w:t>
            </w:r>
            <w:r>
              <w:rPr>
                <w:rFonts w:ascii="Consolas" w:hAnsi="Consolas"/>
                <w:color w:val="2D3748"/>
                <w:sz w:val="17"/>
              </w:rPr>
              <w:t xml:space="preserve"> ──► </w:t>
            </w:r>
            <w:r>
              <w:rPr>
                <w:rFonts w:ascii="Consolas" w:hAnsi="Consolas"/>
                <w:color w:val="2D3748"/>
                <w:sz w:val="17"/>
              </w:rPr>
              <w:t>沙盒动态测试</w:t>
            </w:r>
            <w:r>
              <w:rPr>
                <w:rFonts w:ascii="Consolas" w:hAnsi="Consolas"/>
                <w:color w:val="2D3748"/>
                <w:sz w:val="17"/>
              </w:rPr>
              <w:t xml:space="preserve"> (A/B/C/D)</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初次未达</w:t>
            </w:r>
            <w:r>
              <w:rPr>
                <w:rFonts w:ascii="Consolas" w:hAnsi="Consolas"/>
                <w:color w:val="2D3748"/>
                <w:sz w:val="17"/>
              </w:rPr>
              <w:t xml:space="preserve"> A </w:t>
            </w:r>
            <w:r>
              <w:rPr>
                <w:rFonts w:ascii="Consolas" w:hAnsi="Consolas"/>
                <w:color w:val="2D3748"/>
                <w:sz w:val="17"/>
              </w:rPr>
              <w:t>触发单次测试反馈修复</w:t>
            </w:r>
            <w:r>
              <w:rPr>
                <w:rFonts w:ascii="Consolas" w:hAnsi="Consolas"/>
                <w:color w:val="2D3748"/>
                <w:sz w:val="17"/>
              </w:rPr>
              <w:t xml:space="preserve"> --repairs=1)</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t>产出代码与交互日志链路</w:t>
            </w:r>
            <w:r>
              <w:rPr>
                <w:rFonts w:ascii="Consolas" w:hAnsi="Consolas"/>
                <w:color w:val="2D3748"/>
                <w:sz w:val="17"/>
              </w:rPr>
              <w:t xml:space="preserve"> ──► </w:t>
            </w:r>
            <w:r>
              <w:rPr>
                <w:rFonts w:ascii="Consolas" w:hAnsi="Consolas"/>
                <w:color w:val="2D3748"/>
                <w:sz w:val="17"/>
              </w:rPr>
              <w:t>【经验总结智能体</w:t>
            </w:r>
            <w:r>
              <w:rPr>
                <w:rFonts w:ascii="Consolas" w:hAnsi="Consolas"/>
                <w:color w:val="2D3748"/>
                <w:sz w:val="17"/>
              </w:rPr>
              <w:t xml:space="preserve"> (Experience Distillation Agent)</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状态跃迁</w:t>
            </w:r>
            <w:r>
              <w:rPr>
                <w:rFonts w:ascii="Consolas" w:hAnsi="Consolas"/>
                <w:color w:val="2D3748"/>
                <w:sz w:val="17"/>
              </w:rPr>
              <w:t>: B→A / D→A / C→A)     ▼ (</w:t>
            </w:r>
            <w:r>
              <w:rPr>
                <w:rFonts w:ascii="Consolas" w:hAnsi="Consolas"/>
                <w:color w:val="2D3748"/>
                <w:sz w:val="17"/>
              </w:rPr>
              <w:t>状态跃迁</w:t>
            </w:r>
            <w:r>
              <w:rPr>
                <w:rFonts w:ascii="Consolas" w:hAnsi="Consolas"/>
                <w:color w:val="2D3748"/>
                <w:sz w:val="17"/>
              </w:rPr>
              <w:t>: B→C)               ▼ (</w:t>
            </w:r>
            <w:r>
              <w:rPr>
                <w:rFonts w:ascii="Consolas" w:hAnsi="Consolas"/>
                <w:color w:val="2D3748"/>
                <w:sz w:val="17"/>
              </w:rPr>
              <w:t>状态未改变</w:t>
            </w:r>
            <w:r>
              <w:rPr>
                <w:rFonts w:ascii="Consolas" w:hAnsi="Consolas"/>
                <w:color w:val="2D3748"/>
                <w:sz w:val="17"/>
              </w:rPr>
              <w:t>/</w:t>
            </w:r>
            <w:r>
              <w:rPr>
                <w:rFonts w:ascii="Consolas" w:hAnsi="Consolas"/>
                <w:color w:val="2D3748"/>
                <w:sz w:val="17"/>
              </w:rPr>
              <w:t>恶化</w:t>
            </w:r>
            <w:r>
              <w:rPr>
                <w:rFonts w:ascii="Consolas" w:hAnsi="Consolas"/>
                <w:color w:val="2D3748"/>
                <w:sz w:val="17"/>
              </w:rPr>
              <w:t>: D→D</w:t>
            </w:r>
            <w:r>
              <w:rPr>
                <w:rFonts w:ascii="Consolas" w:hAnsi="Consolas"/>
                <w:color w:val="2D3748"/>
                <w:sz w:val="17"/>
              </w:rPr>
              <w:t>等</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正向修复准则</w:t>
            </w:r>
            <w:r>
              <w:rPr>
                <w:rFonts w:ascii="Consolas" w:hAnsi="Consolas"/>
                <w:color w:val="2D3748"/>
                <w:sz w:val="17"/>
              </w:rPr>
              <w:t xml:space="preserve"> (Positive Principle)   </w:t>
            </w:r>
            <w:r>
              <w:rPr>
                <w:rFonts w:ascii="Consolas" w:hAnsi="Consolas"/>
                <w:color w:val="2D3748"/>
                <w:sz w:val="17"/>
              </w:rPr>
              <w:t>负向避坑警示</w:t>
            </w:r>
            <w:r>
              <w:rPr>
                <w:rFonts w:ascii="Consolas" w:hAnsi="Consolas"/>
                <w:color w:val="2D3748"/>
                <w:sz w:val="17"/>
              </w:rPr>
              <w:t xml:space="preserve"> (Negative Guardrail)   </w:t>
            </w:r>
            <w:r>
              <w:rPr>
                <w:rFonts w:ascii="Consolas" w:hAnsi="Consolas"/>
                <w:color w:val="2D3748"/>
                <w:sz w:val="17"/>
              </w:rPr>
              <w:t>认知盲区与陷阱特征</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br/>
              <w:t xml:space="preserve">                 </w:t>
            </w:r>
            <w:r>
              <w:rPr>
                <w:rFonts w:ascii="Consolas" w:hAnsi="Consolas"/>
                <w:color w:val="2D3748"/>
                <w:sz w:val="17"/>
              </w:rPr>
              <w:t>候选经验池</w:t>
            </w:r>
            <w:r>
              <w:rPr>
                <w:rFonts w:ascii="Consolas" w:hAnsi="Consolas"/>
                <w:color w:val="2D3748"/>
                <w:sz w:val="17"/>
              </w:rPr>
              <w:t xml:space="preserve"> C_t (Provisional)     </w:t>
            </w:r>
            <w:r>
              <w:rPr>
                <w:rFonts w:ascii="Consolas" w:hAnsi="Consolas"/>
                <w:color w:val="2D3748"/>
                <w:sz w:val="17"/>
              </w:rPr>
              <w:t>错题本</w:t>
            </w:r>
            <w:r>
              <w:rPr>
                <w:rFonts w:ascii="Consolas" w:hAnsi="Consolas"/>
                <w:color w:val="2D3748"/>
                <w:sz w:val="17"/>
              </w:rPr>
              <w:t xml:space="preserve"> (Error Ledger)</w:t>
            </w:r>
            <w:r>
              <w:rPr>
                <w:rFonts w:ascii="Consolas" w:hAnsi="Consolas"/>
                <w:color w:val="2D3748"/>
                <w:sz w:val="17"/>
              </w:rPr>
              <w:br/>
            </w:r>
            <w:r>
              <w:rPr>
                <w:rFonts w:ascii="Consolas" w:hAnsi="Consolas"/>
                <w:color w:val="2D3748"/>
                <w:sz w:val="17"/>
              </w:rPr>
              <w:br/>
              <w:t xml:space="preserve">[Phase 3: </w:t>
            </w:r>
            <w:r>
              <w:rPr>
                <w:rFonts w:ascii="Consolas" w:hAnsi="Consolas"/>
                <w:color w:val="2D3748"/>
                <w:sz w:val="17"/>
              </w:rPr>
              <w:t>纯动态测试独立审查与树拓扑增量演化</w:t>
            </w:r>
            <w:r>
              <w:rPr>
                <w:rFonts w:ascii="Consolas" w:hAnsi="Consolas"/>
                <w:color w:val="2D3748"/>
                <w:sz w:val="17"/>
              </w:rPr>
              <w:t>]</w:t>
            </w:r>
            <w:r>
              <w:rPr>
                <w:rFonts w:ascii="Consolas" w:hAnsi="Consolas"/>
                <w:color w:val="2D3748"/>
                <w:sz w:val="17"/>
              </w:rPr>
              <w:br/>
              <w:t xml:space="preserve">  C_t </w:t>
            </w:r>
            <w:r>
              <w:rPr>
                <w:rFonts w:ascii="Consolas" w:hAnsi="Consolas"/>
                <w:color w:val="2D3748"/>
                <w:sz w:val="17"/>
              </w:rPr>
              <w:t>候选节点</w:t>
            </w:r>
            <w:r>
              <w:rPr>
                <w:rFonts w:ascii="Consolas" w:hAnsi="Consolas"/>
                <w:color w:val="2D3748"/>
                <w:sz w:val="17"/>
              </w:rPr>
              <w:t xml:space="preserve"> ──► D_audit </w:t>
            </w:r>
            <w:r>
              <w:rPr>
                <w:rFonts w:ascii="Consolas" w:hAnsi="Consolas"/>
                <w:color w:val="2D3748"/>
                <w:sz w:val="17"/>
              </w:rPr>
              <w:t>任务</w:t>
            </w:r>
            <w:r>
              <w:rPr>
                <w:rFonts w:ascii="Consolas" w:hAnsi="Consolas"/>
                <w:color w:val="2D3748"/>
                <w:sz w:val="17"/>
              </w:rPr>
              <w:t xml:space="preserve"> ──► </w:t>
            </w:r>
            <w:r>
              <w:rPr>
                <w:rFonts w:ascii="Consolas" w:hAnsi="Consolas"/>
                <w:color w:val="2D3748"/>
                <w:sz w:val="17"/>
              </w:rPr>
              <w:t>检索探针门控</w:t>
            </w:r>
            <w:r>
              <w:rPr>
                <w:rFonts w:ascii="Consolas" w:hAnsi="Consolas"/>
                <w:color w:val="2D3748"/>
                <w:sz w:val="17"/>
              </w:rPr>
              <w:t xml:space="preserve"> ──► </w:t>
            </w:r>
            <w:r>
              <w:rPr>
                <w:rFonts w:ascii="Consolas" w:hAnsi="Consolas"/>
                <w:color w:val="2D3748"/>
                <w:sz w:val="17"/>
              </w:rPr>
              <w:t>动态有效性门控</w:t>
            </w:r>
            <w:r>
              <w:rPr>
                <w:rFonts w:ascii="Consolas" w:hAnsi="Consolas"/>
                <w:color w:val="2D3748"/>
                <w:sz w:val="17"/>
              </w:rPr>
              <w:t xml:space="preserve"> ──► </w:t>
            </w:r>
            <w:r>
              <w:rPr>
                <w:rFonts w:ascii="Consolas" w:hAnsi="Consolas"/>
                <w:color w:val="2D3748"/>
                <w:sz w:val="17"/>
              </w:rPr>
              <w:t>容忍度校准回归门控</w:t>
            </w:r>
            <w:r>
              <w:rPr>
                <w:rFonts w:ascii="Consolas" w:hAnsi="Consolas"/>
                <w:color w:val="2D3748"/>
                <w:sz w:val="17"/>
              </w:rPr>
              <w:t xml:space="preserve"> (H_pass)</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审核通过</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经验树受控写入：同类规则匹配</w:t>
            </w:r>
            <w:r>
              <w:rPr>
                <w:rFonts w:ascii="Consolas" w:hAnsi="Consolas"/>
                <w:color w:val="2D3748"/>
                <w:sz w:val="17"/>
              </w:rPr>
              <w:t xml:space="preserve"> ──► </w:t>
            </w:r>
            <w:r>
              <w:rPr>
                <w:rFonts w:ascii="Consolas" w:hAnsi="Consolas"/>
                <w:color w:val="2D3748"/>
                <w:sz w:val="17"/>
              </w:rPr>
              <w:t>聚类合并</w:t>
            </w:r>
            <w:r>
              <w:rPr>
                <w:rFonts w:ascii="Consolas" w:hAnsi="Consolas"/>
                <w:color w:val="2D3748"/>
                <w:sz w:val="17"/>
              </w:rPr>
              <w:t xml:space="preserve"> (Consolidation) </w:t>
            </w:r>
            <w:r>
              <w:rPr>
                <w:rFonts w:ascii="Consolas" w:hAnsi="Consolas"/>
                <w:color w:val="2D3748"/>
                <w:sz w:val="17"/>
              </w:rPr>
              <w:t>或</w:t>
            </w:r>
            <w:r>
              <w:rPr>
                <w:rFonts w:ascii="Consolas" w:hAnsi="Consolas"/>
                <w:color w:val="2D3748"/>
                <w:sz w:val="17"/>
              </w:rPr>
              <w:t xml:space="preserve"> </w:t>
            </w:r>
            <w:r>
              <w:rPr>
                <w:rFonts w:ascii="Consolas" w:hAnsi="Consolas"/>
                <w:color w:val="2D3748"/>
                <w:sz w:val="17"/>
              </w:rPr>
              <w:t>创建新节点</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全局演化</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节点效用衰减评估</w:t>
            </w:r>
            <w:r>
              <w:rPr>
                <w:rFonts w:ascii="Consolas" w:hAnsi="Consolas"/>
                <w:color w:val="2D3748"/>
                <w:sz w:val="17"/>
              </w:rPr>
              <w:t xml:space="preserve"> ──► </w:t>
            </w:r>
            <w:r>
              <w:rPr>
                <w:rFonts w:ascii="Consolas" w:hAnsi="Consolas"/>
                <w:color w:val="2D3748"/>
                <w:sz w:val="17"/>
              </w:rPr>
              <w:t>动态剪枝淘汰</w:t>
            </w:r>
            <w:r>
              <w:rPr>
                <w:rFonts w:ascii="Consolas" w:hAnsi="Consolas"/>
                <w:color w:val="2D3748"/>
                <w:sz w:val="17"/>
              </w:rPr>
              <w:t xml:space="preserve"> (Pruning) (</w:t>
            </w:r>
            <w:r>
              <w:rPr>
                <w:rFonts w:ascii="Consolas" w:hAnsi="Consolas"/>
                <w:color w:val="2D3748"/>
                <w:sz w:val="17"/>
              </w:rPr>
              <w:t>循环至收敛</w:t>
            </w:r>
            <w:r>
              <w:rPr>
                <w:rFonts w:ascii="Consolas" w:hAnsi="Consolas"/>
                <w:color w:val="2D3748"/>
                <w:sz w:val="17"/>
              </w:rPr>
              <w:t xml:space="preserve"> M*)</w:t>
            </w:r>
            <w:r>
              <w:rPr>
                <w:rFonts w:ascii="Consolas" w:hAnsi="Consolas"/>
                <w:color w:val="2D3748"/>
                <w:sz w:val="17"/>
              </w:rPr>
              <w:br/>
            </w:r>
            <w:r>
              <w:rPr>
                <w:rFonts w:ascii="Consolas" w:hAnsi="Consolas"/>
                <w:color w:val="2D3748"/>
                <w:sz w:val="17"/>
              </w:rPr>
              <w:br/>
              <w:t xml:space="preserve">[Phase 4: </w:t>
            </w:r>
            <w:r>
              <w:rPr>
                <w:rFonts w:ascii="Consolas" w:hAnsi="Consolas"/>
                <w:color w:val="2D3748"/>
                <w:sz w:val="17"/>
              </w:rPr>
              <w:t>冻结式多语言生成与隔离评测</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冻结</w:t>
            </w:r>
            <w:r>
              <w:rPr>
                <w:rFonts w:ascii="Consolas" w:hAnsi="Consolas"/>
                <w:color w:val="2D3748"/>
                <w:sz w:val="17"/>
              </w:rPr>
              <w:t xml:space="preserve"> (G, M*, </w:t>
            </w:r>
            <w:r>
              <w:rPr>
                <w:rFonts w:ascii="Consolas" w:hAnsi="Consolas"/>
                <w:color w:val="2D3748"/>
                <w:sz w:val="17"/>
              </w:rPr>
              <w:t>检索器</w:t>
            </w:r>
            <w:r>
              <w:rPr>
                <w:rFonts w:ascii="Consolas" w:hAnsi="Consolas"/>
                <w:color w:val="2D3748"/>
                <w:sz w:val="17"/>
              </w:rPr>
              <w:t xml:space="preserve">) ──► </w:t>
            </w:r>
            <w:r>
              <w:rPr>
                <w:rFonts w:ascii="Consolas" w:hAnsi="Consolas"/>
                <w:color w:val="2D3748"/>
                <w:sz w:val="17"/>
              </w:rPr>
              <w:t>隔离评测</w:t>
            </w:r>
            <w:r>
              <w:rPr>
                <w:rFonts w:ascii="Consolas" w:hAnsi="Consolas"/>
                <w:color w:val="2D3748"/>
                <w:sz w:val="17"/>
              </w:rPr>
              <w:t xml:space="preserve"> CodeSecEval-X (Python/C++/Go/Java) ──► </w:t>
            </w:r>
            <w:r>
              <w:rPr>
                <w:rFonts w:ascii="Consolas" w:hAnsi="Consolas"/>
                <w:color w:val="2D3748"/>
                <w:sz w:val="17"/>
              </w:rPr>
              <w:t>严禁任何测试反馈回流</w:t>
            </w:r>
            <w:r>
              <w:rPr>
                <w:rFonts w:ascii="Consolas" w:hAnsi="Consolas"/>
                <w:color w:val="2D3748"/>
                <w:sz w:val="17"/>
              </w:rPr>
              <w:br/>
              <w:t>========================================================================================</w:t>
            </w:r>
          </w:p>
        </w:tc>
      </w:tr>
    </w:tbl>
    <w:p w14:paraId="4A74DF5A" w14:textId="77777777" w:rsidR="005E0BE9" w:rsidRDefault="005E0BE9">
      <w:pPr>
        <w:spacing w:after="80"/>
      </w:pPr>
    </w:p>
    <w:p w14:paraId="00A9641A" w14:textId="77777777" w:rsidR="005E0BE9" w:rsidRDefault="00000000">
      <w:pPr>
        <w:keepNext/>
        <w:spacing w:before="280" w:after="120"/>
      </w:pPr>
      <w:r>
        <w:rPr>
          <w:rFonts w:ascii="Arial" w:eastAsia="微软雅黑" w:hAnsi="Arial"/>
          <w:b/>
          <w:color w:val="1B365D"/>
          <w:sz w:val="27"/>
        </w:rPr>
        <w:t xml:space="preserve">2. </w:t>
      </w:r>
      <w:r>
        <w:rPr>
          <w:rFonts w:ascii="Arial" w:eastAsia="微软雅黑" w:hAnsi="Arial"/>
          <w:b/>
          <w:color w:val="1B365D"/>
          <w:sz w:val="27"/>
        </w:rPr>
        <w:t>层次化安全知识树拓扑数据结构（</w:t>
      </w:r>
      <w:r>
        <w:rPr>
          <w:rFonts w:ascii="Arial" w:eastAsia="微软雅黑" w:hAnsi="Arial"/>
          <w:b/>
          <w:color w:val="1B365D"/>
          <w:sz w:val="27"/>
        </w:rPr>
        <w:t>HSK-Tree</w:t>
      </w:r>
      <w:r>
        <w:rPr>
          <w:rFonts w:ascii="Arial" w:eastAsia="微软雅黑" w:hAnsi="Arial"/>
          <w:b/>
          <w:color w:val="1B365D"/>
          <w:sz w:val="27"/>
        </w:rPr>
        <w:t>）</w:t>
      </w:r>
    </w:p>
    <w:p w14:paraId="7D71FC34" w14:textId="77777777" w:rsidR="005E0BE9" w:rsidRDefault="00000000">
      <w:pPr>
        <w:spacing w:after="80" w:line="288" w:lineRule="auto"/>
      </w:pPr>
      <w:r>
        <w:rPr>
          <w:sz w:val="20"/>
        </w:rPr>
        <w:t>为在纯</w:t>
      </w:r>
      <w:r>
        <w:rPr>
          <w:sz w:val="20"/>
        </w:rPr>
        <w:t xml:space="preserve"> CPU / TF-IDF </w:t>
      </w:r>
      <w:r>
        <w:rPr>
          <w:sz w:val="20"/>
        </w:rPr>
        <w:t>检索与免微调约束下实现结构化存储、精准检索与自维护，经验库采用</w:t>
      </w:r>
      <w:r>
        <w:rPr>
          <w:sz w:val="20"/>
        </w:rPr>
        <w:t xml:space="preserve"> 4 </w:t>
      </w:r>
      <w:r>
        <w:rPr>
          <w:sz w:val="20"/>
        </w:rPr>
        <w:t>层树状分层拓扑结构</w:t>
      </w:r>
      <w:r>
        <w:rPr>
          <w:sz w:val="20"/>
        </w:rPr>
        <w:t>——Hierarchical Security Knowledge Tree (HSK-Tree)</w:t>
      </w:r>
      <w:r>
        <w:rPr>
          <w:sz w:val="20"/>
        </w:rPr>
        <w:t>。</w:t>
      </w:r>
    </w:p>
    <w:p w14:paraId="18E55107" w14:textId="77777777" w:rsidR="005E0BE9" w:rsidRDefault="00000000">
      <w:pPr>
        <w:keepNext/>
        <w:spacing w:before="200" w:after="80"/>
      </w:pPr>
      <w:r>
        <w:rPr>
          <w:rFonts w:ascii="Arial" w:eastAsia="微软雅黑" w:hAnsi="Arial"/>
          <w:b/>
          <w:color w:val="2B547E"/>
          <w:sz w:val="23"/>
        </w:rPr>
        <w:t xml:space="preserve">2.1 HSK-Tree </w:t>
      </w:r>
      <w:r>
        <w:rPr>
          <w:rFonts w:ascii="Arial" w:eastAsia="微软雅黑" w:hAnsi="Arial"/>
          <w:b/>
          <w:color w:val="2B547E"/>
          <w:sz w:val="23"/>
        </w:rPr>
        <w:t>树状分层结构</w:t>
      </w:r>
    </w:p>
    <w:tbl>
      <w:tblPr>
        <w:tblW w:w="0" w:type="auto"/>
        <w:jc w:val="center"/>
        <w:tblLayout w:type="fixed"/>
        <w:tblLook w:val="04A0" w:firstRow="1" w:lastRow="0" w:firstColumn="1" w:lastColumn="0" w:noHBand="0" w:noVBand="1"/>
      </w:tblPr>
      <w:tblGrid>
        <w:gridCol w:w="9029"/>
      </w:tblGrid>
      <w:tr w:rsidR="005E0BE9" w14:paraId="438DD1A8" w14:textId="77777777">
        <w:trPr>
          <w:jc w:val="center"/>
        </w:trPr>
        <w:tc>
          <w:tcPr>
            <w:tcW w:w="9029" w:type="dxa"/>
            <w:tcBorders>
              <w:top w:val="single" w:sz="4" w:space="0" w:color="E2E8F0"/>
              <w:left w:val="single" w:sz="16" w:space="0" w:color="CBD5E0"/>
              <w:bottom w:val="single" w:sz="4" w:space="0" w:color="E2E8F0"/>
              <w:right w:val="single" w:sz="4" w:space="0" w:color="E2E8F0"/>
            </w:tcBorders>
            <w:shd w:val="clear" w:color="auto" w:fill="F8F9FA"/>
            <w:tcMar>
              <w:top w:w="100" w:type="dxa"/>
              <w:left w:w="140" w:type="dxa"/>
              <w:bottom w:w="100" w:type="dxa"/>
              <w:right w:w="140" w:type="dxa"/>
            </w:tcMar>
          </w:tcPr>
          <w:p w14:paraId="30623B68" w14:textId="77777777" w:rsidR="005E0BE9" w:rsidRDefault="00000000">
            <w:pPr>
              <w:spacing w:after="0"/>
            </w:pPr>
            <w:r>
              <w:rPr>
                <w:rFonts w:ascii="Consolas" w:hAnsi="Consolas"/>
                <w:color w:val="2D3748"/>
                <w:sz w:val="17"/>
              </w:rPr>
              <w:t>Root: Security Knowledge Base (M_t)</w:t>
            </w:r>
            <w:r>
              <w:rPr>
                <w:rFonts w:ascii="Consolas" w:hAnsi="Consolas"/>
                <w:color w:val="2D3748"/>
                <w:sz w:val="17"/>
              </w:rPr>
              <w:br/>
              <w:t xml:space="preserve"> │</w:t>
            </w:r>
            <w:r>
              <w:rPr>
                <w:rFonts w:ascii="Consolas" w:hAnsi="Consolas"/>
                <w:color w:val="2D3748"/>
                <w:sz w:val="17"/>
              </w:rPr>
              <w:br/>
              <w:t xml:space="preserve"> ├── Level 1: CWE Pillar / Family (</w:t>
            </w:r>
            <w:r>
              <w:rPr>
                <w:rFonts w:ascii="Consolas" w:hAnsi="Consolas"/>
                <w:color w:val="2D3748"/>
                <w:sz w:val="17"/>
              </w:rPr>
              <w:t>根路由层</w:t>
            </w:r>
            <w:r>
              <w:rPr>
                <w:rFonts w:ascii="Consolas" w:hAnsi="Consolas"/>
                <w:color w:val="2D3748"/>
                <w:sz w:val="17"/>
              </w:rPr>
              <w:t xml:space="preserve">: </w:t>
            </w:r>
            <w:r>
              <w:rPr>
                <w:rFonts w:ascii="Consolas" w:hAnsi="Consolas"/>
                <w:color w:val="2D3748"/>
                <w:sz w:val="17"/>
              </w:rPr>
              <w:t>划分可验证</w:t>
            </w:r>
            <w:r>
              <w:rPr>
                <w:rFonts w:ascii="Consolas" w:hAnsi="Consolas"/>
                <w:color w:val="2D3748"/>
                <w:sz w:val="17"/>
              </w:rPr>
              <w:t xml:space="preserve"> CWE </w:t>
            </w:r>
            <w:r>
              <w:rPr>
                <w:rFonts w:ascii="Consolas" w:hAnsi="Consolas"/>
                <w:color w:val="2D3748"/>
                <w:sz w:val="17"/>
              </w:rPr>
              <w:t>类别，如</w:t>
            </w:r>
            <w:r>
              <w:rPr>
                <w:rFonts w:ascii="Consolas" w:hAnsi="Consolas"/>
                <w:color w:val="2D3748"/>
                <w:sz w:val="17"/>
              </w:rPr>
              <w:t xml:space="preserve"> CWE-22, CWE-74)</w:t>
            </w:r>
            <w:r>
              <w:rPr>
                <w:rFonts w:ascii="Consolas" w:hAnsi="Consolas"/>
                <w:color w:val="2D3748"/>
                <w:sz w:val="17"/>
              </w:rPr>
              <w:br/>
              <w:t xml:space="preserve"> │    │</w:t>
            </w:r>
            <w:r>
              <w:rPr>
                <w:rFonts w:ascii="Consolas" w:hAnsi="Consolas"/>
                <w:color w:val="2D3748"/>
                <w:sz w:val="17"/>
              </w:rPr>
              <w:br/>
              <w:t xml:space="preserve"> │    ├── Level 2: Invariant Cluster (</w:t>
            </w:r>
            <w:r>
              <w:rPr>
                <w:rFonts w:ascii="Consolas" w:hAnsi="Consolas"/>
                <w:color w:val="2D3748"/>
                <w:sz w:val="17"/>
              </w:rPr>
              <w:t>安全不变量层</w:t>
            </w:r>
            <w:r>
              <w:rPr>
                <w:rFonts w:ascii="Consolas" w:hAnsi="Consolas"/>
                <w:color w:val="2D3748"/>
                <w:sz w:val="17"/>
              </w:rPr>
              <w:t xml:space="preserve">: </w:t>
            </w:r>
            <w:r>
              <w:rPr>
                <w:rFonts w:ascii="Consolas" w:hAnsi="Consolas"/>
                <w:color w:val="2D3748"/>
                <w:sz w:val="17"/>
              </w:rPr>
              <w:t>同</w:t>
            </w:r>
            <w:r>
              <w:rPr>
                <w:rFonts w:ascii="Consolas" w:hAnsi="Consolas"/>
                <w:color w:val="2D3748"/>
                <w:sz w:val="17"/>
              </w:rPr>
              <w:t xml:space="preserve"> CWE </w:t>
            </w:r>
            <w:r>
              <w:rPr>
                <w:rFonts w:ascii="Consolas" w:hAnsi="Consolas"/>
                <w:color w:val="2D3748"/>
                <w:sz w:val="17"/>
              </w:rPr>
              <w:t>下的防御语义范式</w:t>
            </w:r>
            <w:r>
              <w:rPr>
                <w:rFonts w:ascii="Consolas" w:hAnsi="Consolas"/>
                <w:color w:val="2D3748"/>
                <w:sz w:val="17"/>
              </w:rPr>
              <w:t>)</w:t>
            </w:r>
            <w:r>
              <w:rPr>
                <w:rFonts w:ascii="Consolas" w:hAnsi="Consolas"/>
                <w:color w:val="2D3748"/>
                <w:sz w:val="17"/>
              </w:rPr>
              <w:br/>
              <w:t xml:space="preserve"> │    │    │   [</w:t>
            </w:r>
            <w:r>
              <w:rPr>
                <w:rFonts w:ascii="Consolas" w:hAnsi="Consolas"/>
                <w:color w:val="2D3748"/>
                <w:sz w:val="17"/>
              </w:rPr>
              <w:t>例</w:t>
            </w:r>
            <w:r>
              <w:rPr>
                <w:rFonts w:ascii="Consolas" w:hAnsi="Consolas"/>
                <w:color w:val="2D3748"/>
                <w:sz w:val="17"/>
              </w:rPr>
              <w:t>: "</w:t>
            </w:r>
            <w:r>
              <w:rPr>
                <w:rFonts w:ascii="Consolas" w:hAnsi="Consolas"/>
                <w:color w:val="2D3748"/>
                <w:sz w:val="17"/>
              </w:rPr>
              <w:t>解析路径必须处于受信根目录白名单内，禁止前缀弱判断</w:t>
            </w:r>
            <w:r>
              <w:rPr>
                <w:rFonts w:ascii="Consolas" w:hAnsi="Consolas"/>
                <w:color w:val="2D3748"/>
                <w:sz w:val="17"/>
              </w:rPr>
              <w:t>"]</w:t>
            </w:r>
            <w:r>
              <w:rPr>
                <w:rFonts w:ascii="Consolas" w:hAnsi="Consolas"/>
                <w:color w:val="2D3748"/>
                <w:sz w:val="17"/>
              </w:rPr>
              <w:br/>
            </w:r>
            <w:r>
              <w:rPr>
                <w:rFonts w:ascii="Consolas" w:hAnsi="Consolas"/>
                <w:color w:val="2D3748"/>
                <w:sz w:val="17"/>
              </w:rPr>
              <w:lastRenderedPageBreak/>
              <w:t xml:space="preserve"> │    │    │</w:t>
            </w:r>
            <w:r>
              <w:rPr>
                <w:rFonts w:ascii="Consolas" w:hAnsi="Consolas"/>
                <w:color w:val="2D3748"/>
                <w:sz w:val="17"/>
              </w:rPr>
              <w:br/>
              <w:t xml:space="preserve"> │    │    ├── Level 3: Dual-Aspect Rules (</w:t>
            </w:r>
            <w:r>
              <w:rPr>
                <w:rFonts w:ascii="Consolas" w:hAnsi="Consolas"/>
                <w:color w:val="2D3748"/>
                <w:sz w:val="17"/>
              </w:rPr>
              <w:t>正</w:t>
            </w:r>
            <w:r>
              <w:rPr>
                <w:rFonts w:ascii="Consolas" w:hAnsi="Consolas"/>
                <w:color w:val="2D3748"/>
                <w:sz w:val="17"/>
              </w:rPr>
              <w:t>/</w:t>
            </w:r>
            <w:r>
              <w:rPr>
                <w:rFonts w:ascii="Consolas" w:hAnsi="Consolas"/>
                <w:color w:val="2D3748"/>
                <w:sz w:val="17"/>
              </w:rPr>
              <w:t>负双轨策略节点</w:t>
            </w:r>
            <w:r>
              <w:rPr>
                <w:rFonts w:ascii="Consolas" w:hAnsi="Consolas"/>
                <w:color w:val="2D3748"/>
                <w:sz w:val="17"/>
              </w:rPr>
              <w:t>)</w:t>
            </w:r>
            <w:r>
              <w:rPr>
                <w:rFonts w:ascii="Consolas" w:hAnsi="Consolas"/>
                <w:color w:val="2D3748"/>
                <w:sz w:val="17"/>
              </w:rPr>
              <w:br/>
              <w:t xml:space="preserve"> │    │    │    ├── Positive Principle Node (</w:t>
            </w:r>
            <w:r>
              <w:rPr>
                <w:rFonts w:ascii="Consolas" w:hAnsi="Consolas"/>
                <w:color w:val="2D3748"/>
                <w:sz w:val="17"/>
              </w:rPr>
              <w:t>正向修复准则，源自</w:t>
            </w:r>
            <w:r>
              <w:rPr>
                <w:rFonts w:ascii="Consolas" w:hAnsi="Consolas"/>
                <w:color w:val="2D3748"/>
                <w:sz w:val="17"/>
              </w:rPr>
              <w:t xml:space="preserve"> B → A / D → A </w:t>
            </w:r>
            <w:r>
              <w:rPr>
                <w:rFonts w:ascii="Consolas" w:hAnsi="Consolas"/>
                <w:color w:val="2D3748"/>
                <w:sz w:val="17"/>
              </w:rPr>
              <w:t>轨迹</w:t>
            </w:r>
            <w:r>
              <w:rPr>
                <w:rFonts w:ascii="Consolas" w:hAnsi="Consolas"/>
                <w:color w:val="2D3748"/>
                <w:sz w:val="17"/>
              </w:rPr>
              <w:t>)</w:t>
            </w:r>
            <w:r>
              <w:rPr>
                <w:rFonts w:ascii="Consolas" w:hAnsi="Consolas"/>
                <w:color w:val="2D3748"/>
                <w:sz w:val="17"/>
              </w:rPr>
              <w:br/>
              <w:t xml:space="preserve"> │    │    │    └── Negative Guardrail Node (</w:t>
            </w:r>
            <w:r>
              <w:rPr>
                <w:rFonts w:ascii="Consolas" w:hAnsi="Consolas"/>
                <w:color w:val="2D3748"/>
                <w:sz w:val="17"/>
              </w:rPr>
              <w:t>负向警示红线，源自</w:t>
            </w:r>
            <w:r>
              <w:rPr>
                <w:rFonts w:ascii="Consolas" w:hAnsi="Consolas"/>
                <w:color w:val="2D3748"/>
                <w:sz w:val="17"/>
              </w:rPr>
              <w:t xml:space="preserve"> B → C </w:t>
            </w:r>
            <w:r>
              <w:rPr>
                <w:rFonts w:ascii="Consolas" w:hAnsi="Consolas"/>
                <w:color w:val="2D3748"/>
                <w:sz w:val="17"/>
              </w:rPr>
              <w:t>轨迹</w:t>
            </w:r>
            <w:r>
              <w:rPr>
                <w:rFonts w:ascii="Consolas" w:hAnsi="Consolas"/>
                <w:color w:val="2D3748"/>
                <w:sz w:val="17"/>
              </w:rPr>
              <w:t>)</w:t>
            </w:r>
            <w:r>
              <w:rPr>
                <w:rFonts w:ascii="Consolas" w:hAnsi="Consolas"/>
                <w:color w:val="2D3748"/>
                <w:sz w:val="17"/>
              </w:rPr>
              <w:br/>
              <w:t xml:space="preserve"> │    │    │</w:t>
            </w:r>
            <w:r>
              <w:rPr>
                <w:rFonts w:ascii="Consolas" w:hAnsi="Consolas"/>
                <w:color w:val="2D3748"/>
                <w:sz w:val="17"/>
              </w:rPr>
              <w:br/>
              <w:t xml:space="preserve"> │    │    └── Level 4: Language Adaptation Leaves (</w:t>
            </w:r>
            <w:r>
              <w:rPr>
                <w:rFonts w:ascii="Consolas" w:hAnsi="Consolas"/>
                <w:color w:val="2D3748"/>
                <w:sz w:val="17"/>
              </w:rPr>
              <w:t>多语言实现叶节点</w:t>
            </w:r>
            <w:r>
              <w:rPr>
                <w:rFonts w:ascii="Consolas" w:hAnsi="Consolas"/>
                <w:color w:val="2D3748"/>
                <w:sz w:val="17"/>
              </w:rPr>
              <w:t>)</w:t>
            </w:r>
            <w:r>
              <w:rPr>
                <w:rFonts w:ascii="Consolas" w:hAnsi="Consolas"/>
                <w:color w:val="2D3748"/>
                <w:sz w:val="17"/>
              </w:rPr>
              <w:br/>
              <w:t xml:space="preserve"> │    │         ├── Python Leaf:  { safe_apis: ["Path.resolve", "relative_to"], bad_patterns: ["startswith"] }</w:t>
            </w:r>
            <w:r>
              <w:rPr>
                <w:rFonts w:ascii="Consolas" w:hAnsi="Consolas"/>
                <w:color w:val="2D3748"/>
                <w:sz w:val="17"/>
              </w:rPr>
              <w:br/>
              <w:t xml:space="preserve"> │    │         ├── C++ Leaf:     { safe_apis: ["std::filesystem::weakly_canonical"], ... }</w:t>
            </w:r>
            <w:r>
              <w:rPr>
                <w:rFonts w:ascii="Consolas" w:hAnsi="Consolas"/>
                <w:color w:val="2D3748"/>
                <w:sz w:val="17"/>
              </w:rPr>
              <w:br/>
              <w:t xml:space="preserve"> │    │         ├── Go Leaf:      { safe_apis: ["filepath.Abs", "filepath.Rel"], ... }</w:t>
            </w:r>
            <w:r>
              <w:rPr>
                <w:rFonts w:ascii="Consolas" w:hAnsi="Consolas"/>
                <w:color w:val="2D3748"/>
                <w:sz w:val="17"/>
              </w:rPr>
              <w:br/>
              <w:t xml:space="preserve"> │    │         └── Java Leaf:    { safe_apis: ["Paths.get().normalize().startsWith()"], ... }</w:t>
            </w:r>
          </w:p>
        </w:tc>
      </w:tr>
    </w:tbl>
    <w:p w14:paraId="32B101CF" w14:textId="77777777" w:rsidR="005E0BE9" w:rsidRDefault="005E0BE9">
      <w:pPr>
        <w:spacing w:after="80"/>
      </w:pPr>
    </w:p>
    <w:p w14:paraId="4B9F2BA1" w14:textId="77777777" w:rsidR="005E0BE9" w:rsidRDefault="00000000">
      <w:pPr>
        <w:keepNext/>
        <w:spacing w:before="200" w:after="80"/>
      </w:pPr>
      <w:r>
        <w:rPr>
          <w:rFonts w:ascii="Arial" w:eastAsia="微软雅黑" w:hAnsi="Arial"/>
          <w:b/>
          <w:color w:val="2B547E"/>
          <w:sz w:val="23"/>
        </w:rPr>
        <w:t xml:space="preserve">2.2 </w:t>
      </w:r>
      <w:r>
        <w:rPr>
          <w:rFonts w:ascii="Arial" w:eastAsia="微软雅黑" w:hAnsi="Arial"/>
          <w:b/>
          <w:color w:val="2B547E"/>
          <w:sz w:val="23"/>
        </w:rPr>
        <w:t>节点数据结构与状态表示规范</w:t>
      </w:r>
    </w:p>
    <w:p w14:paraId="345999A1" w14:textId="77777777" w:rsidR="005E0BE9" w:rsidRDefault="00000000">
      <w:pPr>
        <w:spacing w:after="80" w:line="288" w:lineRule="auto"/>
      </w:pPr>
      <w:r>
        <w:rPr>
          <w:sz w:val="20"/>
        </w:rPr>
        <w:t>每个节点采用强类型数据结构，支持平滑的</w:t>
      </w:r>
      <w:r>
        <w:rPr>
          <w:sz w:val="20"/>
        </w:rPr>
        <w:t xml:space="preserve"> JSON/JSONL </w:t>
      </w:r>
      <w:r>
        <w:rPr>
          <w:sz w:val="20"/>
        </w:rPr>
        <w:t>序列化与版本审计：</w:t>
      </w:r>
      <w:r>
        <w:rPr>
          <w:sz w:val="20"/>
        </w:rPr>
        <w:br/>
        <w:t>• Level 1: CWEFamilyNode</w:t>
      </w:r>
      <w:r>
        <w:rPr>
          <w:sz w:val="20"/>
        </w:rPr>
        <w:t>：包含</w:t>
      </w:r>
      <w:r>
        <w:rPr>
          <w:sz w:val="20"/>
        </w:rPr>
        <w:t xml:space="preserve"> cwe_id: str</w:t>
      </w:r>
      <w:r>
        <w:rPr>
          <w:sz w:val="20"/>
        </w:rPr>
        <w:t>、</w:t>
      </w:r>
      <w:r>
        <w:rPr>
          <w:sz w:val="20"/>
        </w:rPr>
        <w:t>cwe_name: str</w:t>
      </w:r>
      <w:r>
        <w:rPr>
          <w:sz w:val="20"/>
        </w:rPr>
        <w:t>、</w:t>
      </w:r>
      <w:r>
        <w:rPr>
          <w:sz w:val="20"/>
        </w:rPr>
        <w:t>invariants: List[SecurityInvariantNode]</w:t>
      </w:r>
      <w:r>
        <w:rPr>
          <w:sz w:val="20"/>
        </w:rPr>
        <w:t>。作为根路由节点，按</w:t>
      </w:r>
      <w:r>
        <w:rPr>
          <w:sz w:val="20"/>
        </w:rPr>
        <w:t xml:space="preserve"> CWE </w:t>
      </w:r>
      <w:r>
        <w:rPr>
          <w:sz w:val="20"/>
        </w:rPr>
        <w:t>编号索引，检索时作为硬路由过滤层（</w:t>
      </w:r>
      <w:r>
        <w:rPr>
          <w:sz w:val="20"/>
        </w:rPr>
        <w:t xml:space="preserve">O(1) </w:t>
      </w:r>
      <w:r>
        <w:rPr>
          <w:sz w:val="20"/>
        </w:rPr>
        <w:t>复杂度命中局部子树）。</w:t>
      </w:r>
      <w:r>
        <w:rPr>
          <w:sz w:val="20"/>
        </w:rPr>
        <w:br/>
        <w:t>• Level 2 &amp; 3: SecurityInvariantNode</w:t>
      </w:r>
      <w:r>
        <w:rPr>
          <w:sz w:val="20"/>
        </w:rPr>
        <w:t>：包含</w:t>
      </w:r>
      <w:r>
        <w:rPr>
          <w:sz w:val="20"/>
        </w:rPr>
        <w:t xml:space="preserve"> invariant_id: str</w:t>
      </w:r>
      <w:r>
        <w:rPr>
          <w:sz w:val="20"/>
        </w:rPr>
        <w:t>、</w:t>
      </w:r>
      <w:r>
        <w:rPr>
          <w:sz w:val="20"/>
        </w:rPr>
        <w:t>high_level_invariant: str</w:t>
      </w:r>
      <w:r>
        <w:rPr>
          <w:sz w:val="20"/>
        </w:rPr>
        <w:t>、</w:t>
      </w:r>
      <w:r>
        <w:rPr>
          <w:sz w:val="20"/>
        </w:rPr>
        <w:t>applicability: str</w:t>
      </w:r>
      <w:r>
        <w:rPr>
          <w:sz w:val="20"/>
        </w:rPr>
        <w:t>、</w:t>
      </w:r>
      <w:r>
        <w:rPr>
          <w:sz w:val="20"/>
        </w:rPr>
        <w:t>positive_principle: str</w:t>
      </w:r>
      <w:r>
        <w:rPr>
          <w:sz w:val="20"/>
        </w:rPr>
        <w:t>、</w:t>
      </w:r>
      <w:r>
        <w:rPr>
          <w:sz w:val="20"/>
        </w:rPr>
        <w:t>negative_guardrail: str</w:t>
      </w:r>
      <w:r>
        <w:rPr>
          <w:sz w:val="20"/>
        </w:rPr>
        <w:t>、</w:t>
      </w:r>
      <w:r>
        <w:rPr>
          <w:sz w:val="20"/>
        </w:rPr>
        <w:t>utility_score: float</w:t>
      </w:r>
      <w:r>
        <w:rPr>
          <w:sz w:val="20"/>
        </w:rPr>
        <w:t>、</w:t>
      </w:r>
      <w:r>
        <w:rPr>
          <w:sz w:val="20"/>
        </w:rPr>
        <w:t>support_count: int</w:t>
      </w:r>
      <w:r>
        <w:rPr>
          <w:sz w:val="20"/>
        </w:rPr>
        <w:t>、</w:t>
      </w:r>
      <w:r>
        <w:rPr>
          <w:sz w:val="20"/>
        </w:rPr>
        <w:t>regression_count: int</w:t>
      </w:r>
      <w:r>
        <w:rPr>
          <w:sz w:val="20"/>
        </w:rPr>
        <w:t>、</w:t>
      </w:r>
      <w:r>
        <w:rPr>
          <w:sz w:val="20"/>
        </w:rPr>
        <w:t>status: str</w:t>
      </w:r>
      <w:r>
        <w:rPr>
          <w:sz w:val="20"/>
        </w:rPr>
        <w:t>。核心双轨节点：</w:t>
      </w:r>
      <w:r>
        <w:rPr>
          <w:sz w:val="20"/>
        </w:rPr>
        <w:t xml:space="preserve">positive_principle </w:t>
      </w:r>
      <w:r>
        <w:rPr>
          <w:sz w:val="20"/>
        </w:rPr>
        <w:t>记录保持功能下的修复操作；</w:t>
      </w:r>
      <w:r>
        <w:rPr>
          <w:sz w:val="20"/>
        </w:rPr>
        <w:t xml:space="preserve">negative_guardrail </w:t>
      </w:r>
      <w:r>
        <w:rPr>
          <w:sz w:val="20"/>
        </w:rPr>
        <w:t>明确破坏功能的禁忌手段；</w:t>
      </w:r>
      <w:r>
        <w:rPr>
          <w:sz w:val="20"/>
        </w:rPr>
        <w:t xml:space="preserve">status </w:t>
      </w:r>
      <w:r>
        <w:rPr>
          <w:sz w:val="20"/>
        </w:rPr>
        <w:t>维护状态标识（</w:t>
      </w:r>
      <w:r>
        <w:rPr>
          <w:sz w:val="20"/>
        </w:rPr>
        <w:t>provisional | active | consolidated | retired</w:t>
      </w:r>
      <w:r>
        <w:rPr>
          <w:sz w:val="20"/>
        </w:rPr>
        <w:t>）。</w:t>
      </w:r>
      <w:r>
        <w:rPr>
          <w:sz w:val="20"/>
        </w:rPr>
        <w:br/>
        <w:t>• Level 4: LanguageLeaf</w:t>
      </w:r>
      <w:r>
        <w:rPr>
          <w:sz w:val="20"/>
        </w:rPr>
        <w:t>：包含</w:t>
      </w:r>
      <w:r>
        <w:rPr>
          <w:sz w:val="20"/>
        </w:rPr>
        <w:t xml:space="preserve"> language: str</w:t>
      </w:r>
      <w:r>
        <w:rPr>
          <w:sz w:val="20"/>
        </w:rPr>
        <w:t>、</w:t>
      </w:r>
      <w:r>
        <w:rPr>
          <w:sz w:val="20"/>
        </w:rPr>
        <w:t>safe_constructs: List[str]</w:t>
      </w:r>
      <w:r>
        <w:rPr>
          <w:sz w:val="20"/>
        </w:rPr>
        <w:t>、</w:t>
      </w:r>
      <w:r>
        <w:rPr>
          <w:sz w:val="20"/>
        </w:rPr>
        <w:t>prohibited_constructs: List[str]</w:t>
      </w:r>
      <w:r>
        <w:rPr>
          <w:sz w:val="20"/>
        </w:rPr>
        <w:t>、</w:t>
      </w:r>
      <w:r>
        <w:rPr>
          <w:sz w:val="20"/>
        </w:rPr>
        <w:t>pattern_snippet: str</w:t>
      </w:r>
      <w:r>
        <w:rPr>
          <w:sz w:val="20"/>
        </w:rPr>
        <w:t>。语言叶节点，按语言索引（</w:t>
      </w:r>
      <w:r>
        <w:rPr>
          <w:sz w:val="20"/>
        </w:rPr>
        <w:t xml:space="preserve">Python / C++ / Go / Java </w:t>
      </w:r>
      <w:r>
        <w:rPr>
          <w:sz w:val="20"/>
        </w:rPr>
        <w:t>等），记录特定语言</w:t>
      </w:r>
      <w:r>
        <w:rPr>
          <w:sz w:val="20"/>
        </w:rPr>
        <w:t xml:space="preserve"> API</w:t>
      </w:r>
      <w:r>
        <w:rPr>
          <w:sz w:val="20"/>
        </w:rPr>
        <w:t>、推荐结构与易断裂反模式片段。</w:t>
      </w:r>
    </w:p>
    <w:p w14:paraId="6C677CAB" w14:textId="77777777" w:rsidR="005E0BE9" w:rsidRDefault="00000000">
      <w:pPr>
        <w:keepNext/>
        <w:spacing w:before="280" w:after="120"/>
      </w:pPr>
      <w:r>
        <w:rPr>
          <w:rFonts w:ascii="Arial" w:eastAsia="微软雅黑" w:hAnsi="Arial"/>
          <w:b/>
          <w:color w:val="1B365D"/>
          <w:sz w:val="27"/>
        </w:rPr>
        <w:t xml:space="preserve">3. </w:t>
      </w:r>
      <w:r>
        <w:rPr>
          <w:rFonts w:ascii="Arial" w:eastAsia="微软雅黑" w:hAnsi="Arial"/>
          <w:b/>
          <w:color w:val="1B365D"/>
          <w:sz w:val="27"/>
        </w:rPr>
        <w:t>前向协同执行与元认知经验总结智能体体系</w:t>
      </w:r>
    </w:p>
    <w:p w14:paraId="59269B63" w14:textId="77777777" w:rsidR="005E0BE9" w:rsidRDefault="00000000">
      <w:pPr>
        <w:spacing w:after="80" w:line="288" w:lineRule="auto"/>
      </w:pPr>
      <w:r>
        <w:rPr>
          <w:sz w:val="20"/>
        </w:rPr>
        <w:t xml:space="preserve">CLE </w:t>
      </w:r>
      <w:r>
        <w:rPr>
          <w:sz w:val="20"/>
        </w:rPr>
        <w:t>将代码生成流水线与经验沉淀解耦为底层前向执行流水线（四步子</w:t>
      </w:r>
      <w:r>
        <w:rPr>
          <w:sz w:val="20"/>
        </w:rPr>
        <w:t xml:space="preserve"> Agent</w:t>
      </w:r>
      <w:r>
        <w:rPr>
          <w:sz w:val="20"/>
        </w:rPr>
        <w:t>）与顶层经验总结智能体（</w:t>
      </w:r>
      <w:r>
        <w:rPr>
          <w:sz w:val="20"/>
        </w:rPr>
        <w:t>Experience Distillation Agent</w:t>
      </w:r>
      <w:r>
        <w:rPr>
          <w:sz w:val="20"/>
        </w:rPr>
        <w:t>）的双层架构。去除了脆弱易误报的中间静态审查，前向生成完成后直接交付沙盒进行动态测试。</w:t>
      </w:r>
    </w:p>
    <w:tbl>
      <w:tblPr>
        <w:tblW w:w="0" w:type="auto"/>
        <w:jc w:val="center"/>
        <w:tblLayout w:type="fixed"/>
        <w:tblLook w:val="04A0" w:firstRow="1" w:lastRow="0" w:firstColumn="1" w:lastColumn="0" w:noHBand="0" w:noVBand="1"/>
      </w:tblPr>
      <w:tblGrid>
        <w:gridCol w:w="9029"/>
      </w:tblGrid>
      <w:tr w:rsidR="005E0BE9" w14:paraId="393185A0" w14:textId="77777777">
        <w:trPr>
          <w:jc w:val="center"/>
        </w:trPr>
        <w:tc>
          <w:tcPr>
            <w:tcW w:w="9029" w:type="dxa"/>
            <w:tcBorders>
              <w:top w:val="single" w:sz="4" w:space="0" w:color="E2E8F0"/>
              <w:left w:val="single" w:sz="16" w:space="0" w:color="CBD5E0"/>
              <w:bottom w:val="single" w:sz="4" w:space="0" w:color="E2E8F0"/>
              <w:right w:val="single" w:sz="4" w:space="0" w:color="E2E8F0"/>
            </w:tcBorders>
            <w:shd w:val="clear" w:color="auto" w:fill="F8F9FA"/>
            <w:tcMar>
              <w:top w:w="100" w:type="dxa"/>
              <w:left w:w="140" w:type="dxa"/>
              <w:bottom w:w="100" w:type="dxa"/>
              <w:right w:w="140" w:type="dxa"/>
            </w:tcMar>
          </w:tcPr>
          <w:p w14:paraId="39241B21" w14:textId="77777777" w:rsidR="005E0BE9" w:rsidRDefault="00000000">
            <w:pPr>
              <w:spacing w:after="0"/>
            </w:pP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底层前向四步流水线</w:t>
            </w:r>
            <w:r>
              <w:rPr>
                <w:rFonts w:ascii="Consolas" w:hAnsi="Consolas"/>
                <w:color w:val="2D3748"/>
                <w:sz w:val="17"/>
              </w:rPr>
              <w:t xml:space="preserve"> ──► </w:t>
            </w:r>
            <w:r>
              <w:rPr>
                <w:rFonts w:ascii="Consolas" w:hAnsi="Consolas"/>
                <w:color w:val="2D3748"/>
                <w:sz w:val="17"/>
              </w:rPr>
              <w:t>动态测试</w:t>
            </w:r>
            <w:r>
              <w:rPr>
                <w:rFonts w:ascii="Consolas" w:hAnsi="Consolas"/>
                <w:color w:val="2D3748"/>
                <w:sz w:val="17"/>
              </w:rPr>
              <w:t xml:space="preserve"> ──► </w:t>
            </w:r>
            <w:r>
              <w:rPr>
                <w:rFonts w:ascii="Consolas" w:hAnsi="Consolas"/>
                <w:color w:val="2D3748"/>
                <w:sz w:val="17"/>
              </w:rPr>
              <w:t>顶层经验总结智能体架构</w:t>
            </w:r>
            <w:r>
              <w:rPr>
                <w:rFonts w:ascii="Consolas" w:hAnsi="Consolas"/>
                <w:color w:val="2D3748"/>
                <w:sz w:val="17"/>
              </w:rPr>
              <w:t xml:space="preserve"> (Workflow)</w:t>
            </w:r>
            <w:r>
              <w:rPr>
                <w:rFonts w:ascii="Consolas" w:hAnsi="Consolas"/>
                <w:color w:val="2D3748"/>
                <w:sz w:val="17"/>
              </w:rPr>
              <w:br/>
              <w:t>========================================================================================</w:t>
            </w:r>
            <w:r>
              <w:rPr>
                <w:rFonts w:ascii="Consolas" w:hAnsi="Consolas"/>
                <w:color w:val="2D3748"/>
                <w:sz w:val="17"/>
              </w:rPr>
              <w:br/>
              <w:t xml:space="preserve"> </w:t>
            </w:r>
            <w:r>
              <w:rPr>
                <w:rFonts w:ascii="Consolas" w:hAnsi="Consolas"/>
                <w:color w:val="2D3748"/>
                <w:sz w:val="17"/>
              </w:rPr>
              <w:t>任务输入</w:t>
            </w:r>
            <w:r>
              <w:rPr>
                <w:rFonts w:ascii="Consolas" w:hAnsi="Consolas"/>
                <w:color w:val="2D3748"/>
                <w:sz w:val="17"/>
              </w:rPr>
              <w:t xml:space="preserve"> (Task Contract) </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[1. Analysis Agent] ────────► </w:t>
            </w:r>
            <w:r>
              <w:rPr>
                <w:rFonts w:ascii="Consolas" w:hAnsi="Consolas"/>
                <w:color w:val="2D3748"/>
                <w:sz w:val="17"/>
              </w:rPr>
              <w:t>漏洞假设、攻击面边界、核心业务不变量</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[2. Retrieval Agent] ───────► </w:t>
            </w:r>
            <w:r>
              <w:rPr>
                <w:rFonts w:ascii="Consolas" w:hAnsi="Consolas"/>
                <w:color w:val="2D3748"/>
                <w:sz w:val="17"/>
              </w:rPr>
              <w:t>自顶向下检索</w:t>
            </w:r>
            <w:r>
              <w:rPr>
                <w:rFonts w:ascii="Consolas" w:hAnsi="Consolas"/>
                <w:color w:val="2D3748"/>
                <w:sz w:val="17"/>
              </w:rPr>
              <w:t xml:space="preserve"> HSK-Tree ──► </w:t>
            </w:r>
            <w:r>
              <w:rPr>
                <w:rFonts w:ascii="Consolas" w:hAnsi="Consolas"/>
                <w:color w:val="2D3748"/>
                <w:sz w:val="17"/>
              </w:rPr>
              <w:t>双轨经验</w:t>
            </w:r>
            <w:r>
              <w:rPr>
                <w:rFonts w:ascii="Consolas" w:hAnsi="Consolas"/>
                <w:color w:val="2D3748"/>
                <w:sz w:val="17"/>
              </w:rPr>
              <w:t xml:space="preserve"> (Positive + Negative)</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[3. Planning Agent] ──► </w:t>
            </w:r>
            <w:r>
              <w:rPr>
                <w:rFonts w:ascii="Consolas" w:hAnsi="Consolas"/>
                <w:color w:val="2D3748"/>
                <w:sz w:val="17"/>
              </w:rPr>
              <w:t>生成局部修补规划</w:t>
            </w:r>
            <w:r>
              <w:rPr>
                <w:rFonts w:ascii="Consolas" w:hAnsi="Consolas"/>
                <w:color w:val="2D3748"/>
                <w:sz w:val="17"/>
              </w:rPr>
              <w:t>: {Preserved_Func, Patch_Scope, Avoidance_List}</w:t>
            </w:r>
            <w:r>
              <w:rPr>
                <w:rFonts w:ascii="Consolas" w:hAnsi="Consolas"/>
                <w:color w:val="2D3748"/>
                <w:sz w:val="17"/>
              </w:rPr>
              <w:br/>
              <w:t xml:space="preserve"> │           │</w:t>
            </w:r>
            <w:r>
              <w:rPr>
                <w:rFonts w:ascii="Consolas" w:hAnsi="Consolas"/>
                <w:color w:val="2D3748"/>
                <w:sz w:val="17"/>
              </w:rPr>
              <w:br/>
              <w:t xml:space="preserve"> │           ▼</w:t>
            </w:r>
            <w:r>
              <w:rPr>
                <w:rFonts w:ascii="Consolas" w:hAnsi="Consolas"/>
                <w:color w:val="2D3748"/>
                <w:sz w:val="17"/>
              </w:rPr>
              <w:br/>
              <w:t xml:space="preserve"> │     [4. CodeGen Agent]  ──► </w:t>
            </w:r>
            <w:r>
              <w:rPr>
                <w:rFonts w:ascii="Consolas" w:hAnsi="Consolas"/>
                <w:color w:val="2D3748"/>
                <w:sz w:val="17"/>
              </w:rPr>
              <w:t>合成局部补丁代码</w:t>
            </w:r>
            <w:r>
              <w:rPr>
                <w:rFonts w:ascii="Consolas" w:hAnsi="Consolas"/>
                <w:color w:val="2D3748"/>
                <w:sz w:val="17"/>
              </w:rPr>
              <w:t xml:space="preserve"> (Localized Patch)</w:t>
            </w:r>
            <w:r>
              <w:rPr>
                <w:rFonts w:ascii="Consolas" w:hAnsi="Consolas"/>
                <w:color w:val="2D3748"/>
                <w:sz w:val="17"/>
              </w:rPr>
              <w:br/>
              <w:t xml:space="preserve"> │           │</w:t>
            </w:r>
            <w:r>
              <w:rPr>
                <w:rFonts w:ascii="Consolas" w:hAnsi="Consolas"/>
                <w:color w:val="2D3748"/>
                <w:sz w:val="17"/>
              </w:rPr>
              <w:br/>
              <w:t xml:space="preserve"> │           ▼ (</w:t>
            </w:r>
            <w:r>
              <w:rPr>
                <w:rFonts w:ascii="Consolas" w:hAnsi="Consolas"/>
                <w:color w:val="2D3748"/>
                <w:sz w:val="17"/>
              </w:rPr>
              <w:t>直接交付，无中间静态审查</w:t>
            </w:r>
            <w:r>
              <w:rPr>
                <w:rFonts w:ascii="Consolas" w:hAnsi="Consolas"/>
                <w:color w:val="2D3748"/>
                <w:sz w:val="17"/>
              </w:rPr>
              <w:t>)</w:t>
            </w:r>
            <w:r>
              <w:rPr>
                <w:rFonts w:ascii="Consolas" w:hAnsi="Consolas"/>
                <w:color w:val="2D3748"/>
                <w:sz w:val="17"/>
              </w:rPr>
              <w:br/>
              <w:t xml:space="preserve"> │     </w:t>
            </w:r>
            <w:r>
              <w:rPr>
                <w:rFonts w:ascii="Consolas" w:hAnsi="Consolas"/>
                <w:color w:val="2D3748"/>
                <w:sz w:val="17"/>
              </w:rPr>
              <w:t>交付外部沙盒执行动态测试</w:t>
            </w:r>
            <w:r>
              <w:rPr>
                <w:rFonts w:ascii="Consolas" w:hAnsi="Consolas"/>
                <w:color w:val="2D3748"/>
                <w:sz w:val="17"/>
              </w:rPr>
              <w:t xml:space="preserve"> (T^f &amp; T^s)</w:t>
            </w:r>
            <w:r>
              <w:rPr>
                <w:rFonts w:ascii="Consolas" w:hAnsi="Consolas"/>
                <w:color w:val="2D3748"/>
                <w:sz w:val="17"/>
              </w:rPr>
              <w:br/>
            </w:r>
            <w:r>
              <w:rPr>
                <w:rFonts w:ascii="Consolas" w:hAnsi="Consolas"/>
                <w:color w:val="2D3748"/>
                <w:sz w:val="17"/>
              </w:rPr>
              <w:lastRenderedPageBreak/>
              <w:t xml:space="preserve"> │           │</w:t>
            </w:r>
            <w:r>
              <w:rPr>
                <w:rFonts w:ascii="Consolas" w:hAnsi="Consolas"/>
                <w:color w:val="2D3748"/>
                <w:sz w:val="17"/>
              </w:rPr>
              <w:br/>
              <w:t xml:space="preserve"> │           ▼</w:t>
            </w:r>
            <w:r>
              <w:rPr>
                <w:rFonts w:ascii="Consolas" w:hAnsi="Consolas"/>
                <w:color w:val="2D3748"/>
                <w:sz w:val="17"/>
              </w:rPr>
              <w:br/>
              <w:t xml:space="preserve"> │     </w:t>
            </w:r>
            <w:r>
              <w:rPr>
                <w:rFonts w:ascii="Consolas" w:hAnsi="Consolas"/>
                <w:color w:val="2D3748"/>
                <w:sz w:val="17"/>
              </w:rPr>
              <w:t>状态判定</w:t>
            </w:r>
            <w:r>
              <w:rPr>
                <w:rFonts w:ascii="Consolas" w:hAnsi="Consolas"/>
                <w:color w:val="2D3748"/>
                <w:sz w:val="17"/>
              </w:rPr>
              <w:t xml:space="preserve"> State(c^0): A (Early-Exit) / B / C / D</w:t>
            </w:r>
            <w:r>
              <w:rPr>
                <w:rFonts w:ascii="Consolas" w:hAnsi="Consolas"/>
                <w:color w:val="2D3748"/>
                <w:sz w:val="17"/>
              </w:rPr>
              <w:br/>
              <w:t xml:space="preserve"> │           │</w:t>
            </w:r>
            <w:r>
              <w:rPr>
                <w:rFonts w:ascii="Consolas" w:hAnsi="Consolas"/>
                <w:color w:val="2D3748"/>
                <w:sz w:val="17"/>
              </w:rPr>
              <w:br/>
              <w:t xml:space="preserve"> └── [</w:t>
            </w:r>
            <w:r>
              <w:rPr>
                <w:rFonts w:ascii="Consolas" w:hAnsi="Consolas"/>
                <w:color w:val="2D3748"/>
                <w:sz w:val="17"/>
              </w:rPr>
              <w:t>基于脱敏测试反馈单次修复</w:t>
            </w:r>
            <w:r>
              <w:rPr>
                <w:rFonts w:ascii="Consolas" w:hAnsi="Consolas"/>
                <w:color w:val="2D3748"/>
                <w:sz w:val="17"/>
              </w:rPr>
              <w:t xml:space="preserve"> --repairs=1] (</w:t>
            </w:r>
            <w:r>
              <w:rPr>
                <w:rFonts w:ascii="Consolas" w:hAnsi="Consolas"/>
                <w:color w:val="2D3748"/>
                <w:sz w:val="17"/>
              </w:rPr>
              <w:t>仅针对初次</w:t>
            </w:r>
            <w:r>
              <w:rPr>
                <w:rFonts w:ascii="Consolas" w:hAnsi="Consolas"/>
                <w:color w:val="2D3748"/>
                <w:sz w:val="17"/>
              </w:rPr>
              <w:t xml:space="preserve"> B/C/D) ──► </w:t>
            </w:r>
            <w:r>
              <w:rPr>
                <w:rFonts w:ascii="Consolas" w:hAnsi="Consolas"/>
                <w:color w:val="2D3748"/>
                <w:sz w:val="17"/>
              </w:rPr>
              <w:t>产出</w:t>
            </w:r>
            <w:r>
              <w:rPr>
                <w:rFonts w:ascii="Consolas" w:hAnsi="Consolas"/>
                <w:color w:val="2D3748"/>
                <w:sz w:val="17"/>
              </w:rPr>
              <w:t xml:space="preserve"> c^1 </w:t>
            </w:r>
            <w:r>
              <w:rPr>
                <w:rFonts w:ascii="Consolas" w:hAnsi="Consolas"/>
                <w:color w:val="2D3748"/>
                <w:sz w:val="17"/>
              </w:rPr>
              <w:t>并重测</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收集完整执行链、代码差分与动态测试状态</w:t>
            </w: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t>【经验总结智能体</w:t>
            </w:r>
            <w:r>
              <w:rPr>
                <w:rFonts w:ascii="Consolas" w:hAnsi="Consolas"/>
                <w:color w:val="2D3748"/>
                <w:sz w:val="17"/>
              </w:rPr>
              <w:t xml:space="preserve"> (Experience Distillation)</w:t>
            </w:r>
            <w:r>
              <w:rPr>
                <w:rFonts w:ascii="Consolas" w:hAnsi="Consolas"/>
                <w:color w:val="2D3748"/>
                <w:sz w:val="17"/>
              </w:rPr>
              <w:t>】</w:t>
            </w:r>
            <w:r>
              <w:rPr>
                <w:rFonts w:ascii="Consolas" w:hAnsi="Consolas"/>
                <w:color w:val="2D3748"/>
                <w:sz w:val="17"/>
              </w:rPr>
              <w:t xml:space="preserve">  │</w:t>
            </w:r>
            <w:r>
              <w:rPr>
                <w:rFonts w:ascii="Consolas" w:hAnsi="Consolas"/>
                <w:color w:val="2D3748"/>
                <w:sz w:val="17"/>
              </w:rPr>
              <w:br/>
              <w:t xml:space="preserve">                     │  1. </w:t>
            </w:r>
            <w:r>
              <w:rPr>
                <w:rFonts w:ascii="Consolas" w:hAnsi="Consolas"/>
                <w:color w:val="2D3748"/>
                <w:sz w:val="17"/>
              </w:rPr>
              <w:t>深度归因：审查</w:t>
            </w:r>
            <w:r>
              <w:rPr>
                <w:rFonts w:ascii="Consolas" w:hAnsi="Consolas"/>
                <w:color w:val="2D3748"/>
                <w:sz w:val="17"/>
              </w:rPr>
              <w:t xml:space="preserve"> 4 </w:t>
            </w:r>
            <w:r>
              <w:rPr>
                <w:rFonts w:ascii="Consolas" w:hAnsi="Consolas"/>
                <w:color w:val="2D3748"/>
                <w:sz w:val="17"/>
              </w:rPr>
              <w:t>个</w:t>
            </w:r>
            <w:r>
              <w:rPr>
                <w:rFonts w:ascii="Consolas" w:hAnsi="Consolas"/>
                <w:color w:val="2D3748"/>
                <w:sz w:val="17"/>
              </w:rPr>
              <w:t xml:space="preserve"> Agent </w:t>
            </w:r>
            <w:r>
              <w:rPr>
                <w:rFonts w:ascii="Consolas" w:hAnsi="Consolas"/>
                <w:color w:val="2D3748"/>
                <w:sz w:val="17"/>
              </w:rPr>
              <w:t>中间交互与失误</w:t>
            </w:r>
            <w:r>
              <w:rPr>
                <w:rFonts w:ascii="Consolas" w:hAnsi="Consolas"/>
                <w:color w:val="2D3748"/>
                <w:sz w:val="17"/>
              </w:rPr>
              <w:t xml:space="preserve">  │</w:t>
            </w:r>
            <w:r>
              <w:rPr>
                <w:rFonts w:ascii="Consolas" w:hAnsi="Consolas"/>
                <w:color w:val="2D3748"/>
                <w:sz w:val="17"/>
              </w:rPr>
              <w:br/>
              <w:t xml:space="preserve">                     │  2. </w:t>
            </w:r>
            <w:r>
              <w:rPr>
                <w:rFonts w:ascii="Consolas" w:hAnsi="Consolas"/>
                <w:color w:val="2D3748"/>
                <w:sz w:val="17"/>
              </w:rPr>
              <w:t>抽象提升：代码</w:t>
            </w:r>
            <w:r>
              <w:rPr>
                <w:rFonts w:ascii="Consolas" w:hAnsi="Consolas"/>
                <w:color w:val="2D3748"/>
                <w:sz w:val="17"/>
              </w:rPr>
              <w:t xml:space="preserve"> Diff </w:t>
            </w:r>
            <w:r>
              <w:rPr>
                <w:rFonts w:ascii="Consolas" w:hAnsi="Consolas"/>
                <w:color w:val="2D3748"/>
                <w:sz w:val="17"/>
              </w:rPr>
              <w:t>提升为跨任务通用规则</w:t>
            </w:r>
            <w:r>
              <w:rPr>
                <w:rFonts w:ascii="Consolas" w:hAnsi="Consolas"/>
                <w:color w:val="2D3748"/>
                <w:sz w:val="17"/>
              </w:rPr>
              <w:t xml:space="preserve">  │</w:t>
            </w:r>
            <w:r>
              <w:rPr>
                <w:rFonts w:ascii="Consolas" w:hAnsi="Consolas"/>
                <w:color w:val="2D3748"/>
                <w:sz w:val="17"/>
              </w:rPr>
              <w:br/>
              <w:t xml:space="preserve">                     │  3. </w:t>
            </w:r>
            <w:r>
              <w:rPr>
                <w:rFonts w:ascii="Consolas" w:hAnsi="Consolas"/>
                <w:color w:val="2D3748"/>
                <w:sz w:val="17"/>
              </w:rPr>
              <w:t>全量反思：状态有无改善均提取确定性知识</w:t>
            </w:r>
            <w:r>
              <w:rPr>
                <w:rFonts w:ascii="Consolas" w:hAnsi="Consolas"/>
                <w:color w:val="2D3748"/>
                <w:sz w:val="17"/>
              </w:rPr>
              <w:t xml:space="preserve">    │</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w:t>
            </w:r>
            <w:r>
              <w:rPr>
                <w:rFonts w:ascii="Consolas" w:hAnsi="Consolas"/>
                <w:color w:val="2D3748"/>
                <w:sz w:val="17"/>
              </w:rPr>
              <w:br/>
              <w:t xml:space="preserve">                       ▼                                           ▼</w:t>
            </w:r>
            <w:r>
              <w:rPr>
                <w:rFonts w:ascii="Consolas" w:hAnsi="Consolas"/>
                <w:color w:val="2D3748"/>
                <w:sz w:val="17"/>
              </w:rPr>
              <w:br/>
              <w:t xml:space="preserve">             </w:t>
            </w:r>
            <w:r>
              <w:rPr>
                <w:rFonts w:ascii="Consolas" w:hAnsi="Consolas"/>
                <w:color w:val="2D3748"/>
                <w:sz w:val="17"/>
              </w:rPr>
              <w:t>【候选经验节点</w:t>
            </w:r>
            <w:r>
              <w:rPr>
                <w:rFonts w:ascii="Consolas" w:hAnsi="Consolas"/>
                <w:color w:val="2D3748"/>
                <w:sz w:val="17"/>
              </w:rPr>
              <w:t xml:space="preserve"> (C_t)</w:t>
            </w:r>
            <w:r>
              <w:rPr>
                <w:rFonts w:ascii="Consolas" w:hAnsi="Consolas"/>
                <w:color w:val="2D3748"/>
                <w:sz w:val="17"/>
              </w:rPr>
              <w:t>】</w:t>
            </w:r>
            <w:r>
              <w:rPr>
                <w:rFonts w:ascii="Consolas" w:hAnsi="Consolas"/>
                <w:color w:val="2D3748"/>
                <w:sz w:val="17"/>
              </w:rPr>
              <w:t xml:space="preserve">                         </w:t>
            </w:r>
            <w:r>
              <w:rPr>
                <w:rFonts w:ascii="Consolas" w:hAnsi="Consolas"/>
                <w:color w:val="2D3748"/>
                <w:sz w:val="17"/>
              </w:rPr>
              <w:t>【错题本</w:t>
            </w:r>
            <w:r>
              <w:rPr>
                <w:rFonts w:ascii="Consolas" w:hAnsi="Consolas"/>
                <w:color w:val="2D3748"/>
                <w:sz w:val="17"/>
              </w:rPr>
              <w:t xml:space="preserve"> (Error Ledger)</w:t>
            </w:r>
            <w:r>
              <w:rPr>
                <w:rFonts w:ascii="Consolas" w:hAnsi="Consolas"/>
                <w:color w:val="2D3748"/>
                <w:sz w:val="17"/>
              </w:rPr>
              <w:t>】</w:t>
            </w:r>
            <w:r>
              <w:rPr>
                <w:rFonts w:ascii="Consolas" w:hAnsi="Consolas"/>
                <w:color w:val="2D3748"/>
                <w:sz w:val="17"/>
              </w:rPr>
              <w:br/>
              <w:t xml:space="preserve">      (B→A, D→A, C→A </w:t>
            </w:r>
            <w:r>
              <w:rPr>
                <w:rFonts w:ascii="Consolas" w:hAnsi="Consolas"/>
                <w:color w:val="2D3748"/>
                <w:sz w:val="17"/>
              </w:rPr>
              <w:t>提炼正向准则</w:t>
            </w:r>
            <w:r>
              <w:rPr>
                <w:rFonts w:ascii="Consolas" w:hAnsi="Consolas"/>
                <w:color w:val="2D3748"/>
                <w:sz w:val="17"/>
              </w:rPr>
              <w:t xml:space="preserve">)                  (B→B, D→D </w:t>
            </w:r>
            <w:r>
              <w:rPr>
                <w:rFonts w:ascii="Consolas" w:hAnsi="Consolas"/>
                <w:color w:val="2D3748"/>
                <w:sz w:val="17"/>
              </w:rPr>
              <w:t>等状态未改变</w:t>
            </w:r>
            <w:r>
              <w:rPr>
                <w:rFonts w:ascii="Consolas" w:hAnsi="Consolas"/>
                <w:color w:val="2D3748"/>
                <w:sz w:val="17"/>
              </w:rPr>
              <w:t>/</w:t>
            </w:r>
            <w:r>
              <w:rPr>
                <w:rFonts w:ascii="Consolas" w:hAnsi="Consolas"/>
                <w:color w:val="2D3748"/>
                <w:sz w:val="17"/>
              </w:rPr>
              <w:t>恶化，</w:t>
            </w:r>
            <w:r>
              <w:rPr>
                <w:rFonts w:ascii="Consolas" w:hAnsi="Consolas"/>
                <w:color w:val="2D3748"/>
                <w:sz w:val="17"/>
              </w:rPr>
              <w:br/>
              <w:t xml:space="preserve">      (B→C </w:t>
            </w:r>
            <w:r>
              <w:rPr>
                <w:rFonts w:ascii="Consolas" w:hAnsi="Consolas"/>
                <w:color w:val="2D3748"/>
                <w:sz w:val="17"/>
              </w:rPr>
              <w:t>提炼负向警示红线</w:t>
            </w:r>
            <w:r>
              <w:rPr>
                <w:rFonts w:ascii="Consolas" w:hAnsi="Consolas"/>
                <w:color w:val="2D3748"/>
                <w:sz w:val="17"/>
              </w:rPr>
              <w:t xml:space="preserve">)                        </w:t>
            </w:r>
            <w:r>
              <w:rPr>
                <w:rFonts w:ascii="Consolas" w:hAnsi="Consolas"/>
                <w:color w:val="2D3748"/>
                <w:sz w:val="17"/>
              </w:rPr>
              <w:t>提炼模型认知盲区与高频陷阱</w:t>
            </w:r>
            <w:r>
              <w:rPr>
                <w:rFonts w:ascii="Consolas" w:hAnsi="Consolas"/>
                <w:color w:val="2D3748"/>
                <w:sz w:val="17"/>
              </w:rPr>
              <w:t>)</w:t>
            </w:r>
          </w:p>
        </w:tc>
      </w:tr>
    </w:tbl>
    <w:p w14:paraId="3BE00D4A" w14:textId="77777777" w:rsidR="005E0BE9" w:rsidRDefault="005E0BE9">
      <w:pPr>
        <w:spacing w:after="80"/>
      </w:pPr>
    </w:p>
    <w:p w14:paraId="1D6A9246" w14:textId="77777777" w:rsidR="005E0BE9" w:rsidRDefault="00000000">
      <w:pPr>
        <w:keepNext/>
        <w:spacing w:before="200" w:after="80"/>
      </w:pPr>
      <w:r>
        <w:rPr>
          <w:rFonts w:ascii="Arial" w:eastAsia="微软雅黑" w:hAnsi="Arial"/>
          <w:b/>
          <w:color w:val="2B547E"/>
          <w:sz w:val="23"/>
        </w:rPr>
        <w:t xml:space="preserve">3.1 </w:t>
      </w:r>
      <w:r>
        <w:rPr>
          <w:rFonts w:ascii="Arial" w:eastAsia="微软雅黑" w:hAnsi="Arial"/>
          <w:b/>
          <w:color w:val="2B547E"/>
          <w:sz w:val="23"/>
        </w:rPr>
        <w:t>前向四步执行子</w:t>
      </w:r>
      <w:r>
        <w:rPr>
          <w:rFonts w:ascii="Arial" w:eastAsia="微软雅黑" w:hAnsi="Arial"/>
          <w:b/>
          <w:color w:val="2B547E"/>
          <w:sz w:val="23"/>
        </w:rPr>
        <w:t xml:space="preserve"> Agent </w:t>
      </w:r>
      <w:r>
        <w:rPr>
          <w:rFonts w:ascii="Arial" w:eastAsia="微软雅黑" w:hAnsi="Arial"/>
          <w:b/>
          <w:color w:val="2B547E"/>
          <w:sz w:val="23"/>
        </w:rPr>
        <w:t>的职责分工</w:t>
      </w:r>
    </w:p>
    <w:p w14:paraId="1C7A385C" w14:textId="77777777" w:rsidR="005E0BE9" w:rsidRDefault="00000000">
      <w:pPr>
        <w:spacing w:after="80" w:line="288" w:lineRule="auto"/>
      </w:pPr>
      <w:r>
        <w:rPr>
          <w:b/>
          <w:color w:val="1B365D"/>
        </w:rPr>
        <w:t>1. Security-Aware Analysis Agent</w:t>
      </w:r>
      <w:r>
        <w:rPr>
          <w:b/>
          <w:color w:val="1B365D"/>
        </w:rPr>
        <w:t>（安全与业务分析智能体）：</w:t>
      </w:r>
      <w:r>
        <w:rPr>
          <w:sz w:val="20"/>
        </w:rPr>
        <w:t>识别不可信输入源与潜在</w:t>
      </w:r>
      <w:r>
        <w:rPr>
          <w:sz w:val="20"/>
        </w:rPr>
        <w:t xml:space="preserve"> CWE </w:t>
      </w:r>
      <w:r>
        <w:rPr>
          <w:sz w:val="20"/>
        </w:rPr>
        <w:t>漏洞类型，并显式输出业务功能不可破坏的合法输入边界。输入为原始任务功能描述、输入参数规格、安全策略要求。产出包含漏洞假设与功能不变量的分析报告。</w:t>
      </w:r>
    </w:p>
    <w:p w14:paraId="17D0EC5A" w14:textId="77777777" w:rsidR="005E0BE9" w:rsidRDefault="00000000">
      <w:pPr>
        <w:spacing w:after="80" w:line="288" w:lineRule="auto"/>
      </w:pPr>
      <w:r>
        <w:rPr>
          <w:b/>
          <w:color w:val="1B365D"/>
        </w:rPr>
        <w:t>2. Dual-Track Retrieval Agent</w:t>
      </w:r>
      <w:r>
        <w:rPr>
          <w:b/>
          <w:color w:val="1B365D"/>
        </w:rPr>
        <w:t>（双轨经验检索智能体）：</w:t>
      </w:r>
      <w:r>
        <w:rPr>
          <w:sz w:val="20"/>
        </w:rPr>
        <w:t>在</w:t>
      </w:r>
      <w:r>
        <w:rPr>
          <w:sz w:val="20"/>
        </w:rPr>
        <w:t xml:space="preserve"> HSK-Tree </w:t>
      </w:r>
      <w:r>
        <w:rPr>
          <w:sz w:val="20"/>
        </w:rPr>
        <w:t>中自顶向下检索。首先通过</w:t>
      </w:r>
      <w:r>
        <w:rPr>
          <w:sz w:val="20"/>
        </w:rPr>
        <w:t xml:space="preserve"> Level 1 </w:t>
      </w:r>
      <w:r>
        <w:rPr>
          <w:sz w:val="20"/>
        </w:rPr>
        <w:t>锁定</w:t>
      </w:r>
      <w:r>
        <w:rPr>
          <w:sz w:val="20"/>
        </w:rPr>
        <w:t xml:space="preserve"> CWE </w:t>
      </w:r>
      <w:r>
        <w:rPr>
          <w:sz w:val="20"/>
        </w:rPr>
        <w:t>分支；随后综合</w:t>
      </w:r>
      <w:r>
        <w:rPr>
          <w:sz w:val="20"/>
        </w:rPr>
        <w:t xml:space="preserve"> TF-IDF </w:t>
      </w:r>
      <w:r>
        <w:rPr>
          <w:sz w:val="20"/>
        </w:rPr>
        <w:t>文本相似度与节点历史效用打分：</w:t>
      </w:r>
      <w:r>
        <w:rPr>
          <w:sz w:val="20"/>
        </w:rPr>
        <w:br/>
        <w:t xml:space="preserve">    Score = 3.0 · CWE_Hit + TFIDF + α · (support_count + 1) / (regression_count + 1)</w:t>
      </w:r>
      <w:r>
        <w:rPr>
          <w:sz w:val="20"/>
        </w:rPr>
        <w:br/>
      </w:r>
      <w:r>
        <w:rPr>
          <w:sz w:val="20"/>
        </w:rPr>
        <w:t>产出</w:t>
      </w:r>
      <w:r>
        <w:rPr>
          <w:sz w:val="20"/>
        </w:rPr>
        <w:t xml:space="preserve"> Positive Principle </w:t>
      </w:r>
      <w:r>
        <w:rPr>
          <w:sz w:val="20"/>
        </w:rPr>
        <w:t>与</w:t>
      </w:r>
      <w:r>
        <w:rPr>
          <w:sz w:val="20"/>
        </w:rPr>
        <w:t xml:space="preserve"> Negative Guardrail</w:t>
      </w:r>
      <w:r>
        <w:rPr>
          <w:sz w:val="20"/>
        </w:rPr>
        <w:t>，并提取对应语言的叶节点知识。</w:t>
      </w:r>
    </w:p>
    <w:p w14:paraId="450804BF" w14:textId="77777777" w:rsidR="005E0BE9" w:rsidRDefault="00000000">
      <w:pPr>
        <w:spacing w:after="80" w:line="288" w:lineRule="auto"/>
      </w:pPr>
      <w:r>
        <w:rPr>
          <w:b/>
          <w:color w:val="1B365D"/>
        </w:rPr>
        <w:t>3. Secure Planning Agent</w:t>
      </w:r>
      <w:r>
        <w:rPr>
          <w:b/>
          <w:color w:val="1B365D"/>
        </w:rPr>
        <w:t>（安全规划智能体</w:t>
      </w:r>
      <w:r>
        <w:rPr>
          <w:b/>
          <w:color w:val="1B365D"/>
        </w:rPr>
        <w:t xml:space="preserve"> - </w:t>
      </w:r>
      <w:r>
        <w:rPr>
          <w:b/>
          <w:color w:val="1B365D"/>
        </w:rPr>
        <w:t>决策中枢）：</w:t>
      </w:r>
      <w:r>
        <w:rPr>
          <w:sz w:val="20"/>
        </w:rPr>
        <w:t>制定极小化修改范围，严禁推翻整体骨架。把负向警示红线转化为具体的</w:t>
      </w:r>
      <w:r>
        <w:rPr>
          <w:sz w:val="20"/>
        </w:rPr>
        <w:t xml:space="preserve"> Forbidden Actions </w:t>
      </w:r>
      <w:r>
        <w:rPr>
          <w:sz w:val="20"/>
        </w:rPr>
        <w:t>约束。产出结构化修补规划（包含修改点、功能保护清单与禁忌操作检查表）。</w:t>
      </w:r>
    </w:p>
    <w:p w14:paraId="5FAAFB3C" w14:textId="77777777" w:rsidR="005E0BE9" w:rsidRDefault="00000000">
      <w:pPr>
        <w:spacing w:after="80" w:line="288" w:lineRule="auto"/>
      </w:pPr>
      <w:r>
        <w:rPr>
          <w:b/>
          <w:color w:val="1B365D"/>
        </w:rPr>
        <w:t>4. Localized Code Generation Agent</w:t>
      </w:r>
      <w:r>
        <w:rPr>
          <w:b/>
          <w:color w:val="1B365D"/>
        </w:rPr>
        <w:t>（局部代码生成智能体）：</w:t>
      </w:r>
      <w:r>
        <w:rPr>
          <w:sz w:val="20"/>
        </w:rPr>
        <w:t>执行局部代码补丁合成（</w:t>
      </w:r>
      <w:r>
        <w:rPr>
          <w:sz w:val="20"/>
        </w:rPr>
        <w:t>Patch Synthesis</w:t>
      </w:r>
      <w:r>
        <w:rPr>
          <w:sz w:val="20"/>
        </w:rPr>
        <w:t>），由环境自动完成插桩缝合，避免接口漂移与整体重构引入的功能断裂。生成完成后直接交付沙盒执行动态测试。</w:t>
      </w:r>
    </w:p>
    <w:p w14:paraId="3D75238F" w14:textId="77777777" w:rsidR="005E0BE9" w:rsidRDefault="00000000">
      <w:pPr>
        <w:keepNext/>
        <w:spacing w:before="200" w:after="80"/>
      </w:pPr>
      <w:r>
        <w:rPr>
          <w:rFonts w:ascii="Arial" w:eastAsia="微软雅黑" w:hAnsi="Arial"/>
          <w:b/>
          <w:color w:val="2B547E"/>
          <w:sz w:val="23"/>
        </w:rPr>
        <w:t xml:space="preserve">3.2 </w:t>
      </w:r>
      <w:r>
        <w:rPr>
          <w:rFonts w:ascii="Arial" w:eastAsia="微软雅黑" w:hAnsi="Arial"/>
          <w:b/>
          <w:color w:val="2B547E"/>
          <w:sz w:val="23"/>
        </w:rPr>
        <w:t>经验总结智能体（</w:t>
      </w:r>
      <w:r>
        <w:rPr>
          <w:rFonts w:ascii="Arial" w:eastAsia="微软雅黑" w:hAnsi="Arial"/>
          <w:b/>
          <w:color w:val="2B547E"/>
          <w:sz w:val="23"/>
        </w:rPr>
        <w:t>Experience Distillation Agent</w:t>
      </w:r>
      <w:r>
        <w:rPr>
          <w:rFonts w:ascii="Arial" w:eastAsia="微软雅黑" w:hAnsi="Arial"/>
          <w:b/>
          <w:color w:val="2B547E"/>
          <w:sz w:val="23"/>
        </w:rPr>
        <w:t>）的核心设计</w:t>
      </w:r>
    </w:p>
    <w:p w14:paraId="51E1FAF7" w14:textId="77777777" w:rsidR="005E0BE9" w:rsidRDefault="00000000">
      <w:pPr>
        <w:spacing w:after="80" w:line="288" w:lineRule="auto"/>
      </w:pPr>
      <w:r>
        <w:rPr>
          <w:sz w:val="20"/>
        </w:rPr>
        <w:t>经验总结智能体作为旁路元认知观察者，以全量执行轨迹流为输入，负责将前向执行链路转化为结构化知识：</w:t>
      </w:r>
    </w:p>
    <w:p w14:paraId="6565C3A6" w14:textId="77777777" w:rsidR="005E0BE9" w:rsidRDefault="00000000">
      <w:pPr>
        <w:spacing w:after="80" w:line="288" w:lineRule="auto"/>
      </w:pPr>
      <w:r>
        <w:rPr>
          <w:b/>
          <w:color w:val="1B365D"/>
        </w:rPr>
        <w:t xml:space="preserve">1. </w:t>
      </w:r>
      <w:r>
        <w:rPr>
          <w:b/>
          <w:color w:val="1B365D"/>
        </w:rPr>
        <w:t>输入证据链路：</w:t>
      </w:r>
      <w:r>
        <w:rPr>
          <w:sz w:val="20"/>
        </w:rPr>
        <w:t xml:space="preserve">• </w:t>
      </w:r>
      <w:r>
        <w:rPr>
          <w:sz w:val="20"/>
        </w:rPr>
        <w:t>前向</w:t>
      </w:r>
      <w:r>
        <w:rPr>
          <w:sz w:val="20"/>
        </w:rPr>
        <w:t xml:space="preserve"> 4 </w:t>
      </w:r>
      <w:r>
        <w:rPr>
          <w:sz w:val="20"/>
        </w:rPr>
        <w:t>个</w:t>
      </w:r>
      <w:r>
        <w:rPr>
          <w:sz w:val="20"/>
        </w:rPr>
        <w:t xml:space="preserve"> Agent </w:t>
      </w:r>
      <w:r>
        <w:rPr>
          <w:sz w:val="20"/>
        </w:rPr>
        <w:t>的完整交互上下文（</w:t>
      </w:r>
      <w:r>
        <w:rPr>
          <w:sz w:val="20"/>
        </w:rPr>
        <w:t xml:space="preserve">Analysis </w:t>
      </w:r>
      <w:r>
        <w:rPr>
          <w:sz w:val="20"/>
        </w:rPr>
        <w:t>分析意图、</w:t>
      </w:r>
      <w:r>
        <w:rPr>
          <w:sz w:val="20"/>
        </w:rPr>
        <w:t xml:space="preserve">Retrieval </w:t>
      </w:r>
      <w:r>
        <w:rPr>
          <w:sz w:val="20"/>
        </w:rPr>
        <w:t>检索卡、</w:t>
      </w:r>
      <w:r>
        <w:rPr>
          <w:sz w:val="20"/>
        </w:rPr>
        <w:t xml:space="preserve">Planning </w:t>
      </w:r>
      <w:r>
        <w:rPr>
          <w:sz w:val="20"/>
        </w:rPr>
        <w:t>规划约束、</w:t>
      </w:r>
      <w:r>
        <w:rPr>
          <w:sz w:val="20"/>
        </w:rPr>
        <w:t xml:space="preserve">CodeGen </w:t>
      </w:r>
      <w:r>
        <w:rPr>
          <w:sz w:val="20"/>
        </w:rPr>
        <w:t>代码补丁）；</w:t>
      </w:r>
      <w:r>
        <w:rPr>
          <w:sz w:val="20"/>
        </w:rPr>
        <w:br/>
        <w:t xml:space="preserve">• </w:t>
      </w:r>
      <w:r>
        <w:rPr>
          <w:sz w:val="20"/>
        </w:rPr>
        <w:t>修复前后的代码文本差分（</w:t>
      </w:r>
      <w:r>
        <w:rPr>
          <w:sz w:val="20"/>
        </w:rPr>
        <w:t>Code Diff</w:t>
      </w:r>
      <w:r>
        <w:rPr>
          <w:sz w:val="20"/>
        </w:rPr>
        <w:t>）；</w:t>
      </w:r>
      <w:r>
        <w:rPr>
          <w:sz w:val="20"/>
        </w:rPr>
        <w:br/>
        <w:t xml:space="preserve">• </w:t>
      </w:r>
      <w:r>
        <w:rPr>
          <w:sz w:val="20"/>
        </w:rPr>
        <w:t>沙盒动态测试套件的状态跃迁判定（</w:t>
      </w:r>
      <w:r>
        <w:rPr>
          <w:sz w:val="20"/>
        </w:rPr>
        <w:t>State(c^0) → State(c^1)</w:t>
      </w:r>
      <w:r>
        <w:rPr>
          <w:sz w:val="20"/>
        </w:rPr>
        <w:t>）及脱敏失败类型。</w:t>
      </w:r>
    </w:p>
    <w:p w14:paraId="0C0FA30E" w14:textId="77777777" w:rsidR="005E0BE9" w:rsidRDefault="00000000">
      <w:pPr>
        <w:spacing w:after="80" w:line="288" w:lineRule="auto"/>
      </w:pPr>
      <w:r>
        <w:rPr>
          <w:b/>
          <w:color w:val="1B365D"/>
        </w:rPr>
        <w:lastRenderedPageBreak/>
        <w:t xml:space="preserve">2. </w:t>
      </w:r>
      <w:r>
        <w:rPr>
          <w:b/>
          <w:color w:val="1B365D"/>
        </w:rPr>
        <w:t>推理与归因职责：</w:t>
      </w:r>
      <w:r>
        <w:rPr>
          <w:sz w:val="20"/>
        </w:rPr>
        <w:t xml:space="preserve">• </w:t>
      </w:r>
      <w:r>
        <w:rPr>
          <w:sz w:val="20"/>
        </w:rPr>
        <w:t>细粒度归因（</w:t>
      </w:r>
      <w:r>
        <w:rPr>
          <w:sz w:val="20"/>
        </w:rPr>
        <w:t>Credit Assignment</w:t>
      </w:r>
      <w:r>
        <w:rPr>
          <w:sz w:val="20"/>
        </w:rPr>
        <w:t>）：查看中间步骤判定失误根因。例如发生</w:t>
      </w:r>
      <w:r>
        <w:rPr>
          <w:sz w:val="20"/>
        </w:rPr>
        <w:t xml:space="preserve"> B → C </w:t>
      </w:r>
      <w:r>
        <w:rPr>
          <w:sz w:val="20"/>
        </w:rPr>
        <w:t>时，判断是</w:t>
      </w:r>
      <w:r>
        <w:rPr>
          <w:sz w:val="20"/>
        </w:rPr>
        <w:t xml:space="preserve"> Analysis Agent </w:t>
      </w:r>
      <w:r>
        <w:rPr>
          <w:sz w:val="20"/>
        </w:rPr>
        <w:t>遗漏了输入合法范围，还是</w:t>
      </w:r>
      <w:r>
        <w:rPr>
          <w:sz w:val="20"/>
        </w:rPr>
        <w:t xml:space="preserve"> Planning Agent </w:t>
      </w:r>
      <w:r>
        <w:rPr>
          <w:sz w:val="20"/>
        </w:rPr>
        <w:t>制定了诸如暴力截断或清空返回的错误策略；</w:t>
      </w:r>
      <w:r>
        <w:rPr>
          <w:sz w:val="20"/>
        </w:rPr>
        <w:br/>
        <w:t xml:space="preserve">• </w:t>
      </w:r>
      <w:r>
        <w:rPr>
          <w:sz w:val="20"/>
        </w:rPr>
        <w:t>去特化与安全不变量提升：严格过滤特定任务的变量名、函数签名与常量，将代码差分提升为符合</w:t>
      </w:r>
      <w:r>
        <w:rPr>
          <w:sz w:val="20"/>
        </w:rPr>
        <w:t xml:space="preserve"> HSK-Tree </w:t>
      </w:r>
      <w:r>
        <w:rPr>
          <w:sz w:val="20"/>
        </w:rPr>
        <w:t>规范的高级不变量、正向修复准则与负向避坑红线；</w:t>
      </w:r>
      <w:r>
        <w:rPr>
          <w:sz w:val="20"/>
        </w:rPr>
        <w:br/>
        <w:t xml:space="preserve">• </w:t>
      </w:r>
      <w:r>
        <w:rPr>
          <w:sz w:val="20"/>
        </w:rPr>
        <w:t>全状态无偏反思（状态改变与未改变均沉淀知识）：</w:t>
      </w:r>
      <w:r>
        <w:rPr>
          <w:sz w:val="20"/>
        </w:rPr>
        <w:br/>
        <w:t xml:space="preserve">    - </w:t>
      </w:r>
      <w:r>
        <w:rPr>
          <w:sz w:val="20"/>
        </w:rPr>
        <w:t>状态良性改变（</w:t>
      </w:r>
      <w:r>
        <w:rPr>
          <w:sz w:val="20"/>
        </w:rPr>
        <w:t>B → A, D → A, C → A</w:t>
      </w:r>
      <w:r>
        <w:rPr>
          <w:sz w:val="20"/>
        </w:rPr>
        <w:t>）：总结正向修复准则与适用边界，注入候选池</w:t>
      </w:r>
      <w:r>
        <w:rPr>
          <w:sz w:val="20"/>
        </w:rPr>
        <w:t xml:space="preserve"> C_t</w:t>
      </w:r>
      <w:r>
        <w:rPr>
          <w:sz w:val="20"/>
        </w:rPr>
        <w:t>；</w:t>
      </w:r>
      <w:r>
        <w:rPr>
          <w:sz w:val="20"/>
        </w:rPr>
        <w:br/>
        <w:t xml:space="preserve">    - </w:t>
      </w:r>
      <w:r>
        <w:rPr>
          <w:sz w:val="20"/>
        </w:rPr>
        <w:t>状态退化改变（</w:t>
      </w:r>
      <w:r>
        <w:rPr>
          <w:sz w:val="20"/>
        </w:rPr>
        <w:t>B → C</w:t>
      </w:r>
      <w:r>
        <w:rPr>
          <w:sz w:val="20"/>
        </w:rPr>
        <w:t>）：总结破坏业务功能的负向警示红线，注入候选池</w:t>
      </w:r>
      <w:r>
        <w:rPr>
          <w:sz w:val="20"/>
        </w:rPr>
        <w:t xml:space="preserve"> C_t</w:t>
      </w:r>
      <w:r>
        <w:rPr>
          <w:sz w:val="20"/>
        </w:rPr>
        <w:t>；</w:t>
      </w:r>
      <w:r>
        <w:rPr>
          <w:sz w:val="20"/>
        </w:rPr>
        <w:br/>
        <w:t xml:space="preserve">    - </w:t>
      </w:r>
      <w:r>
        <w:rPr>
          <w:sz w:val="20"/>
        </w:rPr>
        <w:t>状态未改变或恶化（</w:t>
      </w:r>
      <w:r>
        <w:rPr>
          <w:sz w:val="20"/>
        </w:rPr>
        <w:t xml:space="preserve">B → B, D → D, C → C </w:t>
      </w:r>
      <w:r>
        <w:rPr>
          <w:sz w:val="20"/>
        </w:rPr>
        <w:t>等）：模型经测试反馈依旧无法突破，提取</w:t>
      </w:r>
      <w:r>
        <w:rPr>
          <w:sz w:val="20"/>
        </w:rPr>
        <w:t>“</w:t>
      </w:r>
      <w:r>
        <w:rPr>
          <w:sz w:val="20"/>
        </w:rPr>
        <w:t>高频误区与认知盲区</w:t>
      </w:r>
      <w:r>
        <w:rPr>
          <w:sz w:val="20"/>
        </w:rPr>
        <w:t>”</w:t>
      </w:r>
      <w:r>
        <w:rPr>
          <w:sz w:val="20"/>
        </w:rPr>
        <w:t>，格式化沉淀入错题本（</w:t>
      </w:r>
      <w:r>
        <w:rPr>
          <w:sz w:val="20"/>
        </w:rPr>
        <w:t>Error Ledger</w:t>
      </w:r>
      <w:r>
        <w:rPr>
          <w:sz w:val="20"/>
        </w:rPr>
        <w:t>）。</w:t>
      </w:r>
    </w:p>
    <w:p w14:paraId="4EEF0B34" w14:textId="77777777" w:rsidR="005E0BE9" w:rsidRDefault="00000000">
      <w:pPr>
        <w:keepNext/>
        <w:spacing w:before="280" w:after="120"/>
      </w:pPr>
      <w:r>
        <w:rPr>
          <w:rFonts w:ascii="Arial" w:eastAsia="微软雅黑" w:hAnsi="Arial"/>
          <w:b/>
          <w:color w:val="1B365D"/>
          <w:sz w:val="27"/>
        </w:rPr>
        <w:t xml:space="preserve">4. </w:t>
      </w:r>
      <w:r>
        <w:rPr>
          <w:rFonts w:ascii="Arial" w:eastAsia="微软雅黑" w:hAnsi="Arial"/>
          <w:b/>
          <w:color w:val="1B365D"/>
          <w:sz w:val="27"/>
        </w:rPr>
        <w:t>初始安全经验学习（</w:t>
      </w:r>
      <w:r>
        <w:rPr>
          <w:rFonts w:ascii="Arial" w:eastAsia="微软雅黑" w:hAnsi="Arial"/>
          <w:b/>
          <w:color w:val="1B365D"/>
          <w:sz w:val="27"/>
        </w:rPr>
        <w:t>Phase 1: Direct Seed Generation &amp; One-Shot Grounding</w:t>
      </w:r>
      <w:r>
        <w:rPr>
          <w:rFonts w:ascii="Arial" w:eastAsia="微软雅黑" w:hAnsi="Arial"/>
          <w:b/>
          <w:color w:val="1B365D"/>
          <w:sz w:val="27"/>
        </w:rPr>
        <w:t>）</w:t>
      </w:r>
    </w:p>
    <w:p w14:paraId="438DAFCB" w14:textId="77777777" w:rsidR="005E0BE9" w:rsidRDefault="00000000">
      <w:pPr>
        <w:spacing w:after="80" w:line="288" w:lineRule="auto"/>
      </w:pPr>
      <w:r>
        <w:rPr>
          <w:sz w:val="20"/>
        </w:rPr>
        <w:t>第一阶段专注于纯粹的冷启动知识沉淀。为降低启动开销与依赖复杂度，第一阶段不配置多智能体流水线，直接由</w:t>
      </w:r>
      <w:r>
        <w:rPr>
          <w:sz w:val="20"/>
        </w:rPr>
        <w:t xml:space="preserve"> LLM </w:t>
      </w:r>
      <w:r>
        <w:rPr>
          <w:sz w:val="20"/>
        </w:rPr>
        <w:t>从数据对中提取经验，并经过单轮从零生成测试自验证。</w:t>
      </w:r>
    </w:p>
    <w:p w14:paraId="2D9DD9C9" w14:textId="77777777" w:rsidR="005E0BE9" w:rsidRDefault="00000000">
      <w:pPr>
        <w:keepNext/>
        <w:spacing w:before="200" w:after="80"/>
      </w:pPr>
      <w:r>
        <w:rPr>
          <w:rFonts w:ascii="Arial" w:eastAsia="微软雅黑" w:hAnsi="Arial"/>
          <w:b/>
          <w:color w:val="2B547E"/>
          <w:sz w:val="23"/>
        </w:rPr>
        <w:t xml:space="preserve">4.1 </w:t>
      </w:r>
      <w:r>
        <w:rPr>
          <w:rFonts w:ascii="Arial" w:eastAsia="微软雅黑" w:hAnsi="Arial"/>
          <w:b/>
          <w:color w:val="2B547E"/>
          <w:sz w:val="23"/>
        </w:rPr>
        <w:t>漏洞</w:t>
      </w:r>
      <w:r>
        <w:rPr>
          <w:rFonts w:ascii="Arial" w:eastAsia="微软雅黑" w:hAnsi="Arial"/>
          <w:b/>
          <w:color w:val="2B547E"/>
          <w:sz w:val="23"/>
        </w:rPr>
        <w:t>—</w:t>
      </w:r>
      <w:r>
        <w:rPr>
          <w:rFonts w:ascii="Arial" w:eastAsia="微软雅黑" w:hAnsi="Arial"/>
          <w:b/>
          <w:color w:val="2B547E"/>
          <w:sz w:val="23"/>
        </w:rPr>
        <w:t>补丁差异直接抽取</w:t>
      </w:r>
    </w:p>
    <w:p w14:paraId="1BB8C219" w14:textId="77777777" w:rsidR="005E0BE9" w:rsidRDefault="00000000">
      <w:pPr>
        <w:spacing w:after="80" w:line="288" w:lineRule="auto"/>
      </w:pPr>
      <w:r>
        <w:rPr>
          <w:sz w:val="20"/>
        </w:rPr>
        <w:t>针对源任务集</w:t>
      </w:r>
      <w:r>
        <w:rPr>
          <w:sz w:val="20"/>
        </w:rPr>
        <w:t xml:space="preserve"> D_source </w:t>
      </w:r>
      <w:r>
        <w:rPr>
          <w:sz w:val="20"/>
        </w:rPr>
        <w:t>中的每个任务</w:t>
      </w:r>
      <w:r>
        <w:rPr>
          <w:sz w:val="20"/>
        </w:rPr>
        <w:t xml:space="preserve"> x_i</w:t>
      </w:r>
      <w:r>
        <w:rPr>
          <w:sz w:val="20"/>
        </w:rPr>
        <w:t>，直接向</w:t>
      </w:r>
      <w:r>
        <w:rPr>
          <w:sz w:val="20"/>
        </w:rPr>
        <w:t xml:space="preserve"> LLM </w:t>
      </w:r>
      <w:r>
        <w:rPr>
          <w:sz w:val="20"/>
        </w:rPr>
        <w:t>输入任务描述、漏洞代码</w:t>
      </w:r>
      <w:r>
        <w:rPr>
          <w:sz w:val="20"/>
        </w:rPr>
        <w:t xml:space="preserve"> c_i^v </w:t>
      </w:r>
      <w:r>
        <w:rPr>
          <w:sz w:val="20"/>
        </w:rPr>
        <w:t>与补丁代码</w:t>
      </w:r>
      <w:r>
        <w:rPr>
          <w:sz w:val="20"/>
        </w:rPr>
        <w:t xml:space="preserve"> c_i^p</w:t>
      </w:r>
      <w:r>
        <w:rPr>
          <w:sz w:val="20"/>
        </w:rPr>
        <w:t>。</w:t>
      </w:r>
      <w:r>
        <w:rPr>
          <w:sz w:val="20"/>
        </w:rPr>
        <w:t xml:space="preserve">LLM </w:t>
      </w:r>
      <w:r>
        <w:rPr>
          <w:sz w:val="20"/>
        </w:rPr>
        <w:t>提取抽象安全不变量、触发条件、推荐防御模式，并映射初始的多语言实现叶节点（包含</w:t>
      </w:r>
      <w:r>
        <w:rPr>
          <w:sz w:val="20"/>
        </w:rPr>
        <w:t xml:space="preserve"> Python </w:t>
      </w:r>
      <w:r>
        <w:rPr>
          <w:sz w:val="20"/>
        </w:rPr>
        <w:t>及跨语言提示）。</w:t>
      </w:r>
    </w:p>
    <w:p w14:paraId="19FAF6E7" w14:textId="77777777" w:rsidR="005E0BE9" w:rsidRDefault="00000000">
      <w:pPr>
        <w:keepNext/>
        <w:spacing w:before="200" w:after="80"/>
      </w:pPr>
      <w:r>
        <w:rPr>
          <w:rFonts w:ascii="Arial" w:eastAsia="微软雅黑" w:hAnsi="Arial"/>
          <w:b/>
          <w:color w:val="2B547E"/>
          <w:sz w:val="23"/>
        </w:rPr>
        <w:t xml:space="preserve">4.2 </w:t>
      </w:r>
      <w:r>
        <w:rPr>
          <w:rFonts w:ascii="Arial" w:eastAsia="微软雅黑" w:hAnsi="Arial"/>
          <w:b/>
          <w:color w:val="2B547E"/>
          <w:sz w:val="23"/>
        </w:rPr>
        <w:t>从零生成自验证与单轮迭代修复（</w:t>
      </w:r>
      <w:r>
        <w:rPr>
          <w:rFonts w:ascii="Arial" w:eastAsia="微软雅黑" w:hAnsi="Arial"/>
          <w:b/>
          <w:color w:val="2B547E"/>
          <w:sz w:val="23"/>
        </w:rPr>
        <w:t>One-Shot Grounding &amp; Tree Initialization</w:t>
      </w:r>
      <w:r>
        <w:rPr>
          <w:rFonts w:ascii="Arial" w:eastAsia="微软雅黑" w:hAnsi="Arial"/>
          <w:b/>
          <w:color w:val="2B547E"/>
          <w:sz w:val="23"/>
        </w:rPr>
        <w:t>）</w:t>
      </w:r>
    </w:p>
    <w:p w14:paraId="4BDEA9C6" w14:textId="77777777" w:rsidR="005E0BE9" w:rsidRDefault="00000000">
      <w:pPr>
        <w:spacing w:after="80" w:line="288" w:lineRule="auto"/>
      </w:pPr>
      <w:r>
        <w:rPr>
          <w:sz w:val="20"/>
        </w:rPr>
        <w:t>抽取的种子经验必须经由模型在当前任务上从零生成验证，以确保基座模型具备理解并独立复用该规则的能力：</w:t>
      </w:r>
      <w:r>
        <w:rPr>
          <w:sz w:val="20"/>
        </w:rPr>
        <w:br/>
        <w:t xml:space="preserve">• </w:t>
      </w:r>
      <w:r>
        <w:rPr>
          <w:sz w:val="20"/>
        </w:rPr>
        <w:t>初次自验证生成：仅向模型提供任务契约与当前提取的种子经验卡，要求模型从零合成代码</w:t>
      </w:r>
      <w:r>
        <w:rPr>
          <w:sz w:val="20"/>
        </w:rPr>
        <w:t xml:space="preserve"> c_{val}^0</w:t>
      </w:r>
      <w:r>
        <w:rPr>
          <w:sz w:val="20"/>
        </w:rPr>
        <w:t>，并提交沙盒执行动态测试；</w:t>
      </w:r>
      <w:r>
        <w:rPr>
          <w:sz w:val="20"/>
        </w:rPr>
        <w:br/>
        <w:t xml:space="preserve">• </w:t>
      </w:r>
      <w:r>
        <w:rPr>
          <w:sz w:val="20"/>
        </w:rPr>
        <w:t>初次达成状态</w:t>
      </w:r>
      <w:r>
        <w:rPr>
          <w:sz w:val="20"/>
        </w:rPr>
        <w:t xml:space="preserve"> A</w:t>
      </w:r>
      <w:r>
        <w:rPr>
          <w:sz w:val="20"/>
        </w:rPr>
        <w:t>：直接作为有效经验节点写入初始经验树</w:t>
      </w:r>
      <w:r>
        <w:rPr>
          <w:sz w:val="20"/>
        </w:rPr>
        <w:t xml:space="preserve"> M_0</w:t>
      </w:r>
      <w:r>
        <w:rPr>
          <w:sz w:val="20"/>
        </w:rPr>
        <w:t>（标记为</w:t>
      </w:r>
      <w:r>
        <w:rPr>
          <w:sz w:val="20"/>
        </w:rPr>
        <w:t xml:space="preserve"> active</w:t>
      </w:r>
      <w:r>
        <w:rPr>
          <w:sz w:val="20"/>
        </w:rPr>
        <w:t>）；</w:t>
      </w:r>
      <w:r>
        <w:rPr>
          <w:sz w:val="20"/>
        </w:rPr>
        <w:br/>
        <w:t xml:space="preserve">• </w:t>
      </w:r>
      <w:r>
        <w:rPr>
          <w:sz w:val="20"/>
        </w:rPr>
        <w:t>初次落入缺陷状态（</w:t>
      </w:r>
      <w:r>
        <w:rPr>
          <w:sz w:val="20"/>
        </w:rPr>
        <w:t>B / C / D</w:t>
      </w:r>
      <w:r>
        <w:rPr>
          <w:sz w:val="20"/>
        </w:rPr>
        <w:t>）的单轮受限迭代：</w:t>
      </w:r>
      <w:r>
        <w:rPr>
          <w:sz w:val="20"/>
        </w:rPr>
        <w:br/>
        <w:t xml:space="preserve">    1. </w:t>
      </w:r>
      <w:r>
        <w:rPr>
          <w:sz w:val="20"/>
        </w:rPr>
        <w:t>仅执行一轮迭代修复：向模型返回脱敏动态测试反馈，要求模型执行单次重构修复（</w:t>
      </w:r>
      <w:r>
        <w:rPr>
          <w:sz w:val="20"/>
        </w:rPr>
        <w:t>repairs=1</w:t>
      </w:r>
      <w:r>
        <w:rPr>
          <w:sz w:val="20"/>
        </w:rPr>
        <w:t>），产出代码</w:t>
      </w:r>
      <w:r>
        <w:rPr>
          <w:sz w:val="20"/>
        </w:rPr>
        <w:t xml:space="preserve"> c_{val}^1 </w:t>
      </w:r>
      <w:r>
        <w:rPr>
          <w:sz w:val="20"/>
        </w:rPr>
        <w:t>并再次执行测试；</w:t>
      </w:r>
      <w:r>
        <w:rPr>
          <w:sz w:val="20"/>
        </w:rPr>
        <w:br/>
        <w:t xml:space="preserve">    2. </w:t>
      </w:r>
      <w:r>
        <w:rPr>
          <w:sz w:val="20"/>
        </w:rPr>
        <w:t>修复后达成状态</w:t>
      </w:r>
      <w:r>
        <w:rPr>
          <w:sz w:val="20"/>
        </w:rPr>
        <w:t xml:space="preserve"> A</w:t>
      </w:r>
      <w:r>
        <w:rPr>
          <w:sz w:val="20"/>
        </w:rPr>
        <w:t>：将该次修复轨迹交由经验总结逻辑微调种子经验后，写入初始经验树</w:t>
      </w:r>
      <w:r>
        <w:rPr>
          <w:sz w:val="20"/>
        </w:rPr>
        <w:t xml:space="preserve"> M_0</w:t>
      </w:r>
      <w:r>
        <w:rPr>
          <w:sz w:val="20"/>
        </w:rPr>
        <w:t>；</w:t>
      </w:r>
      <w:r>
        <w:rPr>
          <w:sz w:val="20"/>
        </w:rPr>
        <w:br/>
        <w:t xml:space="preserve">    3. </w:t>
      </w:r>
      <w:r>
        <w:rPr>
          <w:sz w:val="20"/>
        </w:rPr>
        <w:t>修复后仍未达状态</w:t>
      </w:r>
      <w:r>
        <w:rPr>
          <w:sz w:val="20"/>
        </w:rPr>
        <w:t xml:space="preserve"> A</w:t>
      </w:r>
      <w:r>
        <w:rPr>
          <w:sz w:val="20"/>
        </w:rPr>
        <w:t>：判定该经验超出基座模型当前消化能力或存在规则缺陷，直接分流写入第一阶段错题本（记录为</w:t>
      </w:r>
      <w:r>
        <w:rPr>
          <w:sz w:val="20"/>
        </w:rPr>
        <w:t xml:space="preserve"> seed_grounding_failure</w:t>
      </w:r>
      <w:r>
        <w:rPr>
          <w:sz w:val="20"/>
        </w:rPr>
        <w:t>），严禁写入</w:t>
      </w:r>
      <w:r>
        <w:rPr>
          <w:sz w:val="20"/>
        </w:rPr>
        <w:t xml:space="preserve"> M_0 </w:t>
      </w:r>
      <w:r>
        <w:rPr>
          <w:sz w:val="20"/>
        </w:rPr>
        <w:t>经验树。</w:t>
      </w:r>
    </w:p>
    <w:p w14:paraId="3823F110" w14:textId="77777777" w:rsidR="005E0BE9" w:rsidRDefault="00000000">
      <w:pPr>
        <w:keepNext/>
        <w:spacing w:before="280" w:after="120"/>
      </w:pPr>
      <w:r>
        <w:rPr>
          <w:rFonts w:ascii="Arial" w:eastAsia="微软雅黑" w:hAnsi="Arial"/>
          <w:b/>
          <w:color w:val="1B365D"/>
          <w:sz w:val="27"/>
        </w:rPr>
        <w:t xml:space="preserve">5. </w:t>
      </w:r>
      <w:r>
        <w:rPr>
          <w:rFonts w:ascii="Arial" w:eastAsia="微软雅黑" w:hAnsi="Arial"/>
          <w:b/>
          <w:color w:val="1B365D"/>
          <w:sz w:val="27"/>
        </w:rPr>
        <w:t>轨迹对比式自进化与主动回放调度（</w:t>
      </w:r>
      <w:r>
        <w:rPr>
          <w:rFonts w:ascii="Arial" w:eastAsia="微软雅黑" w:hAnsi="Arial"/>
          <w:b/>
          <w:color w:val="1B365D"/>
          <w:sz w:val="27"/>
        </w:rPr>
        <w:t>Phase 2: Trajectory Evolution &amp; Active Replay</w:t>
      </w:r>
      <w:r>
        <w:rPr>
          <w:rFonts w:ascii="Arial" w:eastAsia="微软雅黑" w:hAnsi="Arial"/>
          <w:b/>
          <w:color w:val="1B365D"/>
          <w:sz w:val="27"/>
        </w:rPr>
        <w:t>）</w:t>
      </w:r>
    </w:p>
    <w:p w14:paraId="55E3CE60" w14:textId="77777777" w:rsidR="005E0BE9" w:rsidRDefault="00000000">
      <w:pPr>
        <w:spacing w:after="80" w:line="288" w:lineRule="auto"/>
      </w:pPr>
      <w:r>
        <w:rPr>
          <w:sz w:val="20"/>
        </w:rPr>
        <w:t>在建立基础骨架</w:t>
      </w:r>
      <w:r>
        <w:rPr>
          <w:sz w:val="20"/>
        </w:rPr>
        <w:t xml:space="preserve"> M_0 </w:t>
      </w:r>
      <w:r>
        <w:rPr>
          <w:sz w:val="20"/>
        </w:rPr>
        <w:t>之后，系统进入主动回放演进阶段，通过受控调度与全量轨迹反思，持续产生候选节点暂存至临时经验池</w:t>
      </w:r>
      <w:r>
        <w:rPr>
          <w:sz w:val="20"/>
        </w:rPr>
        <w:t xml:space="preserve"> C_t</w:t>
      </w:r>
      <w:r>
        <w:rPr>
          <w:sz w:val="20"/>
        </w:rPr>
        <w:t>。</w:t>
      </w:r>
    </w:p>
    <w:p w14:paraId="1F71115E" w14:textId="77777777" w:rsidR="005E0BE9" w:rsidRDefault="00000000">
      <w:pPr>
        <w:keepNext/>
        <w:spacing w:before="200" w:after="80"/>
      </w:pPr>
      <w:r>
        <w:rPr>
          <w:rFonts w:ascii="Arial" w:eastAsia="微软雅黑" w:hAnsi="Arial"/>
          <w:b/>
          <w:color w:val="2B547E"/>
          <w:sz w:val="23"/>
        </w:rPr>
        <w:lastRenderedPageBreak/>
        <w:t xml:space="preserve">5.1 </w:t>
      </w:r>
      <w:r>
        <w:rPr>
          <w:rFonts w:ascii="Arial" w:eastAsia="微软雅黑" w:hAnsi="Arial"/>
          <w:b/>
          <w:color w:val="2B547E"/>
          <w:sz w:val="23"/>
        </w:rPr>
        <w:t>受控的主动回放调度机制（</w:t>
      </w:r>
      <w:r>
        <w:rPr>
          <w:rFonts w:ascii="Arial" w:eastAsia="微软雅黑" w:hAnsi="Arial"/>
          <w:b/>
          <w:color w:val="2B547E"/>
          <w:sz w:val="23"/>
        </w:rPr>
        <w:t>Active Replay Scheduler</w:t>
      </w:r>
      <w:r>
        <w:rPr>
          <w:rFonts w:ascii="Arial" w:eastAsia="微软雅黑" w:hAnsi="Arial"/>
          <w:b/>
          <w:color w:val="2B547E"/>
          <w:sz w:val="23"/>
        </w:rPr>
        <w:t>）</w:t>
      </w:r>
    </w:p>
    <w:p w14:paraId="4FB40A7B" w14:textId="77777777" w:rsidR="005E0BE9" w:rsidRDefault="00000000">
      <w:pPr>
        <w:spacing w:after="80" w:line="288" w:lineRule="auto"/>
      </w:pPr>
      <w:r>
        <w:rPr>
          <w:sz w:val="20"/>
        </w:rPr>
        <w:t>为防止大模型自由选择任务时偏向简单任务、导致长尾复杂漏洞（如</w:t>
      </w:r>
      <w:r>
        <w:rPr>
          <w:sz w:val="20"/>
        </w:rPr>
        <w:t xml:space="preserve"> CWE-1333</w:t>
      </w:r>
      <w:r>
        <w:rPr>
          <w:sz w:val="20"/>
        </w:rPr>
        <w:t>、</w:t>
      </w:r>
      <w:r>
        <w:rPr>
          <w:sz w:val="20"/>
        </w:rPr>
        <w:t>CWE-502</w:t>
      </w:r>
      <w:r>
        <w:rPr>
          <w:sz w:val="20"/>
        </w:rPr>
        <w:t>）永久饥饿，</w:t>
      </w:r>
      <w:r>
        <w:rPr>
          <w:sz w:val="20"/>
        </w:rPr>
        <w:t xml:space="preserve">CLE </w:t>
      </w:r>
      <w:r>
        <w:rPr>
          <w:sz w:val="20"/>
        </w:rPr>
        <w:t>实施两阶段受控调度：</w:t>
      </w:r>
      <w:r>
        <w:rPr>
          <w:sz w:val="20"/>
        </w:rPr>
        <w:br/>
        <w:t xml:space="preserve">• </w:t>
      </w:r>
      <w:r>
        <w:rPr>
          <w:sz w:val="20"/>
        </w:rPr>
        <w:t>阶段一：规则配额初筛（</w:t>
      </w:r>
      <w:r>
        <w:rPr>
          <w:sz w:val="20"/>
        </w:rPr>
        <w:t>Rule-based Budgeting</w:t>
      </w:r>
      <w:r>
        <w:rPr>
          <w:sz w:val="20"/>
        </w:rPr>
        <w:t>）：统计当前经验树中各</w:t>
      </w:r>
      <w:r>
        <w:rPr>
          <w:sz w:val="20"/>
        </w:rPr>
        <w:t xml:space="preserve"> CWE </w:t>
      </w:r>
      <w:r>
        <w:rPr>
          <w:sz w:val="20"/>
        </w:rPr>
        <w:t>下的</w:t>
      </w:r>
      <w:r>
        <w:rPr>
          <w:sz w:val="20"/>
        </w:rPr>
        <w:t xml:space="preserve"> active </w:t>
      </w:r>
      <w:r>
        <w:rPr>
          <w:sz w:val="20"/>
        </w:rPr>
        <w:t>节点数，优先抽取少于</w:t>
      </w:r>
      <w:r>
        <w:rPr>
          <w:sz w:val="20"/>
        </w:rPr>
        <w:t xml:space="preserve"> 2 </w:t>
      </w:r>
      <w:r>
        <w:rPr>
          <w:sz w:val="20"/>
        </w:rPr>
        <w:t>个节点的薄弱</w:t>
      </w:r>
      <w:r>
        <w:rPr>
          <w:sz w:val="20"/>
        </w:rPr>
        <w:t xml:space="preserve"> CWE </w:t>
      </w:r>
      <w:r>
        <w:rPr>
          <w:sz w:val="20"/>
        </w:rPr>
        <w:t>任务；同时结合错题本中失败堆积密度高的族群赋予采样偏置；严格划分固定批次配额（如</w:t>
      </w:r>
      <w:r>
        <w:rPr>
          <w:sz w:val="20"/>
        </w:rPr>
        <w:t xml:space="preserve"> batch_size=24, replay-limit=96</w:t>
      </w:r>
      <w:r>
        <w:rPr>
          <w:sz w:val="20"/>
        </w:rPr>
        <w:t>）。</w:t>
      </w:r>
      <w:r>
        <w:rPr>
          <w:sz w:val="20"/>
        </w:rPr>
        <w:br/>
        <w:t xml:space="preserve">• </w:t>
      </w:r>
      <w:r>
        <w:rPr>
          <w:sz w:val="20"/>
        </w:rPr>
        <w:t>阶段二：</w:t>
      </w:r>
      <w:r>
        <w:rPr>
          <w:sz w:val="20"/>
        </w:rPr>
        <w:t xml:space="preserve">LLM </w:t>
      </w:r>
      <w:r>
        <w:rPr>
          <w:sz w:val="20"/>
        </w:rPr>
        <w:t>语义感知有界筛选（</w:t>
      </w:r>
      <w:r>
        <w:rPr>
          <w:sz w:val="20"/>
        </w:rPr>
        <w:t>Bounded Semantic Selection</w:t>
      </w:r>
      <w:r>
        <w:rPr>
          <w:sz w:val="20"/>
        </w:rPr>
        <w:t>）：在初筛配额内，</w:t>
      </w:r>
      <w:r>
        <w:rPr>
          <w:sz w:val="20"/>
        </w:rPr>
        <w:t xml:space="preserve">LLM </w:t>
      </w:r>
      <w:r>
        <w:rPr>
          <w:sz w:val="20"/>
        </w:rPr>
        <w:t>根据任务契约选择该批次演进任务，输出结构化决策（</w:t>
      </w:r>
      <w:r>
        <w:rPr>
          <w:sz w:val="20"/>
        </w:rPr>
        <w:t>Task_ID</w:t>
      </w:r>
      <w:r>
        <w:rPr>
          <w:sz w:val="20"/>
        </w:rPr>
        <w:t>、</w:t>
      </w:r>
      <w:r>
        <w:rPr>
          <w:sz w:val="20"/>
        </w:rPr>
        <w:t>Selected</w:t>
      </w:r>
      <w:r>
        <w:rPr>
          <w:sz w:val="20"/>
        </w:rPr>
        <w:t>、</w:t>
      </w:r>
      <w:r>
        <w:rPr>
          <w:sz w:val="20"/>
        </w:rPr>
        <w:t>Reason</w:t>
      </w:r>
      <w:r>
        <w:rPr>
          <w:sz w:val="20"/>
        </w:rPr>
        <w:t>）；未选中的变体任务自动平移至独立审查池</w:t>
      </w:r>
      <w:r>
        <w:rPr>
          <w:sz w:val="20"/>
        </w:rPr>
        <w:t xml:space="preserve"> D_audit</w:t>
      </w:r>
      <w:r>
        <w:rPr>
          <w:sz w:val="20"/>
        </w:rPr>
        <w:t>，最大化利用样本多样性。</w:t>
      </w:r>
    </w:p>
    <w:p w14:paraId="4902E786" w14:textId="77777777" w:rsidR="005E0BE9" w:rsidRDefault="00000000">
      <w:pPr>
        <w:keepNext/>
        <w:spacing w:before="200" w:after="80"/>
      </w:pPr>
      <w:r>
        <w:rPr>
          <w:rFonts w:ascii="Arial" w:eastAsia="微软雅黑" w:hAnsi="Arial"/>
          <w:b/>
          <w:color w:val="2B547E"/>
          <w:sz w:val="23"/>
        </w:rPr>
        <w:t xml:space="preserve">5.2 </w:t>
      </w:r>
      <w:r>
        <w:rPr>
          <w:rFonts w:ascii="Arial" w:eastAsia="微软雅黑" w:hAnsi="Arial"/>
          <w:b/>
          <w:color w:val="2B547E"/>
          <w:sz w:val="23"/>
        </w:rPr>
        <w:t>错题本（</w:t>
      </w:r>
      <w:r>
        <w:rPr>
          <w:rFonts w:ascii="Arial" w:eastAsia="微软雅黑" w:hAnsi="Arial"/>
          <w:b/>
          <w:color w:val="2B547E"/>
          <w:sz w:val="23"/>
        </w:rPr>
        <w:t>Error Ledger</w:t>
      </w:r>
      <w:r>
        <w:rPr>
          <w:rFonts w:ascii="Arial" w:eastAsia="微软雅黑" w:hAnsi="Arial"/>
          <w:b/>
          <w:color w:val="2B547E"/>
          <w:sz w:val="23"/>
        </w:rPr>
        <w:t>）的全生命周期管理与消费闭环</w:t>
      </w:r>
    </w:p>
    <w:p w14:paraId="0F78ED87" w14:textId="77777777" w:rsidR="005E0BE9" w:rsidRDefault="00000000">
      <w:pPr>
        <w:spacing w:after="80" w:line="288" w:lineRule="auto"/>
      </w:pPr>
      <w:r>
        <w:rPr>
          <w:sz w:val="20"/>
        </w:rPr>
        <w:t>错题本记录模型的高频认知盲区与陷阱特征，在系统中形成闭环消费：</w:t>
      </w:r>
      <w:r>
        <w:rPr>
          <w:sz w:val="20"/>
        </w:rPr>
        <w:br/>
        <w:t xml:space="preserve">• </w:t>
      </w:r>
      <w:r>
        <w:rPr>
          <w:sz w:val="20"/>
        </w:rPr>
        <w:t>生成来源：</w:t>
      </w:r>
      <w:r>
        <w:rPr>
          <w:sz w:val="20"/>
        </w:rPr>
        <w:t xml:space="preserve">Phase 1 </w:t>
      </w:r>
      <w:r>
        <w:rPr>
          <w:sz w:val="20"/>
        </w:rPr>
        <w:t>种子从零生成单轮修复失败的样本</w:t>
      </w:r>
      <w:r>
        <w:rPr>
          <w:sz w:val="20"/>
        </w:rPr>
        <w:t xml:space="preserve"> + Phase 2 </w:t>
      </w:r>
      <w:r>
        <w:rPr>
          <w:sz w:val="20"/>
        </w:rPr>
        <w:t>演进中状态未改变</w:t>
      </w:r>
      <w:r>
        <w:rPr>
          <w:sz w:val="20"/>
        </w:rPr>
        <w:t>/</w:t>
      </w:r>
      <w:r>
        <w:rPr>
          <w:sz w:val="20"/>
        </w:rPr>
        <w:t>恶化（</w:t>
      </w:r>
      <w:r>
        <w:rPr>
          <w:sz w:val="20"/>
        </w:rPr>
        <w:t>D → D, B → B, C → C</w:t>
      </w:r>
      <w:r>
        <w:rPr>
          <w:sz w:val="20"/>
        </w:rPr>
        <w:t>）的顽固失败任务；</w:t>
      </w:r>
      <w:r>
        <w:rPr>
          <w:sz w:val="20"/>
        </w:rPr>
        <w:br/>
        <w:t xml:space="preserve">• </w:t>
      </w:r>
      <w:r>
        <w:rPr>
          <w:sz w:val="20"/>
        </w:rPr>
        <w:t>三大消费场景：</w:t>
      </w:r>
      <w:r>
        <w:rPr>
          <w:sz w:val="20"/>
        </w:rPr>
        <w:br/>
        <w:t xml:space="preserve">    1. </w:t>
      </w:r>
      <w:r>
        <w:rPr>
          <w:sz w:val="20"/>
        </w:rPr>
        <w:t>回放调度偏置：调度器依据错题本中各</w:t>
      </w:r>
      <w:r>
        <w:rPr>
          <w:sz w:val="20"/>
        </w:rPr>
        <w:t xml:space="preserve"> CWE </w:t>
      </w:r>
      <w:r>
        <w:rPr>
          <w:sz w:val="20"/>
        </w:rPr>
        <w:t>的分布密度，对盲区集中的漏洞类别提升回放采样权重，实施针对性强化演练；</w:t>
      </w:r>
      <w:r>
        <w:rPr>
          <w:sz w:val="20"/>
        </w:rPr>
        <w:br/>
        <w:t xml:space="preserve">    2. Analysis Agent </w:t>
      </w:r>
      <w:r>
        <w:rPr>
          <w:sz w:val="20"/>
        </w:rPr>
        <w:t>前置预警：前向执行时，</w:t>
      </w:r>
      <w:r>
        <w:rPr>
          <w:sz w:val="20"/>
        </w:rPr>
        <w:t xml:space="preserve">Analysis Agent </w:t>
      </w:r>
      <w:r>
        <w:rPr>
          <w:sz w:val="20"/>
        </w:rPr>
        <w:t>匹配错题本中同类</w:t>
      </w:r>
      <w:r>
        <w:rPr>
          <w:sz w:val="20"/>
        </w:rPr>
        <w:t xml:space="preserve"> CWE </w:t>
      </w:r>
      <w:r>
        <w:rPr>
          <w:sz w:val="20"/>
        </w:rPr>
        <w:t>典型陷阱，在分析提示中注入历史高频失误反思（如</w:t>
      </w:r>
      <w:r>
        <w:rPr>
          <w:sz w:val="20"/>
        </w:rPr>
        <w:t>“</w:t>
      </w:r>
      <w:r>
        <w:rPr>
          <w:sz w:val="20"/>
        </w:rPr>
        <w:t>警惕：此前在处理该正则时反复因未设置互斥字符边界而导致回溯</w:t>
      </w:r>
      <w:r>
        <w:rPr>
          <w:sz w:val="20"/>
        </w:rPr>
        <w:t>”</w:t>
      </w:r>
      <w:r>
        <w:rPr>
          <w:sz w:val="20"/>
        </w:rPr>
        <w:t>）；</w:t>
      </w:r>
      <w:r>
        <w:rPr>
          <w:sz w:val="20"/>
        </w:rPr>
        <w:br/>
        <w:t xml:space="preserve">    3. </w:t>
      </w:r>
      <w:r>
        <w:rPr>
          <w:sz w:val="20"/>
        </w:rPr>
        <w:t>树节点离线归并约束：后续进行高阶规则合并时，错题本记录作为负向边界输入，防止</w:t>
      </w:r>
      <w:r>
        <w:rPr>
          <w:sz w:val="20"/>
        </w:rPr>
        <w:t xml:space="preserve"> LLM </w:t>
      </w:r>
      <w:r>
        <w:rPr>
          <w:sz w:val="20"/>
        </w:rPr>
        <w:t>归纳出基座模型自身无法理解或极易踩坑的规则。</w:t>
      </w:r>
    </w:p>
    <w:p w14:paraId="2D3D1276" w14:textId="77777777" w:rsidR="005E0BE9" w:rsidRDefault="00000000">
      <w:pPr>
        <w:keepNext/>
        <w:spacing w:before="280" w:after="120"/>
      </w:pPr>
      <w:r>
        <w:rPr>
          <w:rFonts w:ascii="Arial" w:eastAsia="微软雅黑" w:hAnsi="Arial"/>
          <w:b/>
          <w:color w:val="1B365D"/>
          <w:sz w:val="27"/>
        </w:rPr>
        <w:t xml:space="preserve">6. </w:t>
      </w:r>
      <w:r>
        <w:rPr>
          <w:rFonts w:ascii="Arial" w:eastAsia="微软雅黑" w:hAnsi="Arial"/>
          <w:b/>
          <w:color w:val="1B365D"/>
          <w:sz w:val="27"/>
        </w:rPr>
        <w:t>纯动态测试独立审查分层门控与树拓扑增量演化（</w:t>
      </w:r>
      <w:r>
        <w:rPr>
          <w:rFonts w:ascii="Arial" w:eastAsia="微软雅黑" w:hAnsi="Arial"/>
          <w:b/>
          <w:color w:val="1B365D"/>
          <w:sz w:val="27"/>
        </w:rPr>
        <w:t>Phase 3: Deep Audit &amp; Topology Optimization</w:t>
      </w:r>
      <w:r>
        <w:rPr>
          <w:rFonts w:ascii="Arial" w:eastAsia="微软雅黑" w:hAnsi="Arial"/>
          <w:b/>
          <w:color w:val="1B365D"/>
          <w:sz w:val="27"/>
        </w:rPr>
        <w:t>）</w:t>
      </w:r>
    </w:p>
    <w:p w14:paraId="1AF9F81C" w14:textId="77777777" w:rsidR="005E0BE9" w:rsidRDefault="00000000">
      <w:pPr>
        <w:spacing w:after="80" w:line="288" w:lineRule="auto"/>
      </w:pPr>
      <w:r>
        <w:rPr>
          <w:sz w:val="20"/>
        </w:rPr>
        <w:t>第三阶段负责利用纯动态执行测试独立验证候选节点，并对</w:t>
      </w:r>
      <w:r>
        <w:rPr>
          <w:sz w:val="20"/>
        </w:rPr>
        <w:t xml:space="preserve"> HSK-Tree </w:t>
      </w:r>
      <w:r>
        <w:rPr>
          <w:sz w:val="20"/>
        </w:rPr>
        <w:t>执行增量插入、聚类合并与动态剪枝。去除了不稳定的静态合规门控，完全以沙盒动态测试结果为客观仲裁标准。</w:t>
      </w:r>
    </w:p>
    <w:p w14:paraId="02B00957" w14:textId="77777777" w:rsidR="005E0BE9" w:rsidRDefault="00000000">
      <w:pPr>
        <w:keepNext/>
        <w:spacing w:before="200" w:after="80"/>
      </w:pPr>
      <w:r>
        <w:rPr>
          <w:rFonts w:ascii="Arial" w:eastAsia="微软雅黑" w:hAnsi="Arial"/>
          <w:b/>
          <w:color w:val="2B547E"/>
          <w:sz w:val="23"/>
        </w:rPr>
        <w:t xml:space="preserve">6.1 </w:t>
      </w:r>
      <w:r>
        <w:rPr>
          <w:rFonts w:ascii="Arial" w:eastAsia="微软雅黑" w:hAnsi="Arial"/>
          <w:b/>
          <w:color w:val="2B547E"/>
          <w:sz w:val="23"/>
        </w:rPr>
        <w:t>审查门控的深化实施与容忍度校准</w:t>
      </w:r>
    </w:p>
    <w:p w14:paraId="366306CD" w14:textId="77777777" w:rsidR="005E0BE9" w:rsidRDefault="00000000">
      <w:pPr>
        <w:spacing w:after="80" w:line="288" w:lineRule="auto"/>
      </w:pPr>
      <w:r>
        <w:rPr>
          <w:sz w:val="20"/>
        </w:rPr>
        <w:t>针对前期运行中因</w:t>
      </w:r>
      <w:r>
        <w:rPr>
          <w:sz w:val="20"/>
        </w:rPr>
        <w:t>“</w:t>
      </w:r>
      <w:r>
        <w:rPr>
          <w:sz w:val="20"/>
        </w:rPr>
        <w:t>零容忍过严</w:t>
      </w:r>
      <w:r>
        <w:rPr>
          <w:sz w:val="20"/>
        </w:rPr>
        <w:t>”</w:t>
      </w:r>
      <w:r>
        <w:rPr>
          <w:sz w:val="20"/>
        </w:rPr>
        <w:t>导致的候选被误杀问题（如单次采样波动），本方案对门控条件进行了科学的容忍度校准：</w:t>
      </w:r>
    </w:p>
    <w:p w14:paraId="1008C929" w14:textId="77777777" w:rsidR="005E0BE9" w:rsidRDefault="00000000">
      <w:pPr>
        <w:spacing w:before="120" w:after="40"/>
      </w:pPr>
      <w:r>
        <w:rPr>
          <w:b/>
          <w:color w:val="1B365D"/>
          <w:sz w:val="20"/>
        </w:rPr>
        <w:t>表</w:t>
      </w:r>
      <w:r>
        <w:rPr>
          <w:b/>
          <w:color w:val="1B365D"/>
          <w:sz w:val="20"/>
        </w:rPr>
        <w:t xml:space="preserve"> 2</w:t>
      </w:r>
      <w:r>
        <w:rPr>
          <w:b/>
          <w:color w:val="1B365D"/>
          <w:sz w:val="20"/>
        </w:rPr>
        <w:t>：纯动态测试独立审查分层门控与容忍度校准准则</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728"/>
        <w:gridCol w:w="3744"/>
        <w:gridCol w:w="1685"/>
      </w:tblGrid>
      <w:tr w:rsidR="005E0BE9" w14:paraId="7B15DC4F" w14:textId="77777777">
        <w:trPr>
          <w:jc w:val="center"/>
        </w:trPr>
        <w:tc>
          <w:tcPr>
            <w:tcW w:w="1872" w:type="dxa"/>
            <w:shd w:val="clear" w:color="auto" w:fill="1B365D"/>
            <w:tcMar>
              <w:top w:w="80" w:type="dxa"/>
              <w:left w:w="100" w:type="dxa"/>
              <w:bottom w:w="80" w:type="dxa"/>
              <w:right w:w="100" w:type="dxa"/>
            </w:tcMar>
          </w:tcPr>
          <w:p w14:paraId="3C19D67A" w14:textId="77777777" w:rsidR="005E0BE9" w:rsidRDefault="00000000">
            <w:pPr>
              <w:spacing w:after="0"/>
              <w:jc w:val="center"/>
            </w:pPr>
            <w:r>
              <w:rPr>
                <w:b/>
                <w:color w:val="FFFFFF"/>
                <w:sz w:val="18"/>
              </w:rPr>
              <w:t>门控层次</w:t>
            </w:r>
          </w:p>
        </w:tc>
        <w:tc>
          <w:tcPr>
            <w:tcW w:w="1728" w:type="dxa"/>
            <w:shd w:val="clear" w:color="auto" w:fill="1B365D"/>
            <w:tcMar>
              <w:top w:w="80" w:type="dxa"/>
              <w:left w:w="100" w:type="dxa"/>
              <w:bottom w:w="80" w:type="dxa"/>
              <w:right w:w="100" w:type="dxa"/>
            </w:tcMar>
          </w:tcPr>
          <w:p w14:paraId="4645E315" w14:textId="77777777" w:rsidR="005E0BE9" w:rsidRDefault="00000000">
            <w:pPr>
              <w:spacing w:after="0"/>
              <w:jc w:val="center"/>
            </w:pPr>
            <w:r>
              <w:rPr>
                <w:b/>
                <w:color w:val="FFFFFF"/>
                <w:sz w:val="18"/>
              </w:rPr>
              <w:t>检测对象与指标</w:t>
            </w:r>
          </w:p>
        </w:tc>
        <w:tc>
          <w:tcPr>
            <w:tcW w:w="3744" w:type="dxa"/>
            <w:shd w:val="clear" w:color="auto" w:fill="1B365D"/>
            <w:tcMar>
              <w:top w:w="80" w:type="dxa"/>
              <w:left w:w="100" w:type="dxa"/>
              <w:bottom w:w="80" w:type="dxa"/>
              <w:right w:w="100" w:type="dxa"/>
            </w:tcMar>
          </w:tcPr>
          <w:p w14:paraId="02257187" w14:textId="77777777" w:rsidR="005E0BE9" w:rsidRDefault="00000000">
            <w:pPr>
              <w:spacing w:after="0"/>
              <w:jc w:val="center"/>
            </w:pPr>
            <w:r>
              <w:rPr>
                <w:b/>
                <w:color w:val="FFFFFF"/>
                <w:sz w:val="18"/>
              </w:rPr>
              <w:t>纯动态测试准则与容忍度校准</w:t>
            </w:r>
          </w:p>
        </w:tc>
        <w:tc>
          <w:tcPr>
            <w:tcW w:w="1685" w:type="dxa"/>
            <w:shd w:val="clear" w:color="auto" w:fill="1B365D"/>
            <w:tcMar>
              <w:top w:w="80" w:type="dxa"/>
              <w:left w:w="100" w:type="dxa"/>
              <w:bottom w:w="80" w:type="dxa"/>
              <w:right w:w="100" w:type="dxa"/>
            </w:tcMar>
          </w:tcPr>
          <w:p w14:paraId="7180F3CC" w14:textId="77777777" w:rsidR="005E0BE9" w:rsidRDefault="00000000">
            <w:pPr>
              <w:spacing w:after="0"/>
              <w:jc w:val="center"/>
            </w:pPr>
            <w:r>
              <w:rPr>
                <w:b/>
                <w:color w:val="FFFFFF"/>
                <w:sz w:val="18"/>
              </w:rPr>
              <w:t>仲裁动作</w:t>
            </w:r>
          </w:p>
        </w:tc>
      </w:tr>
      <w:tr w:rsidR="005E0BE9" w14:paraId="26B5EEE3" w14:textId="77777777">
        <w:trPr>
          <w:jc w:val="center"/>
        </w:trPr>
        <w:tc>
          <w:tcPr>
            <w:tcW w:w="1872" w:type="dxa"/>
            <w:shd w:val="clear" w:color="auto" w:fill="FFFFFF"/>
            <w:tcMar>
              <w:top w:w="80" w:type="dxa"/>
              <w:left w:w="100" w:type="dxa"/>
              <w:bottom w:w="80" w:type="dxa"/>
              <w:right w:w="100" w:type="dxa"/>
            </w:tcMar>
          </w:tcPr>
          <w:p w14:paraId="10B1B591" w14:textId="77777777" w:rsidR="005E0BE9" w:rsidRDefault="00000000">
            <w:pPr>
              <w:spacing w:after="0"/>
              <w:jc w:val="center"/>
            </w:pPr>
            <w:r>
              <w:rPr>
                <w:sz w:val="17"/>
              </w:rPr>
              <w:t xml:space="preserve">Gate 1: </w:t>
            </w:r>
            <w:r>
              <w:rPr>
                <w:sz w:val="17"/>
              </w:rPr>
              <w:t>召回探针门控</w:t>
            </w:r>
          </w:p>
        </w:tc>
        <w:tc>
          <w:tcPr>
            <w:tcW w:w="1728" w:type="dxa"/>
            <w:shd w:val="clear" w:color="auto" w:fill="FFFFFF"/>
            <w:tcMar>
              <w:top w:w="80" w:type="dxa"/>
              <w:left w:w="100" w:type="dxa"/>
              <w:bottom w:w="80" w:type="dxa"/>
              <w:right w:w="100" w:type="dxa"/>
            </w:tcMar>
          </w:tcPr>
          <w:p w14:paraId="0C8F40B0" w14:textId="77777777" w:rsidR="005E0BE9" w:rsidRDefault="00000000">
            <w:pPr>
              <w:spacing w:after="0"/>
            </w:pPr>
            <w:r>
              <w:rPr>
                <w:sz w:val="17"/>
              </w:rPr>
              <w:t>检索命中有效性</w:t>
            </w:r>
          </w:p>
        </w:tc>
        <w:tc>
          <w:tcPr>
            <w:tcW w:w="3744" w:type="dxa"/>
            <w:shd w:val="clear" w:color="auto" w:fill="FFFFFF"/>
            <w:tcMar>
              <w:top w:w="80" w:type="dxa"/>
              <w:left w:w="100" w:type="dxa"/>
              <w:bottom w:w="80" w:type="dxa"/>
              <w:right w:w="100" w:type="dxa"/>
            </w:tcMar>
          </w:tcPr>
          <w:p w14:paraId="6EB15E93" w14:textId="77777777" w:rsidR="005E0BE9" w:rsidRDefault="00000000">
            <w:pPr>
              <w:spacing w:after="0"/>
            </w:pPr>
            <w:r>
              <w:rPr>
                <w:sz w:val="17"/>
              </w:rPr>
              <w:t>检索探针测试（</w:t>
            </w:r>
            <w:r>
              <w:rPr>
                <w:sz w:val="17"/>
              </w:rPr>
              <w:t>Retrieval Probe</w:t>
            </w:r>
            <w:r>
              <w:rPr>
                <w:sz w:val="17"/>
              </w:rPr>
              <w:t>）：候选节点必须能在同</w:t>
            </w:r>
            <w:r>
              <w:rPr>
                <w:sz w:val="17"/>
              </w:rPr>
              <w:t xml:space="preserve"> CWE </w:t>
            </w:r>
            <w:r>
              <w:rPr>
                <w:sz w:val="17"/>
              </w:rPr>
              <w:t>审查任务中被检索器命中进</w:t>
            </w:r>
            <w:r>
              <w:rPr>
                <w:sz w:val="17"/>
              </w:rPr>
              <w:t xml:space="preserve"> Top-3</w:t>
            </w:r>
            <w:r>
              <w:rPr>
                <w:sz w:val="17"/>
              </w:rPr>
              <w:t>。若未命中（</w:t>
            </w:r>
            <w:r>
              <w:rPr>
                <w:sz w:val="17"/>
              </w:rPr>
              <w:t>retrieved=False</w:t>
            </w:r>
            <w:r>
              <w:rPr>
                <w:sz w:val="17"/>
              </w:rPr>
              <w:t>），说明在当前库中不具备召回能力，判定比对为</w:t>
            </w:r>
            <w:r>
              <w:rPr>
                <w:sz w:val="17"/>
              </w:rPr>
              <w:t xml:space="preserve"> API </w:t>
            </w:r>
            <w:r>
              <w:rPr>
                <w:sz w:val="17"/>
              </w:rPr>
              <w:t>随机波动，直接拦截。</w:t>
            </w:r>
          </w:p>
        </w:tc>
        <w:tc>
          <w:tcPr>
            <w:tcW w:w="1685" w:type="dxa"/>
            <w:shd w:val="clear" w:color="auto" w:fill="FFFFFF"/>
            <w:tcMar>
              <w:top w:w="80" w:type="dxa"/>
              <w:left w:w="100" w:type="dxa"/>
              <w:bottom w:w="80" w:type="dxa"/>
              <w:right w:w="100" w:type="dxa"/>
            </w:tcMar>
          </w:tcPr>
          <w:p w14:paraId="258627E9" w14:textId="77777777" w:rsidR="005E0BE9" w:rsidRDefault="00000000">
            <w:pPr>
              <w:spacing w:after="0"/>
              <w:jc w:val="center"/>
            </w:pPr>
            <w:r>
              <w:rPr>
                <w:sz w:val="17"/>
              </w:rPr>
              <w:t>未通过</w:t>
            </w:r>
            <w:r>
              <w:rPr>
                <w:sz w:val="17"/>
              </w:rPr>
              <w:t xml:space="preserve"> → revised</w:t>
            </w:r>
            <w:r>
              <w:rPr>
                <w:sz w:val="17"/>
              </w:rPr>
              <w:br/>
              <w:t>(</w:t>
            </w:r>
            <w:r>
              <w:rPr>
                <w:sz w:val="17"/>
              </w:rPr>
              <w:t>退回修订池</w:t>
            </w:r>
            <w:r>
              <w:rPr>
                <w:sz w:val="17"/>
              </w:rPr>
              <w:t>)</w:t>
            </w:r>
          </w:p>
        </w:tc>
      </w:tr>
      <w:tr w:rsidR="005E0BE9" w14:paraId="4EBFA38D" w14:textId="77777777">
        <w:trPr>
          <w:jc w:val="center"/>
        </w:trPr>
        <w:tc>
          <w:tcPr>
            <w:tcW w:w="1872" w:type="dxa"/>
            <w:shd w:val="clear" w:color="auto" w:fill="F7FAFC"/>
            <w:tcMar>
              <w:top w:w="80" w:type="dxa"/>
              <w:left w:w="100" w:type="dxa"/>
              <w:bottom w:w="80" w:type="dxa"/>
              <w:right w:w="100" w:type="dxa"/>
            </w:tcMar>
          </w:tcPr>
          <w:p w14:paraId="2C9A3AC1" w14:textId="77777777" w:rsidR="005E0BE9" w:rsidRDefault="00000000">
            <w:pPr>
              <w:spacing w:after="0"/>
              <w:jc w:val="center"/>
            </w:pPr>
            <w:r>
              <w:rPr>
                <w:sz w:val="17"/>
              </w:rPr>
              <w:t xml:space="preserve">Gate 2: </w:t>
            </w:r>
            <w:r>
              <w:rPr>
                <w:sz w:val="17"/>
              </w:rPr>
              <w:t>独立有效性门控</w:t>
            </w:r>
          </w:p>
        </w:tc>
        <w:tc>
          <w:tcPr>
            <w:tcW w:w="1728" w:type="dxa"/>
            <w:shd w:val="clear" w:color="auto" w:fill="F7FAFC"/>
            <w:tcMar>
              <w:top w:w="80" w:type="dxa"/>
              <w:left w:w="100" w:type="dxa"/>
              <w:bottom w:w="80" w:type="dxa"/>
              <w:right w:w="100" w:type="dxa"/>
            </w:tcMar>
          </w:tcPr>
          <w:p w14:paraId="33CCD21C" w14:textId="77777777" w:rsidR="005E0BE9" w:rsidRDefault="00000000">
            <w:pPr>
              <w:spacing w:after="0"/>
            </w:pPr>
            <w:r>
              <w:rPr>
                <w:sz w:val="17"/>
              </w:rPr>
              <w:t>独立任务增量收益</w:t>
            </w:r>
          </w:p>
        </w:tc>
        <w:tc>
          <w:tcPr>
            <w:tcW w:w="3744" w:type="dxa"/>
            <w:shd w:val="clear" w:color="auto" w:fill="F7FAFC"/>
            <w:tcMar>
              <w:top w:w="80" w:type="dxa"/>
              <w:left w:w="100" w:type="dxa"/>
              <w:bottom w:w="80" w:type="dxa"/>
              <w:right w:w="100" w:type="dxa"/>
            </w:tcMar>
          </w:tcPr>
          <w:p w14:paraId="53A54766" w14:textId="77777777" w:rsidR="005E0BE9" w:rsidRDefault="00000000">
            <w:pPr>
              <w:spacing w:after="0"/>
            </w:pPr>
            <w:r>
              <w:rPr>
                <w:sz w:val="17"/>
              </w:rPr>
              <w:t>在完全隔离的</w:t>
            </w:r>
            <w:r>
              <w:rPr>
                <w:sz w:val="17"/>
              </w:rPr>
              <w:t xml:space="preserve"> D_audit </w:t>
            </w:r>
            <w:r>
              <w:rPr>
                <w:sz w:val="17"/>
              </w:rPr>
              <w:t>任务上比对动态测试结果：</w:t>
            </w:r>
            <w:r>
              <w:rPr>
                <w:sz w:val="17"/>
              </w:rPr>
              <w:br/>
              <w:t xml:space="preserve">ΔJointPass = JointPass(M_t ∪ {e}) - </w:t>
            </w:r>
            <w:r>
              <w:rPr>
                <w:sz w:val="17"/>
              </w:rPr>
              <w:lastRenderedPageBreak/>
              <w:t>JointPass(M_t)</w:t>
            </w:r>
            <w:r>
              <w:rPr>
                <w:sz w:val="17"/>
              </w:rPr>
              <w:br/>
              <w:t xml:space="preserve">• </w:t>
            </w:r>
            <w:r>
              <w:rPr>
                <w:sz w:val="17"/>
              </w:rPr>
              <w:t>若</w:t>
            </w:r>
            <w:r>
              <w:rPr>
                <w:sz w:val="17"/>
              </w:rPr>
              <w:t xml:space="preserve"> ΔJointPass &gt; 0</w:t>
            </w:r>
            <w:r>
              <w:rPr>
                <w:sz w:val="17"/>
              </w:rPr>
              <w:t>：具备正向泛化增量；</w:t>
            </w:r>
            <w:r>
              <w:rPr>
                <w:sz w:val="17"/>
              </w:rPr>
              <w:br/>
              <w:t xml:space="preserve">• </w:t>
            </w:r>
            <w:r>
              <w:rPr>
                <w:sz w:val="17"/>
              </w:rPr>
              <w:t>若</w:t>
            </w:r>
            <w:r>
              <w:rPr>
                <w:sz w:val="17"/>
              </w:rPr>
              <w:t xml:space="preserve"> ΔJointPass = 0</w:t>
            </w:r>
            <w:r>
              <w:rPr>
                <w:sz w:val="17"/>
              </w:rPr>
              <w:t>：打平无收益（进入修订池观察）；</w:t>
            </w:r>
            <w:r>
              <w:rPr>
                <w:sz w:val="17"/>
              </w:rPr>
              <w:br/>
              <w:t xml:space="preserve">• </w:t>
            </w:r>
            <w:r>
              <w:rPr>
                <w:sz w:val="17"/>
              </w:rPr>
              <w:t>若</w:t>
            </w:r>
            <w:r>
              <w:rPr>
                <w:sz w:val="17"/>
              </w:rPr>
              <w:t xml:space="preserve"> ΔJointPass &lt; 0</w:t>
            </w:r>
            <w:r>
              <w:rPr>
                <w:sz w:val="17"/>
              </w:rPr>
              <w:t>：净负向破坏。</w:t>
            </w:r>
          </w:p>
        </w:tc>
        <w:tc>
          <w:tcPr>
            <w:tcW w:w="1685" w:type="dxa"/>
            <w:shd w:val="clear" w:color="auto" w:fill="F7FAFC"/>
            <w:tcMar>
              <w:top w:w="80" w:type="dxa"/>
              <w:left w:w="100" w:type="dxa"/>
              <w:bottom w:w="80" w:type="dxa"/>
              <w:right w:w="100" w:type="dxa"/>
            </w:tcMar>
          </w:tcPr>
          <w:p w14:paraId="06B0FBFC" w14:textId="77777777" w:rsidR="005E0BE9" w:rsidRDefault="00000000">
            <w:pPr>
              <w:spacing w:after="0"/>
              <w:jc w:val="center"/>
            </w:pPr>
            <w:r>
              <w:rPr>
                <w:sz w:val="17"/>
              </w:rPr>
              <w:lastRenderedPageBreak/>
              <w:t>增量</w:t>
            </w:r>
            <w:r>
              <w:rPr>
                <w:sz w:val="17"/>
              </w:rPr>
              <w:t xml:space="preserve"> &gt; 0 → </w:t>
            </w:r>
            <w:r>
              <w:rPr>
                <w:sz w:val="17"/>
              </w:rPr>
              <w:t>进</w:t>
            </w:r>
            <w:r>
              <w:rPr>
                <w:sz w:val="17"/>
              </w:rPr>
              <w:t xml:space="preserve"> Gate 3</w:t>
            </w:r>
            <w:r>
              <w:rPr>
                <w:sz w:val="17"/>
              </w:rPr>
              <w:br/>
            </w:r>
            <w:r>
              <w:rPr>
                <w:sz w:val="17"/>
              </w:rPr>
              <w:t>打平</w:t>
            </w:r>
            <w:r>
              <w:rPr>
                <w:sz w:val="17"/>
              </w:rPr>
              <w:t xml:space="preserve"> → revised</w:t>
            </w:r>
            <w:r>
              <w:rPr>
                <w:sz w:val="17"/>
              </w:rPr>
              <w:br/>
            </w:r>
            <w:r>
              <w:rPr>
                <w:sz w:val="17"/>
              </w:rPr>
              <w:lastRenderedPageBreak/>
              <w:t>负向</w:t>
            </w:r>
            <w:r>
              <w:rPr>
                <w:sz w:val="17"/>
              </w:rPr>
              <w:t xml:space="preserve"> → demoted</w:t>
            </w:r>
          </w:p>
        </w:tc>
      </w:tr>
      <w:tr w:rsidR="005E0BE9" w14:paraId="0B9D5085" w14:textId="77777777">
        <w:trPr>
          <w:jc w:val="center"/>
        </w:trPr>
        <w:tc>
          <w:tcPr>
            <w:tcW w:w="1872" w:type="dxa"/>
            <w:shd w:val="clear" w:color="auto" w:fill="FFFFFF"/>
            <w:tcMar>
              <w:top w:w="80" w:type="dxa"/>
              <w:left w:w="100" w:type="dxa"/>
              <w:bottom w:w="80" w:type="dxa"/>
              <w:right w:w="100" w:type="dxa"/>
            </w:tcMar>
          </w:tcPr>
          <w:p w14:paraId="28F22A1F" w14:textId="77777777" w:rsidR="005E0BE9" w:rsidRDefault="00000000">
            <w:pPr>
              <w:spacing w:after="0"/>
              <w:jc w:val="center"/>
            </w:pPr>
            <w:r>
              <w:rPr>
                <w:sz w:val="17"/>
              </w:rPr>
              <w:lastRenderedPageBreak/>
              <w:t xml:space="preserve">Gate 3: </w:t>
            </w:r>
            <w:r>
              <w:rPr>
                <w:sz w:val="17"/>
              </w:rPr>
              <w:t>降噪回归门控</w:t>
            </w:r>
          </w:p>
        </w:tc>
        <w:tc>
          <w:tcPr>
            <w:tcW w:w="1728" w:type="dxa"/>
            <w:shd w:val="clear" w:color="auto" w:fill="FFFFFF"/>
            <w:tcMar>
              <w:top w:w="80" w:type="dxa"/>
              <w:left w:w="100" w:type="dxa"/>
              <w:bottom w:w="80" w:type="dxa"/>
              <w:right w:w="100" w:type="dxa"/>
            </w:tcMar>
          </w:tcPr>
          <w:p w14:paraId="6D46AF31" w14:textId="77777777" w:rsidR="005E0BE9" w:rsidRDefault="00000000">
            <w:pPr>
              <w:spacing w:after="0"/>
            </w:pPr>
            <w:r>
              <w:rPr>
                <w:sz w:val="17"/>
              </w:rPr>
              <w:t>历史保护集稳定性</w:t>
            </w:r>
          </w:p>
        </w:tc>
        <w:tc>
          <w:tcPr>
            <w:tcW w:w="3744" w:type="dxa"/>
            <w:shd w:val="clear" w:color="auto" w:fill="FFFFFF"/>
            <w:tcMar>
              <w:top w:w="80" w:type="dxa"/>
              <w:left w:w="100" w:type="dxa"/>
              <w:bottom w:w="80" w:type="dxa"/>
              <w:right w:w="100" w:type="dxa"/>
            </w:tcMar>
          </w:tcPr>
          <w:p w14:paraId="4BBBD307" w14:textId="77777777" w:rsidR="005E0BE9" w:rsidRDefault="00000000">
            <w:pPr>
              <w:spacing w:after="0"/>
            </w:pPr>
            <w:r>
              <w:rPr>
                <w:sz w:val="17"/>
              </w:rPr>
              <w:t>在已验证的历史状态</w:t>
            </w:r>
            <w:r>
              <w:rPr>
                <w:sz w:val="17"/>
              </w:rPr>
              <w:t xml:space="preserve"> A </w:t>
            </w:r>
            <w:r>
              <w:rPr>
                <w:sz w:val="17"/>
              </w:rPr>
              <w:t>任务</w:t>
            </w:r>
            <w:r>
              <w:rPr>
                <w:sz w:val="17"/>
              </w:rPr>
              <w:t xml:space="preserve"> H_pass </w:t>
            </w:r>
            <w:r>
              <w:rPr>
                <w:sz w:val="17"/>
              </w:rPr>
              <w:t>上执行重跑验证：</w:t>
            </w:r>
            <w:r>
              <w:rPr>
                <w:sz w:val="17"/>
              </w:rPr>
              <w:br/>
              <w:t xml:space="preserve">• </w:t>
            </w:r>
            <w:r>
              <w:rPr>
                <w:sz w:val="17"/>
              </w:rPr>
              <w:t>环境对齐：重跑参数与历史基线完全对齐（统一</w:t>
            </w:r>
            <w:r>
              <w:rPr>
                <w:sz w:val="17"/>
              </w:rPr>
              <w:t xml:space="preserve"> repairs=1</w:t>
            </w:r>
            <w:r>
              <w:rPr>
                <w:sz w:val="17"/>
              </w:rPr>
              <w:t>）；</w:t>
            </w:r>
            <w:r>
              <w:rPr>
                <w:sz w:val="17"/>
              </w:rPr>
              <w:br/>
              <w:t xml:space="preserve">• </w:t>
            </w:r>
            <w:r>
              <w:rPr>
                <w:sz w:val="17"/>
              </w:rPr>
              <w:t>多次采样多数决：采样次数</w:t>
            </w:r>
            <w:r>
              <w:rPr>
                <w:sz w:val="17"/>
              </w:rPr>
              <w:t xml:space="preserve"> N=3</w:t>
            </w:r>
            <w:r>
              <w:rPr>
                <w:sz w:val="17"/>
              </w:rPr>
              <w:t>，多数票决判定</w:t>
            </w:r>
            <w:r>
              <w:rPr>
                <w:sz w:val="17"/>
              </w:rPr>
              <w:t xml:space="preserve"> Pass</w:t>
            </w:r>
            <w:r>
              <w:rPr>
                <w:sz w:val="17"/>
              </w:rPr>
              <w:t>；</w:t>
            </w:r>
            <w:r>
              <w:rPr>
                <w:sz w:val="17"/>
              </w:rPr>
              <w:br/>
              <w:t xml:space="preserve">• </w:t>
            </w:r>
            <w:r>
              <w:rPr>
                <w:sz w:val="17"/>
              </w:rPr>
              <w:t>容忍度校准：废除极端的</w:t>
            </w:r>
            <w:r>
              <w:rPr>
                <w:sz w:val="17"/>
              </w:rPr>
              <w:t>“</w:t>
            </w:r>
            <w:r>
              <w:rPr>
                <w:sz w:val="17"/>
              </w:rPr>
              <w:t>安全零容忍</w:t>
            </w:r>
            <w:r>
              <w:rPr>
                <w:sz w:val="17"/>
              </w:rPr>
              <w:t>”</w:t>
            </w:r>
            <w:r>
              <w:rPr>
                <w:sz w:val="17"/>
              </w:rPr>
              <w:t>，设定容忍上限</w:t>
            </w:r>
            <w:r>
              <w:rPr>
                <w:sz w:val="17"/>
              </w:rPr>
              <w:t xml:space="preserve"> SecurityRegression ≤ τ_sec</w:t>
            </w:r>
            <w:r>
              <w:rPr>
                <w:sz w:val="17"/>
              </w:rPr>
              <w:t>（默认设为</w:t>
            </w:r>
            <w:r>
              <w:rPr>
                <w:sz w:val="17"/>
              </w:rPr>
              <w:t xml:space="preserve"> 1</w:t>
            </w:r>
            <w:r>
              <w:rPr>
                <w:sz w:val="17"/>
              </w:rPr>
              <w:t>，允许多次采样中单次偶发性波动），功能退化控制在</w:t>
            </w:r>
            <w:r>
              <w:rPr>
                <w:sz w:val="17"/>
              </w:rPr>
              <w:t xml:space="preserve"> FunctionalRegression ≤ τ_func</w:t>
            </w:r>
            <w:r>
              <w:rPr>
                <w:sz w:val="17"/>
              </w:rPr>
              <w:t>。</w:t>
            </w:r>
          </w:p>
        </w:tc>
        <w:tc>
          <w:tcPr>
            <w:tcW w:w="1685" w:type="dxa"/>
            <w:shd w:val="clear" w:color="auto" w:fill="FFFFFF"/>
            <w:tcMar>
              <w:top w:w="80" w:type="dxa"/>
              <w:left w:w="100" w:type="dxa"/>
              <w:bottom w:w="80" w:type="dxa"/>
              <w:right w:w="100" w:type="dxa"/>
            </w:tcMar>
          </w:tcPr>
          <w:p w14:paraId="7F9B807E" w14:textId="77777777" w:rsidR="005E0BE9" w:rsidRDefault="00000000">
            <w:pPr>
              <w:spacing w:after="0"/>
              <w:jc w:val="center"/>
            </w:pPr>
            <w:r>
              <w:rPr>
                <w:sz w:val="17"/>
              </w:rPr>
              <w:t>满足阈值</w:t>
            </w:r>
            <w:r>
              <w:rPr>
                <w:sz w:val="17"/>
              </w:rPr>
              <w:t xml:space="preserve"> → supported</w:t>
            </w:r>
            <w:r>
              <w:rPr>
                <w:sz w:val="17"/>
              </w:rPr>
              <w:br/>
              <w:t>(</w:t>
            </w:r>
            <w:r>
              <w:rPr>
                <w:sz w:val="17"/>
              </w:rPr>
              <w:t>晋升入树</w:t>
            </w:r>
            <w:r>
              <w:rPr>
                <w:sz w:val="17"/>
              </w:rPr>
              <w:t>)</w:t>
            </w:r>
            <w:r>
              <w:rPr>
                <w:sz w:val="17"/>
              </w:rPr>
              <w:br/>
            </w:r>
            <w:r>
              <w:rPr>
                <w:sz w:val="17"/>
              </w:rPr>
              <w:t>超限</w:t>
            </w:r>
            <w:r>
              <w:rPr>
                <w:sz w:val="17"/>
              </w:rPr>
              <w:t xml:space="preserve"> → demoted</w:t>
            </w:r>
            <w:r>
              <w:rPr>
                <w:sz w:val="17"/>
              </w:rPr>
              <w:br/>
              <w:t>(</w:t>
            </w:r>
            <w:r>
              <w:rPr>
                <w:sz w:val="17"/>
              </w:rPr>
              <w:t>淘汰</w:t>
            </w:r>
            <w:r>
              <w:rPr>
                <w:sz w:val="17"/>
              </w:rPr>
              <w:t>)</w:t>
            </w:r>
          </w:p>
        </w:tc>
      </w:tr>
    </w:tbl>
    <w:p w14:paraId="2D26C3C7" w14:textId="77777777" w:rsidR="005E0BE9" w:rsidRDefault="005E0BE9">
      <w:pPr>
        <w:spacing w:after="80"/>
      </w:pPr>
    </w:p>
    <w:p w14:paraId="43316B61" w14:textId="77777777" w:rsidR="005E0BE9" w:rsidRDefault="00000000">
      <w:pPr>
        <w:keepNext/>
        <w:spacing w:before="200" w:after="80"/>
      </w:pPr>
      <w:r>
        <w:rPr>
          <w:rFonts w:ascii="Arial" w:eastAsia="微软雅黑" w:hAnsi="Arial"/>
          <w:b/>
          <w:color w:val="2B547E"/>
          <w:sz w:val="23"/>
        </w:rPr>
        <w:t xml:space="preserve">6.2 </w:t>
      </w:r>
      <w:r>
        <w:rPr>
          <w:rFonts w:ascii="Arial" w:eastAsia="微软雅黑" w:hAnsi="Arial"/>
          <w:b/>
          <w:color w:val="2B547E"/>
          <w:sz w:val="23"/>
        </w:rPr>
        <w:t>增量演进式审查时序与方法学公平性剖析</w:t>
      </w:r>
    </w:p>
    <w:p w14:paraId="59F14A05" w14:textId="77777777" w:rsidR="005E0BE9" w:rsidRDefault="00000000">
      <w:pPr>
        <w:spacing w:after="80" w:line="288" w:lineRule="auto"/>
      </w:pPr>
      <w:r>
        <w:rPr>
          <w:b/>
          <w:color w:val="1B365D"/>
        </w:rPr>
        <w:t xml:space="preserve">1. </w:t>
      </w:r>
      <w:r>
        <w:rPr>
          <w:b/>
          <w:color w:val="1B365D"/>
        </w:rPr>
        <w:t>因果时序的必要性：</w:t>
      </w:r>
      <w:r>
        <w:rPr>
          <w:sz w:val="20"/>
        </w:rPr>
        <w:t xml:space="preserve">Replay </w:t>
      </w:r>
      <w:r>
        <w:rPr>
          <w:sz w:val="20"/>
        </w:rPr>
        <w:t>生成必须依赖前序检索基座（</w:t>
      </w:r>
      <w:r>
        <w:rPr>
          <w:sz w:val="20"/>
        </w:rPr>
        <w:t>M_0</w:t>
      </w:r>
      <w:r>
        <w:rPr>
          <w:sz w:val="20"/>
        </w:rPr>
        <w:t>）；独立审查</w:t>
      </w:r>
      <w:r>
        <w:rPr>
          <w:sz w:val="20"/>
        </w:rPr>
        <w:t xml:space="preserve"> Gate 2 </w:t>
      </w:r>
      <w:r>
        <w:rPr>
          <w:sz w:val="20"/>
        </w:rPr>
        <w:t>的物理意义是候选经验对基准经验树的边际增量贡献（</w:t>
      </w:r>
      <w:r>
        <w:rPr>
          <w:sz w:val="20"/>
        </w:rPr>
        <w:t>ΔJointPass</w:t>
      </w:r>
      <w:r>
        <w:rPr>
          <w:sz w:val="20"/>
        </w:rPr>
        <w:t>），若无基准树，边际收益与</w:t>
      </w:r>
      <w:r>
        <w:rPr>
          <w:sz w:val="20"/>
        </w:rPr>
        <w:t xml:space="preserve"> H_pass </w:t>
      </w:r>
      <w:r>
        <w:rPr>
          <w:sz w:val="20"/>
        </w:rPr>
        <w:t>防回归基准均无法计算。</w:t>
      </w:r>
    </w:p>
    <w:p w14:paraId="18B17D3B" w14:textId="77777777" w:rsidR="005E0BE9" w:rsidRDefault="00000000">
      <w:pPr>
        <w:spacing w:after="80" w:line="288" w:lineRule="auto"/>
      </w:pPr>
      <w:r>
        <w:rPr>
          <w:b/>
          <w:color w:val="1B365D"/>
        </w:rPr>
        <w:t xml:space="preserve">2. </w:t>
      </w:r>
      <w:r>
        <w:rPr>
          <w:b/>
          <w:color w:val="1B365D"/>
        </w:rPr>
        <w:t>分阶段公平性定位：</w:t>
      </w:r>
      <w:r>
        <w:rPr>
          <w:sz w:val="20"/>
        </w:rPr>
        <w:t xml:space="preserve">Phase 1 </w:t>
      </w:r>
      <w:r>
        <w:rPr>
          <w:sz w:val="20"/>
        </w:rPr>
        <w:t>种子经验源自黄金代码对并通过了从零生成单轮测试，充当公理级基础骨架；</w:t>
      </w:r>
      <w:r>
        <w:rPr>
          <w:sz w:val="20"/>
        </w:rPr>
        <w:t xml:space="preserve">Phase 2 </w:t>
      </w:r>
      <w:r>
        <w:rPr>
          <w:sz w:val="20"/>
        </w:rPr>
        <w:t>候选经验来自大模型自主探索反思，存在特判与过拟合风险，必须作为假说接受独立动态测试审查。</w:t>
      </w:r>
    </w:p>
    <w:p w14:paraId="6C1E0AFC" w14:textId="77777777" w:rsidR="005E0BE9" w:rsidRDefault="00000000">
      <w:pPr>
        <w:keepNext/>
        <w:spacing w:before="200" w:after="80"/>
      </w:pPr>
      <w:r>
        <w:rPr>
          <w:rFonts w:ascii="Arial" w:eastAsia="微软雅黑" w:hAnsi="Arial"/>
          <w:b/>
          <w:color w:val="2B547E"/>
          <w:sz w:val="23"/>
        </w:rPr>
        <w:t xml:space="preserve">6.3 </w:t>
      </w:r>
      <w:r>
        <w:rPr>
          <w:rFonts w:ascii="Arial" w:eastAsia="微软雅黑" w:hAnsi="Arial"/>
          <w:b/>
          <w:color w:val="2B547E"/>
          <w:sz w:val="23"/>
        </w:rPr>
        <w:t>候选经验入树四步拓扑演化（具体插入与合并机制）</w:t>
      </w:r>
    </w:p>
    <w:p w14:paraId="57985B7C" w14:textId="77777777" w:rsidR="005E0BE9" w:rsidRDefault="00000000">
      <w:pPr>
        <w:spacing w:after="80" w:line="288" w:lineRule="auto"/>
      </w:pPr>
      <w:r>
        <w:rPr>
          <w:sz w:val="20"/>
        </w:rPr>
        <w:t xml:space="preserve">1. </w:t>
      </w:r>
      <w:r>
        <w:rPr>
          <w:sz w:val="20"/>
        </w:rPr>
        <w:t>根路由精准锁定：依据候选经验的</w:t>
      </w:r>
      <w:r>
        <w:rPr>
          <w:sz w:val="20"/>
        </w:rPr>
        <w:t xml:space="preserve"> cwe </w:t>
      </w:r>
      <w:r>
        <w:rPr>
          <w:sz w:val="20"/>
        </w:rPr>
        <w:t>字段定位对应</w:t>
      </w:r>
      <w:r>
        <w:rPr>
          <w:sz w:val="20"/>
        </w:rPr>
        <w:t xml:space="preserve"> Level 1 CWEFamilyNode</w:t>
      </w:r>
      <w:r>
        <w:rPr>
          <w:sz w:val="20"/>
        </w:rPr>
        <w:t>，实现子树内物理隔离。</w:t>
      </w:r>
      <w:r>
        <w:rPr>
          <w:sz w:val="20"/>
        </w:rPr>
        <w:br/>
        <w:t xml:space="preserve">2. </w:t>
      </w:r>
      <w:r>
        <w:rPr>
          <w:sz w:val="20"/>
        </w:rPr>
        <w:t>同类规则语义亲和度匹配：计算与该分支下现有</w:t>
      </w:r>
      <w:r>
        <w:rPr>
          <w:sz w:val="20"/>
        </w:rPr>
        <w:t xml:space="preserve"> Invariant </w:t>
      </w:r>
      <w:r>
        <w:rPr>
          <w:sz w:val="20"/>
        </w:rPr>
        <w:t>节点的</w:t>
      </w:r>
      <w:r>
        <w:rPr>
          <w:sz w:val="20"/>
        </w:rPr>
        <w:t xml:space="preserve"> TF-IDF </w:t>
      </w:r>
      <w:r>
        <w:rPr>
          <w:sz w:val="20"/>
        </w:rPr>
        <w:t>文本语义重叠度：</w:t>
      </w:r>
      <w:r>
        <w:rPr>
          <w:sz w:val="20"/>
        </w:rPr>
        <w:br/>
        <w:t xml:space="preserve">    • </w:t>
      </w:r>
      <w:r>
        <w:rPr>
          <w:sz w:val="20"/>
        </w:rPr>
        <w:t>分支</w:t>
      </w:r>
      <w:r>
        <w:rPr>
          <w:sz w:val="20"/>
        </w:rPr>
        <w:t xml:space="preserve"> A</w:t>
      </w:r>
      <w:r>
        <w:rPr>
          <w:sz w:val="20"/>
        </w:rPr>
        <w:t>（</w:t>
      </w:r>
      <w:r>
        <w:rPr>
          <w:sz w:val="20"/>
        </w:rPr>
        <w:t>Overlap ≥ 0.6</w:t>
      </w:r>
      <w:r>
        <w:rPr>
          <w:sz w:val="20"/>
        </w:rPr>
        <w:t>）</w:t>
      </w:r>
      <w:r>
        <w:rPr>
          <w:sz w:val="20"/>
        </w:rPr>
        <w:t>——</w:t>
      </w:r>
      <w:r>
        <w:rPr>
          <w:sz w:val="20"/>
        </w:rPr>
        <w:t>就地吸收与叶节点扩充：不新增</w:t>
      </w:r>
      <w:r>
        <w:rPr>
          <w:sz w:val="20"/>
        </w:rPr>
        <w:t xml:space="preserve"> Invariant </w:t>
      </w:r>
      <w:r>
        <w:rPr>
          <w:sz w:val="20"/>
        </w:rPr>
        <w:t>节点，将候选的负向反例作为补充条款并入</w:t>
      </w:r>
      <w:r>
        <w:rPr>
          <w:sz w:val="20"/>
        </w:rPr>
        <w:t xml:space="preserve"> negative_guardrail</w:t>
      </w:r>
      <w:r>
        <w:rPr>
          <w:sz w:val="20"/>
        </w:rPr>
        <w:t>，并将对应语言叶节点的</w:t>
      </w:r>
      <w:r>
        <w:rPr>
          <w:sz w:val="20"/>
        </w:rPr>
        <w:t xml:space="preserve"> safe/prohibited constructs </w:t>
      </w:r>
      <w:r>
        <w:rPr>
          <w:sz w:val="20"/>
        </w:rPr>
        <w:t>求并集扩充；</w:t>
      </w:r>
      <w:r>
        <w:rPr>
          <w:sz w:val="20"/>
        </w:rPr>
        <w:br/>
        <w:t xml:space="preserve">    • </w:t>
      </w:r>
      <w:r>
        <w:rPr>
          <w:sz w:val="20"/>
        </w:rPr>
        <w:t>分支</w:t>
      </w:r>
      <w:r>
        <w:rPr>
          <w:sz w:val="20"/>
        </w:rPr>
        <w:t xml:space="preserve"> B</w:t>
      </w:r>
      <w:r>
        <w:rPr>
          <w:sz w:val="20"/>
        </w:rPr>
        <w:t>（</w:t>
      </w:r>
      <w:r>
        <w:rPr>
          <w:sz w:val="20"/>
        </w:rPr>
        <w:t>Overlap &lt; 0.6</w:t>
      </w:r>
      <w:r>
        <w:rPr>
          <w:sz w:val="20"/>
        </w:rPr>
        <w:t>）</w:t>
      </w:r>
      <w:r>
        <w:rPr>
          <w:sz w:val="20"/>
        </w:rPr>
        <w:t>——</w:t>
      </w:r>
      <w:r>
        <w:rPr>
          <w:sz w:val="20"/>
        </w:rPr>
        <w:t>开辟全新不变量节点：实例化为新的</w:t>
      </w:r>
      <w:r>
        <w:rPr>
          <w:sz w:val="20"/>
        </w:rPr>
        <w:t xml:space="preserve"> SecurityInvariantNode</w:t>
      </w:r>
      <w:r>
        <w:rPr>
          <w:sz w:val="20"/>
        </w:rPr>
        <w:t>（标记为</w:t>
      </w:r>
      <w:r>
        <w:rPr>
          <w:sz w:val="20"/>
        </w:rPr>
        <w:t xml:space="preserve"> active</w:t>
      </w:r>
      <w:r>
        <w:rPr>
          <w:sz w:val="20"/>
        </w:rPr>
        <w:t>），挂载为兄弟分支。</w:t>
      </w:r>
      <w:r>
        <w:rPr>
          <w:sz w:val="20"/>
        </w:rPr>
        <w:br/>
        <w:t xml:space="preserve">3. </w:t>
      </w:r>
      <w:r>
        <w:rPr>
          <w:sz w:val="20"/>
        </w:rPr>
        <w:t>容量超限离线归并（</w:t>
      </w:r>
      <w:r>
        <w:rPr>
          <w:sz w:val="20"/>
        </w:rPr>
        <w:t>Invariant Consolidation</w:t>
      </w:r>
      <w:r>
        <w:rPr>
          <w:sz w:val="20"/>
        </w:rPr>
        <w:t>）：当某一</w:t>
      </w:r>
      <w:r>
        <w:rPr>
          <w:sz w:val="20"/>
        </w:rPr>
        <w:t xml:space="preserve"> CWE </w:t>
      </w:r>
      <w:r>
        <w:rPr>
          <w:sz w:val="20"/>
        </w:rPr>
        <w:t>分支下活跃节点数超过阈值（如</w:t>
      </w:r>
      <w:r>
        <w:rPr>
          <w:sz w:val="20"/>
        </w:rPr>
        <w:t xml:space="preserve"> &gt; 4 </w:t>
      </w:r>
      <w:r>
        <w:rPr>
          <w:sz w:val="20"/>
        </w:rPr>
        <w:t>条）时，调用</w:t>
      </w:r>
      <w:r>
        <w:rPr>
          <w:sz w:val="20"/>
        </w:rPr>
        <w:t xml:space="preserve"> LLM </w:t>
      </w:r>
      <w:r>
        <w:rPr>
          <w:sz w:val="20"/>
        </w:rPr>
        <w:t>离线归纳</w:t>
      </w:r>
      <w:r>
        <w:rPr>
          <w:sz w:val="20"/>
        </w:rPr>
        <w:t xml:space="preserve"> Prompt </w:t>
      </w:r>
      <w:r>
        <w:rPr>
          <w:sz w:val="20"/>
        </w:rPr>
        <w:t>提取公约数，合并为</w:t>
      </w:r>
      <w:r>
        <w:rPr>
          <w:sz w:val="20"/>
        </w:rPr>
        <w:t xml:space="preserve"> 1~2 </w:t>
      </w:r>
      <w:r>
        <w:rPr>
          <w:sz w:val="20"/>
        </w:rPr>
        <w:t>条概括度更高的高阶安全不变量，替换原有分散节点并归档存根。</w:t>
      </w:r>
      <w:r>
        <w:rPr>
          <w:sz w:val="20"/>
        </w:rPr>
        <w:br/>
        <w:t xml:space="preserve">4. </w:t>
      </w:r>
      <w:r>
        <w:rPr>
          <w:sz w:val="20"/>
        </w:rPr>
        <w:t>动态效用衰减与剪枝（</w:t>
      </w:r>
      <w:r>
        <w:rPr>
          <w:sz w:val="20"/>
        </w:rPr>
        <w:t>Utility Decay &amp; Pruning</w:t>
      </w:r>
      <w:r>
        <w:rPr>
          <w:sz w:val="20"/>
        </w:rPr>
        <w:t>）：维护动态效用得分</w:t>
      </w:r>
      <w:r>
        <w:rPr>
          <w:sz w:val="20"/>
        </w:rPr>
        <w:t xml:space="preserve"> Utility = (support_count + 1) / (regression_count + 1)</w:t>
      </w:r>
      <w:r>
        <w:rPr>
          <w:sz w:val="20"/>
        </w:rPr>
        <w:t>。若节点在测试中引发退化导致得分低于阈值（如</w:t>
      </w:r>
      <w:r>
        <w:rPr>
          <w:sz w:val="20"/>
        </w:rPr>
        <w:t xml:space="preserve"> &lt; 0.3</w:t>
      </w:r>
      <w:r>
        <w:rPr>
          <w:sz w:val="20"/>
        </w:rPr>
        <w:t>），自动置为</w:t>
      </w:r>
      <w:r>
        <w:rPr>
          <w:sz w:val="20"/>
        </w:rPr>
        <w:t xml:space="preserve"> retired </w:t>
      </w:r>
      <w:r>
        <w:rPr>
          <w:sz w:val="20"/>
        </w:rPr>
        <w:t>并在检索中彻底屏蔽。</w:t>
      </w:r>
    </w:p>
    <w:p w14:paraId="0AFA7A4B" w14:textId="77777777" w:rsidR="005E0BE9" w:rsidRDefault="00000000">
      <w:pPr>
        <w:keepNext/>
        <w:spacing w:before="280" w:after="120"/>
      </w:pPr>
      <w:r>
        <w:rPr>
          <w:rFonts w:ascii="Arial" w:eastAsia="微软雅黑" w:hAnsi="Arial"/>
          <w:b/>
          <w:color w:val="1B365D"/>
          <w:sz w:val="27"/>
        </w:rPr>
        <w:t xml:space="preserve">7. </w:t>
      </w:r>
      <w:r>
        <w:rPr>
          <w:rFonts w:ascii="Arial" w:eastAsia="微软雅黑" w:hAnsi="Arial"/>
          <w:b/>
          <w:color w:val="1B365D"/>
          <w:sz w:val="27"/>
        </w:rPr>
        <w:t>冻结式多语言生成与隔离评测（</w:t>
      </w:r>
      <w:r>
        <w:rPr>
          <w:rFonts w:ascii="Arial" w:eastAsia="微软雅黑" w:hAnsi="Arial"/>
          <w:b/>
          <w:color w:val="1B365D"/>
          <w:sz w:val="27"/>
        </w:rPr>
        <w:t>Phase 4: Frozen Evaluation</w:t>
      </w:r>
      <w:r>
        <w:rPr>
          <w:rFonts w:ascii="Arial" w:eastAsia="微软雅黑" w:hAnsi="Arial"/>
          <w:b/>
          <w:color w:val="1B365D"/>
          <w:sz w:val="27"/>
        </w:rPr>
        <w:t>）</w:t>
      </w:r>
    </w:p>
    <w:p w14:paraId="46324558" w14:textId="77777777" w:rsidR="005E0BE9" w:rsidRDefault="00000000">
      <w:pPr>
        <w:spacing w:after="80" w:line="288" w:lineRule="auto"/>
      </w:pPr>
      <w:r>
        <w:rPr>
          <w:sz w:val="20"/>
        </w:rPr>
        <w:t>经验树迭代收敛后，系统锁定经验库，在多语言基准</w:t>
      </w:r>
      <w:r>
        <w:rPr>
          <w:sz w:val="20"/>
        </w:rPr>
        <w:t xml:space="preserve"> CodeSecEval-X</w:t>
      </w:r>
      <w:r>
        <w:rPr>
          <w:sz w:val="20"/>
        </w:rPr>
        <w:t>（覆盖</w:t>
      </w:r>
      <w:r>
        <w:rPr>
          <w:sz w:val="20"/>
        </w:rPr>
        <w:t xml:space="preserve"> Python</w:t>
      </w:r>
      <w:r>
        <w:rPr>
          <w:sz w:val="20"/>
        </w:rPr>
        <w:t>、</w:t>
      </w:r>
      <w:r>
        <w:rPr>
          <w:sz w:val="20"/>
        </w:rPr>
        <w:t>C++</w:t>
      </w:r>
      <w:r>
        <w:rPr>
          <w:sz w:val="20"/>
        </w:rPr>
        <w:t>、</w:t>
      </w:r>
      <w:r>
        <w:rPr>
          <w:sz w:val="20"/>
        </w:rPr>
        <w:t xml:space="preserve">Go </w:t>
      </w:r>
      <w:r>
        <w:rPr>
          <w:sz w:val="20"/>
        </w:rPr>
        <w:t>及</w:t>
      </w:r>
      <w:r>
        <w:rPr>
          <w:sz w:val="20"/>
        </w:rPr>
        <w:t xml:space="preserve"> Java</w:t>
      </w:r>
      <w:r>
        <w:rPr>
          <w:sz w:val="20"/>
        </w:rPr>
        <w:t>）上开展最终评测。</w:t>
      </w:r>
    </w:p>
    <w:p w14:paraId="119B205B" w14:textId="77777777" w:rsidR="005E0BE9" w:rsidRDefault="00000000">
      <w:pPr>
        <w:keepNext/>
        <w:spacing w:before="200" w:after="80"/>
      </w:pPr>
      <w:r>
        <w:rPr>
          <w:rFonts w:ascii="Arial" w:eastAsia="微软雅黑" w:hAnsi="Arial"/>
          <w:b/>
          <w:color w:val="2B547E"/>
          <w:sz w:val="23"/>
        </w:rPr>
        <w:lastRenderedPageBreak/>
        <w:t xml:space="preserve">7.1 </w:t>
      </w:r>
      <w:r>
        <w:rPr>
          <w:rFonts w:ascii="Arial" w:eastAsia="微软雅黑" w:hAnsi="Arial"/>
          <w:b/>
          <w:color w:val="2B547E"/>
          <w:sz w:val="23"/>
        </w:rPr>
        <w:t>绝对冻结协议（</w:t>
      </w:r>
      <w:r>
        <w:rPr>
          <w:rFonts w:ascii="Arial" w:eastAsia="微软雅黑" w:hAnsi="Arial"/>
          <w:b/>
          <w:color w:val="2B547E"/>
          <w:sz w:val="23"/>
        </w:rPr>
        <w:t>Freeze Protocol</w:t>
      </w:r>
      <w:r>
        <w:rPr>
          <w:rFonts w:ascii="Arial" w:eastAsia="微软雅黑" w:hAnsi="Arial"/>
          <w:b/>
          <w:color w:val="2B547E"/>
          <w:sz w:val="23"/>
        </w:rPr>
        <w:t>）</w:t>
      </w:r>
    </w:p>
    <w:p w14:paraId="0734FF4E" w14:textId="77777777" w:rsidR="005E0BE9" w:rsidRDefault="00000000">
      <w:pPr>
        <w:spacing w:after="80" w:line="288" w:lineRule="auto"/>
      </w:pPr>
      <w:r>
        <w:rPr>
          <w:sz w:val="20"/>
        </w:rPr>
        <w:t>经验树审查收敛后导出</w:t>
      </w:r>
      <w:r>
        <w:rPr>
          <w:sz w:val="20"/>
        </w:rPr>
        <w:t xml:space="preserve"> m_star.jsonl</w:t>
      </w:r>
      <w:r>
        <w:rPr>
          <w:sz w:val="20"/>
        </w:rPr>
        <w:t>，计算</w:t>
      </w:r>
      <w:r>
        <w:rPr>
          <w:sz w:val="20"/>
        </w:rPr>
        <w:t xml:space="preserve"> SHA-256 </w:t>
      </w:r>
      <w:r>
        <w:rPr>
          <w:sz w:val="20"/>
        </w:rPr>
        <w:t>哈希值写入</w:t>
      </w:r>
      <w:r>
        <w:rPr>
          <w:sz w:val="20"/>
        </w:rPr>
        <w:t xml:space="preserve"> freeze_metadata.json</w:t>
      </w:r>
      <w:r>
        <w:rPr>
          <w:sz w:val="20"/>
        </w:rPr>
        <w:t>；全局设置</w:t>
      </w:r>
      <w:r>
        <w:rPr>
          <w:sz w:val="20"/>
        </w:rPr>
        <w:t xml:space="preserve"> feedback_channel: disabled</w:t>
      </w:r>
      <w:r>
        <w:rPr>
          <w:sz w:val="20"/>
        </w:rPr>
        <w:t>。最终评测在完全隔离环境下执行，测试结果严禁回流或反写经验库。</w:t>
      </w:r>
    </w:p>
    <w:p w14:paraId="17330850" w14:textId="77777777" w:rsidR="005E0BE9" w:rsidRDefault="00000000">
      <w:pPr>
        <w:keepNext/>
        <w:spacing w:before="200" w:after="80"/>
      </w:pPr>
      <w:r>
        <w:rPr>
          <w:rFonts w:ascii="Arial" w:eastAsia="微软雅黑" w:hAnsi="Arial"/>
          <w:b/>
          <w:color w:val="2B547E"/>
          <w:sz w:val="23"/>
        </w:rPr>
        <w:t xml:space="preserve">7.2 </w:t>
      </w:r>
      <w:r>
        <w:rPr>
          <w:rFonts w:ascii="Arial" w:eastAsia="微软雅黑" w:hAnsi="Arial"/>
          <w:b/>
          <w:color w:val="2B547E"/>
          <w:sz w:val="23"/>
        </w:rPr>
        <w:t>检索器多语言过滤与执行契约</w:t>
      </w:r>
    </w:p>
    <w:p w14:paraId="1BD2A8A6" w14:textId="77777777" w:rsidR="005E0BE9" w:rsidRDefault="00000000">
      <w:pPr>
        <w:spacing w:after="80" w:line="288" w:lineRule="auto"/>
      </w:pPr>
      <w:r>
        <w:rPr>
          <w:sz w:val="20"/>
        </w:rPr>
        <w:t>在最终评测多语言代码（</w:t>
      </w:r>
      <w:r>
        <w:rPr>
          <w:sz w:val="20"/>
        </w:rPr>
        <w:t>Python / C++ / Go / Java</w:t>
      </w:r>
      <w:r>
        <w:rPr>
          <w:sz w:val="20"/>
        </w:rPr>
        <w:t>）时，轻量检索器执行双层检索流水线：</w:t>
      </w:r>
    </w:p>
    <w:tbl>
      <w:tblPr>
        <w:tblW w:w="0" w:type="auto"/>
        <w:jc w:val="center"/>
        <w:tblLayout w:type="fixed"/>
        <w:tblLook w:val="04A0" w:firstRow="1" w:lastRow="0" w:firstColumn="1" w:lastColumn="0" w:noHBand="0" w:noVBand="1"/>
      </w:tblPr>
      <w:tblGrid>
        <w:gridCol w:w="9029"/>
      </w:tblGrid>
      <w:tr w:rsidR="005E0BE9" w14:paraId="46E521B8" w14:textId="77777777">
        <w:trPr>
          <w:jc w:val="center"/>
        </w:trPr>
        <w:tc>
          <w:tcPr>
            <w:tcW w:w="9029" w:type="dxa"/>
            <w:tcBorders>
              <w:top w:val="single" w:sz="4" w:space="0" w:color="E2E8F0"/>
              <w:left w:val="single" w:sz="16" w:space="0" w:color="CBD5E0"/>
              <w:bottom w:val="single" w:sz="4" w:space="0" w:color="E2E8F0"/>
              <w:right w:val="single" w:sz="4" w:space="0" w:color="E2E8F0"/>
            </w:tcBorders>
            <w:shd w:val="clear" w:color="auto" w:fill="F8F9FA"/>
            <w:tcMar>
              <w:top w:w="100" w:type="dxa"/>
              <w:left w:w="140" w:type="dxa"/>
              <w:bottom w:w="100" w:type="dxa"/>
              <w:right w:w="140" w:type="dxa"/>
            </w:tcMar>
          </w:tcPr>
          <w:p w14:paraId="7B9CBBFF" w14:textId="77777777" w:rsidR="005E0BE9" w:rsidRDefault="00000000">
            <w:pPr>
              <w:spacing w:after="0"/>
            </w:pPr>
            <w:r>
              <w:rPr>
                <w:rFonts w:ascii="Consolas" w:hAnsi="Consolas"/>
                <w:color w:val="2D3748"/>
                <w:sz w:val="17"/>
              </w:rPr>
              <w:t xml:space="preserve"># </w:t>
            </w:r>
            <w:r>
              <w:rPr>
                <w:rFonts w:ascii="Consolas" w:hAnsi="Consolas"/>
                <w:color w:val="2D3748"/>
                <w:sz w:val="17"/>
              </w:rPr>
              <w:t>检索器过滤与打分逻辑</w:t>
            </w:r>
            <w:r>
              <w:rPr>
                <w:rFonts w:ascii="Consolas" w:hAnsi="Consolas"/>
                <w:color w:val="2D3748"/>
                <w:sz w:val="17"/>
              </w:rPr>
              <w:br/>
              <w:t>Target_Nodes = [</w:t>
            </w:r>
            <w:r>
              <w:rPr>
                <w:rFonts w:ascii="Consolas" w:hAnsi="Consolas"/>
                <w:color w:val="2D3748"/>
                <w:sz w:val="17"/>
              </w:rPr>
              <w:br/>
              <w:t xml:space="preserve">    node for node in M_star.get_family(task.cwe).invariants</w:t>
            </w:r>
            <w:r>
              <w:rPr>
                <w:rFonts w:ascii="Consolas" w:hAnsi="Consolas"/>
                <w:color w:val="2D3748"/>
                <w:sz w:val="17"/>
              </w:rPr>
              <w:br/>
              <w:t xml:space="preserve">    if node.status == "active" and task.language in node.language_leaves</w:t>
            </w:r>
            <w:r>
              <w:rPr>
                <w:rFonts w:ascii="Consolas" w:hAnsi="Consolas"/>
                <w:color w:val="2D3748"/>
                <w:sz w:val="17"/>
              </w:rPr>
              <w:br/>
              <w:t>]</w:t>
            </w:r>
            <w:r>
              <w:rPr>
                <w:rFonts w:ascii="Consolas" w:hAnsi="Consolas"/>
                <w:color w:val="2D3748"/>
                <w:sz w:val="17"/>
              </w:rPr>
              <w:br/>
              <w:t>Score(query, node) = 3.0 * CWE_Match + TFIDF_Overlap(query, node) + Dynamic_Utility_Bonus(node)</w:t>
            </w:r>
            <w:r>
              <w:rPr>
                <w:rFonts w:ascii="Consolas" w:hAnsi="Consolas"/>
                <w:color w:val="2D3748"/>
                <w:sz w:val="17"/>
              </w:rPr>
              <w:br/>
              <w:t>Top_Invariant = Sort_By_Score(Target_Nodes)[0]</w:t>
            </w:r>
            <w:r>
              <w:rPr>
                <w:rFonts w:ascii="Consolas" w:hAnsi="Consolas"/>
                <w:color w:val="2D3748"/>
                <w:sz w:val="17"/>
              </w:rPr>
              <w:br/>
            </w:r>
            <w:r>
              <w:rPr>
                <w:rFonts w:ascii="Consolas" w:hAnsi="Consolas"/>
                <w:color w:val="2D3748"/>
                <w:sz w:val="17"/>
              </w:rPr>
              <w:br/>
              <w:t xml:space="preserve"># </w:t>
            </w:r>
            <w:r>
              <w:rPr>
                <w:rFonts w:ascii="Consolas" w:hAnsi="Consolas"/>
                <w:color w:val="2D3748"/>
                <w:sz w:val="17"/>
              </w:rPr>
              <w:t>组装</w:t>
            </w:r>
            <w:r>
              <w:rPr>
                <w:rFonts w:ascii="Consolas" w:hAnsi="Consolas"/>
                <w:color w:val="2D3748"/>
                <w:sz w:val="17"/>
              </w:rPr>
              <w:t xml:space="preserve"> Prompt </w:t>
            </w:r>
            <w:r>
              <w:rPr>
                <w:rFonts w:ascii="Consolas" w:hAnsi="Consolas"/>
                <w:color w:val="2D3748"/>
                <w:sz w:val="17"/>
              </w:rPr>
              <w:t>注入</w:t>
            </w:r>
            <w:r>
              <w:rPr>
                <w:rFonts w:ascii="Consolas" w:hAnsi="Consolas"/>
                <w:color w:val="2D3748"/>
                <w:sz w:val="17"/>
              </w:rPr>
              <w:t xml:space="preserve"> Planning Agent:</w:t>
            </w:r>
            <w:r>
              <w:rPr>
                <w:rFonts w:ascii="Consolas" w:hAnsi="Consolas"/>
                <w:color w:val="2D3748"/>
                <w:sz w:val="17"/>
              </w:rPr>
              <w:br/>
              <w:t>Prompt_Injected = {</w:t>
            </w:r>
            <w:r>
              <w:rPr>
                <w:rFonts w:ascii="Consolas" w:hAnsi="Consolas"/>
                <w:color w:val="2D3748"/>
                <w:sz w:val="17"/>
              </w:rPr>
              <w:br/>
              <w:t xml:space="preserve">    "Security_Invariant": Top_Invariant.high_level_invariant,</w:t>
            </w:r>
            <w:r>
              <w:rPr>
                <w:rFonts w:ascii="Consolas" w:hAnsi="Consolas"/>
                <w:color w:val="2D3748"/>
                <w:sz w:val="17"/>
              </w:rPr>
              <w:br/>
              <w:t xml:space="preserve">    "Positive_Action": Top_Invariant.positive_principle,</w:t>
            </w:r>
            <w:r>
              <w:rPr>
                <w:rFonts w:ascii="Consolas" w:hAnsi="Consolas"/>
                <w:color w:val="2D3748"/>
                <w:sz w:val="17"/>
              </w:rPr>
              <w:br/>
              <w:t xml:space="preserve">    "Negative_Guardrail": Top_Invariant.negative_guardrail,</w:t>
            </w:r>
            <w:r>
              <w:rPr>
                <w:rFonts w:ascii="Consolas" w:hAnsi="Consolas"/>
                <w:color w:val="2D3748"/>
                <w:sz w:val="17"/>
              </w:rPr>
              <w:br/>
              <w:t xml:space="preserve">    "Language_Advice": Top_Invariant.language_leaves[task.language]</w:t>
            </w:r>
            <w:r>
              <w:rPr>
                <w:rFonts w:ascii="Consolas" w:hAnsi="Consolas"/>
                <w:color w:val="2D3748"/>
                <w:sz w:val="17"/>
              </w:rPr>
              <w:br/>
              <w:t>}</w:t>
            </w:r>
          </w:p>
        </w:tc>
      </w:tr>
    </w:tbl>
    <w:p w14:paraId="5F4B61E3" w14:textId="77777777" w:rsidR="005E0BE9" w:rsidRDefault="005E0BE9">
      <w:pPr>
        <w:spacing w:after="80"/>
      </w:pPr>
    </w:p>
    <w:p w14:paraId="69F73DB2" w14:textId="77777777" w:rsidR="005E0BE9" w:rsidRDefault="00000000">
      <w:pPr>
        <w:keepNext/>
        <w:spacing w:before="200" w:after="80"/>
      </w:pPr>
      <w:r>
        <w:rPr>
          <w:rFonts w:ascii="Arial" w:eastAsia="微软雅黑" w:hAnsi="Arial"/>
          <w:b/>
          <w:color w:val="2B547E"/>
          <w:sz w:val="23"/>
        </w:rPr>
        <w:t xml:space="preserve">7.3 </w:t>
      </w:r>
      <w:r>
        <w:rPr>
          <w:rFonts w:ascii="Arial" w:eastAsia="微软雅黑" w:hAnsi="Arial"/>
          <w:b/>
          <w:color w:val="2B547E"/>
          <w:sz w:val="23"/>
        </w:rPr>
        <w:t>统一测试契约与金标准判定</w:t>
      </w:r>
    </w:p>
    <w:p w14:paraId="4D06B5A6" w14:textId="77777777" w:rsidR="005E0BE9" w:rsidRDefault="00000000">
      <w:pPr>
        <w:spacing w:after="80" w:line="288" w:lineRule="auto"/>
      </w:pPr>
      <w:r>
        <w:rPr>
          <w:sz w:val="20"/>
        </w:rPr>
        <w:t>代码生成后直接送入独立沙盒，执行统一的</w:t>
      </w:r>
      <w:r>
        <w:rPr>
          <w:sz w:val="20"/>
        </w:rPr>
        <w:t xml:space="preserve"> check(candidate) </w:t>
      </w:r>
      <w:r>
        <w:rPr>
          <w:sz w:val="20"/>
        </w:rPr>
        <w:t>契约动态测试：</w:t>
      </w:r>
      <w:r>
        <w:rPr>
          <w:sz w:val="20"/>
        </w:rPr>
        <w:br/>
        <w:t>• Function Pass Rate (FP)</w:t>
      </w:r>
      <w:r>
        <w:rPr>
          <w:sz w:val="20"/>
        </w:rPr>
        <w:t>：通过全部业务功能断言用例（</w:t>
      </w:r>
      <w:r>
        <w:rPr>
          <w:sz w:val="20"/>
        </w:rPr>
        <w:t xml:space="preserve">Base </w:t>
      </w:r>
      <w:r>
        <w:rPr>
          <w:sz w:val="20"/>
        </w:rPr>
        <w:t>直接测试，</w:t>
      </w:r>
      <w:r>
        <w:rPr>
          <w:sz w:val="20"/>
        </w:rPr>
        <w:t xml:space="preserve">Plus </w:t>
      </w:r>
      <w:r>
        <w:rPr>
          <w:sz w:val="20"/>
        </w:rPr>
        <w:t>拆分功能套件）；</w:t>
      </w:r>
      <w:r>
        <w:rPr>
          <w:sz w:val="20"/>
        </w:rPr>
        <w:br/>
        <w:t>• Security Pass Rate (SP)</w:t>
      </w:r>
      <w:r>
        <w:rPr>
          <w:sz w:val="20"/>
        </w:rPr>
        <w:t>：通过全部安全攻击载荷与漏洞防御断言用例；</w:t>
      </w:r>
      <w:r>
        <w:rPr>
          <w:sz w:val="20"/>
        </w:rPr>
        <w:br/>
        <w:t xml:space="preserve">• JointPass Rate (JP - </w:t>
      </w:r>
      <w:r>
        <w:rPr>
          <w:sz w:val="20"/>
        </w:rPr>
        <w:t>核心指标</w:t>
      </w:r>
      <w:r>
        <w:rPr>
          <w:sz w:val="20"/>
        </w:rPr>
        <w:t>)</w:t>
      </w:r>
      <w:r>
        <w:rPr>
          <w:sz w:val="20"/>
        </w:rPr>
        <w:t>：</w:t>
      </w:r>
      <w:r>
        <w:rPr>
          <w:sz w:val="20"/>
        </w:rPr>
        <w:t>JointPass = FunctionalPass ∧ SecurityPass</w:t>
      </w:r>
      <w:r>
        <w:rPr>
          <w:sz w:val="20"/>
        </w:rPr>
        <w:t>。任何编译失败、执行超时或单项未达标均记为</w:t>
      </w:r>
      <w:r>
        <w:rPr>
          <w:sz w:val="20"/>
        </w:rPr>
        <w:t xml:space="preserve"> 0</w:t>
      </w:r>
      <w:r>
        <w:rPr>
          <w:sz w:val="20"/>
        </w:rPr>
        <w:t>，不缩减分母。</w:t>
      </w:r>
    </w:p>
    <w:p w14:paraId="15736EEF" w14:textId="77777777" w:rsidR="005E0BE9" w:rsidRDefault="00000000">
      <w:pPr>
        <w:keepNext/>
        <w:spacing w:before="280" w:after="120"/>
      </w:pPr>
      <w:r>
        <w:rPr>
          <w:rFonts w:ascii="Arial" w:eastAsia="微软雅黑" w:hAnsi="Arial"/>
          <w:b/>
          <w:color w:val="1B365D"/>
          <w:sz w:val="27"/>
        </w:rPr>
        <w:t xml:space="preserve">8. </w:t>
      </w:r>
      <w:r>
        <w:rPr>
          <w:rFonts w:ascii="Arial" w:eastAsia="微软雅黑" w:hAnsi="Arial"/>
          <w:b/>
          <w:color w:val="1B365D"/>
          <w:sz w:val="27"/>
        </w:rPr>
        <w:t>严苛数据隔离约束体系</w:t>
      </w:r>
    </w:p>
    <w:p w14:paraId="08738132" w14:textId="77777777" w:rsidR="005E0BE9" w:rsidRDefault="00000000">
      <w:pPr>
        <w:spacing w:after="80" w:line="288" w:lineRule="auto"/>
      </w:pPr>
      <w:r>
        <w:rPr>
          <w:sz w:val="20"/>
        </w:rPr>
        <w:t>为杜绝测试泄露与伪泛化，全流程必须严格遵守以下正交隔离公理：</w:t>
      </w:r>
    </w:p>
    <w:tbl>
      <w:tblPr>
        <w:tblW w:w="0" w:type="auto"/>
        <w:jc w:val="center"/>
        <w:tblLayout w:type="fixed"/>
        <w:tblLook w:val="04A0" w:firstRow="1" w:lastRow="0" w:firstColumn="1" w:lastColumn="0" w:noHBand="0" w:noVBand="1"/>
      </w:tblPr>
      <w:tblGrid>
        <w:gridCol w:w="9029"/>
      </w:tblGrid>
      <w:tr w:rsidR="005E0BE9" w14:paraId="1B8B7A46" w14:textId="77777777">
        <w:trPr>
          <w:jc w:val="center"/>
        </w:trPr>
        <w:tc>
          <w:tcPr>
            <w:tcW w:w="9029" w:type="dxa"/>
            <w:tcBorders>
              <w:top w:val="single" w:sz="4" w:space="0" w:color="E2E8F0"/>
              <w:left w:val="single" w:sz="16" w:space="0" w:color="CBD5E0"/>
              <w:bottom w:val="single" w:sz="4" w:space="0" w:color="E2E8F0"/>
              <w:right w:val="single" w:sz="4" w:space="0" w:color="E2E8F0"/>
            </w:tcBorders>
            <w:shd w:val="clear" w:color="auto" w:fill="F8F9FA"/>
            <w:tcMar>
              <w:top w:w="100" w:type="dxa"/>
              <w:left w:w="140" w:type="dxa"/>
              <w:bottom w:w="100" w:type="dxa"/>
              <w:right w:w="140" w:type="dxa"/>
            </w:tcMar>
          </w:tcPr>
          <w:p w14:paraId="523021BF" w14:textId="77777777" w:rsidR="005E0BE9" w:rsidRDefault="00000000">
            <w:pPr>
              <w:spacing w:after="0"/>
            </w:pPr>
            <w:r>
              <w:rPr>
                <w:rFonts w:ascii="Consolas" w:hAnsi="Consolas"/>
                <w:color w:val="2D3748"/>
                <w:sz w:val="17"/>
              </w:rPr>
              <w:t>========================================================================================</w:t>
            </w:r>
            <w:r>
              <w:rPr>
                <w:rFonts w:ascii="Consolas" w:hAnsi="Consolas"/>
                <w:color w:val="2D3748"/>
                <w:sz w:val="17"/>
              </w:rPr>
              <w:br/>
              <w:t xml:space="preserve">                               </w:t>
            </w:r>
            <w:r>
              <w:rPr>
                <w:rFonts w:ascii="Consolas" w:hAnsi="Consolas"/>
                <w:color w:val="2D3748"/>
                <w:sz w:val="17"/>
              </w:rPr>
              <w:t>数据池原子性划分规范</w:t>
            </w:r>
            <w:r>
              <w:rPr>
                <w:rFonts w:ascii="Consolas" w:hAnsi="Consolas"/>
                <w:color w:val="2D3748"/>
                <w:sz w:val="17"/>
              </w:rPr>
              <w:br/>
              <w:t>========================================================================================</w:t>
            </w:r>
            <w:r>
              <w:rPr>
                <w:rFonts w:ascii="Consolas" w:hAnsi="Consolas"/>
                <w:color w:val="2D3748"/>
                <w:sz w:val="17"/>
              </w:rPr>
              <w:br/>
              <w:t xml:space="preserve">1. Seed Family </w:t>
            </w:r>
            <w:r>
              <w:rPr>
                <w:rFonts w:ascii="Consolas" w:hAnsi="Consolas"/>
                <w:color w:val="2D3748"/>
                <w:sz w:val="17"/>
              </w:rPr>
              <w:t>原子隔离公理</w:t>
            </w:r>
            <w:r>
              <w:rPr>
                <w:rFonts w:ascii="Consolas" w:hAnsi="Consolas"/>
                <w:color w:val="2D3748"/>
                <w:sz w:val="17"/>
              </w:rPr>
              <w:t>:</w:t>
            </w:r>
            <w:r>
              <w:rPr>
                <w:rFonts w:ascii="Consolas" w:hAnsi="Consolas"/>
                <w:color w:val="2D3748"/>
                <w:sz w:val="17"/>
              </w:rPr>
              <w:br/>
              <w:t xml:space="preserve">   D_source ∩ D_replay ∩ D_audit = ∅</w:t>
            </w:r>
            <w:r>
              <w:rPr>
                <w:rFonts w:ascii="Consolas" w:hAnsi="Consolas"/>
                <w:color w:val="2D3748"/>
                <w:sz w:val="17"/>
              </w:rPr>
              <w:br/>
              <w:t xml:space="preserve">   </w:t>
            </w:r>
            <w:r>
              <w:rPr>
                <w:rFonts w:ascii="Consolas" w:hAnsi="Consolas"/>
                <w:color w:val="2D3748"/>
                <w:sz w:val="17"/>
              </w:rPr>
              <w:t>划分依据</w:t>
            </w:r>
            <w:r>
              <w:rPr>
                <w:rFonts w:ascii="Consolas" w:hAnsi="Consolas"/>
                <w:color w:val="2D3748"/>
                <w:sz w:val="17"/>
              </w:rPr>
              <w:t>: sha1(CWE_ID + Normalized_Task_Semantic)[:12]</w:t>
            </w:r>
            <w:r>
              <w:rPr>
                <w:rFonts w:ascii="Consolas" w:hAnsi="Consolas"/>
                <w:color w:val="2D3748"/>
                <w:sz w:val="17"/>
              </w:rPr>
              <w:br/>
              <w:t xml:space="preserve">   </w:t>
            </w:r>
            <w:r>
              <w:rPr>
                <w:rFonts w:ascii="Consolas" w:hAnsi="Consolas"/>
                <w:color w:val="2D3748"/>
                <w:sz w:val="17"/>
              </w:rPr>
              <w:t>同一</w:t>
            </w:r>
            <w:r>
              <w:rPr>
                <w:rFonts w:ascii="Consolas" w:hAnsi="Consolas"/>
                <w:color w:val="2D3748"/>
                <w:sz w:val="17"/>
              </w:rPr>
              <w:t xml:space="preserve"> Seed Family </w:t>
            </w:r>
            <w:r>
              <w:rPr>
                <w:rFonts w:ascii="Consolas" w:hAnsi="Consolas"/>
                <w:color w:val="2D3748"/>
                <w:sz w:val="17"/>
              </w:rPr>
              <w:t>旗下的所有代码变体与文本扰动变体，必须整体划入且仅划入三池之一，</w:t>
            </w:r>
            <w:r>
              <w:rPr>
                <w:rFonts w:ascii="Consolas" w:hAnsi="Consolas"/>
                <w:color w:val="2D3748"/>
                <w:sz w:val="17"/>
              </w:rPr>
              <w:br/>
              <w:t xml:space="preserve">   </w:t>
            </w:r>
            <w:r>
              <w:rPr>
                <w:rFonts w:ascii="Consolas" w:hAnsi="Consolas"/>
                <w:color w:val="2D3748"/>
                <w:sz w:val="17"/>
              </w:rPr>
              <w:t>严禁同族变体在训练侧与审查侧发生交叉。</w:t>
            </w:r>
            <w:r>
              <w:rPr>
                <w:rFonts w:ascii="Consolas" w:hAnsi="Consolas"/>
                <w:color w:val="2D3748"/>
                <w:sz w:val="17"/>
              </w:rPr>
              <w:br/>
            </w:r>
            <w:r>
              <w:rPr>
                <w:rFonts w:ascii="Consolas" w:hAnsi="Consolas"/>
                <w:color w:val="2D3748"/>
                <w:sz w:val="17"/>
              </w:rPr>
              <w:br/>
              <w:t xml:space="preserve">2. </w:t>
            </w:r>
            <w:r>
              <w:rPr>
                <w:rFonts w:ascii="Consolas" w:hAnsi="Consolas"/>
                <w:color w:val="2D3748"/>
                <w:sz w:val="17"/>
              </w:rPr>
              <w:t>评测集完全外部公理</w:t>
            </w:r>
            <w:r>
              <w:rPr>
                <w:rFonts w:ascii="Consolas" w:hAnsi="Consolas"/>
                <w:color w:val="2D3748"/>
                <w:sz w:val="17"/>
              </w:rPr>
              <w:t>:</w:t>
            </w:r>
            <w:r>
              <w:rPr>
                <w:rFonts w:ascii="Consolas" w:hAnsi="Consolas"/>
                <w:color w:val="2D3748"/>
                <w:sz w:val="17"/>
              </w:rPr>
              <w:br/>
              <w:t xml:space="preserve">   (D_source ∪ D_replay ∪ D_audit) ∩ CodeSecEval-X = ∅</w:t>
            </w:r>
            <w:r>
              <w:rPr>
                <w:rFonts w:ascii="Consolas" w:hAnsi="Consolas"/>
                <w:color w:val="2D3748"/>
                <w:sz w:val="17"/>
              </w:rPr>
              <w:br/>
              <w:t xml:space="preserve">   CodeSecEval-X (</w:t>
            </w:r>
            <w:r>
              <w:rPr>
                <w:rFonts w:ascii="Consolas" w:hAnsi="Consolas"/>
                <w:color w:val="2D3748"/>
                <w:sz w:val="17"/>
              </w:rPr>
              <w:t>包含</w:t>
            </w:r>
            <w:r>
              <w:rPr>
                <w:rFonts w:ascii="Consolas" w:hAnsi="Consolas"/>
                <w:color w:val="2D3748"/>
                <w:sz w:val="17"/>
              </w:rPr>
              <w:t xml:space="preserve"> Python, C++, Go, Java) </w:t>
            </w:r>
            <w:r>
              <w:rPr>
                <w:rFonts w:ascii="Consolas" w:hAnsi="Consolas"/>
                <w:color w:val="2D3748"/>
                <w:sz w:val="17"/>
              </w:rPr>
              <w:t>仅用于冻结后最终评测，</w:t>
            </w:r>
            <w:r>
              <w:rPr>
                <w:rFonts w:ascii="Consolas" w:hAnsi="Consolas"/>
                <w:color w:val="2D3748"/>
                <w:sz w:val="17"/>
              </w:rPr>
              <w:br/>
              <w:t xml:space="preserve">   </w:t>
            </w:r>
            <w:r>
              <w:rPr>
                <w:rFonts w:ascii="Consolas" w:hAnsi="Consolas"/>
                <w:color w:val="2D3748"/>
                <w:sz w:val="17"/>
              </w:rPr>
              <w:t>其数据结构、用例及执行结果与训练侧完全脱钩。</w:t>
            </w:r>
            <w:r>
              <w:rPr>
                <w:rFonts w:ascii="Consolas" w:hAnsi="Consolas"/>
                <w:color w:val="2D3748"/>
                <w:sz w:val="17"/>
              </w:rPr>
              <w:br/>
              <w:t>========================================================================================</w:t>
            </w:r>
          </w:p>
        </w:tc>
      </w:tr>
    </w:tbl>
    <w:p w14:paraId="50DE99C2" w14:textId="77777777" w:rsidR="005E0BE9" w:rsidRDefault="005E0BE9">
      <w:pPr>
        <w:spacing w:after="80"/>
      </w:pPr>
    </w:p>
    <w:p w14:paraId="06BD8883" w14:textId="77777777" w:rsidR="005E0BE9" w:rsidRDefault="00000000">
      <w:pPr>
        <w:keepNext/>
        <w:spacing w:before="280" w:after="120"/>
      </w:pPr>
      <w:r>
        <w:rPr>
          <w:rFonts w:ascii="Arial" w:eastAsia="微软雅黑" w:hAnsi="Arial"/>
          <w:b/>
          <w:color w:val="1B365D"/>
          <w:sz w:val="27"/>
        </w:rPr>
        <w:t xml:space="preserve">9. </w:t>
      </w:r>
      <w:r>
        <w:rPr>
          <w:rFonts w:ascii="Arial" w:eastAsia="微软雅黑" w:hAnsi="Arial"/>
          <w:b/>
          <w:color w:val="1B365D"/>
          <w:sz w:val="27"/>
        </w:rPr>
        <w:t>面向</w:t>
      </w:r>
      <w:r>
        <w:rPr>
          <w:rFonts w:ascii="Arial" w:eastAsia="微软雅黑" w:hAnsi="Arial"/>
          <w:b/>
          <w:color w:val="1B365D"/>
          <w:sz w:val="27"/>
        </w:rPr>
        <w:t xml:space="preserve"> CCF-A </w:t>
      </w:r>
      <w:r>
        <w:rPr>
          <w:rFonts w:ascii="Arial" w:eastAsia="微软雅黑" w:hAnsi="Arial"/>
          <w:b/>
          <w:color w:val="1B365D"/>
          <w:sz w:val="27"/>
        </w:rPr>
        <w:t>类学术会议（</w:t>
      </w:r>
      <w:r>
        <w:rPr>
          <w:rFonts w:ascii="Arial" w:eastAsia="微软雅黑" w:hAnsi="Arial"/>
          <w:b/>
          <w:color w:val="1B365D"/>
          <w:sz w:val="27"/>
        </w:rPr>
        <w:t>ICSE/ISSTA/ASE</w:t>
      </w:r>
      <w:r>
        <w:rPr>
          <w:rFonts w:ascii="Arial" w:eastAsia="微软雅黑" w:hAnsi="Arial"/>
          <w:b/>
          <w:color w:val="1B365D"/>
          <w:sz w:val="27"/>
        </w:rPr>
        <w:t>）的实验设计规范</w:t>
      </w:r>
    </w:p>
    <w:p w14:paraId="302AC5AF" w14:textId="77777777" w:rsidR="005E0BE9" w:rsidRDefault="00000000">
      <w:pPr>
        <w:spacing w:after="80" w:line="288" w:lineRule="auto"/>
      </w:pPr>
      <w:r>
        <w:rPr>
          <w:sz w:val="20"/>
        </w:rPr>
        <w:t>实验紧扣</w:t>
      </w:r>
      <w:r>
        <w:rPr>
          <w:sz w:val="20"/>
        </w:rPr>
        <w:t xml:space="preserve"> 4 </w:t>
      </w:r>
      <w:r>
        <w:rPr>
          <w:sz w:val="20"/>
        </w:rPr>
        <w:t>个核心研究问题（</w:t>
      </w:r>
      <w:r>
        <w:rPr>
          <w:sz w:val="20"/>
        </w:rPr>
        <w:t>Research Questions, RQs</w:t>
      </w:r>
      <w:r>
        <w:rPr>
          <w:sz w:val="20"/>
        </w:rPr>
        <w:t>）展开布局，系统论证方法的有效性与理论贡献：</w:t>
      </w:r>
    </w:p>
    <w:p w14:paraId="73EE97F9" w14:textId="77777777" w:rsidR="005E0BE9" w:rsidRDefault="00000000">
      <w:pPr>
        <w:spacing w:before="120" w:after="40"/>
      </w:pPr>
      <w:r>
        <w:rPr>
          <w:b/>
          <w:color w:val="1B365D"/>
          <w:sz w:val="20"/>
        </w:rPr>
        <w:t>表</w:t>
      </w:r>
      <w:r>
        <w:rPr>
          <w:b/>
          <w:color w:val="1B365D"/>
          <w:sz w:val="20"/>
        </w:rPr>
        <w:t xml:space="preserve"> 3</w:t>
      </w:r>
      <w:r>
        <w:rPr>
          <w:b/>
          <w:color w:val="1B365D"/>
          <w:sz w:val="20"/>
        </w:rPr>
        <w:t>：面向顶级软件工程学术会议的实验研究问题（</w:t>
      </w:r>
      <w:r>
        <w:rPr>
          <w:b/>
          <w:color w:val="1B365D"/>
          <w:sz w:val="20"/>
        </w:rPr>
        <w:t>RQs</w:t>
      </w:r>
      <w:r>
        <w:rPr>
          <w:b/>
          <w:color w:val="1B365D"/>
          <w:sz w:val="20"/>
        </w:rPr>
        <w:t>）设计矩阵</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16"/>
        <w:gridCol w:w="3168"/>
        <w:gridCol w:w="3845"/>
      </w:tblGrid>
      <w:tr w:rsidR="005E0BE9" w14:paraId="304387FC" w14:textId="77777777">
        <w:trPr>
          <w:jc w:val="center"/>
        </w:trPr>
        <w:tc>
          <w:tcPr>
            <w:tcW w:w="2016" w:type="dxa"/>
            <w:shd w:val="clear" w:color="auto" w:fill="1B365D"/>
            <w:tcMar>
              <w:top w:w="80" w:type="dxa"/>
              <w:left w:w="100" w:type="dxa"/>
              <w:bottom w:w="80" w:type="dxa"/>
              <w:right w:w="100" w:type="dxa"/>
            </w:tcMar>
          </w:tcPr>
          <w:p w14:paraId="23491DA6" w14:textId="77777777" w:rsidR="005E0BE9" w:rsidRDefault="00000000">
            <w:pPr>
              <w:spacing w:after="0"/>
              <w:jc w:val="center"/>
            </w:pPr>
            <w:r>
              <w:rPr>
                <w:b/>
                <w:color w:val="FFFFFF"/>
                <w:sz w:val="18"/>
              </w:rPr>
              <w:t>研究问题</w:t>
            </w:r>
            <w:r>
              <w:rPr>
                <w:b/>
                <w:color w:val="FFFFFF"/>
                <w:sz w:val="18"/>
              </w:rPr>
              <w:t xml:space="preserve"> (RQ)</w:t>
            </w:r>
          </w:p>
        </w:tc>
        <w:tc>
          <w:tcPr>
            <w:tcW w:w="3168" w:type="dxa"/>
            <w:shd w:val="clear" w:color="auto" w:fill="1B365D"/>
            <w:tcMar>
              <w:top w:w="80" w:type="dxa"/>
              <w:left w:w="100" w:type="dxa"/>
              <w:bottom w:w="80" w:type="dxa"/>
              <w:right w:w="100" w:type="dxa"/>
            </w:tcMar>
          </w:tcPr>
          <w:p w14:paraId="47033C40" w14:textId="77777777" w:rsidR="005E0BE9" w:rsidRDefault="00000000">
            <w:pPr>
              <w:spacing w:after="0"/>
              <w:jc w:val="center"/>
            </w:pPr>
            <w:r>
              <w:rPr>
                <w:b/>
                <w:color w:val="FFFFFF"/>
                <w:sz w:val="18"/>
              </w:rPr>
              <w:t>对比基线与实验设置</w:t>
            </w:r>
          </w:p>
        </w:tc>
        <w:tc>
          <w:tcPr>
            <w:tcW w:w="3845" w:type="dxa"/>
            <w:shd w:val="clear" w:color="auto" w:fill="1B365D"/>
            <w:tcMar>
              <w:top w:w="80" w:type="dxa"/>
              <w:left w:w="100" w:type="dxa"/>
              <w:bottom w:w="80" w:type="dxa"/>
              <w:right w:w="100" w:type="dxa"/>
            </w:tcMar>
          </w:tcPr>
          <w:p w14:paraId="622B4002" w14:textId="77777777" w:rsidR="005E0BE9" w:rsidRDefault="00000000">
            <w:pPr>
              <w:spacing w:after="0"/>
              <w:jc w:val="center"/>
            </w:pPr>
            <w:r>
              <w:rPr>
                <w:b/>
                <w:color w:val="FFFFFF"/>
                <w:sz w:val="18"/>
              </w:rPr>
              <w:t>核心预期结论与论证要点</w:t>
            </w:r>
          </w:p>
        </w:tc>
      </w:tr>
      <w:tr w:rsidR="005E0BE9" w14:paraId="647698CC" w14:textId="77777777">
        <w:trPr>
          <w:jc w:val="center"/>
        </w:trPr>
        <w:tc>
          <w:tcPr>
            <w:tcW w:w="2016" w:type="dxa"/>
            <w:shd w:val="clear" w:color="auto" w:fill="FFFFFF"/>
            <w:tcMar>
              <w:top w:w="80" w:type="dxa"/>
              <w:left w:w="100" w:type="dxa"/>
              <w:bottom w:w="80" w:type="dxa"/>
              <w:right w:w="100" w:type="dxa"/>
            </w:tcMar>
          </w:tcPr>
          <w:p w14:paraId="29C4A0AC" w14:textId="77777777" w:rsidR="005E0BE9" w:rsidRDefault="00000000">
            <w:pPr>
              <w:spacing w:after="0"/>
              <w:jc w:val="center"/>
            </w:pPr>
            <w:r>
              <w:rPr>
                <w:sz w:val="17"/>
              </w:rPr>
              <w:t xml:space="preserve">RQ1: </w:t>
            </w:r>
            <w:r>
              <w:rPr>
                <w:sz w:val="17"/>
              </w:rPr>
              <w:t>端到端效能评估</w:t>
            </w:r>
            <w:r>
              <w:rPr>
                <w:sz w:val="17"/>
              </w:rPr>
              <w:br/>
              <w:t>(Overall Effectiveness)</w:t>
            </w:r>
          </w:p>
        </w:tc>
        <w:tc>
          <w:tcPr>
            <w:tcW w:w="3168" w:type="dxa"/>
            <w:shd w:val="clear" w:color="auto" w:fill="FFFFFF"/>
            <w:tcMar>
              <w:top w:w="80" w:type="dxa"/>
              <w:left w:w="100" w:type="dxa"/>
              <w:bottom w:w="80" w:type="dxa"/>
              <w:right w:w="100" w:type="dxa"/>
            </w:tcMar>
          </w:tcPr>
          <w:p w14:paraId="77549CF4" w14:textId="77777777" w:rsidR="005E0BE9" w:rsidRDefault="00000000">
            <w:pPr>
              <w:spacing w:after="0"/>
            </w:pPr>
            <w:r>
              <w:rPr>
                <w:sz w:val="17"/>
              </w:rPr>
              <w:t>对比基线：</w:t>
            </w:r>
            <w:r>
              <w:rPr>
                <w:sz w:val="17"/>
              </w:rPr>
              <w:br/>
              <w:t>1. Zero-shot Raw LLM</w:t>
            </w:r>
            <w:r>
              <w:rPr>
                <w:sz w:val="17"/>
              </w:rPr>
              <w:br/>
              <w:t>2. Few-shot RAG (</w:t>
            </w:r>
            <w:r>
              <w:rPr>
                <w:sz w:val="17"/>
              </w:rPr>
              <w:t>直接检索黄金补丁代码</w:t>
            </w:r>
            <w:r>
              <w:rPr>
                <w:sz w:val="17"/>
              </w:rPr>
              <w:t>)</w:t>
            </w:r>
            <w:r>
              <w:rPr>
                <w:sz w:val="17"/>
              </w:rPr>
              <w:br/>
              <w:t>3. Reflexion / Self-Refine</w:t>
            </w:r>
            <w:r>
              <w:rPr>
                <w:sz w:val="17"/>
              </w:rPr>
              <w:br/>
              <w:t>4. CLE (Ours)</w:t>
            </w:r>
            <w:r>
              <w:rPr>
                <w:sz w:val="17"/>
              </w:rPr>
              <w:br/>
            </w:r>
            <w:r>
              <w:rPr>
                <w:sz w:val="17"/>
              </w:rPr>
              <w:t>评测集：</w:t>
            </w:r>
            <w:r>
              <w:rPr>
                <w:sz w:val="17"/>
              </w:rPr>
              <w:t>CodeSecEval Python (Base &amp; Plus)</w:t>
            </w:r>
          </w:p>
        </w:tc>
        <w:tc>
          <w:tcPr>
            <w:tcW w:w="3845" w:type="dxa"/>
            <w:shd w:val="clear" w:color="auto" w:fill="FFFFFF"/>
            <w:tcMar>
              <w:top w:w="80" w:type="dxa"/>
              <w:left w:w="100" w:type="dxa"/>
              <w:bottom w:w="80" w:type="dxa"/>
              <w:right w:w="100" w:type="dxa"/>
            </w:tcMar>
          </w:tcPr>
          <w:p w14:paraId="04163EDF" w14:textId="77777777" w:rsidR="005E0BE9" w:rsidRDefault="00000000">
            <w:pPr>
              <w:spacing w:after="0"/>
            </w:pPr>
            <w:r>
              <w:rPr>
                <w:sz w:val="17"/>
              </w:rPr>
              <w:t>验证</w:t>
            </w:r>
            <w:r>
              <w:rPr>
                <w:sz w:val="17"/>
              </w:rPr>
              <w:t xml:space="preserve"> CLE </w:t>
            </w:r>
            <w:r>
              <w:rPr>
                <w:sz w:val="17"/>
              </w:rPr>
              <w:t>在</w:t>
            </w:r>
            <w:r>
              <w:rPr>
                <w:sz w:val="17"/>
              </w:rPr>
              <w:t xml:space="preserve"> JointPass </w:t>
            </w:r>
            <w:r>
              <w:rPr>
                <w:sz w:val="17"/>
              </w:rPr>
              <w:t>上的显著提升。重点论证：基线方法往往通过过度防御换取片面</w:t>
            </w:r>
            <w:r>
              <w:rPr>
                <w:sz w:val="17"/>
              </w:rPr>
              <w:t xml:space="preserve"> Security </w:t>
            </w:r>
            <w:r>
              <w:rPr>
                <w:sz w:val="17"/>
              </w:rPr>
              <w:t>提升，而</w:t>
            </w:r>
            <w:r>
              <w:rPr>
                <w:sz w:val="17"/>
              </w:rPr>
              <w:t xml:space="preserve"> CLE </w:t>
            </w:r>
            <w:r>
              <w:rPr>
                <w:sz w:val="17"/>
              </w:rPr>
              <w:t>实现了</w:t>
            </w:r>
            <w:r>
              <w:rPr>
                <w:sz w:val="17"/>
              </w:rPr>
              <w:t>“</w:t>
            </w:r>
            <w:r>
              <w:rPr>
                <w:sz w:val="17"/>
              </w:rPr>
              <w:t>功能保全</w:t>
            </w:r>
            <w:r>
              <w:rPr>
                <w:sz w:val="17"/>
              </w:rPr>
              <w:t xml:space="preserve"> + </w:t>
            </w:r>
            <w:r>
              <w:rPr>
                <w:sz w:val="17"/>
              </w:rPr>
              <w:t>漏洞消除</w:t>
            </w:r>
            <w:r>
              <w:rPr>
                <w:sz w:val="17"/>
              </w:rPr>
              <w:t>”</w:t>
            </w:r>
            <w:r>
              <w:rPr>
                <w:sz w:val="17"/>
              </w:rPr>
              <w:t>的最优帕累托前沿。</w:t>
            </w:r>
          </w:p>
        </w:tc>
      </w:tr>
      <w:tr w:rsidR="005E0BE9" w14:paraId="5D7BA62F" w14:textId="77777777">
        <w:trPr>
          <w:jc w:val="center"/>
        </w:trPr>
        <w:tc>
          <w:tcPr>
            <w:tcW w:w="2016" w:type="dxa"/>
            <w:shd w:val="clear" w:color="auto" w:fill="F7FAFC"/>
            <w:tcMar>
              <w:top w:w="80" w:type="dxa"/>
              <w:left w:w="100" w:type="dxa"/>
              <w:bottom w:w="80" w:type="dxa"/>
              <w:right w:w="100" w:type="dxa"/>
            </w:tcMar>
          </w:tcPr>
          <w:p w14:paraId="34D0B542" w14:textId="77777777" w:rsidR="005E0BE9" w:rsidRDefault="00000000">
            <w:pPr>
              <w:spacing w:after="0"/>
              <w:jc w:val="center"/>
            </w:pPr>
            <w:r>
              <w:rPr>
                <w:sz w:val="17"/>
              </w:rPr>
              <w:t xml:space="preserve">RQ2: </w:t>
            </w:r>
            <w:r>
              <w:rPr>
                <w:sz w:val="17"/>
              </w:rPr>
              <w:t>对比演进与智能体消融</w:t>
            </w:r>
            <w:r>
              <w:rPr>
                <w:sz w:val="17"/>
              </w:rPr>
              <w:br/>
              <w:t>(Ablation Study)</w:t>
            </w:r>
          </w:p>
        </w:tc>
        <w:tc>
          <w:tcPr>
            <w:tcW w:w="3168" w:type="dxa"/>
            <w:shd w:val="clear" w:color="auto" w:fill="F7FAFC"/>
            <w:tcMar>
              <w:top w:w="80" w:type="dxa"/>
              <w:left w:w="100" w:type="dxa"/>
              <w:bottom w:w="80" w:type="dxa"/>
              <w:right w:w="100" w:type="dxa"/>
            </w:tcMar>
          </w:tcPr>
          <w:p w14:paraId="45C67513" w14:textId="77777777" w:rsidR="005E0BE9" w:rsidRDefault="00000000">
            <w:pPr>
              <w:spacing w:after="0"/>
            </w:pPr>
            <w:r>
              <w:rPr>
                <w:sz w:val="17"/>
              </w:rPr>
              <w:t>消融变体：</w:t>
            </w:r>
            <w:r>
              <w:rPr>
                <w:sz w:val="17"/>
              </w:rPr>
              <w:br/>
              <w:t>• W/o Evolution (</w:t>
            </w:r>
            <w:r>
              <w:rPr>
                <w:sz w:val="17"/>
              </w:rPr>
              <w:t>仅含</w:t>
            </w:r>
            <w:r>
              <w:rPr>
                <w:sz w:val="17"/>
              </w:rPr>
              <w:t xml:space="preserve"> M0 </w:t>
            </w:r>
            <w:r>
              <w:rPr>
                <w:sz w:val="17"/>
              </w:rPr>
              <w:t>静态种子</w:t>
            </w:r>
            <w:r>
              <w:rPr>
                <w:sz w:val="17"/>
              </w:rPr>
              <w:t>)</w:t>
            </w:r>
            <w:r>
              <w:rPr>
                <w:sz w:val="17"/>
              </w:rPr>
              <w:br/>
              <w:t>• W/o Distillation Agent (</w:t>
            </w:r>
            <w:r>
              <w:rPr>
                <w:sz w:val="17"/>
              </w:rPr>
              <w:t>去除独立经验总结，采用基础规则提取</w:t>
            </w:r>
            <w:r>
              <w:rPr>
                <w:sz w:val="17"/>
              </w:rPr>
              <w:t>)</w:t>
            </w:r>
            <w:r>
              <w:rPr>
                <w:sz w:val="17"/>
              </w:rPr>
              <w:br/>
              <w:t>• W/o Negative Guardrails (</w:t>
            </w:r>
            <w:r>
              <w:rPr>
                <w:sz w:val="17"/>
              </w:rPr>
              <w:t>仅学</w:t>
            </w:r>
            <w:r>
              <w:rPr>
                <w:sz w:val="17"/>
              </w:rPr>
              <w:t xml:space="preserve"> B → A</w:t>
            </w:r>
            <w:r>
              <w:rPr>
                <w:sz w:val="17"/>
              </w:rPr>
              <w:t>，不学</w:t>
            </w:r>
            <w:r>
              <w:rPr>
                <w:sz w:val="17"/>
              </w:rPr>
              <w:t xml:space="preserve"> B → C </w:t>
            </w:r>
            <w:r>
              <w:rPr>
                <w:sz w:val="17"/>
              </w:rPr>
              <w:t>反例</w:t>
            </w:r>
            <w:r>
              <w:rPr>
                <w:sz w:val="17"/>
              </w:rPr>
              <w:t>)</w:t>
            </w:r>
            <w:r>
              <w:rPr>
                <w:sz w:val="17"/>
              </w:rPr>
              <w:br/>
              <w:t>• W/o HSK-Tree (</w:t>
            </w:r>
            <w:r>
              <w:rPr>
                <w:sz w:val="17"/>
              </w:rPr>
              <w:t>扁平列表对比树状拓扑</w:t>
            </w:r>
            <w:r>
              <w:rPr>
                <w:sz w:val="17"/>
              </w:rPr>
              <w:t>)</w:t>
            </w:r>
            <w:r>
              <w:rPr>
                <w:sz w:val="17"/>
              </w:rPr>
              <w:br/>
              <w:t>• Full CLE Framework</w:t>
            </w:r>
          </w:p>
        </w:tc>
        <w:tc>
          <w:tcPr>
            <w:tcW w:w="3845" w:type="dxa"/>
            <w:shd w:val="clear" w:color="auto" w:fill="F7FAFC"/>
            <w:tcMar>
              <w:top w:w="80" w:type="dxa"/>
              <w:left w:w="100" w:type="dxa"/>
              <w:bottom w:w="80" w:type="dxa"/>
              <w:right w:w="100" w:type="dxa"/>
            </w:tcMar>
          </w:tcPr>
          <w:p w14:paraId="69863A68" w14:textId="77777777" w:rsidR="005E0BE9" w:rsidRDefault="00000000">
            <w:pPr>
              <w:spacing w:after="0"/>
            </w:pPr>
            <w:r>
              <w:rPr>
                <w:sz w:val="17"/>
              </w:rPr>
              <w:t>证明经验总结智能体能有效提升规则抽象质量；证明学习</w:t>
            </w:r>
            <w:r>
              <w:rPr>
                <w:sz w:val="17"/>
              </w:rPr>
              <w:t xml:space="preserve"> B → C </w:t>
            </w:r>
            <w:r>
              <w:rPr>
                <w:sz w:val="17"/>
              </w:rPr>
              <w:t>反例是抑制过度防御的关键；证明</w:t>
            </w:r>
            <w:r>
              <w:rPr>
                <w:sz w:val="17"/>
              </w:rPr>
              <w:t xml:space="preserve"> HSK-Tree </w:t>
            </w:r>
            <w:r>
              <w:rPr>
                <w:sz w:val="17"/>
              </w:rPr>
              <w:t>能显著消除规则冲突并降低检索干扰。</w:t>
            </w:r>
          </w:p>
        </w:tc>
      </w:tr>
      <w:tr w:rsidR="005E0BE9" w14:paraId="314D8686" w14:textId="77777777">
        <w:trPr>
          <w:jc w:val="center"/>
        </w:trPr>
        <w:tc>
          <w:tcPr>
            <w:tcW w:w="2016" w:type="dxa"/>
            <w:shd w:val="clear" w:color="auto" w:fill="FFFFFF"/>
            <w:tcMar>
              <w:top w:w="80" w:type="dxa"/>
              <w:left w:w="100" w:type="dxa"/>
              <w:bottom w:w="80" w:type="dxa"/>
              <w:right w:w="100" w:type="dxa"/>
            </w:tcMar>
          </w:tcPr>
          <w:p w14:paraId="6BA34352" w14:textId="77777777" w:rsidR="005E0BE9" w:rsidRDefault="00000000">
            <w:pPr>
              <w:spacing w:after="0"/>
              <w:jc w:val="center"/>
            </w:pPr>
            <w:r>
              <w:rPr>
                <w:sz w:val="17"/>
              </w:rPr>
              <w:t xml:space="preserve">RQ3: </w:t>
            </w:r>
            <w:r>
              <w:rPr>
                <w:sz w:val="17"/>
              </w:rPr>
              <w:t>跨语言零样本迁移能力</w:t>
            </w:r>
            <w:r>
              <w:rPr>
                <w:sz w:val="17"/>
              </w:rPr>
              <w:br/>
              <w:t>(Cross-Lingual Transfer)</w:t>
            </w:r>
          </w:p>
        </w:tc>
        <w:tc>
          <w:tcPr>
            <w:tcW w:w="3168" w:type="dxa"/>
            <w:shd w:val="clear" w:color="auto" w:fill="FFFFFF"/>
            <w:tcMar>
              <w:top w:w="80" w:type="dxa"/>
              <w:left w:w="100" w:type="dxa"/>
              <w:bottom w:w="80" w:type="dxa"/>
              <w:right w:w="100" w:type="dxa"/>
            </w:tcMar>
          </w:tcPr>
          <w:p w14:paraId="715A905B" w14:textId="77777777" w:rsidR="005E0BE9" w:rsidRDefault="00000000">
            <w:pPr>
              <w:spacing w:after="0"/>
            </w:pPr>
            <w:r>
              <w:rPr>
                <w:sz w:val="17"/>
              </w:rPr>
              <w:t>经验仅从</w:t>
            </w:r>
            <w:r>
              <w:rPr>
                <w:sz w:val="17"/>
              </w:rPr>
              <w:t xml:space="preserve"> Python </w:t>
            </w:r>
            <w:r>
              <w:rPr>
                <w:sz w:val="17"/>
              </w:rPr>
              <w:t>侧（</w:t>
            </w:r>
            <w:r>
              <w:rPr>
                <w:sz w:val="17"/>
              </w:rPr>
              <w:t xml:space="preserve">SeCodePLT 874 </w:t>
            </w:r>
            <w:r>
              <w:rPr>
                <w:sz w:val="17"/>
              </w:rPr>
              <w:t>可验证样本）演进沉淀。将冻结经验树</w:t>
            </w:r>
            <w:r>
              <w:rPr>
                <w:sz w:val="17"/>
              </w:rPr>
              <w:t xml:space="preserve"> M* </w:t>
            </w:r>
            <w:r>
              <w:rPr>
                <w:sz w:val="17"/>
              </w:rPr>
              <w:t>直接挂载至</w:t>
            </w:r>
            <w:r>
              <w:rPr>
                <w:sz w:val="17"/>
              </w:rPr>
              <w:t xml:space="preserve"> C++</w:t>
            </w:r>
            <w:r>
              <w:rPr>
                <w:sz w:val="17"/>
              </w:rPr>
              <w:t>、</w:t>
            </w:r>
            <w:r>
              <w:rPr>
                <w:sz w:val="17"/>
              </w:rPr>
              <w:t xml:space="preserve">Go </w:t>
            </w:r>
            <w:r>
              <w:rPr>
                <w:sz w:val="17"/>
              </w:rPr>
              <w:t>以及</w:t>
            </w:r>
            <w:r>
              <w:rPr>
                <w:sz w:val="17"/>
              </w:rPr>
              <w:t xml:space="preserve"> Java </w:t>
            </w:r>
            <w:r>
              <w:rPr>
                <w:sz w:val="17"/>
              </w:rPr>
              <w:t>评测流水线。</w:t>
            </w:r>
          </w:p>
        </w:tc>
        <w:tc>
          <w:tcPr>
            <w:tcW w:w="3845" w:type="dxa"/>
            <w:shd w:val="clear" w:color="auto" w:fill="FFFFFF"/>
            <w:tcMar>
              <w:top w:w="80" w:type="dxa"/>
              <w:left w:w="100" w:type="dxa"/>
              <w:bottom w:w="80" w:type="dxa"/>
              <w:right w:w="100" w:type="dxa"/>
            </w:tcMar>
          </w:tcPr>
          <w:p w14:paraId="3A60DEBB" w14:textId="77777777" w:rsidR="005E0BE9" w:rsidRDefault="00000000">
            <w:pPr>
              <w:spacing w:after="0"/>
            </w:pPr>
            <w:r>
              <w:rPr>
                <w:sz w:val="17"/>
              </w:rPr>
              <w:t>证明抽象安全不变量（</w:t>
            </w:r>
            <w:r>
              <w:rPr>
                <w:sz w:val="17"/>
              </w:rPr>
              <w:t>Level 2 Invariants</w:t>
            </w:r>
            <w:r>
              <w:rPr>
                <w:sz w:val="17"/>
              </w:rPr>
              <w:t>）跨越语言壁垒的通用性，验证</w:t>
            </w:r>
            <w:r>
              <w:rPr>
                <w:sz w:val="17"/>
              </w:rPr>
              <w:t xml:space="preserve"> Level 4 language_leaves </w:t>
            </w:r>
            <w:r>
              <w:rPr>
                <w:sz w:val="17"/>
              </w:rPr>
              <w:t>在多语言环境下的无监督引导价值。</w:t>
            </w:r>
          </w:p>
        </w:tc>
      </w:tr>
      <w:tr w:rsidR="005E0BE9" w14:paraId="7F799908" w14:textId="77777777">
        <w:trPr>
          <w:jc w:val="center"/>
        </w:trPr>
        <w:tc>
          <w:tcPr>
            <w:tcW w:w="2016" w:type="dxa"/>
            <w:shd w:val="clear" w:color="auto" w:fill="F7FAFC"/>
            <w:tcMar>
              <w:top w:w="80" w:type="dxa"/>
              <w:left w:w="100" w:type="dxa"/>
              <w:bottom w:w="80" w:type="dxa"/>
              <w:right w:w="100" w:type="dxa"/>
            </w:tcMar>
          </w:tcPr>
          <w:p w14:paraId="062E8D50" w14:textId="77777777" w:rsidR="005E0BE9" w:rsidRDefault="00000000">
            <w:pPr>
              <w:spacing w:after="0"/>
              <w:jc w:val="center"/>
            </w:pPr>
            <w:r>
              <w:rPr>
                <w:sz w:val="17"/>
              </w:rPr>
              <w:t xml:space="preserve">RQ4: </w:t>
            </w:r>
            <w:r>
              <w:rPr>
                <w:sz w:val="17"/>
              </w:rPr>
              <w:t>进化动态与门控收敛性</w:t>
            </w:r>
            <w:r>
              <w:rPr>
                <w:sz w:val="17"/>
              </w:rPr>
              <w:br/>
              <w:t>(Evolution Dynamics)</w:t>
            </w:r>
          </w:p>
        </w:tc>
        <w:tc>
          <w:tcPr>
            <w:tcW w:w="3168" w:type="dxa"/>
            <w:shd w:val="clear" w:color="auto" w:fill="F7FAFC"/>
            <w:tcMar>
              <w:top w:w="80" w:type="dxa"/>
              <w:left w:w="100" w:type="dxa"/>
              <w:bottom w:w="80" w:type="dxa"/>
              <w:right w:w="100" w:type="dxa"/>
            </w:tcMar>
          </w:tcPr>
          <w:p w14:paraId="42EFE63E" w14:textId="77777777" w:rsidR="005E0BE9" w:rsidRDefault="00000000">
            <w:pPr>
              <w:spacing w:after="0"/>
            </w:pPr>
            <w:r>
              <w:rPr>
                <w:sz w:val="17"/>
              </w:rPr>
              <w:t>跟踪多轮</w:t>
            </w:r>
            <w:r>
              <w:rPr>
                <w:sz w:val="17"/>
              </w:rPr>
              <w:t xml:space="preserve"> Replay-Audit </w:t>
            </w:r>
            <w:r>
              <w:rPr>
                <w:sz w:val="17"/>
              </w:rPr>
              <w:t>过程中的：</w:t>
            </w:r>
            <w:r>
              <w:rPr>
                <w:sz w:val="17"/>
              </w:rPr>
              <w:br/>
              <w:t xml:space="preserve">• </w:t>
            </w:r>
            <w:r>
              <w:rPr>
                <w:sz w:val="17"/>
              </w:rPr>
              <w:t>候选产生数、晋升数、归并数与淘汰数曲线</w:t>
            </w:r>
            <w:r>
              <w:rPr>
                <w:sz w:val="17"/>
              </w:rPr>
              <w:br/>
              <w:t xml:space="preserve">• H_pass </w:t>
            </w:r>
            <w:r>
              <w:rPr>
                <w:sz w:val="17"/>
              </w:rPr>
              <w:t>稳定性检验与容忍度降噪分析</w:t>
            </w:r>
          </w:p>
        </w:tc>
        <w:tc>
          <w:tcPr>
            <w:tcW w:w="3845" w:type="dxa"/>
            <w:shd w:val="clear" w:color="auto" w:fill="F7FAFC"/>
            <w:tcMar>
              <w:top w:w="80" w:type="dxa"/>
              <w:left w:w="100" w:type="dxa"/>
              <w:bottom w:w="80" w:type="dxa"/>
              <w:right w:w="100" w:type="dxa"/>
            </w:tcMar>
          </w:tcPr>
          <w:p w14:paraId="0860AA80" w14:textId="77777777" w:rsidR="005E0BE9" w:rsidRDefault="00000000">
            <w:pPr>
              <w:spacing w:after="0"/>
            </w:pPr>
            <w:r>
              <w:rPr>
                <w:sz w:val="17"/>
              </w:rPr>
              <w:t>展现纯动态测试门控与规则归并的自洁能力，证明经验库能在避免内存膨胀的前提下快速收敛至高置信子集。</w:t>
            </w:r>
          </w:p>
        </w:tc>
      </w:tr>
    </w:tbl>
    <w:p w14:paraId="76F0D25F" w14:textId="77777777" w:rsidR="005E0BE9" w:rsidRDefault="005E0BE9">
      <w:pPr>
        <w:spacing w:after="80"/>
      </w:pPr>
    </w:p>
    <w:p w14:paraId="0FC37A21" w14:textId="77777777" w:rsidR="005E0BE9" w:rsidRDefault="00000000">
      <w:pPr>
        <w:keepNext/>
        <w:spacing w:before="280" w:after="120"/>
      </w:pPr>
      <w:r>
        <w:rPr>
          <w:rFonts w:ascii="Arial" w:eastAsia="微软雅黑" w:hAnsi="Arial"/>
          <w:b/>
          <w:color w:val="1B365D"/>
          <w:sz w:val="27"/>
        </w:rPr>
        <w:t xml:space="preserve">10. </w:t>
      </w:r>
      <w:r>
        <w:rPr>
          <w:rFonts w:ascii="Arial" w:eastAsia="微软雅黑" w:hAnsi="Arial"/>
          <w:b/>
          <w:color w:val="1B365D"/>
          <w:sz w:val="27"/>
        </w:rPr>
        <w:t>本文核心学术贡献与理论总结</w:t>
      </w:r>
    </w:p>
    <w:p w14:paraId="593101F4" w14:textId="77777777" w:rsidR="005E0BE9" w:rsidRDefault="00000000">
      <w:pPr>
        <w:spacing w:after="80" w:line="288" w:lineRule="auto"/>
      </w:pPr>
      <w:r>
        <w:rPr>
          <w:b/>
          <w:color w:val="1B365D"/>
        </w:rPr>
        <w:t xml:space="preserve">1. </w:t>
      </w:r>
      <w:r>
        <w:rPr>
          <w:b/>
          <w:color w:val="1B365D"/>
        </w:rPr>
        <w:t>首创双套件动态状态机全轨迹对比机制：</w:t>
      </w:r>
      <w:r>
        <w:rPr>
          <w:sz w:val="20"/>
        </w:rPr>
        <w:t>提出将功能与安全测试解耦为正交状态空间，首次将过度防御（</w:t>
      </w:r>
      <w:r>
        <w:rPr>
          <w:sz w:val="20"/>
        </w:rPr>
        <w:t>B → C</w:t>
      </w:r>
      <w:r>
        <w:rPr>
          <w:sz w:val="20"/>
        </w:rPr>
        <w:t>）形式化定义为高价值负向经验，规范了初次直出成功（</w:t>
      </w:r>
      <w:r>
        <w:rPr>
          <w:sz w:val="20"/>
        </w:rPr>
        <w:t>c^0 ∈ {A}</w:t>
      </w:r>
      <w:r>
        <w:rPr>
          <w:sz w:val="20"/>
        </w:rPr>
        <w:t>）的</w:t>
      </w:r>
      <w:r>
        <w:rPr>
          <w:sz w:val="20"/>
        </w:rPr>
        <w:t xml:space="preserve"> Early-Exit </w:t>
      </w:r>
      <w:r>
        <w:rPr>
          <w:sz w:val="20"/>
        </w:rPr>
        <w:t>控制流，实现了全状态空间的闭环自进化。</w:t>
      </w:r>
    </w:p>
    <w:p w14:paraId="4824CFCC" w14:textId="77777777" w:rsidR="005E0BE9" w:rsidRDefault="00000000">
      <w:pPr>
        <w:spacing w:after="80" w:line="288" w:lineRule="auto"/>
      </w:pPr>
      <w:r>
        <w:rPr>
          <w:b/>
          <w:color w:val="1B365D"/>
        </w:rPr>
        <w:t xml:space="preserve">2. </w:t>
      </w:r>
      <w:r>
        <w:rPr>
          <w:b/>
          <w:color w:val="1B365D"/>
        </w:rPr>
        <w:t>元认知经验总结智能体与双层流水线架构：</w:t>
      </w:r>
      <w:r>
        <w:rPr>
          <w:sz w:val="20"/>
        </w:rPr>
        <w:t>设计了底层前向四步执行流水线与顶层经验总结智能体的解耦架构，通过审视多智能体交互链路与代码差分，无偏提炼高阶安全规则并沉淀全生命周期错题本。</w:t>
      </w:r>
    </w:p>
    <w:p w14:paraId="47449D00" w14:textId="77777777" w:rsidR="005E0BE9" w:rsidRDefault="00000000">
      <w:pPr>
        <w:spacing w:after="80" w:line="288" w:lineRule="auto"/>
      </w:pPr>
      <w:r>
        <w:rPr>
          <w:b/>
          <w:color w:val="1B365D"/>
        </w:rPr>
        <w:t xml:space="preserve">3. </w:t>
      </w:r>
      <w:r>
        <w:rPr>
          <w:b/>
          <w:color w:val="1B365D"/>
        </w:rPr>
        <w:t>层次化安全知识树（</w:t>
      </w:r>
      <w:r>
        <w:rPr>
          <w:b/>
          <w:color w:val="1B365D"/>
        </w:rPr>
        <w:t>HSK-Tree</w:t>
      </w:r>
      <w:r>
        <w:rPr>
          <w:b/>
          <w:color w:val="1B365D"/>
        </w:rPr>
        <w:t>）结构与演化拓扑：</w:t>
      </w:r>
      <w:r>
        <w:rPr>
          <w:sz w:val="20"/>
        </w:rPr>
        <w:t>在零微调、无专用向量模型的硬约束下，构建以</w:t>
      </w:r>
      <w:r>
        <w:rPr>
          <w:sz w:val="20"/>
        </w:rPr>
        <w:t xml:space="preserve"> CWE </w:t>
      </w:r>
      <w:r>
        <w:rPr>
          <w:sz w:val="20"/>
        </w:rPr>
        <w:t>为根、安全不变量为枢纽、双轨规则为主干、多语言适配为叶节点的</w:t>
      </w:r>
      <w:r>
        <w:rPr>
          <w:sz w:val="20"/>
        </w:rPr>
        <w:t xml:space="preserve"> 4 </w:t>
      </w:r>
      <w:r>
        <w:rPr>
          <w:sz w:val="20"/>
        </w:rPr>
        <w:t>层拓扑树，建立了同类规则吸收、容量超限离线归并与动态剪枝机制。</w:t>
      </w:r>
    </w:p>
    <w:p w14:paraId="2E47E550" w14:textId="77777777" w:rsidR="005E0BE9" w:rsidRDefault="00000000">
      <w:pPr>
        <w:spacing w:after="80" w:line="288" w:lineRule="auto"/>
      </w:pPr>
      <w:r>
        <w:rPr>
          <w:b/>
          <w:color w:val="1B365D"/>
        </w:rPr>
        <w:t xml:space="preserve">4. </w:t>
      </w:r>
      <w:r>
        <w:rPr>
          <w:b/>
          <w:color w:val="1B365D"/>
        </w:rPr>
        <w:t>轻量冷启动与纯动态测试校准门控体系：</w:t>
      </w:r>
      <w:r>
        <w:rPr>
          <w:sz w:val="20"/>
        </w:rPr>
        <w:t>第一阶段采用无智能体干涉的直接提取与单轮迭代验证；第三阶段全面去除静态代码审查，依托检索探针、动态有效性与容忍度校准的回归测试杜绝伪经验污染。</w:t>
      </w:r>
    </w:p>
    <w:p w14:paraId="1734FF83" w14:textId="77777777" w:rsidR="005E0BE9" w:rsidRDefault="00000000">
      <w:pPr>
        <w:spacing w:after="80" w:line="288" w:lineRule="auto"/>
      </w:pPr>
      <w:r>
        <w:rPr>
          <w:b/>
          <w:color w:val="1B365D"/>
        </w:rPr>
        <w:lastRenderedPageBreak/>
        <w:t xml:space="preserve">5. </w:t>
      </w:r>
      <w:r>
        <w:rPr>
          <w:b/>
          <w:color w:val="1B365D"/>
        </w:rPr>
        <w:t>多语言（</w:t>
      </w:r>
      <w:r>
        <w:rPr>
          <w:b/>
          <w:color w:val="1B365D"/>
        </w:rPr>
        <w:t>Python/C++/Go/Java</w:t>
      </w:r>
      <w:r>
        <w:rPr>
          <w:b/>
          <w:color w:val="1B365D"/>
        </w:rPr>
        <w:t>）安全泛化的系统性实证验证：</w:t>
      </w:r>
      <w:r>
        <w:rPr>
          <w:sz w:val="20"/>
        </w:rPr>
        <w:t>在包含</w:t>
      </w:r>
      <w:r>
        <w:rPr>
          <w:sz w:val="20"/>
        </w:rPr>
        <w:t xml:space="preserve"> Java </w:t>
      </w:r>
      <w:r>
        <w:rPr>
          <w:sz w:val="20"/>
        </w:rPr>
        <w:t>在内的</w:t>
      </w:r>
      <w:r>
        <w:rPr>
          <w:sz w:val="20"/>
        </w:rPr>
        <w:t xml:space="preserve"> CodeSecEval </w:t>
      </w:r>
      <w:r>
        <w:rPr>
          <w:sz w:val="20"/>
        </w:rPr>
        <w:t>多语言基准上完成了端到端验证，系统性揭示了高质量安全经验在同语言自演进与跨语言迁移中的内在规律。</w:t>
      </w:r>
    </w:p>
    <w:sectPr w:rsidR="005E0BE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0356115">
    <w:abstractNumId w:val="8"/>
  </w:num>
  <w:num w:numId="2" w16cid:durableId="202862889">
    <w:abstractNumId w:val="6"/>
  </w:num>
  <w:num w:numId="3" w16cid:durableId="440757547">
    <w:abstractNumId w:val="5"/>
  </w:num>
  <w:num w:numId="4" w16cid:durableId="138959134">
    <w:abstractNumId w:val="4"/>
  </w:num>
  <w:num w:numId="5" w16cid:durableId="1828521036">
    <w:abstractNumId w:val="7"/>
  </w:num>
  <w:num w:numId="6" w16cid:durableId="1546601299">
    <w:abstractNumId w:val="3"/>
  </w:num>
  <w:num w:numId="7" w16cid:durableId="332103483">
    <w:abstractNumId w:val="2"/>
  </w:num>
  <w:num w:numId="8" w16cid:durableId="1909800789">
    <w:abstractNumId w:val="1"/>
  </w:num>
  <w:num w:numId="9" w16cid:durableId="58500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EB8"/>
    <w:rsid w:val="00326F90"/>
    <w:rsid w:val="005E0BE9"/>
    <w:rsid w:val="008A78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EB1934"/>
  <w14:defaultImageDpi w14:val="300"/>
  <w15:docId w15:val="{A3D8519B-0174-434B-9521-74FB8CB74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6182</Words>
  <Characters>10695</Characters>
  <Application>Microsoft Office Word</Application>
  <DocSecurity>0</DocSecurity>
  <Lines>381</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云翼 肖</cp:lastModifiedBy>
  <cp:revision>2</cp:revision>
  <dcterms:created xsi:type="dcterms:W3CDTF">2013-12-23T23:15:00Z</dcterms:created>
  <dcterms:modified xsi:type="dcterms:W3CDTF">2026-09-16T06:31:00Z</dcterms:modified>
  <cp:category/>
</cp:coreProperties>
</file>