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258"/>
        <w:gridCol w:w="1727"/>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3"/>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t>
            </w:r>
            <w:proofErr w:type="spellStart"/>
            <w:r>
              <w:rPr>
                <w:rFonts w:cs="Arial" w:hint="eastAsia"/>
                <w:b/>
                <w:sz w:val="22"/>
              </w:rPr>
              <w:t>do</w:t>
            </w:r>
            <w:r>
              <w:rPr>
                <w:rFonts w:cs="Arial"/>
                <w:b/>
                <w:sz w:val="22"/>
              </w:rPr>
              <w:t>cument_num</w:t>
            </w:r>
            <w:proofErr w:type="spellEnd"/>
            <w:r>
              <w:rPr>
                <w:rFonts w:cs="Arial" w:hint="eastAsia"/>
                <w:b/>
                <w:sz w:val="22"/>
              </w:rPr>
              <w:t>}}</w:t>
            </w:r>
          </w:p>
        </w:tc>
      </w:tr>
      <w:tr w:rsidR="00D60F1D" w:rsidTr="00E92445">
        <w:trPr>
          <w:trHeight w:hRule="exact" w:val="510"/>
          <w:jc w:val="center"/>
        </w:trPr>
        <w:tc>
          <w:tcPr>
            <w:tcW w:w="1954" w:type="dxa"/>
            <w:gridSpan w:val="2"/>
            <w:vMerge w:val="restart"/>
          </w:tcPr>
          <w:p w:rsidR="00D60F1D" w:rsidRDefault="00D60F1D"/>
        </w:tc>
        <w:tc>
          <w:tcPr>
            <w:tcW w:w="1843"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w:t>
            </w:r>
            <w:proofErr w:type="spellStart"/>
            <w:r>
              <w:rPr>
                <w:rFonts w:cs="Arial"/>
                <w:b/>
                <w:sz w:val="22"/>
              </w:rPr>
              <w:t>PM_num</w:t>
            </w:r>
            <w:proofErr w:type="spellEnd"/>
            <w:r>
              <w:rPr>
                <w:rFonts w:cs="Arial"/>
                <w:b/>
                <w:sz w:val="22"/>
              </w:rPr>
              <w:t>}}</w:t>
            </w:r>
          </w:p>
        </w:tc>
      </w:tr>
      <w:tr w:rsidR="00D60F1D" w:rsidTr="00E92445">
        <w:trPr>
          <w:trHeight w:hRule="exact" w:val="510"/>
          <w:jc w:val="center"/>
        </w:trPr>
        <w:tc>
          <w:tcPr>
            <w:tcW w:w="1954" w:type="dxa"/>
            <w:gridSpan w:val="2"/>
          </w:tcPr>
          <w:p w:rsidR="00D60F1D" w:rsidRDefault="00D60F1D"/>
        </w:tc>
        <w:tc>
          <w:tcPr>
            <w:tcW w:w="1727"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6"/>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Pr>
                <w:rFonts w:ascii="宋体" w:hAnsi="宋体"/>
                <w:b/>
                <w:sz w:val="48"/>
                <w:szCs w:val="48"/>
              </w:rPr>
              <w:t>区间综合监控系</w:t>
            </w:r>
            <w:r>
              <w:rPr>
                <w:rFonts w:ascii="宋体" w:hAnsi="宋体" w:hint="eastAsia"/>
                <w:b/>
                <w:sz w:val="48"/>
                <w:szCs w:val="48"/>
              </w:rPr>
              <w:t>统</w:t>
            </w:r>
            <w:r>
              <w:rPr>
                <w:rFonts w:ascii="宋体" w:hAnsi="宋体"/>
                <w:b/>
                <w:sz w:val="48"/>
                <w:szCs w:val="48"/>
              </w:rPr>
              <w:t>工程数据测试报告</w:t>
            </w:r>
            <w:r>
              <w:rPr>
                <w:rFonts w:ascii="宋体" w:hAnsi="宋体" w:hint="eastAsia"/>
                <w:b/>
                <w:sz w:val="48"/>
                <w:szCs w:val="48"/>
              </w:rPr>
              <w:t>（</w:t>
            </w:r>
            <w:bookmarkStart w:id="0" w:name="OLE_LINK1"/>
            <w:bookmarkStart w:id="1" w:name="OLE_LINK2"/>
            <w:r w:rsidR="00580079">
              <w:rPr>
                <w:rFonts w:ascii="宋体" w:hAnsi="宋体" w:hint="eastAsia"/>
                <w:b/>
                <w:sz w:val="48"/>
                <w:szCs w:val="48"/>
              </w:rPr>
              <w:t>{{</w:t>
            </w:r>
            <w:proofErr w:type="spellStart"/>
            <w:r w:rsidR="00E86EE0">
              <w:rPr>
                <w:rFonts w:ascii="宋体" w:hAnsi="宋体"/>
                <w:b/>
                <w:sz w:val="48"/>
                <w:szCs w:val="48"/>
              </w:rPr>
              <w:t>PM</w:t>
            </w:r>
            <w:r w:rsidR="00580079">
              <w:rPr>
                <w:rFonts w:ascii="宋体" w:hAnsi="宋体"/>
                <w:b/>
                <w:sz w:val="48"/>
                <w:szCs w:val="48"/>
              </w:rPr>
              <w:t>_name</w:t>
            </w:r>
            <w:proofErr w:type="spellEnd"/>
            <w:r w:rsidR="00580079">
              <w:rPr>
                <w:rFonts w:ascii="宋体" w:hAnsi="宋体" w:hint="eastAsia"/>
                <w:b/>
                <w:sz w:val="48"/>
                <w:szCs w:val="48"/>
              </w:rPr>
              <w:t>}}</w:t>
            </w:r>
            <w:r>
              <w:rPr>
                <w:rFonts w:ascii="宋体" w:hAnsi="宋体" w:hint="eastAsia"/>
                <w:b/>
                <w:sz w:val="48"/>
                <w:szCs w:val="48"/>
              </w:rPr>
              <w:t>-</w:t>
            </w:r>
            <w:r w:rsidR="00E86EE0">
              <w:rPr>
                <w:rFonts w:ascii="宋体" w:hAnsi="宋体" w:hint="eastAsia"/>
                <w:b/>
                <w:sz w:val="48"/>
                <w:szCs w:val="48"/>
              </w:rPr>
              <w:t>{</w:t>
            </w:r>
            <w:r w:rsidR="00E86EE0">
              <w:rPr>
                <w:rFonts w:ascii="宋体" w:hAnsi="宋体"/>
                <w:b/>
                <w:sz w:val="48"/>
                <w:szCs w:val="48"/>
              </w:rPr>
              <w:t>{</w:t>
            </w:r>
            <w:proofErr w:type="spellStart"/>
            <w:r w:rsidR="00E86EE0">
              <w:rPr>
                <w:rFonts w:ascii="宋体" w:hAnsi="宋体"/>
                <w:b/>
                <w:sz w:val="48"/>
                <w:szCs w:val="48"/>
              </w:rPr>
              <w:t>sta</w:t>
            </w:r>
            <w:r w:rsidR="00E86EE0">
              <w:rPr>
                <w:rFonts w:ascii="宋体" w:hAnsi="宋体" w:hint="eastAsia"/>
                <w:b/>
                <w:sz w:val="48"/>
                <w:szCs w:val="48"/>
              </w:rPr>
              <w:t>t</w:t>
            </w:r>
            <w:r w:rsidR="00E86EE0">
              <w:rPr>
                <w:rFonts w:ascii="宋体" w:hAnsi="宋体"/>
                <w:b/>
                <w:sz w:val="48"/>
                <w:szCs w:val="48"/>
              </w:rPr>
              <w:t>ion_name</w:t>
            </w:r>
            <w:proofErr w:type="spellEnd"/>
            <w:r w:rsidR="00E86EE0">
              <w:rPr>
                <w:rFonts w:ascii="宋体" w:hAnsi="宋体"/>
                <w:b/>
                <w:sz w:val="48"/>
                <w:szCs w:val="48"/>
              </w:rPr>
              <w:t>}}</w:t>
            </w:r>
            <w:bookmarkEnd w:id="0"/>
            <w:bookmarkEnd w:id="1"/>
            <w:r>
              <w:rPr>
                <w:rFonts w:ascii="宋体" w:hAnsi="宋体" w:hint="eastAsia"/>
                <w:b/>
                <w:sz w:val="48"/>
                <w:szCs w:val="48"/>
              </w:rPr>
              <w:t>）</w:t>
            </w:r>
          </w:p>
        </w:tc>
      </w:tr>
      <w:tr w:rsidR="00D60F1D" w:rsidTr="00E92445">
        <w:trPr>
          <w:trHeight w:val="3122"/>
          <w:jc w:val="center"/>
        </w:trPr>
        <w:tc>
          <w:tcPr>
            <w:tcW w:w="9073" w:type="dxa"/>
            <w:gridSpan w:val="6"/>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6"/>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6"/>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6"/>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5842F4" w:rsidRDefault="005842F4" w:rsidP="00A27D05">
      <w:pPr>
        <w:ind w:left="420" w:firstLine="420"/>
      </w:pPr>
      <w:r w:rsidRPr="003E2C44">
        <w:t xml:space="preserve">{%p </w:t>
      </w:r>
      <w:proofErr w:type="gramStart"/>
      <w:r w:rsidRPr="003E2C44">
        <w:t xml:space="preserve">for </w:t>
      </w:r>
      <w:r>
        <w:t xml:space="preserve"> </w:t>
      </w:r>
      <w:proofErr w:type="spellStart"/>
      <w:r w:rsidR="00AD2024">
        <w:t>i</w:t>
      </w:r>
      <w:proofErr w:type="spellEnd"/>
      <w:proofErr w:type="gramEnd"/>
      <w:r>
        <w:t xml:space="preserve"> </w:t>
      </w:r>
      <w:r w:rsidRPr="003E2C44">
        <w:t xml:space="preserve"> in </w:t>
      </w:r>
      <w:proofErr w:type="spellStart"/>
      <w:r w:rsidR="0040107C">
        <w:t>test_</w:t>
      </w:r>
      <w:r w:rsidR="00634308">
        <w:t>req</w:t>
      </w:r>
      <w:proofErr w:type="spellEnd"/>
      <w:r w:rsidRPr="003E2C44">
        <w:t xml:space="preserve"> %}</w:t>
      </w:r>
    </w:p>
    <w:p w:rsidR="00471FF5" w:rsidRDefault="005842F4" w:rsidP="00A27D05">
      <w:pPr>
        <w:ind w:left="420" w:firstLine="420"/>
      </w:pPr>
      <w:r>
        <w:t xml:space="preserve">{{ </w:t>
      </w:r>
      <w:proofErr w:type="spellStart"/>
      <w:r w:rsidR="00397F0C">
        <w:t>i</w:t>
      </w:r>
      <w:r>
        <w:t>.</w:t>
      </w:r>
      <w:r w:rsidR="00B90F5B">
        <w:t>req_</w:t>
      </w:r>
      <w:r>
        <w:t>name</w:t>
      </w:r>
      <w:proofErr w:type="spellEnd"/>
      <w:r>
        <w:t xml:space="preserve"> }}</w:t>
      </w:r>
      <w:r w:rsidR="00221E9D">
        <w:rPr>
          <w:rFonts w:hint="eastAsia"/>
        </w:rPr>
        <w:t>：</w:t>
      </w:r>
    </w:p>
    <w:p w:rsidR="005842F4" w:rsidRDefault="00471FF5" w:rsidP="00A27D05">
      <w:pPr>
        <w:ind w:left="420" w:firstLine="420"/>
      </w:pPr>
      <w:r>
        <w:rPr>
          <w:rFonts w:hint="eastAsia"/>
        </w:rPr>
        <w:t>路径：</w:t>
      </w:r>
      <w:proofErr w:type="gramStart"/>
      <w:r w:rsidR="00D24ADC">
        <w:t xml:space="preserve">{{ </w:t>
      </w:r>
      <w:proofErr w:type="spellStart"/>
      <w:r w:rsidR="00397F0C">
        <w:t>i</w:t>
      </w:r>
      <w:proofErr w:type="spellEnd"/>
      <w:r w:rsidR="00D24ADC">
        <w:t>.</w:t>
      </w:r>
      <w:proofErr w:type="gramEnd"/>
      <w:r w:rsidR="00D24ADC" w:rsidRPr="00D24ADC">
        <w:t xml:space="preserve"> </w:t>
      </w:r>
      <w:proofErr w:type="spellStart"/>
      <w:r w:rsidR="00D24ADC" w:rsidRPr="00D24ADC">
        <w:t>req_way</w:t>
      </w:r>
      <w:proofErr w:type="spellEnd"/>
      <w:r w:rsidR="00D24ADC">
        <w:t xml:space="preserve"> }}</w:t>
      </w:r>
    </w:p>
    <w:p w:rsidR="007D1155" w:rsidRPr="007D1155" w:rsidRDefault="007D1155" w:rsidP="00A27D05">
      <w:pPr>
        <w:ind w:left="420" w:firstLine="420"/>
      </w:pPr>
      <w:r>
        <w:rPr>
          <w:rFonts w:hint="eastAsia"/>
        </w:rPr>
        <w:t>SVN</w:t>
      </w:r>
      <w:r>
        <w:rPr>
          <w:rFonts w:hint="eastAsia"/>
        </w:rPr>
        <w:t>号：</w:t>
      </w:r>
      <w:r>
        <w:rPr>
          <w:rFonts w:hint="eastAsia"/>
        </w:rPr>
        <w:t>{{</w:t>
      </w:r>
      <w:proofErr w:type="spellStart"/>
      <w:r w:rsidR="00397F0C">
        <w:t>i.</w:t>
      </w:r>
      <w:r>
        <w:rPr>
          <w:rFonts w:hint="eastAsia"/>
        </w:rPr>
        <w:t>req</w:t>
      </w:r>
      <w:r>
        <w:t>_svn_num</w:t>
      </w:r>
      <w:proofErr w:type="spellEnd"/>
      <w:r>
        <w:rPr>
          <w:rFonts w:hint="eastAsia"/>
        </w:rPr>
        <w:t>}}</w:t>
      </w:r>
    </w:p>
    <w:p w:rsidR="00302D18" w:rsidRDefault="005842F4" w:rsidP="00A27D05">
      <w:pPr>
        <w:ind w:left="420" w:firstLine="420"/>
      </w:pPr>
      <w:r>
        <w:t xml:space="preserve">{%p </w:t>
      </w:r>
      <w:proofErr w:type="spellStart"/>
      <w:r>
        <w:t>endfor</w:t>
      </w:r>
      <w:proofErr w:type="spellEnd"/>
      <w:r>
        <w:t xml:space="preserve"> %}</w:t>
      </w:r>
    </w:p>
    <w:p w:rsidR="00D60F1D" w:rsidRDefault="005148F7">
      <w:pPr>
        <w:numPr>
          <w:ilvl w:val="0"/>
          <w:numId w:val="6"/>
        </w:numPr>
      </w:pPr>
      <w:r>
        <w:rPr>
          <w:rFonts w:hint="eastAsia"/>
        </w:rPr>
        <w:t>测试输入文档：</w:t>
      </w:r>
    </w:p>
    <w:p w:rsidR="005E6062" w:rsidRDefault="005E6062" w:rsidP="005E6062">
      <w:pPr>
        <w:ind w:left="840"/>
      </w:pPr>
      <w:r>
        <w:t xml:space="preserve">{%p for </w:t>
      </w:r>
      <w:proofErr w:type="spellStart"/>
      <w:r>
        <w:t>i</w:t>
      </w:r>
      <w:proofErr w:type="spellEnd"/>
      <w:r>
        <w:t xml:space="preserve"> in </w:t>
      </w:r>
      <w:proofErr w:type="spellStart"/>
      <w:r>
        <w:t>input_doc</w:t>
      </w:r>
      <w:proofErr w:type="spellEnd"/>
      <w:r>
        <w:t xml:space="preserve"> %}</w:t>
      </w:r>
    </w:p>
    <w:p w:rsidR="005E6062" w:rsidRDefault="005E6062" w:rsidP="005E6062">
      <w:pPr>
        <w:ind w:left="840"/>
      </w:pPr>
      <w:r>
        <w:t>{{</w:t>
      </w:r>
      <w:proofErr w:type="spellStart"/>
      <w:proofErr w:type="gramStart"/>
      <w:r>
        <w:t>loop.index</w:t>
      </w:r>
      <w:proofErr w:type="spellEnd"/>
      <w:proofErr w:type="gramEnd"/>
      <w:r>
        <w:t xml:space="preserve">}}. </w:t>
      </w:r>
      <w:proofErr w:type="gramStart"/>
      <w:r>
        <w:t xml:space="preserve">{{ </w:t>
      </w:r>
      <w:proofErr w:type="spellStart"/>
      <w:r>
        <w:t>i</w:t>
      </w:r>
      <w:proofErr w:type="gramEnd"/>
      <w:r>
        <w:t>.input_doc_name</w:t>
      </w:r>
      <w:proofErr w:type="spellEnd"/>
      <w:r>
        <w:t>}}:</w:t>
      </w:r>
    </w:p>
    <w:p w:rsidR="005E6062" w:rsidRDefault="005E6062" w:rsidP="005E6062">
      <w:pPr>
        <w:ind w:left="840"/>
      </w:pPr>
      <w:r>
        <w:rPr>
          <w:rFonts w:hint="eastAsia"/>
        </w:rPr>
        <w:t>路径：</w:t>
      </w:r>
      <w:r>
        <w:rPr>
          <w:rFonts w:hint="eastAsia"/>
        </w:rPr>
        <w:t>{{</w:t>
      </w:r>
      <w:proofErr w:type="spellStart"/>
      <w:proofErr w:type="gramStart"/>
      <w:r>
        <w:rPr>
          <w:rFonts w:hint="eastAsia"/>
        </w:rPr>
        <w:t>i.input</w:t>
      </w:r>
      <w:proofErr w:type="gramEnd"/>
      <w:r>
        <w:rPr>
          <w:rFonts w:hint="eastAsia"/>
        </w:rPr>
        <w:t>_doc_way</w:t>
      </w:r>
      <w:proofErr w:type="spellEnd"/>
      <w:r>
        <w:rPr>
          <w:rFonts w:hint="eastAsia"/>
        </w:rPr>
        <w:t>}}</w:t>
      </w:r>
    </w:p>
    <w:p w:rsidR="005E6062" w:rsidRDefault="005E6062" w:rsidP="005E6062">
      <w:pPr>
        <w:ind w:left="840"/>
      </w:pPr>
      <w:r>
        <w:rPr>
          <w:rFonts w:hint="eastAsia"/>
        </w:rPr>
        <w:t>SVN</w:t>
      </w:r>
      <w:r>
        <w:rPr>
          <w:rFonts w:hint="eastAsia"/>
        </w:rPr>
        <w:t>号：</w:t>
      </w:r>
      <w:r>
        <w:rPr>
          <w:rFonts w:hint="eastAsia"/>
        </w:rPr>
        <w:t>{{</w:t>
      </w:r>
      <w:proofErr w:type="spellStart"/>
      <w:proofErr w:type="gramStart"/>
      <w:r>
        <w:rPr>
          <w:rFonts w:hint="eastAsia"/>
        </w:rPr>
        <w:t>i.input</w:t>
      </w:r>
      <w:proofErr w:type="gramEnd"/>
      <w:r>
        <w:rPr>
          <w:rFonts w:hint="eastAsia"/>
        </w:rPr>
        <w:t>_doc_svn_num</w:t>
      </w:r>
      <w:proofErr w:type="spellEnd"/>
      <w:r>
        <w:rPr>
          <w:rFonts w:hint="eastAsia"/>
        </w:rPr>
        <w:t>}}</w:t>
      </w:r>
    </w:p>
    <w:p w:rsidR="005E6062" w:rsidRDefault="005E6062" w:rsidP="005E6062">
      <w:pPr>
        <w:ind w:left="840"/>
      </w:pPr>
      <w:r>
        <w:t xml:space="preserve">{%p </w:t>
      </w:r>
      <w:proofErr w:type="spellStart"/>
      <w:r>
        <w:t>endfor</w:t>
      </w:r>
      <w:proofErr w:type="spellEnd"/>
      <w:r>
        <w:t xml:space="preserve"> %}</w:t>
      </w:r>
    </w:p>
    <w:p w:rsidR="00D60F1D" w:rsidRDefault="005148F7">
      <w:pPr>
        <w:pStyle w:val="1"/>
        <w:spacing w:line="240" w:lineRule="auto"/>
      </w:pPr>
      <w:r>
        <w:rPr>
          <w:rFonts w:hint="eastAsia"/>
        </w:rPr>
        <w:t>测试对象</w:t>
      </w:r>
    </w:p>
    <w:p w:rsidR="00C8270D" w:rsidRDefault="00C8270D" w:rsidP="00C8270D">
      <w:r>
        <w:t xml:space="preserve">{%p for </w:t>
      </w:r>
      <w:proofErr w:type="spellStart"/>
      <w:r>
        <w:t>i</w:t>
      </w:r>
      <w:proofErr w:type="spellEnd"/>
      <w:r>
        <w:t xml:space="preserve"> in </w:t>
      </w:r>
      <w:proofErr w:type="spellStart"/>
      <w:r>
        <w:t>test_</w:t>
      </w:r>
      <w:r w:rsidR="0091266F">
        <w:t>obj</w:t>
      </w:r>
      <w:proofErr w:type="spellEnd"/>
      <w:r>
        <w:t xml:space="preserve"> %}</w:t>
      </w:r>
    </w:p>
    <w:p w:rsidR="00C8270D" w:rsidRDefault="00C8270D" w:rsidP="00C8270D">
      <w:pPr>
        <w:ind w:firstLineChars="50" w:firstLine="105"/>
      </w:pPr>
      <w:r>
        <w:rPr>
          <w:rFonts w:hint="eastAsia"/>
        </w:rPr>
        <w:t>第</w:t>
      </w:r>
      <w:r>
        <w:t>{{</w:t>
      </w:r>
      <w:proofErr w:type="spellStart"/>
      <w:r>
        <w:t>loop.index</w:t>
      </w:r>
      <w:proofErr w:type="spellEnd"/>
      <w:r>
        <w:t>}}</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3A07D0" w:rsidTr="007D76CE">
        <w:tc>
          <w:tcPr>
            <w:tcW w:w="851" w:type="dxa"/>
            <w:vMerge w:val="restart"/>
          </w:tcPr>
          <w:p w:rsidR="003A07D0" w:rsidRDefault="003A07D0" w:rsidP="003A07D0">
            <w:r>
              <w:rPr>
                <w:rFonts w:hint="eastAsia"/>
              </w:rPr>
              <w:t>下位</w:t>
            </w:r>
          </w:p>
          <w:p w:rsidR="003A07D0" w:rsidRDefault="003A07D0" w:rsidP="003A07D0">
            <w:r>
              <w:rPr>
                <w:rFonts w:hint="eastAsia"/>
              </w:rPr>
              <w:t>机数</w:t>
            </w:r>
          </w:p>
          <w:p w:rsidR="003A07D0" w:rsidRDefault="003A07D0" w:rsidP="003A07D0">
            <w:r>
              <w:rPr>
                <w:rFonts w:hint="eastAsia"/>
              </w:rPr>
              <w:t>据</w:t>
            </w:r>
          </w:p>
        </w:tc>
        <w:tc>
          <w:tcPr>
            <w:tcW w:w="3260" w:type="dxa"/>
          </w:tcPr>
          <w:p w:rsidR="003A07D0" w:rsidRDefault="003A07D0" w:rsidP="003A07D0">
            <w:r>
              <w:t>1_PLAT_JGX_BMLZ_V1.0.1.bin</w:t>
            </w:r>
          </w:p>
        </w:tc>
        <w:tc>
          <w:tcPr>
            <w:tcW w:w="3544" w:type="dxa"/>
            <w:vMerge w:val="restart"/>
          </w:tcPr>
          <w:p w:rsidR="003A07D0" w:rsidRDefault="003A07D0" w:rsidP="003A07D0">
            <w:r>
              <w:t>{{</w:t>
            </w:r>
            <w:proofErr w:type="spellStart"/>
            <w:r w:rsidR="00162D8B">
              <w:t>i.</w:t>
            </w:r>
            <w:r>
              <w:t>low_data_way</w:t>
            </w:r>
            <w:proofErr w:type="spellEnd"/>
            <w:r>
              <w:t xml:space="preserve">}} </w:t>
            </w:r>
          </w:p>
        </w:tc>
        <w:tc>
          <w:tcPr>
            <w:tcW w:w="1134" w:type="dxa"/>
          </w:tcPr>
          <w:p w:rsidR="003A07D0" w:rsidRDefault="003A07D0" w:rsidP="003A07D0">
            <w:r>
              <w:t>{{</w:t>
            </w:r>
            <w:proofErr w:type="spellStart"/>
            <w:r w:rsidR="00162D8B">
              <w:t>i.</w:t>
            </w:r>
            <w:r>
              <w:t>low_data_</w:t>
            </w:r>
            <w:r w:rsidR="00CD1E33">
              <w:t>ver</w:t>
            </w:r>
            <w:proofErr w:type="spellEnd"/>
            <w:r>
              <w:t>}</w:t>
            </w:r>
            <w:r w:rsidR="00AA70B5">
              <w:t>}</w:t>
            </w:r>
          </w:p>
        </w:tc>
      </w:tr>
      <w:tr w:rsidR="003A07D0" w:rsidTr="007D76CE">
        <w:tc>
          <w:tcPr>
            <w:tcW w:w="851" w:type="dxa"/>
            <w:vMerge/>
          </w:tcPr>
          <w:p w:rsidR="003A07D0" w:rsidRDefault="003A07D0" w:rsidP="003A07D0"/>
        </w:tc>
        <w:tc>
          <w:tcPr>
            <w:tcW w:w="3260" w:type="dxa"/>
          </w:tcPr>
          <w:p w:rsidR="003A07D0" w:rsidRDefault="003A07D0" w:rsidP="003A07D0">
            <w:r>
              <w:t>2_STN_JGX_BMLZ_V1.0.1.bin</w:t>
            </w:r>
          </w:p>
        </w:tc>
        <w:tc>
          <w:tcPr>
            <w:tcW w:w="3544" w:type="dxa"/>
            <w:vMerge/>
          </w:tcPr>
          <w:p w:rsidR="003A07D0" w:rsidRDefault="003A07D0" w:rsidP="003A07D0"/>
        </w:tc>
        <w:tc>
          <w:tcPr>
            <w:tcW w:w="1134" w:type="dxa"/>
          </w:tcPr>
          <w:p w:rsidR="003A07D0" w:rsidRDefault="003A07D0" w:rsidP="003A07D0">
            <w:r>
              <w:t>{{</w:t>
            </w:r>
            <w:proofErr w:type="spellStart"/>
            <w:r w:rsidR="00162D8B">
              <w:t>i.</w:t>
            </w:r>
            <w:r>
              <w:t>low_data_</w:t>
            </w:r>
            <w:r w:rsidR="00CD1E33">
              <w:t>ver</w:t>
            </w:r>
            <w:proofErr w:type="spellEnd"/>
            <w:r w:rsidR="00CD1E33">
              <w:t xml:space="preserve"> </w:t>
            </w:r>
            <w:r>
              <w:t>}}</w:t>
            </w:r>
          </w:p>
        </w:tc>
      </w:tr>
      <w:tr w:rsidR="003A07D0" w:rsidTr="007D76CE">
        <w:tc>
          <w:tcPr>
            <w:tcW w:w="851" w:type="dxa"/>
            <w:vMerge/>
          </w:tcPr>
          <w:p w:rsidR="003A07D0" w:rsidRDefault="003A07D0" w:rsidP="003A07D0"/>
        </w:tc>
        <w:tc>
          <w:tcPr>
            <w:tcW w:w="3260" w:type="dxa"/>
          </w:tcPr>
          <w:p w:rsidR="003A07D0" w:rsidRDefault="003A07D0" w:rsidP="003A07D0">
            <w:r>
              <w:t>3_FUNC_JGX_BMLZ_V1.0.1.bin</w:t>
            </w:r>
          </w:p>
        </w:tc>
        <w:tc>
          <w:tcPr>
            <w:tcW w:w="3544" w:type="dxa"/>
            <w:vMerge/>
          </w:tcPr>
          <w:p w:rsidR="003A07D0" w:rsidRDefault="003A07D0" w:rsidP="003A07D0"/>
        </w:tc>
        <w:tc>
          <w:tcPr>
            <w:tcW w:w="1134" w:type="dxa"/>
          </w:tcPr>
          <w:p w:rsidR="003A07D0" w:rsidRDefault="003A07D0" w:rsidP="003A07D0">
            <w:r>
              <w:t>{{</w:t>
            </w:r>
            <w:proofErr w:type="spellStart"/>
            <w:r w:rsidR="00162D8B">
              <w:t>i.</w:t>
            </w:r>
            <w:r>
              <w:t>low_data_</w:t>
            </w:r>
            <w:r w:rsidR="00CD1E33">
              <w:t>ver</w:t>
            </w:r>
            <w:proofErr w:type="spellEnd"/>
            <w:r w:rsidR="00CD1E33">
              <w:t xml:space="preserve"> </w:t>
            </w:r>
            <w:r>
              <w:t>}}</w:t>
            </w:r>
          </w:p>
        </w:tc>
      </w:tr>
      <w:tr w:rsidR="003A07D0" w:rsidTr="007D76CE">
        <w:tc>
          <w:tcPr>
            <w:tcW w:w="851" w:type="dxa"/>
            <w:vMerge/>
          </w:tcPr>
          <w:p w:rsidR="003A07D0" w:rsidRDefault="003A07D0" w:rsidP="003A07D0"/>
        </w:tc>
        <w:tc>
          <w:tcPr>
            <w:tcW w:w="3260" w:type="dxa"/>
          </w:tcPr>
          <w:p w:rsidR="003A07D0" w:rsidRDefault="003A07D0" w:rsidP="003A07D0">
            <w:r>
              <w:t>4_OBJ_JGX_BMLZ_V1.0.1.bin</w:t>
            </w:r>
          </w:p>
        </w:tc>
        <w:tc>
          <w:tcPr>
            <w:tcW w:w="3544" w:type="dxa"/>
            <w:vMerge/>
          </w:tcPr>
          <w:p w:rsidR="003A07D0" w:rsidRDefault="003A07D0" w:rsidP="003A07D0"/>
        </w:tc>
        <w:tc>
          <w:tcPr>
            <w:tcW w:w="1134" w:type="dxa"/>
          </w:tcPr>
          <w:p w:rsidR="003A07D0" w:rsidRDefault="003A07D0" w:rsidP="003A07D0">
            <w:r>
              <w:t>{{</w:t>
            </w:r>
            <w:proofErr w:type="spellStart"/>
            <w:r w:rsidR="00162D8B">
              <w:t>i.</w:t>
            </w:r>
            <w:r>
              <w:t>low_data_</w:t>
            </w:r>
            <w:r w:rsidR="00CD1E33">
              <w:t>ver</w:t>
            </w:r>
            <w:proofErr w:type="spellEnd"/>
            <w:r w:rsidR="00CD1E33">
              <w:t xml:space="preserve"> </w:t>
            </w:r>
            <w:r>
              <w:t>}}</w:t>
            </w:r>
          </w:p>
        </w:tc>
      </w:tr>
      <w:tr w:rsidR="003A07D0" w:rsidTr="007D76CE">
        <w:tc>
          <w:tcPr>
            <w:tcW w:w="851" w:type="dxa"/>
            <w:vMerge/>
          </w:tcPr>
          <w:p w:rsidR="003A07D0" w:rsidRDefault="003A07D0" w:rsidP="003A07D0"/>
        </w:tc>
        <w:tc>
          <w:tcPr>
            <w:tcW w:w="3260" w:type="dxa"/>
          </w:tcPr>
          <w:p w:rsidR="003A07D0" w:rsidRDefault="003A07D0" w:rsidP="003A07D0">
            <w:r>
              <w:t>5_POOL_JGX_BMLZ_V1.0.1.bin</w:t>
            </w:r>
          </w:p>
        </w:tc>
        <w:tc>
          <w:tcPr>
            <w:tcW w:w="3544" w:type="dxa"/>
            <w:vMerge/>
          </w:tcPr>
          <w:p w:rsidR="003A07D0" w:rsidRDefault="003A07D0" w:rsidP="003A07D0"/>
        </w:tc>
        <w:tc>
          <w:tcPr>
            <w:tcW w:w="1134" w:type="dxa"/>
          </w:tcPr>
          <w:p w:rsidR="003A07D0" w:rsidRDefault="003A07D0" w:rsidP="003A07D0">
            <w:r>
              <w:t>{{</w:t>
            </w:r>
            <w:proofErr w:type="spellStart"/>
            <w:r w:rsidR="00162D8B">
              <w:t>i.</w:t>
            </w:r>
            <w:r>
              <w:t>low_data_</w:t>
            </w:r>
            <w:r w:rsidR="00CD1E33">
              <w:t>ver</w:t>
            </w:r>
            <w:proofErr w:type="spellEnd"/>
            <w:r w:rsidR="00CD1E33">
              <w:t xml:space="preserve"> </w:t>
            </w:r>
            <w:r>
              <w:t>}}</w:t>
            </w:r>
          </w:p>
        </w:tc>
      </w:tr>
      <w:tr w:rsidR="003A07D0" w:rsidTr="007D76CE">
        <w:tc>
          <w:tcPr>
            <w:tcW w:w="851" w:type="dxa"/>
            <w:vMerge/>
          </w:tcPr>
          <w:p w:rsidR="003A07D0" w:rsidRDefault="003A07D0" w:rsidP="003A07D0"/>
        </w:tc>
        <w:tc>
          <w:tcPr>
            <w:tcW w:w="3260" w:type="dxa"/>
          </w:tcPr>
          <w:p w:rsidR="003A07D0" w:rsidRDefault="003A07D0" w:rsidP="003A07D0">
            <w:r>
              <w:t>6_INTF_JGX_BMLZ_V1.0.1.bin</w:t>
            </w:r>
          </w:p>
        </w:tc>
        <w:tc>
          <w:tcPr>
            <w:tcW w:w="3544" w:type="dxa"/>
            <w:vMerge/>
          </w:tcPr>
          <w:p w:rsidR="003A07D0" w:rsidRDefault="003A07D0" w:rsidP="003A07D0"/>
        </w:tc>
        <w:tc>
          <w:tcPr>
            <w:tcW w:w="1134" w:type="dxa"/>
          </w:tcPr>
          <w:p w:rsidR="003A07D0" w:rsidRDefault="003A07D0" w:rsidP="003A07D0">
            <w:r>
              <w:t>{{</w:t>
            </w:r>
            <w:proofErr w:type="spellStart"/>
            <w:r w:rsidR="00162D8B">
              <w:t>i.</w:t>
            </w:r>
            <w:r>
              <w:t>low_data_</w:t>
            </w:r>
            <w:r w:rsidR="00CD1E33">
              <w:t>ver</w:t>
            </w:r>
            <w:proofErr w:type="spellEnd"/>
            <w:r w:rsidR="00CD1E33">
              <w:t xml:space="preserve"> </w:t>
            </w:r>
            <w:r>
              <w:t>}}</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3A07D0" w:rsidP="003A07D0">
            <w:r>
              <w:t>AppCfg_JGX_BMLZ_V1.0.2</w:t>
            </w:r>
          </w:p>
        </w:tc>
        <w:tc>
          <w:tcPr>
            <w:tcW w:w="3544" w:type="dxa"/>
            <w:vMerge w:val="restart"/>
          </w:tcPr>
          <w:p w:rsidR="003A07D0" w:rsidRDefault="003A07D0" w:rsidP="003A07D0">
            <w:r>
              <w:t>{{</w:t>
            </w:r>
            <w:proofErr w:type="spellStart"/>
            <w:proofErr w:type="gramStart"/>
            <w:r w:rsidR="00162D8B">
              <w:t>i.</w:t>
            </w:r>
            <w:r>
              <w:t>display</w:t>
            </w:r>
            <w:proofErr w:type="gramEnd"/>
            <w:r>
              <w:t>_data_way</w:t>
            </w:r>
            <w:proofErr w:type="spellEnd"/>
            <w:r>
              <w:t xml:space="preserve">}} </w:t>
            </w:r>
          </w:p>
        </w:tc>
        <w:tc>
          <w:tcPr>
            <w:tcW w:w="1134" w:type="dxa"/>
          </w:tcPr>
          <w:p w:rsidR="003A07D0" w:rsidRDefault="003A07D0" w:rsidP="003A07D0">
            <w:r>
              <w:t>{{</w:t>
            </w:r>
            <w:proofErr w:type="spellStart"/>
            <w:proofErr w:type="gramStart"/>
            <w:r w:rsidR="00162D8B">
              <w:t>i.</w:t>
            </w:r>
            <w:r>
              <w:t>dsiplay</w:t>
            </w:r>
            <w:proofErr w:type="gramEnd"/>
            <w:r>
              <w:t>_data_</w:t>
            </w:r>
            <w:r w:rsidR="00CD1E33">
              <w:t>ver</w:t>
            </w:r>
            <w:proofErr w:type="spellEnd"/>
            <w:r w:rsidR="00CD1E33">
              <w:t xml:space="preserve"> </w:t>
            </w:r>
            <w:r>
              <w:t>}}</w:t>
            </w:r>
          </w:p>
        </w:tc>
      </w:tr>
      <w:tr w:rsidR="003A07D0" w:rsidTr="007D76CE">
        <w:trPr>
          <w:trHeight w:val="398"/>
        </w:trPr>
        <w:tc>
          <w:tcPr>
            <w:tcW w:w="851" w:type="dxa"/>
            <w:vMerge/>
          </w:tcPr>
          <w:p w:rsidR="003A07D0" w:rsidRDefault="003A07D0" w:rsidP="003A07D0"/>
        </w:tc>
        <w:tc>
          <w:tcPr>
            <w:tcW w:w="3260" w:type="dxa"/>
          </w:tcPr>
          <w:p w:rsidR="003A07D0" w:rsidRDefault="003A07D0" w:rsidP="003A07D0">
            <w:r>
              <w:t>Canvas_JGX_BMLZ_V1.0.2</w:t>
            </w:r>
          </w:p>
        </w:tc>
        <w:tc>
          <w:tcPr>
            <w:tcW w:w="3544" w:type="dxa"/>
            <w:vMerge/>
          </w:tcPr>
          <w:p w:rsidR="003A07D0" w:rsidRDefault="003A07D0" w:rsidP="003A07D0"/>
        </w:tc>
        <w:tc>
          <w:tcPr>
            <w:tcW w:w="1134" w:type="dxa"/>
          </w:tcPr>
          <w:p w:rsidR="003A07D0" w:rsidRDefault="003A07D0" w:rsidP="003A07D0">
            <w:r w:rsidRPr="00C25ABD">
              <w:t>{{</w:t>
            </w:r>
            <w:proofErr w:type="spellStart"/>
            <w:proofErr w:type="gramStart"/>
            <w:r w:rsidR="00162D8B">
              <w:t>i.</w:t>
            </w:r>
            <w:r w:rsidRPr="00C25ABD">
              <w:t>dsiplay</w:t>
            </w:r>
            <w:proofErr w:type="gramEnd"/>
            <w:r w:rsidRPr="00C25ABD">
              <w:t>_data_</w:t>
            </w:r>
            <w:r w:rsidR="00CD1E33">
              <w:t>ver</w:t>
            </w:r>
            <w:proofErr w:type="spellEnd"/>
            <w:r w:rsidR="00CD1E33" w:rsidRPr="00C25ABD">
              <w:t xml:space="preserve"> </w:t>
            </w:r>
            <w:r w:rsidRPr="00C25ABD">
              <w:t>}}</w:t>
            </w:r>
          </w:p>
        </w:tc>
      </w:tr>
      <w:tr w:rsidR="003A07D0" w:rsidTr="007D76CE">
        <w:tc>
          <w:tcPr>
            <w:tcW w:w="851" w:type="dxa"/>
            <w:vMerge/>
          </w:tcPr>
          <w:p w:rsidR="003A07D0" w:rsidRDefault="003A07D0" w:rsidP="003A07D0"/>
        </w:tc>
        <w:tc>
          <w:tcPr>
            <w:tcW w:w="3260" w:type="dxa"/>
          </w:tcPr>
          <w:p w:rsidR="003A07D0" w:rsidRDefault="003A07D0" w:rsidP="003A07D0">
            <w:r>
              <w:t>DeviceLogic_JGX_BMLZ_V1.0.2</w:t>
            </w:r>
          </w:p>
        </w:tc>
        <w:tc>
          <w:tcPr>
            <w:tcW w:w="3544" w:type="dxa"/>
            <w:vMerge/>
          </w:tcPr>
          <w:p w:rsidR="003A07D0" w:rsidRDefault="003A07D0" w:rsidP="003A07D0"/>
        </w:tc>
        <w:tc>
          <w:tcPr>
            <w:tcW w:w="1134" w:type="dxa"/>
          </w:tcPr>
          <w:p w:rsidR="003A07D0" w:rsidRDefault="003A07D0" w:rsidP="003A07D0">
            <w:r w:rsidRPr="00C25ABD">
              <w:t>{{</w:t>
            </w:r>
            <w:proofErr w:type="spellStart"/>
            <w:proofErr w:type="gramStart"/>
            <w:r w:rsidR="00162D8B">
              <w:t>i.</w:t>
            </w:r>
            <w:r w:rsidRPr="00C25ABD">
              <w:t>dsiplay</w:t>
            </w:r>
            <w:proofErr w:type="gramEnd"/>
            <w:r w:rsidRPr="00C25ABD">
              <w:t>_data_</w:t>
            </w:r>
            <w:r w:rsidR="00CD1E33">
              <w:t>ver</w:t>
            </w:r>
            <w:proofErr w:type="spellEnd"/>
            <w:r w:rsidR="00CD1E33" w:rsidRPr="00C25ABD">
              <w:t xml:space="preserve"> </w:t>
            </w:r>
            <w:r w:rsidRPr="00C25ABD">
              <w:t>}}</w:t>
            </w:r>
          </w:p>
        </w:tc>
      </w:tr>
    </w:tbl>
    <w:p w:rsidR="005F690A" w:rsidRDefault="00C8270D" w:rsidP="00C8270D">
      <w:r>
        <w:t xml:space="preserve">{%p </w:t>
      </w:r>
      <w:proofErr w:type="spellStart"/>
      <w:r>
        <w:t>endfor</w:t>
      </w:r>
      <w:proofErr w:type="spellEnd"/>
      <w:r>
        <w:t xml:space="preserve"> %}</w:t>
      </w:r>
    </w:p>
    <w:p w:rsidR="00D60F1D" w:rsidRDefault="005148F7">
      <w:pPr>
        <w:pStyle w:val="1"/>
        <w:spacing w:line="240" w:lineRule="auto"/>
      </w:pPr>
      <w:r>
        <w:rPr>
          <w:rFonts w:hint="eastAsia"/>
        </w:rPr>
        <w:t>测试配合项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939"/>
        <w:gridCol w:w="991"/>
        <w:gridCol w:w="1273"/>
        <w:gridCol w:w="1274"/>
        <w:gridCol w:w="1274"/>
        <w:gridCol w:w="1274"/>
        <w:gridCol w:w="1415"/>
      </w:tblGrid>
      <w:tr w:rsidR="00D60F1D">
        <w:trPr>
          <w:trHeight w:val="647"/>
          <w:jc w:val="center"/>
        </w:trPr>
        <w:tc>
          <w:tcPr>
            <w:tcW w:w="806" w:type="dxa"/>
            <w:vAlign w:val="center"/>
          </w:tcPr>
          <w:p w:rsidR="00D60F1D" w:rsidRDefault="005148F7">
            <w:pPr>
              <w:jc w:val="center"/>
              <w:rPr>
                <w:rFonts w:ascii="宋体" w:hAnsi="宋体"/>
                <w:sz w:val="18"/>
                <w:szCs w:val="18"/>
              </w:rPr>
            </w:pPr>
            <w:r>
              <w:rPr>
                <w:rFonts w:ascii="宋体" w:hAnsi="宋体" w:hint="eastAsia"/>
                <w:sz w:val="18"/>
                <w:szCs w:val="18"/>
              </w:rPr>
              <w:lastRenderedPageBreak/>
              <w:t>车站名称</w:t>
            </w:r>
          </w:p>
        </w:tc>
        <w:tc>
          <w:tcPr>
            <w:tcW w:w="939" w:type="dxa"/>
            <w:vAlign w:val="center"/>
          </w:tcPr>
          <w:p w:rsidR="00D60F1D" w:rsidRDefault="005148F7">
            <w:pPr>
              <w:jc w:val="center"/>
              <w:rPr>
                <w:rFonts w:ascii="宋体" w:hAnsi="宋体"/>
                <w:bCs/>
                <w:sz w:val="18"/>
                <w:szCs w:val="18"/>
              </w:rPr>
            </w:pPr>
            <w:r>
              <w:rPr>
                <w:rFonts w:ascii="宋体" w:hAnsi="宋体" w:hint="eastAsia"/>
                <w:bCs/>
                <w:sz w:val="18"/>
                <w:szCs w:val="18"/>
              </w:rPr>
              <w:t>应用软件</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平台软件</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通信板1软件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通信板2软件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通信板3软件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w:t>
            </w:r>
            <w:r>
              <w:rPr>
                <w:rFonts w:ascii="宋体" w:hAnsi="宋体"/>
                <w:bCs/>
                <w:sz w:val="18"/>
                <w:szCs w:val="18"/>
              </w:rPr>
              <w:t>4</w:t>
            </w:r>
            <w:r>
              <w:rPr>
                <w:rFonts w:ascii="宋体" w:hAnsi="宋体" w:hint="eastAsia"/>
                <w:bCs/>
                <w:sz w:val="18"/>
                <w:szCs w:val="18"/>
              </w:rPr>
              <w:t>软件</w:t>
            </w:r>
          </w:p>
        </w:tc>
        <w:tc>
          <w:tcPr>
            <w:tcW w:w="1415" w:type="dxa"/>
            <w:vAlign w:val="center"/>
          </w:tcPr>
          <w:p w:rsidR="00D60F1D" w:rsidRDefault="005148F7">
            <w:pPr>
              <w:jc w:val="center"/>
              <w:rPr>
                <w:rFonts w:ascii="宋体" w:hAnsi="宋体"/>
                <w:bCs/>
                <w:sz w:val="18"/>
                <w:szCs w:val="18"/>
              </w:rPr>
            </w:pPr>
            <w:r>
              <w:rPr>
                <w:rFonts w:ascii="宋体" w:hAnsi="宋体" w:hint="eastAsia"/>
                <w:bCs/>
                <w:sz w:val="18"/>
                <w:szCs w:val="18"/>
              </w:rPr>
              <w:t>维护终端软件</w:t>
            </w:r>
          </w:p>
        </w:tc>
      </w:tr>
      <w:tr w:rsidR="00D60F1D">
        <w:trPr>
          <w:trHeight w:val="303"/>
          <w:jc w:val="center"/>
        </w:trPr>
        <w:tc>
          <w:tcPr>
            <w:tcW w:w="806" w:type="dxa"/>
            <w:vAlign w:val="center"/>
          </w:tcPr>
          <w:p w:rsidR="00D60F1D" w:rsidRDefault="005F690A">
            <w:pPr>
              <w:jc w:val="center"/>
            </w:pPr>
            <w:r>
              <w:rPr>
                <w:rFonts w:ascii="宋体" w:hAnsi="宋体" w:hint="eastAsia"/>
                <w:bCs/>
                <w:sz w:val="18"/>
                <w:szCs w:val="18"/>
              </w:rPr>
              <w:t>{</w:t>
            </w:r>
            <w:r>
              <w:rPr>
                <w:rFonts w:ascii="宋体" w:hAnsi="宋体"/>
                <w:bCs/>
                <w:sz w:val="18"/>
                <w:szCs w:val="18"/>
              </w:rPr>
              <w:t>{station_name}}</w:t>
            </w:r>
          </w:p>
        </w:tc>
        <w:tc>
          <w:tcPr>
            <w:tcW w:w="939" w:type="dxa"/>
            <w:vAlign w:val="center"/>
          </w:tcPr>
          <w:p w:rsidR="00D60F1D" w:rsidRDefault="00D21884">
            <w:pPr>
              <w:jc w:val="center"/>
              <w:rPr>
                <w:rFonts w:ascii="宋体" w:hAnsi="宋体"/>
                <w:bCs/>
                <w:sz w:val="18"/>
                <w:szCs w:val="18"/>
              </w:rPr>
            </w:pPr>
            <w:r>
              <w:rPr>
                <w:rFonts w:ascii="宋体" w:hAnsi="宋体"/>
                <w:bCs/>
                <w:sz w:val="18"/>
                <w:szCs w:val="18"/>
              </w:rPr>
              <w:t>{{</w:t>
            </w:r>
            <w:proofErr w:type="spellStart"/>
            <w:r>
              <w:rPr>
                <w:rFonts w:ascii="宋体" w:hAnsi="宋体"/>
                <w:bCs/>
                <w:sz w:val="18"/>
                <w:szCs w:val="18"/>
              </w:rPr>
              <w:t>low_soft_ver</w:t>
            </w:r>
            <w:proofErr w:type="spellEnd"/>
            <w:r>
              <w:rPr>
                <w:rFonts w:ascii="宋体" w:hAnsi="宋体"/>
                <w:bCs/>
                <w:sz w:val="18"/>
                <w:szCs w:val="18"/>
              </w:rPr>
              <w:t>}}</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415" w:type="dxa"/>
            <w:vAlign w:val="center"/>
          </w:tcPr>
          <w:p w:rsidR="00D60F1D" w:rsidRDefault="00D21884">
            <w:pPr>
              <w:jc w:val="center"/>
              <w:rPr>
                <w:rFonts w:ascii="宋体" w:hAnsi="宋体"/>
                <w:bCs/>
                <w:sz w:val="18"/>
                <w:szCs w:val="18"/>
              </w:rPr>
            </w:pPr>
            <w:r>
              <w:rPr>
                <w:rFonts w:ascii="宋体" w:hAnsi="宋体"/>
                <w:bCs/>
                <w:sz w:val="18"/>
                <w:szCs w:val="18"/>
              </w:rPr>
              <w:t>{{</w:t>
            </w:r>
            <w:proofErr w:type="spellStart"/>
            <w:r>
              <w:rPr>
                <w:rFonts w:ascii="宋体" w:hAnsi="宋体"/>
                <w:bCs/>
                <w:sz w:val="18"/>
                <w:szCs w:val="18"/>
              </w:rPr>
              <w:t>display_soft_ver</w:t>
            </w:r>
            <w:proofErr w:type="spellEnd"/>
            <w:r>
              <w:rPr>
                <w:rFonts w:ascii="宋体" w:hAnsi="宋体"/>
                <w:bCs/>
                <w:sz w:val="18"/>
                <w:szCs w:val="18"/>
              </w:rPr>
              <w:t>}}</w:t>
            </w:r>
          </w:p>
        </w:tc>
      </w:tr>
    </w:tbl>
    <w:p w:rsidR="007D74B1" w:rsidRDefault="005148F7" w:rsidP="007D74B1">
      <w:pPr>
        <w:pStyle w:val="1"/>
        <w:spacing w:line="240" w:lineRule="auto"/>
        <w:rPr>
          <w:rFonts w:hint="eastAsia"/>
        </w:rPr>
      </w:pPr>
      <w:r>
        <w:rPr>
          <w:rFonts w:hint="eastAsia"/>
        </w:rPr>
        <w:t>测试过程</w:t>
      </w:r>
    </w:p>
    <w:p w:rsidR="007D74B1" w:rsidRDefault="007D74B1" w:rsidP="007D74B1">
      <w:r>
        <w:t xml:space="preserve">{%p for </w:t>
      </w:r>
      <w:proofErr w:type="spellStart"/>
      <w:r>
        <w:t>i</w:t>
      </w:r>
      <w:proofErr w:type="spellEnd"/>
      <w:r>
        <w:t xml:space="preserve"> in </w:t>
      </w:r>
      <w:proofErr w:type="spellStart"/>
      <w:r>
        <w:t>test_process</w:t>
      </w:r>
      <w:proofErr w:type="spellEnd"/>
      <w:r>
        <w:t xml:space="preserve"> %}</w:t>
      </w:r>
    </w:p>
    <w:p w:rsidR="007D74B1" w:rsidRDefault="007D74B1" w:rsidP="007D74B1">
      <w:r>
        <w:t>{{</w:t>
      </w:r>
      <w:proofErr w:type="spellStart"/>
      <w:r>
        <w:t>loop.index</w:t>
      </w:r>
      <w:proofErr w:type="spellEnd"/>
      <w:r>
        <w:t>}}</w:t>
      </w:r>
      <w:r>
        <w:rPr>
          <w:rFonts w:hint="eastAsia"/>
        </w:rPr>
        <w:t>、</w:t>
      </w:r>
      <w:r w:rsidRPr="007D74B1">
        <w:rPr>
          <w:rFonts w:hint="eastAsia"/>
        </w:rPr>
        <w:t>第</w:t>
      </w:r>
      <w:r>
        <w:t>{{</w:t>
      </w:r>
      <w:proofErr w:type="spellStart"/>
      <w:r>
        <w:t>loop.index</w:t>
      </w:r>
      <w:proofErr w:type="spellEnd"/>
      <w:r>
        <w:t>}}</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w:t>
            </w:r>
            <w:proofErr w:type="spellStart"/>
            <w:r w:rsidR="00F849DF">
              <w:t>i.</w:t>
            </w:r>
            <w:r>
              <w:t>req_list</w:t>
            </w:r>
            <w:proofErr w:type="spellEnd"/>
            <w:r>
              <w:t>}}</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t>
            </w:r>
            <w:proofErr w:type="spellStart"/>
            <w:r w:rsidR="00F849DF">
              <w:t>i.</w:t>
            </w:r>
            <w:r>
              <w:t>doc_num</w:t>
            </w:r>
            <w:proofErr w:type="spellEnd"/>
            <w:r>
              <w:t>}}</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w:t>
            </w:r>
            <w:r>
              <w:t>{</w:t>
            </w:r>
            <w:proofErr w:type="spellStart"/>
            <w:r w:rsidR="00F849DF">
              <w:t>i.</w:t>
            </w:r>
            <w:r>
              <w:t>test_man</w:t>
            </w:r>
            <w:proofErr w:type="spellEnd"/>
            <w:r>
              <w:t>}}</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w:t>
            </w:r>
            <w:proofErr w:type="spellStart"/>
            <w:r w:rsidR="00F849DF">
              <w:t>i.</w:t>
            </w:r>
            <w:r>
              <w:t>test_time</w:t>
            </w:r>
            <w:proofErr w:type="spellEnd"/>
            <w:r>
              <w:t>}}</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w:t>
            </w:r>
            <w:r>
              <w:t>{</w:t>
            </w:r>
            <w:proofErr w:type="spellStart"/>
            <w:r w:rsidR="00F849DF">
              <w:t>i.</w:t>
            </w:r>
            <w:r>
              <w:t>test_sum</w:t>
            </w:r>
            <w:proofErr w:type="spellEnd"/>
            <w:r>
              <w:t>}}</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Pr="007D74B1" w:rsidRDefault="007D74B1" w:rsidP="007D74B1">
      <w:r>
        <w:t xml:space="preserve">{%p </w:t>
      </w:r>
      <w:proofErr w:type="spellStart"/>
      <w:r>
        <w:t>endfor</w:t>
      </w:r>
      <w:proofErr w:type="spellEnd"/>
      <w:r>
        <w:t xml:space="preserve"> %}</w:t>
      </w:r>
    </w:p>
    <w:p w:rsidR="00A45963" w:rsidRDefault="005148F7" w:rsidP="00A45963">
      <w:pPr>
        <w:pStyle w:val="1"/>
        <w:spacing w:line="240" w:lineRule="auto"/>
        <w:rPr>
          <w:rFonts w:hint="eastAsia"/>
        </w:rPr>
      </w:pPr>
      <w:r>
        <w:rPr>
          <w:rFonts w:hint="eastAsia"/>
        </w:rPr>
        <w:t>测试结果</w:t>
      </w:r>
    </w:p>
    <w:p w:rsidR="00A45963" w:rsidRDefault="00A45963" w:rsidP="00A45963">
      <w:pPr>
        <w:ind w:left="420"/>
      </w:pPr>
      <w:r>
        <w:t>{{test_result_1}}</w:t>
      </w:r>
    </w:p>
    <w:p w:rsidR="00A45963" w:rsidRPr="00A45963" w:rsidRDefault="00A45963" w:rsidP="00A45963">
      <w:pPr>
        <w:ind w:left="420"/>
      </w:pPr>
      <w:r>
        <w:t>{{test_result_2}}</w:t>
      </w:r>
    </w:p>
    <w:p w:rsidR="005148F7" w:rsidRPr="00C935E7" w:rsidRDefault="005148F7" w:rsidP="00C935E7">
      <w:pPr>
        <w:ind w:left="420"/>
        <w:rPr>
          <w:rFonts w:hint="eastAsia"/>
        </w:rPr>
      </w:pPr>
      <w:r>
        <w:rPr>
          <w:rFonts w:hint="eastAsia"/>
        </w:rPr>
        <w:t>结论：通过</w:t>
      </w:r>
      <w:bookmarkStart w:id="2" w:name="_GoBack"/>
      <w:bookmarkEnd w:id="2"/>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75C" w:rsidRDefault="0086175C">
      <w:r>
        <w:separator/>
      </w:r>
    </w:p>
  </w:endnote>
  <w:endnote w:type="continuationSeparator" w:id="0">
    <w:p w:rsidR="0086175C" w:rsidRDefault="0086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75C" w:rsidRDefault="0086175C">
      <w:r>
        <w:separator/>
      </w:r>
    </w:p>
  </w:footnote>
  <w:footnote w:type="continuationSeparator" w:id="0">
    <w:p w:rsidR="0086175C" w:rsidRDefault="00861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pPr>
      <w:pStyle w:val="afd"/>
      <w:jc w:val="both"/>
    </w:pPr>
    <w:r>
      <w:rPr>
        <w:noProof/>
      </w:rPr>
      <w:drawing>
        <wp:inline distT="0" distB="0" distL="0" distR="0">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5148F7">
      <w:t>区间综合监控系统工程数据测试报告（</w:t>
    </w:r>
    <w:r w:rsidR="00E86EE0" w:rsidRPr="00E86EE0">
      <w:t>{{</w:t>
    </w:r>
    <w:proofErr w:type="spellStart"/>
    <w:r w:rsidR="00E86EE0" w:rsidRPr="00E86EE0">
      <w:t>PM_name</w:t>
    </w:r>
    <w:proofErr w:type="spellEnd"/>
    <w:r w:rsidR="00E86EE0" w:rsidRPr="00E86EE0">
      <w:t>}}-{{</w:t>
    </w:r>
    <w:proofErr w:type="spellStart"/>
    <w:r w:rsidR="00E86EE0" w:rsidRPr="00E86EE0">
      <w:t>station_name</w:t>
    </w:r>
    <w:proofErr w:type="spellEnd"/>
    <w:r w:rsidR="00E86EE0" w:rsidRPr="00E86EE0">
      <w:t>}}</w:t>
    </w:r>
    <w:r w:rsidR="005148F7">
      <w:rPr>
        <w:rFonts w:hint="eastAsia"/>
      </w:rPr>
      <w:t>）</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6958"/>
    <w:rsid w:val="005471F7"/>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D6847"/>
    <w:rsid w:val="006D6885"/>
    <w:rsid w:val="006E2583"/>
    <w:rsid w:val="006F0511"/>
    <w:rsid w:val="006F093D"/>
    <w:rsid w:val="006F4417"/>
    <w:rsid w:val="006F5F6E"/>
    <w:rsid w:val="006F731A"/>
    <w:rsid w:val="00703DA1"/>
    <w:rsid w:val="00706842"/>
    <w:rsid w:val="00710DCE"/>
    <w:rsid w:val="007133D3"/>
    <w:rsid w:val="007134D3"/>
    <w:rsid w:val="007159B6"/>
    <w:rsid w:val="00717B88"/>
    <w:rsid w:val="0072430B"/>
    <w:rsid w:val="00752E20"/>
    <w:rsid w:val="00753FF4"/>
    <w:rsid w:val="00755976"/>
    <w:rsid w:val="007564D7"/>
    <w:rsid w:val="00757095"/>
    <w:rsid w:val="00770819"/>
    <w:rsid w:val="0077205B"/>
    <w:rsid w:val="00773AA0"/>
    <w:rsid w:val="007756CA"/>
    <w:rsid w:val="007943B2"/>
    <w:rsid w:val="00794411"/>
    <w:rsid w:val="007947FA"/>
    <w:rsid w:val="0079723C"/>
    <w:rsid w:val="007A1356"/>
    <w:rsid w:val="007A21FE"/>
    <w:rsid w:val="007A6CF3"/>
    <w:rsid w:val="007A7109"/>
    <w:rsid w:val="007C5954"/>
    <w:rsid w:val="007D0076"/>
    <w:rsid w:val="007D0609"/>
    <w:rsid w:val="007D1155"/>
    <w:rsid w:val="007D447B"/>
    <w:rsid w:val="007D71C8"/>
    <w:rsid w:val="007D74B1"/>
    <w:rsid w:val="007D7AD0"/>
    <w:rsid w:val="007E2248"/>
    <w:rsid w:val="007E2FA2"/>
    <w:rsid w:val="007E3D2B"/>
    <w:rsid w:val="007E46C0"/>
    <w:rsid w:val="007F3187"/>
    <w:rsid w:val="007F3AF0"/>
    <w:rsid w:val="00812288"/>
    <w:rsid w:val="00813EE7"/>
    <w:rsid w:val="00814ABC"/>
    <w:rsid w:val="00817906"/>
    <w:rsid w:val="0083101D"/>
    <w:rsid w:val="008379BC"/>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6025E"/>
    <w:rsid w:val="00A620AD"/>
    <w:rsid w:val="00A67944"/>
    <w:rsid w:val="00A71236"/>
    <w:rsid w:val="00A72E8C"/>
    <w:rsid w:val="00A73AC5"/>
    <w:rsid w:val="00A7474C"/>
    <w:rsid w:val="00A7731A"/>
    <w:rsid w:val="00A83B41"/>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C1973"/>
    <w:rsid w:val="00BC5EEA"/>
    <w:rsid w:val="00BC7356"/>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57C6"/>
    <w:rsid w:val="00CD6BD4"/>
    <w:rsid w:val="00CE12FF"/>
    <w:rsid w:val="00CE1911"/>
    <w:rsid w:val="00CE3B66"/>
    <w:rsid w:val="00CE7B22"/>
    <w:rsid w:val="00D00B6A"/>
    <w:rsid w:val="00D04D06"/>
    <w:rsid w:val="00D14314"/>
    <w:rsid w:val="00D20B98"/>
    <w:rsid w:val="00D2133A"/>
    <w:rsid w:val="00D21884"/>
    <w:rsid w:val="00D23D92"/>
    <w:rsid w:val="00D2451D"/>
    <w:rsid w:val="00D24ADC"/>
    <w:rsid w:val="00D25AE8"/>
    <w:rsid w:val="00D2667B"/>
    <w:rsid w:val="00D356A7"/>
    <w:rsid w:val="00D374BA"/>
    <w:rsid w:val="00D44287"/>
    <w:rsid w:val="00D5322B"/>
    <w:rsid w:val="00D566B7"/>
    <w:rsid w:val="00D60F1D"/>
    <w:rsid w:val="00D637F4"/>
    <w:rsid w:val="00D66221"/>
    <w:rsid w:val="00D706A0"/>
    <w:rsid w:val="00D76072"/>
    <w:rsid w:val="00D7708E"/>
    <w:rsid w:val="00D85195"/>
    <w:rsid w:val="00D8608E"/>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47C60"/>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246</Words>
  <Characters>1403</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48</cp:revision>
  <cp:lastPrinted>2017-05-25T09:02:00Z</cp:lastPrinted>
  <dcterms:created xsi:type="dcterms:W3CDTF">2018-12-26T15:25:00Z</dcterms:created>
  <dcterms:modified xsi:type="dcterms:W3CDTF">2019-01-05T09:43:00Z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