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44"/>
          <w:szCs w:val="44"/>
          <w:lang w:eastAsia="zh-CN"/>
        </w:rPr>
      </w:pPr>
      <w:r w:rsidRPr="00545A8F">
        <w:rPr>
          <w:rFonts w:ascii="微软雅黑" w:eastAsia="微软雅黑" w:hAnsi="微软雅黑" w:cs="PIFPJM+·ÂËÎ"/>
          <w:color w:val="000000"/>
          <w:sz w:val="44"/>
          <w:szCs w:val="44"/>
          <w:lang w:eastAsia="zh-CN"/>
        </w:rPr>
        <w:t>员工出差管理规定</w:t>
      </w:r>
    </w:p>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w:t>
      </w:r>
      <w:r w:rsidRPr="00545A8F">
        <w:rPr>
          <w:rFonts w:ascii="微软雅黑" w:eastAsia="微软雅黑" w:hAnsi="微软雅黑"/>
          <w:color w:val="000000"/>
          <w:sz w:val="24"/>
          <w:szCs w:val="24"/>
          <w:lang w:eastAsia="zh-CN"/>
        </w:rPr>
        <w:t>201</w:t>
      </w:r>
      <w:r w:rsidRPr="00545A8F">
        <w:rPr>
          <w:rFonts w:ascii="微软雅黑" w:eastAsia="微软雅黑" w:hAnsi="微软雅黑" w:hint="eastAsia"/>
          <w:color w:val="000000"/>
          <w:sz w:val="24"/>
          <w:szCs w:val="24"/>
          <w:lang w:val="en-US" w:eastAsia="zh-CN"/>
        </w:rPr>
        <w:t>8</w:t>
      </w:r>
      <w:r w:rsidRPr="00545A8F">
        <w:rPr>
          <w:rFonts w:ascii="微软雅黑" w:eastAsia="微软雅黑" w:hAnsi="微软雅黑" w:cs="PIFPJM+·ÂËÎ"/>
          <w:color w:val="000000"/>
          <w:sz w:val="24"/>
          <w:szCs w:val="24"/>
          <w:lang w:eastAsia="zh-CN"/>
        </w:rPr>
        <w:t>年</w:t>
      </w:r>
      <w:r w:rsidR="00273C24">
        <w:rPr>
          <w:rFonts w:ascii="微软雅黑" w:eastAsia="微软雅黑" w:hAnsi="微软雅黑" w:hint="eastAsia"/>
          <w:color w:val="000000"/>
          <w:sz w:val="24"/>
          <w:szCs w:val="24"/>
          <w:lang w:val="en-US" w:eastAsia="zh-CN"/>
        </w:rPr>
        <w:t>12</w:t>
      </w:r>
      <w:bookmarkStart w:id="0" w:name="_GoBack"/>
      <w:bookmarkEnd w:id="0"/>
      <w:r w:rsidRPr="00545A8F">
        <w:rPr>
          <w:rFonts w:ascii="微软雅黑" w:eastAsia="微软雅黑" w:hAnsi="微软雅黑" w:cs="PIFPJM+·ÂËÎ"/>
          <w:color w:val="000000"/>
          <w:sz w:val="24"/>
          <w:szCs w:val="24"/>
          <w:lang w:eastAsia="zh-CN"/>
        </w:rPr>
        <w:t>月版）</w:t>
      </w:r>
    </w:p>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第一章</w:t>
      </w:r>
      <w:r w:rsidRPr="00545A8F">
        <w:rPr>
          <w:rFonts w:ascii="微软雅黑" w:eastAsia="微软雅黑" w:hAnsi="微软雅黑" w:cs="PIFPJM+·ÂËÎ" w:hint="eastAsia"/>
          <w:color w:val="000000"/>
          <w:sz w:val="24"/>
          <w:szCs w:val="24"/>
          <w:lang w:eastAsia="zh-CN"/>
        </w:rPr>
        <w:t xml:space="preserve"> </w:t>
      </w:r>
      <w:r w:rsidRPr="00545A8F">
        <w:rPr>
          <w:rFonts w:ascii="微软雅黑" w:eastAsia="微软雅黑" w:hAnsi="微软雅黑" w:cs="PIFPJM+·ÂËÎ"/>
          <w:color w:val="000000"/>
          <w:sz w:val="24"/>
          <w:szCs w:val="24"/>
          <w:lang w:eastAsia="zh-CN"/>
        </w:rPr>
        <w:t>总则</w:t>
      </w:r>
    </w:p>
    <w:p w:rsidR="00692B7C" w:rsidRPr="00545A8F" w:rsidRDefault="00692B7C" w:rsidP="00545A8F">
      <w:pPr>
        <w:pStyle w:val="Normal0"/>
        <w:widowControl w:val="0"/>
        <w:autoSpaceDE w:val="0"/>
        <w:autoSpaceDN w:val="0"/>
        <w:adjustRightInd w:val="0"/>
        <w:spacing w:before="0" w:after="0"/>
        <w:jc w:val="left"/>
        <w:rPr>
          <w:rFonts w:ascii="微软雅黑" w:eastAsia="微软雅黑" w:hAnsi="微软雅黑" w:cs="PIFPJM+·ÂËÎ"/>
          <w:color w:val="000000"/>
          <w:sz w:val="24"/>
          <w:szCs w:val="24"/>
          <w:lang w:eastAsia="zh-CN"/>
        </w:rPr>
      </w:pPr>
    </w:p>
    <w:p w:rsidR="00692B7C" w:rsidRPr="00545A8F" w:rsidRDefault="00692B7C" w:rsidP="00545A8F">
      <w:pPr>
        <w:pStyle w:val="Normal0"/>
        <w:widowControl w:val="0"/>
        <w:autoSpaceDE w:val="0"/>
        <w:autoSpaceDN w:val="0"/>
        <w:adjustRightInd w:val="0"/>
        <w:spacing w:before="0" w:after="0"/>
        <w:ind w:left="482"/>
        <w:jc w:val="left"/>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第一条</w:t>
      </w:r>
      <w:r w:rsidR="0046244D">
        <w:rPr>
          <w:rFonts w:ascii="微软雅黑" w:eastAsia="微软雅黑" w:hAnsi="微软雅黑" w:cs="PIFPJM+·ÂËÎ" w:hint="eastAsia"/>
          <w:color w:val="000000"/>
          <w:sz w:val="24"/>
          <w:szCs w:val="24"/>
          <w:lang w:eastAsia="zh-CN"/>
        </w:rPr>
        <w:t xml:space="preserve"> </w:t>
      </w:r>
      <w:r w:rsidRPr="00545A8F">
        <w:rPr>
          <w:rFonts w:ascii="微软雅黑" w:eastAsia="微软雅黑" w:hAnsi="微软雅黑" w:cs="PIFPJM+·ÂËÎ"/>
          <w:color w:val="000000"/>
          <w:sz w:val="24"/>
          <w:szCs w:val="24"/>
          <w:lang w:eastAsia="zh-CN"/>
        </w:rPr>
        <w:t>为加强公司员工的出差管理，规范及统一出差报销流程及标准，经公司研究决定，特制定公司《员工出差管理规定》（以下简称“本规定”）</w:t>
      </w:r>
    </w:p>
    <w:p w:rsidR="00692B7C" w:rsidRPr="00545A8F" w:rsidRDefault="00692B7C" w:rsidP="00545A8F">
      <w:pPr>
        <w:pStyle w:val="Normal0"/>
        <w:widowControl w:val="0"/>
        <w:autoSpaceDE w:val="0"/>
        <w:autoSpaceDN w:val="0"/>
        <w:adjustRightInd w:val="0"/>
        <w:spacing w:before="0" w:after="0"/>
        <w:ind w:left="482"/>
        <w:jc w:val="left"/>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第二条</w:t>
      </w:r>
      <w:r w:rsidR="0046244D">
        <w:rPr>
          <w:rFonts w:ascii="微软雅黑" w:eastAsia="微软雅黑" w:hAnsi="微软雅黑" w:cs="PIFPJM+·ÂËÎ" w:hint="eastAsia"/>
          <w:color w:val="000000"/>
          <w:sz w:val="24"/>
          <w:szCs w:val="24"/>
          <w:lang w:eastAsia="zh-CN"/>
        </w:rPr>
        <w:t xml:space="preserve"> </w:t>
      </w:r>
      <w:r w:rsidRPr="00545A8F">
        <w:rPr>
          <w:rFonts w:ascii="微软雅黑" w:eastAsia="微软雅黑" w:hAnsi="微软雅黑" w:cs="PIFPJM+·ÂËÎ"/>
          <w:color w:val="000000"/>
          <w:sz w:val="24"/>
          <w:szCs w:val="24"/>
          <w:lang w:eastAsia="zh-CN"/>
        </w:rPr>
        <w:t>本规定适用于公司全体正式员工因公到异地省、市出差的管理。</w:t>
      </w:r>
    </w:p>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24"/>
          <w:szCs w:val="24"/>
          <w:lang w:eastAsia="zh-CN"/>
        </w:rPr>
      </w:pPr>
    </w:p>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第二章</w:t>
      </w:r>
      <w:r w:rsidRPr="00545A8F">
        <w:rPr>
          <w:rFonts w:ascii="微软雅黑" w:eastAsia="微软雅黑" w:hAnsi="微软雅黑" w:cs="PIFPJM+·ÂËÎ" w:hint="eastAsia"/>
          <w:color w:val="000000"/>
          <w:sz w:val="24"/>
          <w:szCs w:val="24"/>
          <w:lang w:eastAsia="zh-CN"/>
        </w:rPr>
        <w:t xml:space="preserve"> </w:t>
      </w:r>
      <w:r w:rsidRPr="00545A8F">
        <w:rPr>
          <w:rFonts w:ascii="微软雅黑" w:eastAsia="微软雅黑" w:hAnsi="微软雅黑" w:cs="PIFPJM+·ÂËÎ"/>
          <w:color w:val="000000"/>
          <w:sz w:val="24"/>
          <w:szCs w:val="24"/>
          <w:lang w:eastAsia="zh-CN"/>
        </w:rPr>
        <w:t>员工出差办理流程</w:t>
      </w:r>
    </w:p>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24"/>
          <w:szCs w:val="24"/>
          <w:lang w:eastAsia="zh-CN"/>
        </w:rPr>
      </w:pPr>
    </w:p>
    <w:p w:rsidR="00692B7C" w:rsidRPr="00545A8F" w:rsidRDefault="00692B7C" w:rsidP="00545A8F">
      <w:pPr>
        <w:pStyle w:val="Normal0"/>
        <w:widowControl w:val="0"/>
        <w:autoSpaceDE w:val="0"/>
        <w:autoSpaceDN w:val="0"/>
        <w:adjustRightInd w:val="0"/>
        <w:spacing w:before="0" w:after="0"/>
        <w:ind w:left="482"/>
        <w:jc w:val="left"/>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第三条</w:t>
      </w:r>
      <w:r w:rsidR="0046244D">
        <w:rPr>
          <w:rFonts w:ascii="微软雅黑" w:eastAsia="微软雅黑" w:hAnsi="微软雅黑" w:cs="PIFPJM+·ÂËÎ" w:hint="eastAsia"/>
          <w:color w:val="000000"/>
          <w:sz w:val="24"/>
          <w:szCs w:val="24"/>
          <w:lang w:eastAsia="zh-CN"/>
        </w:rPr>
        <w:t xml:space="preserve"> </w:t>
      </w:r>
      <w:r w:rsidRPr="00545A8F">
        <w:rPr>
          <w:rFonts w:ascii="微软雅黑" w:eastAsia="微软雅黑" w:hAnsi="微软雅黑" w:cs="PIFPJM+·ÂËÎ"/>
          <w:color w:val="000000"/>
          <w:sz w:val="24"/>
          <w:szCs w:val="24"/>
          <w:lang w:eastAsia="zh-CN"/>
        </w:rPr>
        <w:t>出差前应经上级有权审批人批准，其中公司总部有权审批人是指部门负责人及以上人员。</w:t>
      </w:r>
    </w:p>
    <w:p w:rsidR="00F512D1" w:rsidRPr="00F512D1" w:rsidRDefault="00692B7C" w:rsidP="00F512D1">
      <w:pPr>
        <w:pStyle w:val="Normal0"/>
        <w:widowControl w:val="0"/>
        <w:autoSpaceDE w:val="0"/>
        <w:autoSpaceDN w:val="0"/>
        <w:adjustRightInd w:val="0"/>
        <w:spacing w:before="0" w:after="0"/>
        <w:ind w:left="480"/>
        <w:jc w:val="left"/>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审批形式</w:t>
      </w:r>
      <w:r w:rsidR="00545A8F">
        <w:rPr>
          <w:rFonts w:ascii="微软雅黑" w:eastAsia="微软雅黑" w:hAnsi="微软雅黑" w:cs="PIFPJM+·ÂËÎ"/>
          <w:color w:val="000000"/>
          <w:sz w:val="24"/>
          <w:szCs w:val="24"/>
          <w:lang w:eastAsia="zh-CN"/>
        </w:rPr>
        <w:t>应采取书面《出差申请单》进行，</w:t>
      </w:r>
      <w:r w:rsidR="006667AA">
        <w:rPr>
          <w:rFonts w:ascii="微软雅黑" w:eastAsia="微软雅黑" w:hAnsi="微软雅黑" w:cs="PIFPJM+·ÂËÎ" w:hint="eastAsia"/>
          <w:color w:val="000000"/>
          <w:sz w:val="24"/>
          <w:szCs w:val="24"/>
          <w:lang w:eastAsia="zh-CN"/>
        </w:rPr>
        <w:t>在出差</w:t>
      </w:r>
      <w:r w:rsidR="006667AA">
        <w:rPr>
          <w:rFonts w:ascii="微软雅黑" w:eastAsia="微软雅黑" w:hAnsi="微软雅黑" w:cs="PIFPJM+·ÂËÎ"/>
          <w:color w:val="000000"/>
          <w:sz w:val="24"/>
          <w:szCs w:val="24"/>
          <w:lang w:eastAsia="zh-CN"/>
        </w:rPr>
        <w:t>日期前至少提前一周</w:t>
      </w:r>
      <w:r w:rsidR="00F512D1">
        <w:rPr>
          <w:rFonts w:ascii="微软雅黑" w:eastAsia="微软雅黑" w:hAnsi="微软雅黑" w:cs="PIFPJM+·ÂËÎ" w:hint="eastAsia"/>
          <w:color w:val="000000"/>
          <w:sz w:val="24"/>
          <w:szCs w:val="24"/>
          <w:lang w:eastAsia="zh-CN"/>
        </w:rPr>
        <w:t>填写</w:t>
      </w:r>
      <w:r w:rsidR="00F512D1">
        <w:rPr>
          <w:rFonts w:ascii="微软雅黑" w:eastAsia="微软雅黑" w:hAnsi="微软雅黑" w:cs="PIFPJM+·ÂËÎ"/>
          <w:color w:val="000000"/>
          <w:sz w:val="24"/>
          <w:szCs w:val="24"/>
          <w:lang w:eastAsia="zh-CN"/>
        </w:rPr>
        <w:t>《出差申请单》</w:t>
      </w:r>
      <w:r w:rsidR="00F512D1" w:rsidRPr="00F512D1">
        <w:rPr>
          <w:rFonts w:ascii="微软雅黑" w:eastAsia="微软雅黑" w:hAnsi="微软雅黑" w:cs="PIFPJM+·ÂËÎ" w:hint="eastAsia"/>
          <w:color w:val="000000"/>
          <w:sz w:val="24"/>
          <w:szCs w:val="24"/>
          <w:lang w:eastAsia="zh-CN"/>
        </w:rPr>
        <w:t>交通及住宿</w:t>
      </w:r>
      <w:r w:rsidR="00F512D1">
        <w:rPr>
          <w:rFonts w:ascii="微软雅黑" w:eastAsia="微软雅黑" w:hAnsi="微软雅黑" w:cs="PIFPJM+·ÂËÎ" w:hint="eastAsia"/>
          <w:color w:val="000000"/>
          <w:sz w:val="24"/>
          <w:szCs w:val="24"/>
          <w:lang w:eastAsia="zh-CN"/>
        </w:rPr>
        <w:t>统一</w:t>
      </w:r>
      <w:r w:rsidR="00F512D1" w:rsidRPr="00F512D1">
        <w:rPr>
          <w:rFonts w:ascii="微软雅黑" w:eastAsia="微软雅黑" w:hAnsi="微软雅黑" w:cs="PIFPJM+·ÂËÎ" w:hint="eastAsia"/>
          <w:color w:val="000000"/>
          <w:sz w:val="24"/>
          <w:szCs w:val="24"/>
          <w:lang w:eastAsia="zh-CN"/>
        </w:rPr>
        <w:t>由行政</w:t>
      </w:r>
      <w:r w:rsidR="00F512D1">
        <w:rPr>
          <w:rFonts w:ascii="微软雅黑" w:eastAsia="微软雅黑" w:hAnsi="微软雅黑" w:cs="PIFPJM+·ÂËÎ" w:hint="eastAsia"/>
          <w:color w:val="000000"/>
          <w:sz w:val="24"/>
          <w:szCs w:val="24"/>
          <w:lang w:eastAsia="zh-CN"/>
        </w:rPr>
        <w:t>预定</w:t>
      </w:r>
      <w:r w:rsidR="00CC3B05">
        <w:rPr>
          <w:rFonts w:ascii="微软雅黑" w:eastAsia="微软雅黑" w:hAnsi="微软雅黑" w:cs="PIFPJM+·ÂËÎ" w:hint="eastAsia"/>
          <w:color w:val="000000"/>
          <w:sz w:val="24"/>
          <w:szCs w:val="24"/>
          <w:lang w:eastAsia="zh-CN"/>
        </w:rPr>
        <w:t>及</w:t>
      </w:r>
      <w:r w:rsidR="00F512D1" w:rsidRPr="00F512D1">
        <w:rPr>
          <w:rFonts w:ascii="微软雅黑" w:eastAsia="微软雅黑" w:hAnsi="微软雅黑" w:cs="PIFPJM+·ÂËÎ" w:hint="eastAsia"/>
          <w:color w:val="000000"/>
          <w:sz w:val="24"/>
          <w:szCs w:val="24"/>
          <w:lang w:eastAsia="zh-CN"/>
        </w:rPr>
        <w:t>查询</w:t>
      </w:r>
      <w:r w:rsidR="00CC3B05">
        <w:rPr>
          <w:rFonts w:ascii="微软雅黑" w:eastAsia="微软雅黑" w:hAnsi="微软雅黑" w:cs="PIFPJM+·ÂËÎ" w:hint="eastAsia"/>
          <w:color w:val="000000"/>
          <w:sz w:val="24"/>
          <w:szCs w:val="24"/>
          <w:lang w:eastAsia="zh-CN"/>
        </w:rPr>
        <w:t>，</w:t>
      </w:r>
      <w:r w:rsidR="00CC3B05">
        <w:rPr>
          <w:rFonts w:ascii="微软雅黑" w:eastAsia="微软雅黑" w:hAnsi="微软雅黑" w:cs="PIFPJM+·ÂËÎ"/>
          <w:color w:val="000000"/>
          <w:sz w:val="24"/>
          <w:szCs w:val="24"/>
          <w:lang w:eastAsia="zh-CN"/>
        </w:rPr>
        <w:t>并交由有权审批人审批方可执行</w:t>
      </w:r>
      <w:r w:rsidR="00CC3B05">
        <w:rPr>
          <w:rFonts w:ascii="微软雅黑" w:eastAsia="微软雅黑" w:hAnsi="微软雅黑" w:cs="PIFPJM+·ÂËÎ" w:hint="eastAsia"/>
          <w:color w:val="000000"/>
          <w:sz w:val="24"/>
          <w:szCs w:val="24"/>
          <w:lang w:eastAsia="zh-CN"/>
        </w:rPr>
        <w:t>，</w:t>
      </w:r>
      <w:r w:rsidR="00342065">
        <w:rPr>
          <w:rFonts w:ascii="微软雅黑" w:eastAsia="微软雅黑" w:hAnsi="微软雅黑" w:cs="PIFPJM+·ÂËÎ" w:hint="eastAsia"/>
          <w:color w:val="000000"/>
          <w:sz w:val="24"/>
          <w:szCs w:val="24"/>
          <w:lang w:eastAsia="zh-CN"/>
        </w:rPr>
        <w:t>经由</w:t>
      </w:r>
      <w:r w:rsidR="00F512D1" w:rsidRPr="00F512D1">
        <w:rPr>
          <w:rFonts w:ascii="微软雅黑" w:eastAsia="微软雅黑" w:hAnsi="微软雅黑" w:cs="PIFPJM+·ÂËÎ" w:hint="eastAsia"/>
          <w:color w:val="000000"/>
          <w:sz w:val="24"/>
          <w:szCs w:val="24"/>
          <w:lang w:eastAsia="zh-CN"/>
        </w:rPr>
        <w:t>总经理批复后</w:t>
      </w:r>
      <w:r w:rsidR="00F512D1">
        <w:rPr>
          <w:rFonts w:ascii="微软雅黑" w:eastAsia="微软雅黑" w:hAnsi="微软雅黑" w:cs="PIFPJM+·ÂËÎ" w:hint="eastAsia"/>
          <w:color w:val="000000"/>
          <w:sz w:val="24"/>
          <w:szCs w:val="24"/>
          <w:lang w:eastAsia="zh-CN"/>
        </w:rPr>
        <w:t>行政</w:t>
      </w:r>
      <w:r w:rsidR="00CC3B05">
        <w:rPr>
          <w:rFonts w:ascii="微软雅黑" w:eastAsia="微软雅黑" w:hAnsi="微软雅黑" w:cs="PIFPJM+·ÂËÎ" w:hint="eastAsia"/>
          <w:color w:val="000000"/>
          <w:sz w:val="24"/>
          <w:szCs w:val="24"/>
          <w:lang w:eastAsia="zh-CN"/>
        </w:rPr>
        <w:t>执行并</w:t>
      </w:r>
      <w:r w:rsidR="00CC3B05">
        <w:rPr>
          <w:rFonts w:ascii="微软雅黑" w:eastAsia="微软雅黑" w:hAnsi="微软雅黑" w:cs="PIFPJM+·ÂËÎ"/>
          <w:color w:val="000000"/>
          <w:sz w:val="24"/>
          <w:szCs w:val="24"/>
          <w:lang w:eastAsia="zh-CN"/>
        </w:rPr>
        <w:t>出票</w:t>
      </w:r>
      <w:r w:rsidR="00F512D1" w:rsidRPr="00F512D1">
        <w:rPr>
          <w:rFonts w:ascii="微软雅黑" w:eastAsia="微软雅黑" w:hAnsi="微软雅黑" w:cs="PIFPJM+·ÂËÎ" w:hint="eastAsia"/>
          <w:color w:val="000000"/>
          <w:sz w:val="24"/>
          <w:szCs w:val="24"/>
          <w:lang w:eastAsia="zh-CN"/>
        </w:rPr>
        <w:t>。</w:t>
      </w:r>
      <w:r w:rsidR="006667AA">
        <w:rPr>
          <w:rFonts w:ascii="微软雅黑" w:eastAsia="微软雅黑" w:hAnsi="微软雅黑" w:cs="PIFPJM+·ÂËÎ" w:hint="eastAsia"/>
          <w:color w:val="000000"/>
          <w:sz w:val="24"/>
          <w:szCs w:val="24"/>
          <w:lang w:eastAsia="zh-CN"/>
        </w:rPr>
        <w:t>最终</w:t>
      </w:r>
      <w:r w:rsidR="006667AA">
        <w:rPr>
          <w:rFonts w:ascii="微软雅黑" w:eastAsia="微软雅黑" w:hAnsi="微软雅黑" w:cs="PIFPJM+·ÂËÎ"/>
          <w:color w:val="000000"/>
          <w:sz w:val="24"/>
          <w:szCs w:val="24"/>
          <w:lang w:eastAsia="zh-CN"/>
        </w:rPr>
        <w:t>《出差申请单》交由</w:t>
      </w:r>
      <w:r w:rsidR="006667AA">
        <w:rPr>
          <w:rFonts w:ascii="微软雅黑" w:eastAsia="微软雅黑" w:hAnsi="微软雅黑" w:cs="PIFPJM+·ÂËÎ" w:hint="eastAsia"/>
          <w:color w:val="000000"/>
          <w:sz w:val="24"/>
          <w:szCs w:val="24"/>
          <w:lang w:eastAsia="zh-CN"/>
        </w:rPr>
        <w:t>人事部门计入</w:t>
      </w:r>
      <w:r w:rsidR="006667AA">
        <w:rPr>
          <w:rFonts w:ascii="微软雅黑" w:eastAsia="微软雅黑" w:hAnsi="微软雅黑" w:cs="PIFPJM+·ÂËÎ"/>
          <w:color w:val="000000"/>
          <w:sz w:val="24"/>
          <w:szCs w:val="24"/>
          <w:lang w:eastAsia="zh-CN"/>
        </w:rPr>
        <w:t>考勤并存档。</w:t>
      </w:r>
    </w:p>
    <w:p w:rsidR="00692B7C" w:rsidRPr="00545A8F" w:rsidRDefault="00692B7C" w:rsidP="00545A8F">
      <w:pPr>
        <w:pStyle w:val="Normal0"/>
        <w:widowControl w:val="0"/>
        <w:autoSpaceDE w:val="0"/>
        <w:autoSpaceDN w:val="0"/>
        <w:adjustRightInd w:val="0"/>
        <w:spacing w:before="0" w:after="0"/>
        <w:ind w:left="482"/>
        <w:jc w:val="left"/>
        <w:rPr>
          <w:rFonts w:ascii="微软雅黑" w:eastAsia="微软雅黑" w:hAnsi="微软雅黑" w:cs="PIFPJM+·ÂËÎ"/>
          <w:color w:val="000000"/>
          <w:sz w:val="24"/>
          <w:szCs w:val="24"/>
          <w:lang w:eastAsia="zh-CN"/>
        </w:rPr>
      </w:pPr>
    </w:p>
    <w:p w:rsidR="00845F21" w:rsidRPr="00545A8F" w:rsidRDefault="00692B7C" w:rsidP="00545A8F">
      <w:pPr>
        <w:pStyle w:val="Normal0"/>
        <w:widowControl w:val="0"/>
        <w:autoSpaceDE w:val="0"/>
        <w:autoSpaceDN w:val="0"/>
        <w:adjustRightInd w:val="0"/>
        <w:spacing w:before="0" w:after="0"/>
        <w:ind w:left="482"/>
        <w:jc w:val="left"/>
        <w:rPr>
          <w:rFonts w:ascii="微软雅黑" w:eastAsia="微软雅黑" w:hAnsi="微软雅黑" w:cs="微软雅黑"/>
          <w:color w:val="000000"/>
          <w:sz w:val="24"/>
          <w:szCs w:val="24"/>
          <w:lang w:eastAsia="zh-CN"/>
        </w:rPr>
      </w:pPr>
      <w:r w:rsidRPr="00545A8F">
        <w:rPr>
          <w:rFonts w:ascii="微软雅黑" w:eastAsia="微软雅黑" w:hAnsi="微软雅黑" w:cs="微软雅黑" w:hint="eastAsia"/>
          <w:color w:val="000000"/>
          <w:sz w:val="24"/>
          <w:szCs w:val="24"/>
          <w:lang w:eastAsia="zh-CN"/>
        </w:rPr>
        <w:t>第四条</w:t>
      </w:r>
      <w:r w:rsidR="0046244D">
        <w:rPr>
          <w:rFonts w:ascii="微软雅黑" w:eastAsia="微软雅黑" w:hAnsi="微软雅黑" w:cs="微软雅黑" w:hint="eastAsia"/>
          <w:color w:val="000000"/>
          <w:sz w:val="24"/>
          <w:szCs w:val="24"/>
          <w:lang w:eastAsia="zh-CN"/>
        </w:rPr>
        <w:t xml:space="preserve"> </w:t>
      </w:r>
      <w:r w:rsidRPr="00545A8F">
        <w:rPr>
          <w:rFonts w:ascii="微软雅黑" w:eastAsia="微软雅黑" w:hAnsi="微软雅黑" w:cs="微软雅黑" w:hint="eastAsia"/>
          <w:color w:val="000000"/>
          <w:sz w:val="24"/>
          <w:szCs w:val="24"/>
          <w:lang w:eastAsia="zh-CN"/>
        </w:rPr>
        <w:t>出差员工应本着节约、安全、卫生的原则优先选择与本公司签订协议的公开网站预订酒店或经济型酒店。</w:t>
      </w:r>
    </w:p>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24"/>
          <w:szCs w:val="24"/>
          <w:lang w:eastAsia="zh-CN"/>
        </w:rPr>
      </w:pPr>
    </w:p>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第</w:t>
      </w:r>
      <w:r w:rsidRPr="00545A8F">
        <w:rPr>
          <w:rFonts w:ascii="微软雅黑" w:eastAsia="微软雅黑" w:hAnsi="微软雅黑" w:cs="PIFPJM+·ÂËÎ" w:hint="eastAsia"/>
          <w:color w:val="000000"/>
          <w:sz w:val="24"/>
          <w:szCs w:val="24"/>
          <w:lang w:eastAsia="zh-CN"/>
        </w:rPr>
        <w:t>三</w:t>
      </w:r>
      <w:r w:rsidRPr="00545A8F">
        <w:rPr>
          <w:rFonts w:ascii="微软雅黑" w:eastAsia="微软雅黑" w:hAnsi="微软雅黑" w:cs="PIFPJM+·ÂËÎ"/>
          <w:color w:val="000000"/>
          <w:sz w:val="24"/>
          <w:szCs w:val="24"/>
          <w:lang w:eastAsia="zh-CN"/>
        </w:rPr>
        <w:t>章</w:t>
      </w:r>
      <w:r w:rsidRPr="00545A8F">
        <w:rPr>
          <w:rFonts w:ascii="微软雅黑" w:eastAsia="微软雅黑" w:hAnsi="微软雅黑" w:cs="PIFPJM+·ÂËÎ" w:hint="eastAsia"/>
          <w:color w:val="000000"/>
          <w:sz w:val="24"/>
          <w:szCs w:val="24"/>
          <w:lang w:eastAsia="zh-CN"/>
        </w:rPr>
        <w:t xml:space="preserve"> 住宿及</w:t>
      </w:r>
      <w:r w:rsidR="00F76DF1">
        <w:rPr>
          <w:rFonts w:ascii="微软雅黑" w:eastAsia="微软雅黑" w:hAnsi="微软雅黑" w:cs="PIFPJM+·ÂËÎ"/>
          <w:color w:val="000000"/>
          <w:sz w:val="24"/>
          <w:szCs w:val="24"/>
          <w:lang w:eastAsia="zh-CN"/>
        </w:rPr>
        <w:t>餐补</w:t>
      </w:r>
      <w:r w:rsidRPr="00545A8F">
        <w:rPr>
          <w:rFonts w:ascii="微软雅黑" w:eastAsia="微软雅黑" w:hAnsi="微软雅黑" w:cs="PIFPJM+·ÂËÎ"/>
          <w:color w:val="000000"/>
          <w:sz w:val="24"/>
          <w:szCs w:val="24"/>
          <w:lang w:eastAsia="zh-CN"/>
        </w:rPr>
        <w:t>标准</w:t>
      </w:r>
    </w:p>
    <w:p w:rsidR="00692B7C" w:rsidRPr="00545A8F" w:rsidRDefault="0046244D" w:rsidP="0046244D">
      <w:pPr>
        <w:pStyle w:val="Normal0"/>
        <w:widowControl w:val="0"/>
        <w:autoSpaceDE w:val="0"/>
        <w:autoSpaceDN w:val="0"/>
        <w:adjustRightInd w:val="0"/>
        <w:spacing w:before="0" w:after="0"/>
        <w:ind w:firstLineChars="200" w:firstLine="480"/>
        <w:jc w:val="left"/>
        <w:rPr>
          <w:rFonts w:ascii="微软雅黑" w:eastAsia="微软雅黑" w:hAnsi="微软雅黑" w:cs="PIFPJM+·ÂËÎ"/>
          <w:color w:val="000000"/>
          <w:sz w:val="24"/>
          <w:szCs w:val="24"/>
          <w:lang w:eastAsia="zh-CN"/>
        </w:rPr>
      </w:pPr>
      <w:r>
        <w:rPr>
          <w:rFonts w:ascii="微软雅黑" w:eastAsia="微软雅黑" w:hAnsi="微软雅黑" w:cs="PIFPJM+·ÂËÎ" w:hint="eastAsia"/>
          <w:color w:val="000000"/>
          <w:sz w:val="24"/>
          <w:szCs w:val="24"/>
          <w:lang w:eastAsia="zh-CN"/>
        </w:rPr>
        <w:t>第五条</w:t>
      </w:r>
    </w:p>
    <w:p w:rsidR="00692B7C" w:rsidRPr="00545A8F" w:rsidRDefault="00692B7C" w:rsidP="00545A8F">
      <w:pPr>
        <w:pStyle w:val="Normal0"/>
        <w:widowControl w:val="0"/>
        <w:autoSpaceDE w:val="0"/>
        <w:autoSpaceDN w:val="0"/>
        <w:adjustRightInd w:val="0"/>
        <w:spacing w:before="0" w:after="0"/>
        <w:jc w:val="left"/>
        <w:rPr>
          <w:rFonts w:ascii="微软雅黑" w:eastAsia="微软雅黑" w:hAnsi="微软雅黑" w:cs="PIFPJM+·ÂËÎ"/>
          <w:color w:val="000000"/>
          <w:sz w:val="24"/>
          <w:szCs w:val="24"/>
          <w:lang w:eastAsia="zh-CN"/>
        </w:rPr>
      </w:pPr>
    </w:p>
    <w:tbl>
      <w:tblPr>
        <w:tblW w:w="5640" w:type="dxa"/>
        <w:jc w:val="center"/>
        <w:tblLook w:val="04A0" w:firstRow="1" w:lastRow="0" w:firstColumn="1" w:lastColumn="0" w:noHBand="0" w:noVBand="1"/>
      </w:tblPr>
      <w:tblGrid>
        <w:gridCol w:w="3560"/>
        <w:gridCol w:w="780"/>
        <w:gridCol w:w="1300"/>
      </w:tblGrid>
      <w:tr w:rsidR="00692B7C" w:rsidRPr="00545A8F" w:rsidTr="00545A8F">
        <w:trPr>
          <w:trHeight w:val="270"/>
          <w:jc w:val="center"/>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2B7C" w:rsidRPr="00545A8F" w:rsidRDefault="00692B7C" w:rsidP="00545A8F">
            <w:pPr>
              <w:rPr>
                <w:rFonts w:ascii="微软雅黑" w:eastAsia="微软雅黑" w:hAnsi="微软雅黑" w:cs="宋体"/>
                <w:color w:val="000000"/>
                <w:sz w:val="24"/>
                <w:szCs w:val="24"/>
              </w:rPr>
            </w:pPr>
            <w:r w:rsidRPr="00545A8F">
              <w:rPr>
                <w:rFonts w:ascii="微软雅黑" w:eastAsia="微软雅黑" w:hAnsi="微软雅黑" w:cs="宋体" w:hint="eastAsia"/>
                <w:color w:val="000000"/>
                <w:sz w:val="24"/>
                <w:szCs w:val="24"/>
              </w:rPr>
              <w:lastRenderedPageBreak/>
              <w:t>城市标准</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692B7C" w:rsidRPr="00545A8F" w:rsidRDefault="00692B7C" w:rsidP="00545A8F">
            <w:pPr>
              <w:jc w:val="center"/>
              <w:rPr>
                <w:rFonts w:ascii="微软雅黑" w:eastAsia="微软雅黑" w:hAnsi="微软雅黑" w:cs="宋体"/>
                <w:color w:val="000000"/>
                <w:sz w:val="24"/>
                <w:szCs w:val="24"/>
              </w:rPr>
            </w:pPr>
            <w:r w:rsidRPr="00545A8F">
              <w:rPr>
                <w:rFonts w:ascii="微软雅黑" w:eastAsia="微软雅黑" w:hAnsi="微软雅黑" w:cs="宋体" w:hint="eastAsia"/>
                <w:color w:val="000000"/>
                <w:sz w:val="24"/>
                <w:szCs w:val="24"/>
              </w:rPr>
              <w:t>住宿</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692B7C" w:rsidRPr="00545A8F" w:rsidRDefault="00480CBF" w:rsidP="00480CBF">
            <w:pPr>
              <w:ind w:firstLineChars="150" w:firstLine="360"/>
              <w:rPr>
                <w:rFonts w:ascii="微软雅黑" w:eastAsia="微软雅黑" w:hAnsi="微软雅黑" w:cs="宋体"/>
                <w:color w:val="000000"/>
                <w:sz w:val="24"/>
                <w:szCs w:val="24"/>
              </w:rPr>
            </w:pPr>
            <w:r>
              <w:rPr>
                <w:rFonts w:ascii="微软雅黑" w:eastAsia="微软雅黑" w:hAnsi="微软雅黑" w:cs="宋体" w:hint="eastAsia"/>
                <w:color w:val="000000"/>
                <w:sz w:val="24"/>
                <w:szCs w:val="24"/>
              </w:rPr>
              <w:t>餐补</w:t>
            </w:r>
          </w:p>
        </w:tc>
      </w:tr>
      <w:tr w:rsidR="00692B7C" w:rsidRPr="00545A8F" w:rsidTr="00545A8F">
        <w:trPr>
          <w:trHeight w:val="660"/>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692B7C" w:rsidRPr="00545A8F" w:rsidRDefault="00692B7C" w:rsidP="00545A8F">
            <w:pPr>
              <w:rPr>
                <w:rFonts w:ascii="微软雅黑" w:eastAsia="微软雅黑" w:hAnsi="微软雅黑" w:cs="宋体"/>
                <w:color w:val="000000"/>
                <w:sz w:val="24"/>
                <w:szCs w:val="24"/>
              </w:rPr>
            </w:pPr>
            <w:r w:rsidRPr="00545A8F">
              <w:rPr>
                <w:rFonts w:ascii="微软雅黑" w:eastAsia="微软雅黑" w:hAnsi="微软雅黑" w:cs="宋体" w:hint="eastAsia"/>
                <w:color w:val="000000"/>
                <w:sz w:val="24"/>
                <w:szCs w:val="24"/>
              </w:rPr>
              <w:t>一类城市（北京、深圳、广州）</w:t>
            </w:r>
          </w:p>
        </w:tc>
        <w:tc>
          <w:tcPr>
            <w:tcW w:w="780" w:type="dxa"/>
            <w:tcBorders>
              <w:top w:val="nil"/>
              <w:left w:val="nil"/>
              <w:bottom w:val="single" w:sz="4" w:space="0" w:color="auto"/>
              <w:right w:val="single" w:sz="4" w:space="0" w:color="auto"/>
            </w:tcBorders>
            <w:shd w:val="clear" w:color="auto" w:fill="auto"/>
            <w:noWrap/>
            <w:vAlign w:val="center"/>
            <w:hideMark/>
          </w:tcPr>
          <w:p w:rsidR="00692B7C" w:rsidRPr="00545A8F" w:rsidRDefault="00692B7C" w:rsidP="00545A8F">
            <w:pPr>
              <w:jc w:val="center"/>
              <w:rPr>
                <w:rFonts w:ascii="微软雅黑" w:eastAsia="微软雅黑" w:hAnsi="微软雅黑" w:cs="宋体"/>
                <w:color w:val="000000"/>
                <w:sz w:val="24"/>
                <w:szCs w:val="24"/>
              </w:rPr>
            </w:pPr>
            <w:r w:rsidRPr="00545A8F">
              <w:rPr>
                <w:rFonts w:ascii="微软雅黑" w:eastAsia="微软雅黑" w:hAnsi="微软雅黑" w:cs="宋体" w:hint="eastAsia"/>
                <w:color w:val="000000"/>
                <w:sz w:val="24"/>
                <w:szCs w:val="24"/>
              </w:rPr>
              <w:t>500</w:t>
            </w:r>
          </w:p>
        </w:tc>
        <w:tc>
          <w:tcPr>
            <w:tcW w:w="1300" w:type="dxa"/>
            <w:tcBorders>
              <w:top w:val="nil"/>
              <w:left w:val="nil"/>
              <w:bottom w:val="single" w:sz="4" w:space="0" w:color="auto"/>
              <w:right w:val="single" w:sz="4" w:space="0" w:color="auto"/>
            </w:tcBorders>
            <w:shd w:val="clear" w:color="auto" w:fill="auto"/>
            <w:noWrap/>
            <w:vAlign w:val="center"/>
            <w:hideMark/>
          </w:tcPr>
          <w:p w:rsidR="00692B7C" w:rsidRPr="00545A8F" w:rsidRDefault="00F31BE4" w:rsidP="00545A8F">
            <w:pPr>
              <w:jc w:val="center"/>
              <w:rPr>
                <w:rFonts w:ascii="微软雅黑" w:eastAsia="微软雅黑" w:hAnsi="微软雅黑" w:cs="宋体"/>
                <w:color w:val="000000"/>
                <w:sz w:val="24"/>
                <w:szCs w:val="24"/>
              </w:rPr>
            </w:pPr>
            <w:r>
              <w:rPr>
                <w:rFonts w:ascii="微软雅黑" w:eastAsia="微软雅黑" w:hAnsi="微软雅黑" w:cs="宋体"/>
                <w:color w:val="000000"/>
                <w:sz w:val="24"/>
                <w:szCs w:val="24"/>
              </w:rPr>
              <w:t>90</w:t>
            </w:r>
          </w:p>
        </w:tc>
      </w:tr>
      <w:tr w:rsidR="00692B7C" w:rsidRPr="00545A8F" w:rsidTr="00545A8F">
        <w:trPr>
          <w:trHeight w:val="555"/>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692B7C" w:rsidRPr="00545A8F" w:rsidRDefault="00692B7C" w:rsidP="00545A8F">
            <w:pPr>
              <w:rPr>
                <w:rFonts w:ascii="微软雅黑" w:eastAsia="微软雅黑" w:hAnsi="微软雅黑" w:cs="宋体"/>
                <w:color w:val="000000"/>
                <w:sz w:val="24"/>
                <w:szCs w:val="24"/>
              </w:rPr>
            </w:pPr>
            <w:r w:rsidRPr="00545A8F">
              <w:rPr>
                <w:rFonts w:ascii="微软雅黑" w:eastAsia="微软雅黑" w:hAnsi="微软雅黑" w:cs="宋体" w:hint="eastAsia"/>
                <w:color w:val="000000"/>
                <w:sz w:val="24"/>
                <w:szCs w:val="24"/>
              </w:rPr>
              <w:t>二类城市（国内二线城市）</w:t>
            </w:r>
          </w:p>
        </w:tc>
        <w:tc>
          <w:tcPr>
            <w:tcW w:w="780" w:type="dxa"/>
            <w:tcBorders>
              <w:top w:val="nil"/>
              <w:left w:val="nil"/>
              <w:bottom w:val="single" w:sz="4" w:space="0" w:color="auto"/>
              <w:right w:val="single" w:sz="4" w:space="0" w:color="auto"/>
            </w:tcBorders>
            <w:shd w:val="clear" w:color="auto" w:fill="auto"/>
            <w:noWrap/>
            <w:vAlign w:val="center"/>
            <w:hideMark/>
          </w:tcPr>
          <w:p w:rsidR="00692B7C" w:rsidRPr="00545A8F" w:rsidRDefault="00915A3C" w:rsidP="00545A8F">
            <w:pPr>
              <w:jc w:val="center"/>
              <w:rPr>
                <w:rFonts w:ascii="微软雅黑" w:eastAsia="微软雅黑" w:hAnsi="微软雅黑" w:cs="宋体"/>
                <w:color w:val="000000"/>
                <w:sz w:val="24"/>
                <w:szCs w:val="24"/>
              </w:rPr>
            </w:pPr>
            <w:r w:rsidRPr="00545A8F">
              <w:rPr>
                <w:rFonts w:ascii="微软雅黑" w:eastAsia="微软雅黑" w:hAnsi="微软雅黑" w:cs="宋体"/>
                <w:color w:val="000000"/>
                <w:sz w:val="24"/>
                <w:szCs w:val="24"/>
              </w:rPr>
              <w:t>40</w:t>
            </w:r>
            <w:r w:rsidR="00692B7C" w:rsidRPr="00545A8F">
              <w:rPr>
                <w:rFonts w:ascii="微软雅黑" w:eastAsia="微软雅黑" w:hAnsi="微软雅黑" w:cs="宋体" w:hint="eastAsia"/>
                <w:color w:val="000000"/>
                <w:sz w:val="24"/>
                <w:szCs w:val="24"/>
              </w:rPr>
              <w:t>0</w:t>
            </w:r>
          </w:p>
        </w:tc>
        <w:tc>
          <w:tcPr>
            <w:tcW w:w="1300" w:type="dxa"/>
            <w:tcBorders>
              <w:top w:val="nil"/>
              <w:left w:val="nil"/>
              <w:bottom w:val="single" w:sz="4" w:space="0" w:color="auto"/>
              <w:right w:val="single" w:sz="4" w:space="0" w:color="auto"/>
            </w:tcBorders>
            <w:shd w:val="clear" w:color="auto" w:fill="auto"/>
            <w:noWrap/>
            <w:vAlign w:val="center"/>
            <w:hideMark/>
          </w:tcPr>
          <w:p w:rsidR="00692B7C" w:rsidRPr="00545A8F" w:rsidRDefault="00F31BE4" w:rsidP="00545A8F">
            <w:pPr>
              <w:jc w:val="center"/>
              <w:rPr>
                <w:rFonts w:ascii="微软雅黑" w:eastAsia="微软雅黑" w:hAnsi="微软雅黑" w:cs="宋体"/>
                <w:color w:val="000000"/>
                <w:sz w:val="24"/>
                <w:szCs w:val="24"/>
              </w:rPr>
            </w:pPr>
            <w:r>
              <w:rPr>
                <w:rFonts w:ascii="微软雅黑" w:eastAsia="微软雅黑" w:hAnsi="微软雅黑" w:cs="宋体"/>
                <w:color w:val="000000"/>
                <w:sz w:val="24"/>
                <w:szCs w:val="24"/>
              </w:rPr>
              <w:t>70</w:t>
            </w:r>
          </w:p>
        </w:tc>
      </w:tr>
      <w:tr w:rsidR="00692B7C" w:rsidRPr="00545A8F" w:rsidTr="00545A8F">
        <w:trPr>
          <w:trHeight w:val="600"/>
          <w:jc w:val="center"/>
        </w:trPr>
        <w:tc>
          <w:tcPr>
            <w:tcW w:w="3560" w:type="dxa"/>
            <w:tcBorders>
              <w:top w:val="nil"/>
              <w:left w:val="single" w:sz="4" w:space="0" w:color="auto"/>
              <w:bottom w:val="single" w:sz="4" w:space="0" w:color="auto"/>
              <w:right w:val="single" w:sz="4" w:space="0" w:color="auto"/>
            </w:tcBorders>
            <w:shd w:val="clear" w:color="auto" w:fill="auto"/>
            <w:noWrap/>
            <w:vAlign w:val="center"/>
            <w:hideMark/>
          </w:tcPr>
          <w:p w:rsidR="00692B7C" w:rsidRPr="00545A8F" w:rsidRDefault="00692B7C" w:rsidP="00545A8F">
            <w:pPr>
              <w:rPr>
                <w:rFonts w:ascii="微软雅黑" w:eastAsia="微软雅黑" w:hAnsi="微软雅黑" w:cs="宋体"/>
                <w:color w:val="000000"/>
                <w:sz w:val="24"/>
                <w:szCs w:val="24"/>
              </w:rPr>
            </w:pPr>
            <w:r w:rsidRPr="00545A8F">
              <w:rPr>
                <w:rFonts w:ascii="微软雅黑" w:eastAsia="微软雅黑" w:hAnsi="微软雅黑" w:cs="宋体" w:hint="eastAsia"/>
                <w:color w:val="000000"/>
                <w:sz w:val="24"/>
                <w:szCs w:val="24"/>
              </w:rPr>
              <w:t>三类城市（国内其他城市）</w:t>
            </w:r>
          </w:p>
        </w:tc>
        <w:tc>
          <w:tcPr>
            <w:tcW w:w="780" w:type="dxa"/>
            <w:tcBorders>
              <w:top w:val="nil"/>
              <w:left w:val="nil"/>
              <w:bottom w:val="single" w:sz="4" w:space="0" w:color="auto"/>
              <w:right w:val="single" w:sz="4" w:space="0" w:color="auto"/>
            </w:tcBorders>
            <w:shd w:val="clear" w:color="auto" w:fill="auto"/>
            <w:noWrap/>
            <w:vAlign w:val="center"/>
            <w:hideMark/>
          </w:tcPr>
          <w:p w:rsidR="00692B7C" w:rsidRPr="00545A8F" w:rsidRDefault="00692B7C" w:rsidP="00545A8F">
            <w:pPr>
              <w:jc w:val="center"/>
              <w:rPr>
                <w:rFonts w:ascii="微软雅黑" w:eastAsia="微软雅黑" w:hAnsi="微软雅黑" w:cs="宋体"/>
                <w:color w:val="000000"/>
                <w:sz w:val="24"/>
                <w:szCs w:val="24"/>
              </w:rPr>
            </w:pPr>
            <w:r w:rsidRPr="00545A8F">
              <w:rPr>
                <w:rFonts w:ascii="微软雅黑" w:eastAsia="微软雅黑" w:hAnsi="微软雅黑" w:cs="宋体" w:hint="eastAsia"/>
                <w:color w:val="000000"/>
                <w:sz w:val="24"/>
                <w:szCs w:val="24"/>
              </w:rPr>
              <w:t>300</w:t>
            </w:r>
          </w:p>
        </w:tc>
        <w:tc>
          <w:tcPr>
            <w:tcW w:w="1300" w:type="dxa"/>
            <w:tcBorders>
              <w:top w:val="nil"/>
              <w:left w:val="nil"/>
              <w:bottom w:val="single" w:sz="4" w:space="0" w:color="auto"/>
              <w:right w:val="single" w:sz="4" w:space="0" w:color="auto"/>
            </w:tcBorders>
            <w:shd w:val="clear" w:color="auto" w:fill="auto"/>
            <w:noWrap/>
            <w:vAlign w:val="center"/>
            <w:hideMark/>
          </w:tcPr>
          <w:p w:rsidR="00692B7C" w:rsidRPr="00545A8F" w:rsidRDefault="00F31BE4" w:rsidP="00545A8F">
            <w:pPr>
              <w:jc w:val="center"/>
              <w:rPr>
                <w:rFonts w:ascii="微软雅黑" w:eastAsia="微软雅黑" w:hAnsi="微软雅黑" w:cs="宋体"/>
                <w:color w:val="000000"/>
                <w:sz w:val="24"/>
                <w:szCs w:val="24"/>
              </w:rPr>
            </w:pPr>
            <w:r>
              <w:rPr>
                <w:rFonts w:ascii="微软雅黑" w:eastAsia="微软雅黑" w:hAnsi="微软雅黑" w:cs="宋体"/>
                <w:color w:val="000000"/>
                <w:sz w:val="24"/>
                <w:szCs w:val="24"/>
              </w:rPr>
              <w:t>70</w:t>
            </w:r>
          </w:p>
        </w:tc>
      </w:tr>
    </w:tbl>
    <w:p w:rsidR="00692B7C" w:rsidRPr="00545A8F" w:rsidRDefault="00692B7C" w:rsidP="00545A8F">
      <w:pPr>
        <w:pStyle w:val="Normal0"/>
        <w:widowControl w:val="0"/>
        <w:autoSpaceDE w:val="0"/>
        <w:autoSpaceDN w:val="0"/>
        <w:adjustRightInd w:val="0"/>
        <w:spacing w:before="0" w:after="0"/>
        <w:ind w:left="482"/>
        <w:jc w:val="left"/>
        <w:rPr>
          <w:rFonts w:ascii="微软雅黑" w:eastAsia="微软雅黑" w:hAnsi="微软雅黑" w:cs="PIFPJM+·ÂËÎ"/>
          <w:color w:val="000000"/>
          <w:sz w:val="24"/>
          <w:szCs w:val="24"/>
          <w:lang w:eastAsia="zh-CN"/>
        </w:rPr>
      </w:pPr>
    </w:p>
    <w:p w:rsidR="00692B7C" w:rsidRPr="00545A8F" w:rsidRDefault="00692B7C" w:rsidP="00545A8F">
      <w:pPr>
        <w:pStyle w:val="Normal0"/>
        <w:widowControl w:val="0"/>
        <w:autoSpaceDE w:val="0"/>
        <w:autoSpaceDN w:val="0"/>
        <w:adjustRightInd w:val="0"/>
        <w:spacing w:before="0" w:after="0"/>
        <w:jc w:val="left"/>
        <w:rPr>
          <w:rFonts w:ascii="微软雅黑" w:eastAsia="微软雅黑" w:hAnsi="微软雅黑" w:cs="PIFPJM+·ÂËÎ"/>
          <w:color w:val="000000"/>
          <w:sz w:val="24"/>
          <w:szCs w:val="24"/>
          <w:lang w:eastAsia="zh-CN"/>
        </w:rPr>
      </w:pPr>
      <w:r w:rsidRPr="00545A8F">
        <w:rPr>
          <w:rFonts w:ascii="微软雅黑" w:eastAsia="微软雅黑" w:hAnsi="微软雅黑" w:cs="微软雅黑" w:hint="eastAsia"/>
          <w:color w:val="000000"/>
          <w:sz w:val="24"/>
          <w:szCs w:val="24"/>
          <w:lang w:eastAsia="zh-CN"/>
        </w:rPr>
        <w:t>（</w:t>
      </w:r>
      <w:r w:rsidRPr="00545A8F">
        <w:rPr>
          <w:rFonts w:ascii="微软雅黑" w:eastAsia="微软雅黑" w:hAnsi="微软雅黑" w:cs="PIFPJM+·ÂËÎ" w:hint="eastAsia"/>
          <w:color w:val="000000"/>
          <w:sz w:val="24"/>
          <w:szCs w:val="24"/>
          <w:lang w:eastAsia="zh-CN"/>
        </w:rPr>
        <w:t>二</w:t>
      </w:r>
      <w:r w:rsidRPr="00545A8F">
        <w:rPr>
          <w:rFonts w:ascii="微软雅黑" w:eastAsia="微软雅黑" w:hAnsi="微软雅黑" w:cs="PIFPJM+·ÂËÎ"/>
          <w:color w:val="000000"/>
          <w:sz w:val="24"/>
          <w:szCs w:val="24"/>
          <w:lang w:eastAsia="zh-CN"/>
        </w:rPr>
        <w:t>）</w:t>
      </w:r>
      <w:r w:rsidRPr="00545A8F">
        <w:rPr>
          <w:rFonts w:ascii="微软雅黑" w:eastAsia="微软雅黑" w:hAnsi="微软雅黑" w:cs="PIFPJM+·ÂËÎ" w:hint="eastAsia"/>
          <w:color w:val="000000"/>
          <w:sz w:val="24"/>
          <w:szCs w:val="24"/>
          <w:lang w:eastAsia="zh-CN"/>
        </w:rPr>
        <w:t>在</w:t>
      </w:r>
      <w:r w:rsidRPr="00545A8F">
        <w:rPr>
          <w:rFonts w:ascii="微软雅黑" w:eastAsia="微软雅黑" w:hAnsi="微软雅黑" w:cs="PIFPJM+·ÂËÎ"/>
          <w:color w:val="000000"/>
          <w:sz w:val="24"/>
          <w:szCs w:val="24"/>
          <w:lang w:eastAsia="zh-CN"/>
        </w:rPr>
        <w:t>相同时间</w:t>
      </w:r>
      <w:r w:rsidRPr="00545A8F">
        <w:rPr>
          <w:rFonts w:ascii="微软雅黑" w:eastAsia="微软雅黑" w:hAnsi="微软雅黑" w:cs="PIFPJM+·ÂËÎ" w:hint="eastAsia"/>
          <w:color w:val="000000"/>
          <w:sz w:val="24"/>
          <w:szCs w:val="24"/>
          <w:lang w:eastAsia="zh-CN"/>
        </w:rPr>
        <w:t>多人</w:t>
      </w:r>
      <w:r w:rsidRPr="00545A8F">
        <w:rPr>
          <w:rFonts w:ascii="微软雅黑" w:eastAsia="微软雅黑" w:hAnsi="微软雅黑" w:cs="PIFPJM+·ÂËÎ"/>
          <w:color w:val="000000"/>
          <w:sz w:val="24"/>
          <w:szCs w:val="24"/>
          <w:lang w:eastAsia="zh-CN"/>
        </w:rPr>
        <w:t>出差至同一地点时，</w:t>
      </w:r>
      <w:r w:rsidRPr="00545A8F">
        <w:rPr>
          <w:rFonts w:ascii="微软雅黑" w:eastAsia="微软雅黑" w:hAnsi="微软雅黑" w:cs="PIFPJM+·ÂËÎ" w:hint="eastAsia"/>
          <w:color w:val="000000"/>
          <w:sz w:val="24"/>
          <w:szCs w:val="24"/>
          <w:lang w:eastAsia="zh-CN"/>
        </w:rPr>
        <w:t>同性</w:t>
      </w:r>
      <w:r w:rsidRPr="00545A8F">
        <w:rPr>
          <w:rFonts w:ascii="微软雅黑" w:eastAsia="微软雅黑" w:hAnsi="微软雅黑" w:cs="PIFPJM+·ÂËÎ"/>
          <w:color w:val="000000"/>
          <w:sz w:val="24"/>
          <w:szCs w:val="24"/>
          <w:lang w:eastAsia="zh-CN"/>
        </w:rPr>
        <w:t>员工应按照以上标准合住一间，否则不予以报销。</w:t>
      </w:r>
    </w:p>
    <w:p w:rsidR="00915A3C" w:rsidRPr="00545A8F" w:rsidRDefault="00915A3C" w:rsidP="00545A8F">
      <w:pPr>
        <w:pStyle w:val="Normal0"/>
        <w:widowControl w:val="0"/>
        <w:autoSpaceDE w:val="0"/>
        <w:autoSpaceDN w:val="0"/>
        <w:adjustRightInd w:val="0"/>
        <w:spacing w:before="0" w:after="0"/>
        <w:jc w:val="left"/>
        <w:rPr>
          <w:rFonts w:ascii="微软雅黑" w:eastAsia="微软雅黑" w:hAnsi="微软雅黑" w:cs="PIFPJM+·ÂËÎ"/>
          <w:color w:val="000000"/>
          <w:sz w:val="24"/>
          <w:szCs w:val="24"/>
          <w:lang w:eastAsia="zh-CN"/>
        </w:rPr>
      </w:pPr>
      <w:r w:rsidRPr="00545A8F">
        <w:rPr>
          <w:rFonts w:ascii="微软雅黑" w:eastAsia="微软雅黑" w:hAnsi="微软雅黑" w:cs="PIFPJM+·ÂËÎ" w:hint="eastAsia"/>
          <w:color w:val="000000"/>
          <w:sz w:val="24"/>
          <w:szCs w:val="24"/>
          <w:lang w:eastAsia="zh-CN"/>
        </w:rPr>
        <w:t>（三）</w:t>
      </w:r>
      <w:r w:rsidR="00480CBF">
        <w:rPr>
          <w:rFonts w:ascii="微软雅黑" w:eastAsia="微软雅黑" w:hAnsi="微软雅黑" w:cs="PIFPJM+·ÂËÎ" w:hint="eastAsia"/>
          <w:color w:val="000000"/>
          <w:sz w:val="24"/>
          <w:szCs w:val="24"/>
          <w:lang w:eastAsia="zh-CN"/>
        </w:rPr>
        <w:t>餐</w:t>
      </w:r>
      <w:r w:rsidR="00480CBF">
        <w:rPr>
          <w:rFonts w:ascii="微软雅黑" w:eastAsia="微软雅黑" w:hAnsi="微软雅黑" w:cs="PIFPJM+·ÂËÎ"/>
          <w:color w:val="000000"/>
          <w:sz w:val="24"/>
          <w:szCs w:val="24"/>
          <w:lang w:eastAsia="zh-CN"/>
        </w:rPr>
        <w:t>补</w:t>
      </w:r>
      <w:r w:rsidRPr="00545A8F">
        <w:rPr>
          <w:rFonts w:ascii="微软雅黑" w:eastAsia="微软雅黑" w:hAnsi="微软雅黑" w:cs="PIFPJM+·ÂËÎ"/>
          <w:color w:val="000000"/>
          <w:sz w:val="24"/>
          <w:szCs w:val="24"/>
          <w:lang w:eastAsia="zh-CN"/>
        </w:rPr>
        <w:t>需凭发票</w:t>
      </w:r>
      <w:r w:rsidR="009C6C20">
        <w:rPr>
          <w:rFonts w:ascii="微软雅黑" w:eastAsia="微软雅黑" w:hAnsi="微软雅黑" w:cs="PIFPJM+·ÂËÎ" w:hint="eastAsia"/>
          <w:color w:val="000000"/>
          <w:sz w:val="24"/>
          <w:szCs w:val="24"/>
          <w:lang w:eastAsia="zh-CN"/>
        </w:rPr>
        <w:t>出差</w:t>
      </w:r>
      <w:r w:rsidR="009C6C20">
        <w:rPr>
          <w:rFonts w:ascii="微软雅黑" w:eastAsia="微软雅黑" w:hAnsi="微软雅黑" w:cs="PIFPJM+·ÂËÎ"/>
          <w:color w:val="000000"/>
          <w:sz w:val="24"/>
          <w:szCs w:val="24"/>
          <w:lang w:eastAsia="zh-CN"/>
        </w:rPr>
        <w:t>返还后</w:t>
      </w:r>
      <w:r w:rsidR="009C6C20">
        <w:rPr>
          <w:rFonts w:ascii="微软雅黑" w:eastAsia="微软雅黑" w:hAnsi="微软雅黑" w:cs="PIFPJM+·ÂËÎ" w:hint="eastAsia"/>
          <w:color w:val="000000"/>
          <w:sz w:val="24"/>
          <w:szCs w:val="24"/>
          <w:lang w:eastAsia="zh-CN"/>
        </w:rPr>
        <w:t>报</w:t>
      </w:r>
      <w:r w:rsidRPr="00545A8F">
        <w:rPr>
          <w:rFonts w:ascii="微软雅黑" w:eastAsia="微软雅黑" w:hAnsi="微软雅黑" w:cs="PIFPJM+·ÂËÎ"/>
          <w:color w:val="000000"/>
          <w:sz w:val="24"/>
          <w:szCs w:val="24"/>
          <w:lang w:eastAsia="zh-CN"/>
        </w:rPr>
        <w:t>销</w:t>
      </w:r>
      <w:r w:rsidR="009C6C20">
        <w:rPr>
          <w:rFonts w:ascii="微软雅黑" w:eastAsia="微软雅黑" w:hAnsi="微软雅黑" w:cs="PIFPJM+·ÂËÎ" w:hint="eastAsia"/>
          <w:color w:val="000000"/>
          <w:sz w:val="24"/>
          <w:szCs w:val="24"/>
          <w:lang w:eastAsia="zh-CN"/>
        </w:rPr>
        <w:t>，</w:t>
      </w:r>
      <w:r w:rsidRPr="00545A8F">
        <w:rPr>
          <w:rFonts w:ascii="微软雅黑" w:eastAsia="微软雅黑" w:hAnsi="微软雅黑" w:cs="PIFPJM+·ÂËÎ"/>
          <w:color w:val="000000"/>
          <w:sz w:val="24"/>
          <w:szCs w:val="24"/>
          <w:lang w:eastAsia="zh-CN"/>
        </w:rPr>
        <w:t>上限参照如上</w:t>
      </w:r>
      <w:r w:rsidR="00866DBC">
        <w:rPr>
          <w:rFonts w:ascii="微软雅黑" w:eastAsia="微软雅黑" w:hAnsi="微软雅黑" w:cs="PIFPJM+·ÂËÎ" w:hint="eastAsia"/>
          <w:color w:val="000000"/>
          <w:sz w:val="24"/>
          <w:szCs w:val="24"/>
          <w:lang w:eastAsia="zh-CN"/>
        </w:rPr>
        <w:t>表</w:t>
      </w:r>
      <w:r w:rsidRPr="00545A8F">
        <w:rPr>
          <w:rFonts w:ascii="微软雅黑" w:eastAsia="微软雅黑" w:hAnsi="微软雅黑" w:cs="PIFPJM+·ÂËÎ"/>
          <w:color w:val="000000"/>
          <w:sz w:val="24"/>
          <w:szCs w:val="24"/>
          <w:lang w:eastAsia="zh-CN"/>
        </w:rPr>
        <w:t>标准，如遇商务宴请等需另外审批，并</w:t>
      </w:r>
      <w:r w:rsidRPr="00545A8F">
        <w:rPr>
          <w:rFonts w:ascii="微软雅黑" w:eastAsia="微软雅黑" w:hAnsi="微软雅黑" w:cs="PIFPJM+·ÂËÎ" w:hint="eastAsia"/>
          <w:color w:val="000000"/>
          <w:sz w:val="24"/>
          <w:szCs w:val="24"/>
          <w:lang w:eastAsia="zh-CN"/>
        </w:rPr>
        <w:t>不与</w:t>
      </w:r>
      <w:r w:rsidR="00480CBF">
        <w:rPr>
          <w:rFonts w:ascii="微软雅黑" w:eastAsia="微软雅黑" w:hAnsi="微软雅黑" w:cs="PIFPJM+·ÂËÎ" w:hint="eastAsia"/>
          <w:color w:val="000000"/>
          <w:sz w:val="24"/>
          <w:szCs w:val="24"/>
          <w:lang w:eastAsia="zh-CN"/>
        </w:rPr>
        <w:t>餐补费用</w:t>
      </w:r>
      <w:r w:rsidRPr="00545A8F">
        <w:rPr>
          <w:rFonts w:ascii="微软雅黑" w:eastAsia="微软雅黑" w:hAnsi="微软雅黑" w:cs="PIFPJM+·ÂËÎ"/>
          <w:color w:val="000000"/>
          <w:sz w:val="24"/>
          <w:szCs w:val="24"/>
          <w:lang w:eastAsia="zh-CN"/>
        </w:rPr>
        <w:t>同享</w:t>
      </w:r>
      <w:r w:rsidRPr="00545A8F">
        <w:rPr>
          <w:rFonts w:ascii="微软雅黑" w:eastAsia="微软雅黑" w:hAnsi="微软雅黑" w:cs="PIFPJM+·ÂËÎ" w:hint="eastAsia"/>
          <w:color w:val="000000"/>
          <w:sz w:val="24"/>
          <w:szCs w:val="24"/>
          <w:lang w:eastAsia="zh-CN"/>
        </w:rPr>
        <w:t>。</w:t>
      </w:r>
    </w:p>
    <w:p w:rsidR="00692B7C" w:rsidRPr="009C6C20" w:rsidRDefault="00692B7C" w:rsidP="00545A8F">
      <w:pPr>
        <w:pStyle w:val="Normal0"/>
        <w:widowControl w:val="0"/>
        <w:autoSpaceDE w:val="0"/>
        <w:autoSpaceDN w:val="0"/>
        <w:adjustRightInd w:val="0"/>
        <w:spacing w:before="0" w:after="0"/>
        <w:jc w:val="left"/>
        <w:rPr>
          <w:rFonts w:ascii="微软雅黑" w:eastAsia="微软雅黑" w:hAnsi="微软雅黑" w:cs="PIFPJM+·ÂËÎ"/>
          <w:color w:val="000000"/>
          <w:sz w:val="24"/>
          <w:szCs w:val="24"/>
          <w:lang w:eastAsia="zh-CN"/>
        </w:rPr>
      </w:pPr>
    </w:p>
    <w:p w:rsidR="00692B7C" w:rsidRPr="00545A8F" w:rsidRDefault="00692B7C" w:rsidP="00545A8F">
      <w:pPr>
        <w:pStyle w:val="Normal0"/>
        <w:widowControl w:val="0"/>
        <w:autoSpaceDE w:val="0"/>
        <w:autoSpaceDN w:val="0"/>
        <w:adjustRightInd w:val="0"/>
        <w:spacing w:before="0" w:after="0"/>
        <w:jc w:val="center"/>
        <w:rPr>
          <w:rFonts w:ascii="微软雅黑" w:eastAsia="微软雅黑" w:hAnsi="微软雅黑" w:cs="PIFPJM+·ÂËÎ"/>
          <w:color w:val="000000"/>
          <w:sz w:val="24"/>
          <w:szCs w:val="24"/>
          <w:lang w:eastAsia="zh-CN"/>
        </w:rPr>
      </w:pPr>
      <w:r w:rsidRPr="00545A8F">
        <w:rPr>
          <w:rFonts w:ascii="微软雅黑" w:eastAsia="微软雅黑" w:hAnsi="微软雅黑" w:cs="微软雅黑" w:hint="eastAsia"/>
          <w:color w:val="000000"/>
          <w:sz w:val="24"/>
          <w:szCs w:val="24"/>
          <w:lang w:eastAsia="zh-CN"/>
        </w:rPr>
        <w:t>第</w:t>
      </w:r>
      <w:r w:rsidRPr="00545A8F">
        <w:rPr>
          <w:rFonts w:ascii="微软雅黑" w:eastAsia="微软雅黑" w:hAnsi="微软雅黑" w:cs="PIFPJM+·ÂËÎ"/>
          <w:color w:val="000000"/>
          <w:sz w:val="24"/>
          <w:szCs w:val="24"/>
          <w:lang w:eastAsia="zh-CN"/>
        </w:rPr>
        <w:t>四章</w:t>
      </w:r>
      <w:r w:rsidR="0046244D">
        <w:rPr>
          <w:rFonts w:ascii="微软雅黑" w:eastAsia="微软雅黑" w:hAnsi="微软雅黑" w:cs="PIFPJM+·ÂËÎ" w:hint="eastAsia"/>
          <w:color w:val="000000"/>
          <w:sz w:val="24"/>
          <w:szCs w:val="24"/>
          <w:lang w:eastAsia="zh-CN"/>
        </w:rPr>
        <w:t xml:space="preserve"> </w:t>
      </w:r>
      <w:r w:rsidRPr="00545A8F">
        <w:rPr>
          <w:rFonts w:ascii="微软雅黑" w:eastAsia="微软雅黑" w:hAnsi="微软雅黑" w:cs="PIFPJM+·ÂËÎ"/>
          <w:color w:val="000000"/>
          <w:sz w:val="24"/>
          <w:szCs w:val="24"/>
          <w:lang w:eastAsia="zh-CN"/>
        </w:rPr>
        <w:t>异地交通及市内交通费标准</w:t>
      </w:r>
    </w:p>
    <w:p w:rsidR="00545A8F" w:rsidRDefault="00692B7C" w:rsidP="00102AA9">
      <w:pPr>
        <w:pStyle w:val="Normal0"/>
        <w:widowControl w:val="0"/>
        <w:autoSpaceDE w:val="0"/>
        <w:autoSpaceDN w:val="0"/>
        <w:adjustRightInd w:val="0"/>
        <w:spacing w:before="0" w:after="0"/>
        <w:jc w:val="left"/>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第六条</w:t>
      </w:r>
      <w:r w:rsidR="0046244D">
        <w:rPr>
          <w:rFonts w:ascii="微软雅黑" w:eastAsia="微软雅黑" w:hAnsi="微软雅黑" w:cs="PIFPJM+·ÂËÎ" w:hint="eastAsia"/>
          <w:color w:val="000000"/>
          <w:sz w:val="24"/>
          <w:szCs w:val="24"/>
          <w:lang w:eastAsia="zh-CN"/>
        </w:rPr>
        <w:t xml:space="preserve"> </w:t>
      </w:r>
      <w:r w:rsidRPr="00545A8F">
        <w:rPr>
          <w:rFonts w:ascii="微软雅黑" w:eastAsia="微软雅黑" w:hAnsi="微软雅黑" w:cs="PIFPJM+·ÂËÎ"/>
          <w:color w:val="000000"/>
          <w:sz w:val="24"/>
          <w:szCs w:val="24"/>
          <w:lang w:eastAsia="zh-CN"/>
        </w:rPr>
        <w:t>异地交通特指城市间交通。本着节约、不影响工作的原则，选择适</w:t>
      </w:r>
      <w:r w:rsidRPr="00545A8F">
        <w:rPr>
          <w:rFonts w:ascii="微软雅黑" w:eastAsia="微软雅黑" w:hAnsi="微软雅黑" w:cs="微软雅黑" w:hint="eastAsia"/>
          <w:color w:val="000000"/>
          <w:sz w:val="24"/>
          <w:szCs w:val="24"/>
          <w:lang w:eastAsia="zh-CN"/>
        </w:rPr>
        <w:t>当的交通工具，为安全着想，建议员工出差以</w:t>
      </w:r>
      <w:r w:rsidRPr="00545A8F">
        <w:rPr>
          <w:rFonts w:ascii="微软雅黑" w:eastAsia="微软雅黑" w:hAnsi="微软雅黑" w:cs="PIFPJM+·ÂËÎ" w:hint="eastAsia"/>
          <w:color w:val="000000"/>
          <w:sz w:val="24"/>
          <w:szCs w:val="24"/>
          <w:lang w:eastAsia="zh-CN"/>
        </w:rPr>
        <w:t>公共</w:t>
      </w:r>
      <w:r w:rsidRPr="00545A8F">
        <w:rPr>
          <w:rFonts w:ascii="微软雅黑" w:eastAsia="微软雅黑" w:hAnsi="微软雅黑" w:cs="微软雅黑" w:hint="eastAsia"/>
          <w:color w:val="000000"/>
          <w:sz w:val="24"/>
          <w:szCs w:val="24"/>
          <w:lang w:eastAsia="zh-CN"/>
        </w:rPr>
        <w:t>交通为主，出</w:t>
      </w:r>
      <w:r w:rsidRPr="00545A8F">
        <w:rPr>
          <w:rFonts w:ascii="微软雅黑" w:eastAsia="微软雅黑" w:hAnsi="微软雅黑" w:cs="PIFPJM+·ÂËÎ"/>
          <w:color w:val="000000"/>
          <w:sz w:val="24"/>
          <w:szCs w:val="24"/>
          <w:lang w:eastAsia="zh-CN"/>
        </w:rPr>
        <w:t>差人员应优先选择与本公司签订优惠协议的公开网站预订。</w:t>
      </w:r>
    </w:p>
    <w:p w:rsidR="00692B7C" w:rsidRPr="00545A8F" w:rsidRDefault="00692B7C" w:rsidP="00545A8F">
      <w:pPr>
        <w:pStyle w:val="Normal0"/>
        <w:widowControl w:val="0"/>
        <w:autoSpaceDE w:val="0"/>
        <w:autoSpaceDN w:val="0"/>
        <w:adjustRightInd w:val="0"/>
        <w:spacing w:before="0" w:after="0"/>
        <w:jc w:val="left"/>
        <w:rPr>
          <w:rFonts w:ascii="微软雅黑" w:eastAsia="微软雅黑" w:hAnsi="微软雅黑" w:cs="PIFPJM+·ÂËÎ"/>
          <w:color w:val="000000"/>
          <w:sz w:val="24"/>
          <w:szCs w:val="24"/>
          <w:lang w:eastAsia="zh-CN"/>
        </w:rPr>
      </w:pPr>
      <w:r w:rsidRPr="00545A8F">
        <w:rPr>
          <w:rFonts w:ascii="微软雅黑" w:eastAsia="微软雅黑" w:hAnsi="微软雅黑" w:cs="PIFPJM+·ÂËÎ"/>
          <w:color w:val="000000"/>
          <w:sz w:val="24"/>
          <w:szCs w:val="24"/>
          <w:lang w:eastAsia="zh-CN"/>
        </w:rPr>
        <w:t>（一）交通方式的选择：</w:t>
      </w:r>
    </w:p>
    <w:p w:rsidR="00692B7C" w:rsidRPr="00545A8F" w:rsidRDefault="00692B7C" w:rsidP="00545A8F">
      <w:pPr>
        <w:pStyle w:val="Normal1"/>
        <w:widowControl w:val="0"/>
        <w:numPr>
          <w:ilvl w:val="0"/>
          <w:numId w:val="1"/>
        </w:numPr>
        <w:autoSpaceDE w:val="0"/>
        <w:autoSpaceDN w:val="0"/>
        <w:adjustRightInd w:val="0"/>
        <w:spacing w:before="0" w:after="0"/>
        <w:jc w:val="left"/>
        <w:rPr>
          <w:rFonts w:ascii="微软雅黑" w:eastAsia="微软雅黑" w:hAnsi="微软雅黑" w:cs="RUJMNT+·ÂËÎ"/>
          <w:color w:val="000000"/>
          <w:sz w:val="24"/>
          <w:szCs w:val="24"/>
          <w:lang w:eastAsia="zh-CN"/>
        </w:rPr>
      </w:pPr>
      <w:r w:rsidRPr="00545A8F">
        <w:rPr>
          <w:rFonts w:ascii="微软雅黑" w:eastAsia="微软雅黑" w:hAnsi="微软雅黑" w:cs="RUJMNT+·ÂËÎ" w:hint="eastAsia"/>
          <w:color w:val="000000"/>
          <w:sz w:val="24"/>
          <w:szCs w:val="24"/>
          <w:lang w:eastAsia="zh-CN"/>
        </w:rPr>
        <w:t>出差</w:t>
      </w:r>
      <w:r w:rsidRPr="00545A8F">
        <w:rPr>
          <w:rFonts w:ascii="微软雅黑" w:eastAsia="微软雅黑" w:hAnsi="微软雅黑" w:cs="RUJMNT+·ÂËÎ"/>
          <w:color w:val="000000"/>
          <w:sz w:val="24"/>
          <w:szCs w:val="24"/>
          <w:lang w:eastAsia="zh-CN"/>
        </w:rPr>
        <w:t>目的地火车车程在</w:t>
      </w:r>
      <w:r w:rsidRPr="00545A8F">
        <w:rPr>
          <w:rFonts w:ascii="微软雅黑" w:eastAsia="微软雅黑" w:hAnsi="微软雅黑"/>
          <w:color w:val="000000"/>
          <w:sz w:val="24"/>
          <w:szCs w:val="24"/>
          <w:lang w:eastAsia="zh-CN"/>
        </w:rPr>
        <w:t>4</w:t>
      </w:r>
      <w:r w:rsidRPr="00545A8F">
        <w:rPr>
          <w:rFonts w:ascii="微软雅黑" w:eastAsia="微软雅黑" w:hAnsi="微软雅黑" w:cs="RUJMNT+·ÂËÎ"/>
          <w:color w:val="000000"/>
          <w:sz w:val="24"/>
          <w:szCs w:val="24"/>
          <w:lang w:eastAsia="zh-CN"/>
        </w:rPr>
        <w:t>小时</w:t>
      </w:r>
      <w:r w:rsidRPr="00545A8F">
        <w:rPr>
          <w:rFonts w:ascii="微软雅黑" w:eastAsia="微软雅黑" w:hAnsi="微软雅黑" w:cs="RUJMNT+·ÂËÎ" w:hint="eastAsia"/>
          <w:color w:val="000000"/>
          <w:sz w:val="24"/>
          <w:szCs w:val="24"/>
          <w:lang w:eastAsia="zh-CN"/>
        </w:rPr>
        <w:t>到达的乘坐</w:t>
      </w:r>
      <w:r w:rsidRPr="00545A8F">
        <w:rPr>
          <w:rFonts w:ascii="微软雅黑" w:eastAsia="微软雅黑" w:hAnsi="微软雅黑" w:cs="RUJMNT+·ÂËÎ"/>
          <w:color w:val="000000"/>
          <w:sz w:val="24"/>
          <w:szCs w:val="24"/>
          <w:lang w:eastAsia="zh-CN"/>
        </w:rPr>
        <w:t>火车（含高铁、动车组），</w:t>
      </w:r>
      <w:r w:rsidRPr="00545A8F">
        <w:rPr>
          <w:rFonts w:ascii="微软雅黑" w:eastAsia="微软雅黑" w:hAnsi="微软雅黑" w:cs="RUJMNT+·ÂËÎ" w:hint="eastAsia"/>
          <w:color w:val="000000"/>
          <w:sz w:val="24"/>
          <w:szCs w:val="24"/>
          <w:lang w:eastAsia="zh-CN"/>
        </w:rPr>
        <w:t>可乘坐</w:t>
      </w:r>
      <w:r w:rsidR="00102AA9">
        <w:rPr>
          <w:rFonts w:ascii="微软雅黑" w:eastAsia="微软雅黑" w:hAnsi="微软雅黑" w:cs="RUJMNT+·ÂËÎ"/>
          <w:color w:val="000000"/>
          <w:sz w:val="24"/>
          <w:szCs w:val="24"/>
          <w:lang w:eastAsia="zh-CN"/>
        </w:rPr>
        <w:t>飞机或火</w:t>
      </w:r>
      <w:r w:rsidR="00102AA9">
        <w:rPr>
          <w:rFonts w:ascii="微软雅黑" w:eastAsia="微软雅黑" w:hAnsi="微软雅黑" w:cs="RUJMNT+·ÂËÎ" w:hint="eastAsia"/>
          <w:color w:val="000000"/>
          <w:sz w:val="24"/>
          <w:szCs w:val="24"/>
          <w:lang w:eastAsia="zh-CN"/>
        </w:rPr>
        <w:t>车</w:t>
      </w:r>
      <w:r w:rsidRPr="00545A8F">
        <w:rPr>
          <w:rFonts w:ascii="微软雅黑" w:eastAsia="微软雅黑" w:hAnsi="微软雅黑" w:cs="RUJMNT+·ÂËÎ"/>
          <w:color w:val="000000"/>
          <w:sz w:val="24"/>
          <w:szCs w:val="24"/>
          <w:lang w:eastAsia="zh-CN"/>
        </w:rPr>
        <w:t>的，必须选择费用较低的方式。</w:t>
      </w:r>
    </w:p>
    <w:p w:rsidR="00692B7C" w:rsidRDefault="00692B7C" w:rsidP="00545A8F">
      <w:pPr>
        <w:pStyle w:val="Normal1"/>
        <w:widowControl w:val="0"/>
        <w:numPr>
          <w:ilvl w:val="0"/>
          <w:numId w:val="1"/>
        </w:numPr>
        <w:autoSpaceDE w:val="0"/>
        <w:autoSpaceDN w:val="0"/>
        <w:adjustRightInd w:val="0"/>
        <w:spacing w:before="0" w:after="0"/>
        <w:jc w:val="left"/>
        <w:rPr>
          <w:rFonts w:ascii="微软雅黑" w:eastAsia="微软雅黑" w:hAnsi="微软雅黑" w:cs="RUJMNT+·ÂËÎ"/>
          <w:color w:val="000000"/>
          <w:sz w:val="24"/>
          <w:szCs w:val="24"/>
          <w:lang w:eastAsia="zh-CN"/>
        </w:rPr>
      </w:pPr>
      <w:r w:rsidRPr="00545A8F">
        <w:rPr>
          <w:rFonts w:ascii="微软雅黑" w:eastAsia="微软雅黑" w:hAnsi="微软雅黑" w:cs="RUJMNT+·ÂËÎ" w:hint="eastAsia"/>
          <w:color w:val="000000"/>
          <w:sz w:val="24"/>
          <w:szCs w:val="24"/>
          <w:lang w:eastAsia="zh-CN"/>
        </w:rPr>
        <w:t>乘坐</w:t>
      </w:r>
      <w:r w:rsidRPr="00545A8F">
        <w:rPr>
          <w:rFonts w:ascii="微软雅黑" w:eastAsia="微软雅黑" w:hAnsi="微软雅黑" w:cs="RUJMNT+·ÂËÎ"/>
          <w:color w:val="000000"/>
          <w:sz w:val="24"/>
          <w:szCs w:val="24"/>
          <w:lang w:eastAsia="zh-CN"/>
        </w:rPr>
        <w:t>飞机</w:t>
      </w:r>
      <w:r w:rsidRPr="00545A8F">
        <w:rPr>
          <w:rFonts w:ascii="微软雅黑" w:eastAsia="微软雅黑" w:hAnsi="微软雅黑" w:cs="RUJMNT+·ÂËÎ" w:hint="eastAsia"/>
          <w:color w:val="000000"/>
          <w:sz w:val="24"/>
          <w:szCs w:val="24"/>
          <w:lang w:eastAsia="zh-CN"/>
        </w:rPr>
        <w:t>去程</w:t>
      </w:r>
      <w:r w:rsidRPr="00545A8F">
        <w:rPr>
          <w:rFonts w:ascii="微软雅黑" w:eastAsia="微软雅黑" w:hAnsi="微软雅黑" w:cs="RUJMNT+·ÂËÎ"/>
          <w:color w:val="000000"/>
          <w:sz w:val="24"/>
          <w:szCs w:val="24"/>
          <w:lang w:eastAsia="zh-CN"/>
        </w:rPr>
        <w:t>时</w:t>
      </w:r>
      <w:r w:rsidRPr="00545A8F">
        <w:rPr>
          <w:rFonts w:ascii="微软雅黑" w:eastAsia="微软雅黑" w:hAnsi="微软雅黑" w:cs="RUJMNT+·ÂËÎ" w:hint="eastAsia"/>
          <w:color w:val="000000"/>
          <w:sz w:val="24"/>
          <w:szCs w:val="24"/>
          <w:lang w:eastAsia="zh-CN"/>
        </w:rPr>
        <w:t>尽量</w:t>
      </w:r>
      <w:r w:rsidRPr="00545A8F">
        <w:rPr>
          <w:rFonts w:ascii="微软雅黑" w:eastAsia="微软雅黑" w:hAnsi="微软雅黑" w:cs="RUJMNT+·ÂËÎ"/>
          <w:color w:val="000000"/>
          <w:sz w:val="24"/>
          <w:szCs w:val="24"/>
          <w:lang w:eastAsia="zh-CN"/>
        </w:rPr>
        <w:t>选择较早的航班，</w:t>
      </w:r>
      <w:r w:rsidRPr="00545A8F">
        <w:rPr>
          <w:rFonts w:ascii="微软雅黑" w:eastAsia="微软雅黑" w:hAnsi="微软雅黑" w:cs="RUJMNT+·ÂËÎ" w:hint="eastAsia"/>
          <w:color w:val="000000"/>
          <w:sz w:val="24"/>
          <w:szCs w:val="24"/>
          <w:lang w:eastAsia="zh-CN"/>
        </w:rPr>
        <w:t>并且一律</w:t>
      </w:r>
      <w:r w:rsidRPr="00545A8F">
        <w:rPr>
          <w:rFonts w:ascii="微软雅黑" w:eastAsia="微软雅黑" w:hAnsi="微软雅黑" w:cs="RUJMNT+·ÂËÎ"/>
          <w:color w:val="000000"/>
          <w:sz w:val="24"/>
          <w:szCs w:val="24"/>
          <w:lang w:eastAsia="zh-CN"/>
        </w:rPr>
        <w:t>预定经济舱。</w:t>
      </w:r>
    </w:p>
    <w:p w:rsidR="00480CBF" w:rsidRPr="00545A8F" w:rsidRDefault="00480CBF" w:rsidP="00545A8F">
      <w:pPr>
        <w:pStyle w:val="Normal1"/>
        <w:widowControl w:val="0"/>
        <w:numPr>
          <w:ilvl w:val="0"/>
          <w:numId w:val="1"/>
        </w:numPr>
        <w:autoSpaceDE w:val="0"/>
        <w:autoSpaceDN w:val="0"/>
        <w:adjustRightInd w:val="0"/>
        <w:spacing w:before="0" w:after="0"/>
        <w:jc w:val="left"/>
        <w:rPr>
          <w:rFonts w:ascii="微软雅黑" w:eastAsia="微软雅黑" w:hAnsi="微软雅黑" w:cs="RUJMNT+·ÂËÎ"/>
          <w:color w:val="000000"/>
          <w:sz w:val="24"/>
          <w:szCs w:val="24"/>
          <w:lang w:eastAsia="zh-CN"/>
        </w:rPr>
      </w:pPr>
      <w:r>
        <w:rPr>
          <w:rFonts w:ascii="微软雅黑" w:eastAsia="微软雅黑" w:hAnsi="微软雅黑" w:cs="RUJMNT+·ÂËÎ" w:hint="eastAsia"/>
          <w:color w:val="000000"/>
          <w:sz w:val="24"/>
          <w:szCs w:val="24"/>
          <w:lang w:eastAsia="zh-CN"/>
        </w:rPr>
        <w:t>交通方式</w:t>
      </w:r>
      <w:r>
        <w:rPr>
          <w:rFonts w:ascii="微软雅黑" w:eastAsia="微软雅黑" w:hAnsi="微软雅黑" w:cs="RUJMNT+·ÂËÎ"/>
          <w:color w:val="000000"/>
          <w:sz w:val="24"/>
          <w:szCs w:val="24"/>
          <w:lang w:eastAsia="zh-CN"/>
        </w:rPr>
        <w:t>统一</w:t>
      </w:r>
      <w:r>
        <w:rPr>
          <w:rFonts w:ascii="微软雅黑" w:eastAsia="微软雅黑" w:hAnsi="微软雅黑" w:cs="RUJMNT+·ÂËÎ" w:hint="eastAsia"/>
          <w:color w:val="000000"/>
          <w:sz w:val="24"/>
          <w:szCs w:val="24"/>
          <w:lang w:eastAsia="zh-CN"/>
        </w:rPr>
        <w:t>由</w:t>
      </w:r>
      <w:r>
        <w:rPr>
          <w:rFonts w:ascii="微软雅黑" w:eastAsia="微软雅黑" w:hAnsi="微软雅黑" w:cs="RUJMNT+·ÂËÎ"/>
          <w:color w:val="000000"/>
          <w:sz w:val="24"/>
          <w:szCs w:val="24"/>
          <w:lang w:eastAsia="zh-CN"/>
        </w:rPr>
        <w:t>行政部门预定。</w:t>
      </w:r>
    </w:p>
    <w:p w:rsidR="00692B7C" w:rsidRPr="00545A8F" w:rsidRDefault="00692B7C" w:rsidP="00102AA9">
      <w:pPr>
        <w:pStyle w:val="Normal1"/>
        <w:widowControl w:val="0"/>
        <w:autoSpaceDE w:val="0"/>
        <w:autoSpaceDN w:val="0"/>
        <w:adjustRightInd w:val="0"/>
        <w:spacing w:before="0" w:after="0"/>
        <w:jc w:val="left"/>
        <w:rPr>
          <w:rFonts w:ascii="微软雅黑" w:eastAsia="微软雅黑" w:hAnsi="微软雅黑" w:cs="RUJMNT+·ÂËÎ"/>
          <w:color w:val="000000"/>
          <w:sz w:val="24"/>
          <w:szCs w:val="24"/>
          <w:lang w:eastAsia="zh-CN"/>
        </w:rPr>
      </w:pPr>
      <w:r w:rsidRPr="00545A8F">
        <w:rPr>
          <w:rFonts w:ascii="微软雅黑" w:eastAsia="微软雅黑" w:hAnsi="微软雅黑" w:cs="RUJMNT+·ÂËÎ"/>
          <w:color w:val="000000"/>
          <w:sz w:val="24"/>
          <w:szCs w:val="24"/>
          <w:lang w:eastAsia="zh-CN"/>
        </w:rPr>
        <w:t>（</w:t>
      </w:r>
      <w:r w:rsidRPr="00545A8F">
        <w:rPr>
          <w:rFonts w:ascii="微软雅黑" w:eastAsia="微软雅黑" w:hAnsi="微软雅黑" w:cs="RUJMNT+·ÂËÎ" w:hint="eastAsia"/>
          <w:color w:val="000000"/>
          <w:sz w:val="24"/>
          <w:szCs w:val="24"/>
          <w:lang w:eastAsia="zh-CN"/>
        </w:rPr>
        <w:t>二</w:t>
      </w:r>
      <w:r w:rsidRPr="00545A8F">
        <w:rPr>
          <w:rFonts w:ascii="微软雅黑" w:eastAsia="微软雅黑" w:hAnsi="微软雅黑" w:cs="RUJMNT+·ÂËÎ"/>
          <w:color w:val="000000"/>
          <w:sz w:val="24"/>
          <w:szCs w:val="24"/>
          <w:lang w:eastAsia="zh-CN"/>
        </w:rPr>
        <w:t>）未经允许公司不支持员工自驾出行，由自驾所引发的一系列安全事故损失公司不予以承担。</w:t>
      </w:r>
    </w:p>
    <w:p w:rsidR="00692B7C" w:rsidRDefault="00692B7C" w:rsidP="00102AA9">
      <w:pPr>
        <w:pStyle w:val="Normal1"/>
        <w:widowControl w:val="0"/>
        <w:autoSpaceDE w:val="0"/>
        <w:autoSpaceDN w:val="0"/>
        <w:adjustRightInd w:val="0"/>
        <w:spacing w:before="0" w:after="0"/>
        <w:jc w:val="left"/>
        <w:rPr>
          <w:rFonts w:ascii="微软雅黑" w:eastAsia="微软雅黑" w:hAnsi="微软雅黑" w:cs="RUJMNT+·ÂËÎ"/>
          <w:color w:val="000000"/>
          <w:sz w:val="24"/>
          <w:szCs w:val="24"/>
          <w:lang w:eastAsia="zh-CN"/>
        </w:rPr>
      </w:pPr>
      <w:r w:rsidRPr="00545A8F">
        <w:rPr>
          <w:rFonts w:ascii="微软雅黑" w:eastAsia="微软雅黑" w:hAnsi="微软雅黑" w:cs="RUJMNT+·ÂËÎ"/>
          <w:color w:val="000000"/>
          <w:sz w:val="24"/>
          <w:szCs w:val="24"/>
          <w:lang w:eastAsia="zh-CN"/>
        </w:rPr>
        <w:t>（</w:t>
      </w:r>
      <w:r w:rsidRPr="00545A8F">
        <w:rPr>
          <w:rFonts w:ascii="微软雅黑" w:eastAsia="微软雅黑" w:hAnsi="微软雅黑" w:cs="RUJMNT+·ÂËÎ" w:hint="eastAsia"/>
          <w:color w:val="000000"/>
          <w:sz w:val="24"/>
          <w:szCs w:val="24"/>
          <w:lang w:eastAsia="zh-CN"/>
        </w:rPr>
        <w:t>三</w:t>
      </w:r>
      <w:r w:rsidRPr="00545A8F">
        <w:rPr>
          <w:rFonts w:ascii="微软雅黑" w:eastAsia="微软雅黑" w:hAnsi="微软雅黑" w:cs="RUJMNT+·ÂËÎ"/>
          <w:color w:val="000000"/>
          <w:sz w:val="24"/>
          <w:szCs w:val="24"/>
          <w:lang w:eastAsia="zh-CN"/>
        </w:rPr>
        <w:t>）除飞机票、火车票外，其他异地交通相关的可据实报销费用包括：因公发生的机票退</w:t>
      </w:r>
      <w:r w:rsidRPr="00545A8F">
        <w:rPr>
          <w:rFonts w:ascii="微软雅黑" w:eastAsia="微软雅黑" w:hAnsi="微软雅黑" w:cs="RUJMNT+·ÂËÎ"/>
          <w:color w:val="000000"/>
          <w:sz w:val="24"/>
          <w:szCs w:val="24"/>
          <w:lang w:eastAsia="zh-CN"/>
        </w:rPr>
        <w:lastRenderedPageBreak/>
        <w:t>改签费、订票费、退票费、行李托运费、行李寄存费、打包费、交通意外保险费（公司已经统一购买交通意外险的员工不得再报销）等。</w:t>
      </w:r>
      <w:r w:rsidR="00EA7614">
        <w:rPr>
          <w:rFonts w:ascii="微软雅黑" w:eastAsia="微软雅黑" w:hAnsi="微软雅黑" w:cs="RUJMNT+·ÂËÎ" w:hint="eastAsia"/>
          <w:color w:val="000000"/>
          <w:sz w:val="24"/>
          <w:szCs w:val="24"/>
          <w:lang w:eastAsia="zh-CN"/>
        </w:rPr>
        <w:t>如因特殊</w:t>
      </w:r>
      <w:r w:rsidR="00EA7614">
        <w:rPr>
          <w:rFonts w:ascii="微软雅黑" w:eastAsia="微软雅黑" w:hAnsi="微软雅黑" w:cs="RUJMNT+·ÂËÎ"/>
          <w:color w:val="000000"/>
          <w:sz w:val="24"/>
          <w:szCs w:val="24"/>
          <w:lang w:eastAsia="zh-CN"/>
        </w:rPr>
        <w:t>情况产生的额外交通费用</w:t>
      </w:r>
      <w:r w:rsidR="00EA7614">
        <w:rPr>
          <w:rFonts w:ascii="微软雅黑" w:eastAsia="微软雅黑" w:hAnsi="微软雅黑" w:cs="RUJMNT+·ÂËÎ" w:hint="eastAsia"/>
          <w:color w:val="000000"/>
          <w:sz w:val="24"/>
          <w:szCs w:val="24"/>
          <w:lang w:eastAsia="zh-CN"/>
        </w:rPr>
        <w:t>等</w:t>
      </w:r>
      <w:r w:rsidR="00EA7614">
        <w:rPr>
          <w:rFonts w:ascii="微软雅黑" w:eastAsia="微软雅黑" w:hAnsi="微软雅黑" w:cs="PIFPJM+·ÂËÎ" w:hint="eastAsia"/>
          <w:color w:val="000000"/>
          <w:sz w:val="24"/>
          <w:szCs w:val="24"/>
          <w:lang w:eastAsia="zh-CN"/>
        </w:rPr>
        <w:t>均</w:t>
      </w:r>
      <w:r w:rsidR="00EA7614">
        <w:rPr>
          <w:rFonts w:ascii="微软雅黑" w:eastAsia="微软雅黑" w:hAnsi="微软雅黑" w:cs="PIFPJM+·ÂËÎ"/>
          <w:color w:val="000000"/>
          <w:sz w:val="24"/>
          <w:szCs w:val="24"/>
          <w:lang w:eastAsia="zh-CN"/>
        </w:rPr>
        <w:t>由有权审批人审批方可执行</w:t>
      </w:r>
      <w:r w:rsidR="00EA7614">
        <w:rPr>
          <w:rFonts w:ascii="微软雅黑" w:eastAsia="微软雅黑" w:hAnsi="微软雅黑" w:cs="PIFPJM+·ÂËÎ" w:hint="eastAsia"/>
          <w:color w:val="000000"/>
          <w:sz w:val="24"/>
          <w:szCs w:val="24"/>
          <w:lang w:eastAsia="zh-CN"/>
        </w:rPr>
        <w:t>。</w:t>
      </w:r>
    </w:p>
    <w:p w:rsidR="00102AA9" w:rsidRPr="00545A8F" w:rsidRDefault="0046244D" w:rsidP="00102AA9">
      <w:pPr>
        <w:pStyle w:val="Normal1"/>
        <w:widowControl w:val="0"/>
        <w:autoSpaceDE w:val="0"/>
        <w:autoSpaceDN w:val="0"/>
        <w:adjustRightInd w:val="0"/>
        <w:spacing w:before="0" w:after="0"/>
        <w:jc w:val="left"/>
        <w:rPr>
          <w:rFonts w:ascii="微软雅黑" w:eastAsia="微软雅黑" w:hAnsi="微软雅黑" w:cs="RUJMNT+·ÂËÎ"/>
          <w:color w:val="000000"/>
          <w:sz w:val="24"/>
          <w:szCs w:val="24"/>
          <w:lang w:eastAsia="zh-CN"/>
        </w:rPr>
      </w:pPr>
      <w:r>
        <w:rPr>
          <w:rFonts w:ascii="微软雅黑" w:eastAsia="微软雅黑" w:hAnsi="微软雅黑" w:cs="RUJMNT+·ÂËÎ" w:hint="eastAsia"/>
          <w:color w:val="000000"/>
          <w:sz w:val="24"/>
          <w:szCs w:val="24"/>
          <w:lang w:eastAsia="zh-CN"/>
        </w:rPr>
        <w:t>（四）</w:t>
      </w:r>
      <w:r w:rsidR="00102AA9">
        <w:rPr>
          <w:rFonts w:ascii="微软雅黑" w:eastAsia="微软雅黑" w:hAnsi="微软雅黑" w:cs="RUJMNT+·ÂËÎ"/>
          <w:color w:val="000000"/>
          <w:sz w:val="24"/>
          <w:szCs w:val="24"/>
          <w:lang w:eastAsia="zh-CN"/>
        </w:rPr>
        <w:t>出差</w:t>
      </w:r>
      <w:r w:rsidR="00102AA9">
        <w:rPr>
          <w:rFonts w:ascii="微软雅黑" w:eastAsia="微软雅黑" w:hAnsi="微软雅黑" w:cs="RUJMNT+·ÂËÎ" w:hint="eastAsia"/>
          <w:color w:val="000000"/>
          <w:sz w:val="24"/>
          <w:szCs w:val="24"/>
          <w:lang w:eastAsia="zh-CN"/>
        </w:rPr>
        <w:t>目的地</w:t>
      </w:r>
      <w:r w:rsidR="00102AA9">
        <w:rPr>
          <w:rFonts w:ascii="微软雅黑" w:eastAsia="微软雅黑" w:hAnsi="微软雅黑" w:cs="RUJMNT+·ÂËÎ"/>
          <w:color w:val="000000"/>
          <w:sz w:val="24"/>
          <w:szCs w:val="24"/>
          <w:lang w:eastAsia="zh-CN"/>
        </w:rPr>
        <w:t>的</w:t>
      </w:r>
      <w:r w:rsidR="00102AA9">
        <w:rPr>
          <w:rFonts w:ascii="微软雅黑" w:eastAsia="微软雅黑" w:hAnsi="微软雅黑" w:cs="RUJMNT+·ÂËÎ" w:hint="eastAsia"/>
          <w:color w:val="000000"/>
          <w:sz w:val="24"/>
          <w:szCs w:val="24"/>
          <w:lang w:eastAsia="zh-CN"/>
        </w:rPr>
        <w:t>市内</w:t>
      </w:r>
      <w:r w:rsidR="00102AA9">
        <w:rPr>
          <w:rFonts w:ascii="微软雅黑" w:eastAsia="微软雅黑" w:hAnsi="微软雅黑" w:cs="RUJMNT+·ÂËÎ"/>
          <w:color w:val="000000"/>
          <w:sz w:val="24"/>
          <w:szCs w:val="24"/>
          <w:lang w:eastAsia="zh-CN"/>
        </w:rPr>
        <w:t>交通施行实报实销，不能提供发票的不予以报销</w:t>
      </w:r>
      <w:r w:rsidR="00102AA9">
        <w:rPr>
          <w:rFonts w:ascii="微软雅黑" w:eastAsia="微软雅黑" w:hAnsi="微软雅黑" w:cs="RUJMNT+·ÂËÎ" w:hint="eastAsia"/>
          <w:color w:val="000000"/>
          <w:sz w:val="24"/>
          <w:szCs w:val="24"/>
          <w:lang w:eastAsia="zh-CN"/>
        </w:rPr>
        <w:t>。</w:t>
      </w:r>
      <w:r w:rsidR="00102AA9">
        <w:rPr>
          <w:rFonts w:ascii="微软雅黑" w:eastAsia="微软雅黑" w:hAnsi="微软雅黑" w:cs="RUJMNT+·ÂËÎ"/>
          <w:color w:val="000000"/>
          <w:sz w:val="24"/>
          <w:szCs w:val="24"/>
          <w:lang w:eastAsia="zh-CN"/>
        </w:rPr>
        <w:t>报销</w:t>
      </w:r>
      <w:r w:rsidR="00102AA9">
        <w:rPr>
          <w:rFonts w:ascii="微软雅黑" w:eastAsia="微软雅黑" w:hAnsi="微软雅黑" w:cs="RUJMNT+·ÂËÎ" w:hint="eastAsia"/>
          <w:color w:val="000000"/>
          <w:sz w:val="24"/>
          <w:szCs w:val="24"/>
          <w:lang w:eastAsia="zh-CN"/>
        </w:rPr>
        <w:t>时必须填写市内</w:t>
      </w:r>
      <w:r w:rsidR="00102AA9">
        <w:rPr>
          <w:rFonts w:ascii="微软雅黑" w:eastAsia="微软雅黑" w:hAnsi="微软雅黑" w:cs="RUJMNT+·ÂËÎ"/>
          <w:color w:val="000000"/>
          <w:sz w:val="24"/>
          <w:szCs w:val="24"/>
          <w:lang w:eastAsia="zh-CN"/>
        </w:rPr>
        <w:t>出发地及到达地，以及乘坐人员姓名</w:t>
      </w:r>
      <w:r w:rsidR="00102AA9">
        <w:rPr>
          <w:rFonts w:ascii="微软雅黑" w:eastAsia="微软雅黑" w:hAnsi="微软雅黑" w:cs="RUJMNT+·ÂËÎ" w:hint="eastAsia"/>
          <w:color w:val="000000"/>
          <w:sz w:val="24"/>
          <w:szCs w:val="24"/>
          <w:lang w:eastAsia="zh-CN"/>
        </w:rPr>
        <w:t>。</w:t>
      </w:r>
    </w:p>
    <w:p w:rsidR="00692B7C" w:rsidRPr="00102AA9" w:rsidRDefault="00692B7C" w:rsidP="00545A8F">
      <w:pPr>
        <w:pStyle w:val="Normal1"/>
        <w:widowControl w:val="0"/>
        <w:autoSpaceDE w:val="0"/>
        <w:autoSpaceDN w:val="0"/>
        <w:adjustRightInd w:val="0"/>
        <w:spacing w:before="0" w:after="0"/>
        <w:ind w:firstLineChars="50" w:firstLine="120"/>
        <w:jc w:val="left"/>
        <w:rPr>
          <w:rFonts w:ascii="微软雅黑" w:eastAsia="微软雅黑" w:hAnsi="微软雅黑" w:cs="RUJMNT+·ÂËÎ"/>
          <w:color w:val="000000"/>
          <w:sz w:val="24"/>
          <w:szCs w:val="24"/>
          <w:lang w:eastAsia="zh-CN"/>
        </w:rPr>
      </w:pPr>
    </w:p>
    <w:p w:rsidR="00692B7C" w:rsidRPr="00545A8F" w:rsidRDefault="00692B7C" w:rsidP="00102AA9">
      <w:pPr>
        <w:pStyle w:val="Normal1"/>
        <w:widowControl w:val="0"/>
        <w:autoSpaceDE w:val="0"/>
        <w:autoSpaceDN w:val="0"/>
        <w:adjustRightInd w:val="0"/>
        <w:spacing w:before="0" w:after="0"/>
        <w:rPr>
          <w:rFonts w:ascii="微软雅黑" w:eastAsia="微软雅黑" w:hAnsi="微软雅黑" w:cs="RUJMNT+·ÂËÎ"/>
          <w:color w:val="000000"/>
          <w:sz w:val="24"/>
          <w:szCs w:val="24"/>
          <w:lang w:eastAsia="zh-CN"/>
        </w:rPr>
      </w:pPr>
      <w:r w:rsidRPr="00545A8F">
        <w:rPr>
          <w:rFonts w:ascii="微软雅黑" w:eastAsia="微软雅黑" w:hAnsi="微软雅黑" w:cs="RUJMNT+·ÂËÎ"/>
          <w:color w:val="000000"/>
          <w:sz w:val="24"/>
          <w:szCs w:val="24"/>
          <w:lang w:eastAsia="zh-CN"/>
        </w:rPr>
        <w:t>第七条</w:t>
      </w:r>
      <w:r w:rsidR="00837676">
        <w:rPr>
          <w:rFonts w:ascii="微软雅黑" w:eastAsia="微软雅黑" w:hAnsi="微软雅黑" w:cs="RUJMNT+·ÂËÎ" w:hint="eastAsia"/>
          <w:color w:val="000000"/>
          <w:sz w:val="24"/>
          <w:szCs w:val="24"/>
          <w:lang w:eastAsia="zh-CN"/>
        </w:rPr>
        <w:t xml:space="preserve"> </w:t>
      </w:r>
      <w:r w:rsidRPr="00545A8F">
        <w:rPr>
          <w:rFonts w:ascii="微软雅黑" w:eastAsia="微软雅黑" w:hAnsi="微软雅黑" w:cs="RUJMNT+·ÂËÎ"/>
          <w:color w:val="000000"/>
          <w:sz w:val="24"/>
          <w:szCs w:val="24"/>
          <w:lang w:eastAsia="zh-CN"/>
        </w:rPr>
        <w:t>出差补贴标准除本条所述的因公出差发放的市内交通费、</w:t>
      </w:r>
      <w:r w:rsidR="00B22DF6">
        <w:rPr>
          <w:rFonts w:ascii="微软雅黑" w:eastAsia="微软雅黑" w:hAnsi="微软雅黑" w:cs="RUJMNT+·ÂËÎ" w:hint="eastAsia"/>
          <w:color w:val="000000"/>
          <w:sz w:val="24"/>
          <w:szCs w:val="24"/>
          <w:lang w:eastAsia="zh-CN"/>
        </w:rPr>
        <w:t>餐补</w:t>
      </w:r>
      <w:r w:rsidRPr="00545A8F">
        <w:rPr>
          <w:rFonts w:ascii="微软雅黑" w:eastAsia="微软雅黑" w:hAnsi="微软雅黑" w:cs="RUJMNT+·ÂËÎ"/>
          <w:color w:val="000000"/>
          <w:sz w:val="24"/>
          <w:szCs w:val="24"/>
          <w:lang w:eastAsia="zh-CN"/>
        </w:rPr>
        <w:t>外，公司不再报</w:t>
      </w:r>
      <w:r w:rsidR="00B22DF6">
        <w:rPr>
          <w:rFonts w:ascii="微软雅黑" w:eastAsia="微软雅黑" w:hAnsi="微软雅黑" w:cs="RUJMNT+·ÂËÎ"/>
          <w:color w:val="000000"/>
          <w:sz w:val="24"/>
          <w:szCs w:val="24"/>
          <w:lang w:eastAsia="zh-CN"/>
        </w:rPr>
        <w:t>销员工因公出差期间（含出发地和目的地）所发生的市内交通费、</w:t>
      </w:r>
      <w:r w:rsidR="00B22DF6">
        <w:rPr>
          <w:rFonts w:ascii="微软雅黑" w:eastAsia="微软雅黑" w:hAnsi="微软雅黑" w:cs="RUJMNT+·ÂËÎ" w:hint="eastAsia"/>
          <w:color w:val="000000"/>
          <w:sz w:val="24"/>
          <w:szCs w:val="24"/>
          <w:lang w:eastAsia="zh-CN"/>
        </w:rPr>
        <w:t>餐补</w:t>
      </w:r>
      <w:r w:rsidRPr="00545A8F">
        <w:rPr>
          <w:rFonts w:ascii="微软雅黑" w:eastAsia="微软雅黑" w:hAnsi="微软雅黑" w:cs="RUJMNT+·ÂËÎ"/>
          <w:color w:val="000000"/>
          <w:sz w:val="24"/>
          <w:szCs w:val="24"/>
          <w:lang w:eastAsia="zh-CN"/>
        </w:rPr>
        <w:t>及其他费用。</w:t>
      </w:r>
    </w:p>
    <w:p w:rsidR="008732CC" w:rsidRPr="00545A8F" w:rsidRDefault="00692B7C" w:rsidP="00102AA9">
      <w:pPr>
        <w:pStyle w:val="Normal2"/>
        <w:widowControl w:val="0"/>
        <w:autoSpaceDE w:val="0"/>
        <w:autoSpaceDN w:val="0"/>
        <w:adjustRightInd w:val="0"/>
        <w:spacing w:before="0" w:after="0"/>
        <w:jc w:val="left"/>
        <w:rPr>
          <w:rFonts w:ascii="微软雅黑" w:eastAsia="微软雅黑" w:hAnsi="微软雅黑" w:cs="VNSUWU+·ÂËÎ"/>
          <w:color w:val="000000"/>
          <w:sz w:val="24"/>
          <w:szCs w:val="24"/>
          <w:lang w:eastAsia="zh-CN"/>
        </w:rPr>
      </w:pPr>
      <w:r w:rsidRPr="00545A8F">
        <w:rPr>
          <w:rFonts w:ascii="微软雅黑" w:eastAsia="微软雅黑" w:hAnsi="微软雅黑" w:cs="RUJMNT+·ÂËÎ"/>
          <w:color w:val="000000"/>
          <w:sz w:val="24"/>
          <w:szCs w:val="24"/>
          <w:lang w:eastAsia="zh-CN"/>
        </w:rPr>
        <w:t>（</w:t>
      </w:r>
      <w:r w:rsidR="00102AA9">
        <w:rPr>
          <w:rFonts w:ascii="微软雅黑" w:eastAsia="微软雅黑" w:hAnsi="微软雅黑" w:cs="RUJMNT+·ÂËÎ" w:hint="eastAsia"/>
          <w:color w:val="000000"/>
          <w:sz w:val="24"/>
          <w:szCs w:val="24"/>
          <w:lang w:eastAsia="zh-CN"/>
        </w:rPr>
        <w:t>一</w:t>
      </w:r>
      <w:r w:rsidRPr="00545A8F">
        <w:rPr>
          <w:rFonts w:ascii="微软雅黑" w:eastAsia="微软雅黑" w:hAnsi="微软雅黑" w:cs="RUJMNT+·ÂËÎ"/>
          <w:color w:val="000000"/>
          <w:sz w:val="24"/>
          <w:szCs w:val="24"/>
          <w:lang w:eastAsia="zh-CN"/>
        </w:rPr>
        <w:t>）住宿费用</w:t>
      </w:r>
      <w:r w:rsidR="00102AA9">
        <w:rPr>
          <w:rFonts w:ascii="微软雅黑" w:eastAsia="微软雅黑" w:hAnsi="微软雅黑" w:cs="VNSUWU+·ÂËÎ"/>
          <w:color w:val="000000"/>
          <w:sz w:val="24"/>
          <w:szCs w:val="24"/>
          <w:lang w:eastAsia="zh-CN"/>
        </w:rPr>
        <w:t>超出</w:t>
      </w:r>
      <w:r w:rsidR="00102AA9">
        <w:rPr>
          <w:rFonts w:ascii="微软雅黑" w:eastAsia="微软雅黑" w:hAnsi="微软雅黑" w:cs="VNSUWU+·ÂËÎ" w:hint="eastAsia"/>
          <w:color w:val="000000"/>
          <w:sz w:val="24"/>
          <w:szCs w:val="24"/>
          <w:lang w:eastAsia="zh-CN"/>
        </w:rPr>
        <w:t>住宿</w:t>
      </w:r>
      <w:r w:rsidR="008732CC" w:rsidRPr="00545A8F">
        <w:rPr>
          <w:rFonts w:ascii="微软雅黑" w:eastAsia="微软雅黑" w:hAnsi="微软雅黑" w:cs="VNSUWU+·ÂËÎ"/>
          <w:color w:val="000000"/>
          <w:sz w:val="24"/>
          <w:szCs w:val="24"/>
          <w:lang w:eastAsia="zh-CN"/>
        </w:rPr>
        <w:t>标准的部分，由个人承担</w:t>
      </w:r>
      <w:r w:rsidR="00102AA9">
        <w:rPr>
          <w:rFonts w:ascii="微软雅黑" w:eastAsia="微软雅黑" w:hAnsi="微软雅黑" w:cs="VNSUWU+·ÂËÎ" w:hint="eastAsia"/>
          <w:color w:val="000000"/>
          <w:sz w:val="24"/>
          <w:szCs w:val="24"/>
          <w:lang w:eastAsia="zh-CN"/>
        </w:rPr>
        <w:t>；</w:t>
      </w:r>
      <w:r w:rsidR="00B22DF6">
        <w:rPr>
          <w:rFonts w:ascii="微软雅黑" w:eastAsia="微软雅黑" w:hAnsi="微软雅黑" w:cs="VNSUWU+·ÂËÎ" w:hint="eastAsia"/>
          <w:color w:val="000000"/>
          <w:sz w:val="24"/>
          <w:szCs w:val="24"/>
          <w:lang w:eastAsia="zh-CN"/>
        </w:rPr>
        <w:t>餐补</w:t>
      </w:r>
      <w:r w:rsidR="00102AA9">
        <w:rPr>
          <w:rFonts w:ascii="微软雅黑" w:eastAsia="微软雅黑" w:hAnsi="微软雅黑" w:cs="VNSUWU+·ÂËÎ"/>
          <w:color w:val="000000"/>
          <w:sz w:val="24"/>
          <w:szCs w:val="24"/>
          <w:lang w:eastAsia="zh-CN"/>
        </w:rPr>
        <w:t>超出</w:t>
      </w:r>
      <w:r w:rsidR="00F76DF1">
        <w:rPr>
          <w:rFonts w:ascii="微软雅黑" w:eastAsia="微软雅黑" w:hAnsi="微软雅黑" w:cs="VNSUWU+·ÂËÎ" w:hint="eastAsia"/>
          <w:color w:val="000000"/>
          <w:sz w:val="24"/>
          <w:szCs w:val="24"/>
          <w:lang w:eastAsia="zh-CN"/>
        </w:rPr>
        <w:t>餐补</w:t>
      </w:r>
      <w:r w:rsidR="00102AA9">
        <w:rPr>
          <w:rFonts w:ascii="微软雅黑" w:eastAsia="微软雅黑" w:hAnsi="微软雅黑" w:cs="VNSUWU+·ÂËÎ"/>
          <w:color w:val="000000"/>
          <w:sz w:val="24"/>
          <w:szCs w:val="24"/>
          <w:lang w:eastAsia="zh-CN"/>
        </w:rPr>
        <w:t>标准的由个人承担</w:t>
      </w:r>
      <w:r w:rsidR="008732CC" w:rsidRPr="00545A8F">
        <w:rPr>
          <w:rFonts w:ascii="微软雅黑" w:eastAsia="微软雅黑" w:hAnsi="微软雅黑" w:cs="VNSUWU+·ÂËÎ"/>
          <w:color w:val="000000"/>
          <w:sz w:val="24"/>
          <w:szCs w:val="24"/>
          <w:lang w:eastAsia="zh-CN"/>
        </w:rPr>
        <w:t>。</w:t>
      </w:r>
    </w:p>
    <w:p w:rsidR="008732CC" w:rsidRPr="00545A8F" w:rsidRDefault="008732CC" w:rsidP="00545A8F">
      <w:pPr>
        <w:pStyle w:val="Normal2"/>
        <w:widowControl w:val="0"/>
        <w:autoSpaceDE w:val="0"/>
        <w:autoSpaceDN w:val="0"/>
        <w:adjustRightInd w:val="0"/>
        <w:spacing w:before="0" w:after="0"/>
        <w:jc w:val="left"/>
        <w:rPr>
          <w:rFonts w:ascii="微软雅黑" w:eastAsia="微软雅黑" w:hAnsi="微软雅黑" w:cs="VNSUWU+·ÂËÎ"/>
          <w:color w:val="000000"/>
          <w:sz w:val="24"/>
          <w:szCs w:val="24"/>
          <w:lang w:eastAsia="zh-CN"/>
        </w:rPr>
      </w:pPr>
      <w:r w:rsidRPr="00545A8F">
        <w:rPr>
          <w:rFonts w:ascii="微软雅黑" w:eastAsia="微软雅黑" w:hAnsi="微软雅黑" w:cs="VNSUWU+·ÂËÎ"/>
          <w:color w:val="000000"/>
          <w:sz w:val="24"/>
          <w:szCs w:val="24"/>
          <w:lang w:eastAsia="zh-CN"/>
        </w:rPr>
        <w:t>（</w:t>
      </w:r>
      <w:r w:rsidR="00102AA9">
        <w:rPr>
          <w:rFonts w:ascii="微软雅黑" w:eastAsia="微软雅黑" w:hAnsi="微软雅黑" w:cs="VNSUWU+·ÂËÎ" w:hint="eastAsia"/>
          <w:color w:val="000000"/>
          <w:sz w:val="24"/>
          <w:szCs w:val="24"/>
          <w:lang w:eastAsia="zh-CN"/>
        </w:rPr>
        <w:t>二</w:t>
      </w:r>
      <w:r w:rsidR="00B22DF6">
        <w:rPr>
          <w:rFonts w:ascii="微软雅黑" w:eastAsia="微软雅黑" w:hAnsi="微软雅黑" w:cs="VNSUWU+·ÂËÎ"/>
          <w:color w:val="000000"/>
          <w:sz w:val="24"/>
          <w:szCs w:val="24"/>
          <w:lang w:eastAsia="zh-CN"/>
        </w:rPr>
        <w:t>）因公出差交通</w:t>
      </w:r>
      <w:r w:rsidR="00AB398F">
        <w:rPr>
          <w:rFonts w:ascii="微软雅黑" w:eastAsia="微软雅黑" w:hAnsi="微软雅黑" w:cs="VNSUWU+·ÂËÎ" w:hint="eastAsia"/>
          <w:color w:val="000000"/>
          <w:sz w:val="24"/>
          <w:szCs w:val="24"/>
          <w:lang w:eastAsia="zh-CN"/>
        </w:rPr>
        <w:t>费</w:t>
      </w:r>
      <w:r w:rsidRPr="00545A8F">
        <w:rPr>
          <w:rFonts w:ascii="微软雅黑" w:eastAsia="微软雅黑" w:hAnsi="微软雅黑" w:cs="VNSUWU+·ÂËÎ"/>
          <w:color w:val="000000"/>
          <w:sz w:val="24"/>
          <w:szCs w:val="24"/>
          <w:lang w:eastAsia="zh-CN"/>
        </w:rPr>
        <w:t>发放以实际出差期间为准</w:t>
      </w:r>
      <w:r w:rsidR="00AB398F">
        <w:rPr>
          <w:rFonts w:ascii="微软雅黑" w:eastAsia="微软雅黑" w:hAnsi="微软雅黑" w:cs="VNSUWU+·ÂËÎ" w:hint="eastAsia"/>
          <w:color w:val="000000"/>
          <w:sz w:val="24"/>
          <w:szCs w:val="24"/>
          <w:lang w:eastAsia="zh-CN"/>
        </w:rPr>
        <w:t>、餐补</w:t>
      </w:r>
      <w:r w:rsidR="00AB398F">
        <w:rPr>
          <w:rFonts w:ascii="微软雅黑" w:eastAsia="微软雅黑" w:hAnsi="微软雅黑" w:cs="VNSUWU+·ÂËÎ"/>
          <w:color w:val="000000"/>
          <w:sz w:val="24"/>
          <w:szCs w:val="24"/>
          <w:lang w:eastAsia="zh-CN"/>
        </w:rPr>
        <w:t>及</w:t>
      </w:r>
      <w:r w:rsidR="00AB398F">
        <w:rPr>
          <w:rFonts w:ascii="微软雅黑" w:eastAsia="微软雅黑" w:hAnsi="微软雅黑" w:cs="VNSUWU+·ÂËÎ" w:hint="eastAsia"/>
          <w:color w:val="000000"/>
          <w:sz w:val="24"/>
          <w:szCs w:val="24"/>
          <w:lang w:eastAsia="zh-CN"/>
        </w:rPr>
        <w:t>其他</w:t>
      </w:r>
      <w:r w:rsidR="00AB398F">
        <w:rPr>
          <w:rFonts w:ascii="微软雅黑" w:eastAsia="微软雅黑" w:hAnsi="微软雅黑" w:cs="VNSUWU+·ÂËÎ"/>
          <w:color w:val="000000"/>
          <w:sz w:val="24"/>
          <w:szCs w:val="24"/>
          <w:lang w:eastAsia="zh-CN"/>
        </w:rPr>
        <w:t>费用</w:t>
      </w:r>
      <w:r w:rsidRPr="00545A8F">
        <w:rPr>
          <w:rFonts w:ascii="微软雅黑" w:eastAsia="微软雅黑" w:hAnsi="微软雅黑" w:cs="VNSUWU+·ÂËÎ"/>
          <w:color w:val="000000"/>
          <w:sz w:val="24"/>
          <w:szCs w:val="24"/>
          <w:lang w:eastAsia="zh-CN"/>
        </w:rPr>
        <w:t>由财务、人事部门负责统计核实。火车票（飞机票）载明出发时间是在自然日北京时间下午</w:t>
      </w:r>
      <w:r w:rsidRPr="00545A8F">
        <w:rPr>
          <w:rFonts w:ascii="微软雅黑" w:eastAsia="微软雅黑" w:hAnsi="微软雅黑"/>
          <w:color w:val="000000"/>
          <w:sz w:val="24"/>
          <w:szCs w:val="24"/>
          <w:lang w:eastAsia="zh-CN"/>
        </w:rPr>
        <w:t>1</w:t>
      </w:r>
      <w:r w:rsidRPr="00545A8F">
        <w:rPr>
          <w:rFonts w:ascii="微软雅黑" w:eastAsia="微软雅黑" w:hAnsi="微软雅黑" w:cs="VNSUWU+·ÂËÎ"/>
          <w:color w:val="000000"/>
          <w:sz w:val="24"/>
          <w:szCs w:val="24"/>
          <w:lang w:eastAsia="zh-CN"/>
        </w:rPr>
        <w:t>点前的，当天费用补助标准可按一天计算，下午</w:t>
      </w:r>
      <w:r w:rsidRPr="00545A8F">
        <w:rPr>
          <w:rFonts w:ascii="微软雅黑" w:eastAsia="微软雅黑" w:hAnsi="微软雅黑"/>
          <w:color w:val="000000"/>
          <w:sz w:val="24"/>
          <w:szCs w:val="24"/>
          <w:lang w:eastAsia="zh-CN"/>
        </w:rPr>
        <w:t>1</w:t>
      </w:r>
      <w:r w:rsidRPr="00545A8F">
        <w:rPr>
          <w:rFonts w:ascii="微软雅黑" w:eastAsia="微软雅黑" w:hAnsi="微软雅黑" w:cs="VNSUWU+·ÂËÎ"/>
          <w:color w:val="000000"/>
          <w:sz w:val="24"/>
          <w:szCs w:val="24"/>
          <w:lang w:eastAsia="zh-CN"/>
        </w:rPr>
        <w:t>点后的当天费用补助标准按半天计算；返程火车票按一天计算，</w:t>
      </w:r>
      <w:r w:rsidRPr="00545A8F">
        <w:rPr>
          <w:rFonts w:ascii="微软雅黑" w:eastAsia="微软雅黑" w:hAnsi="微软雅黑"/>
          <w:color w:val="000000"/>
          <w:sz w:val="24"/>
          <w:szCs w:val="24"/>
          <w:lang w:eastAsia="zh-CN"/>
        </w:rPr>
        <w:t>1</w:t>
      </w:r>
      <w:r w:rsidRPr="00545A8F">
        <w:rPr>
          <w:rFonts w:ascii="微软雅黑" w:eastAsia="微软雅黑" w:hAnsi="微软雅黑" w:cs="VNSUWU+·ÂËÎ"/>
          <w:color w:val="000000"/>
          <w:sz w:val="24"/>
          <w:szCs w:val="24"/>
          <w:lang w:eastAsia="zh-CN"/>
        </w:rPr>
        <w:t>点前的当天费用补助标准按半天计算。</w:t>
      </w:r>
    </w:p>
    <w:p w:rsidR="008732CC" w:rsidRPr="00545A8F" w:rsidRDefault="008732CC" w:rsidP="00102AA9">
      <w:pPr>
        <w:pStyle w:val="Normal2"/>
        <w:widowControl w:val="0"/>
        <w:autoSpaceDE w:val="0"/>
        <w:autoSpaceDN w:val="0"/>
        <w:adjustRightInd w:val="0"/>
        <w:spacing w:before="0" w:after="0"/>
        <w:jc w:val="center"/>
        <w:rPr>
          <w:rFonts w:ascii="微软雅黑" w:eastAsia="微软雅黑" w:hAnsi="微软雅黑" w:cs="VNSUWU+·ÂËÎ"/>
          <w:color w:val="000000"/>
          <w:sz w:val="24"/>
          <w:szCs w:val="24"/>
          <w:lang w:eastAsia="zh-CN"/>
        </w:rPr>
      </w:pPr>
      <w:r w:rsidRPr="00545A8F">
        <w:rPr>
          <w:rFonts w:ascii="微软雅黑" w:eastAsia="微软雅黑" w:hAnsi="微软雅黑" w:cs="VNSUWU+·ÂËÎ"/>
          <w:color w:val="000000"/>
          <w:sz w:val="24"/>
          <w:szCs w:val="24"/>
          <w:lang w:eastAsia="zh-CN"/>
        </w:rPr>
        <w:t>第五章</w:t>
      </w:r>
      <w:r w:rsidR="00102AA9">
        <w:rPr>
          <w:rFonts w:ascii="微软雅黑" w:eastAsia="微软雅黑" w:hAnsi="微软雅黑" w:cs="VNSUWU+·ÂËÎ" w:hint="eastAsia"/>
          <w:color w:val="000000"/>
          <w:sz w:val="24"/>
          <w:szCs w:val="24"/>
          <w:lang w:eastAsia="zh-CN"/>
        </w:rPr>
        <w:t xml:space="preserve"> </w:t>
      </w:r>
      <w:r w:rsidRPr="00545A8F">
        <w:rPr>
          <w:rFonts w:ascii="微软雅黑" w:eastAsia="微软雅黑" w:hAnsi="微软雅黑" w:cs="VNSUWU+·ÂËÎ"/>
          <w:color w:val="000000"/>
          <w:sz w:val="24"/>
          <w:szCs w:val="24"/>
          <w:lang w:eastAsia="zh-CN"/>
        </w:rPr>
        <w:t>遵规守法</w:t>
      </w:r>
    </w:p>
    <w:p w:rsidR="008732CC" w:rsidRPr="00545A8F" w:rsidRDefault="008732CC" w:rsidP="00545A8F">
      <w:pPr>
        <w:pStyle w:val="Normal2"/>
        <w:widowControl w:val="0"/>
        <w:autoSpaceDE w:val="0"/>
        <w:autoSpaceDN w:val="0"/>
        <w:adjustRightInd w:val="0"/>
        <w:spacing w:before="0" w:after="0"/>
        <w:jc w:val="left"/>
        <w:rPr>
          <w:rFonts w:ascii="微软雅黑" w:eastAsia="微软雅黑" w:hAnsi="微软雅黑" w:cs="VNSUWU+·ÂËÎ"/>
          <w:color w:val="000000"/>
          <w:sz w:val="24"/>
          <w:szCs w:val="24"/>
          <w:lang w:eastAsia="zh-CN"/>
        </w:rPr>
      </w:pPr>
      <w:r w:rsidRPr="00545A8F">
        <w:rPr>
          <w:rFonts w:ascii="微软雅黑" w:eastAsia="微软雅黑" w:hAnsi="微软雅黑" w:cs="VNSUWU+·ÂËÎ"/>
          <w:color w:val="000000"/>
          <w:sz w:val="24"/>
          <w:szCs w:val="24"/>
          <w:lang w:eastAsia="zh-CN"/>
        </w:rPr>
        <w:t>第</w:t>
      </w:r>
      <w:r w:rsidR="00102AA9">
        <w:rPr>
          <w:rFonts w:ascii="微软雅黑" w:eastAsia="微软雅黑" w:hAnsi="微软雅黑" w:cs="VNSUWU+·ÂËÎ" w:hint="eastAsia"/>
          <w:color w:val="000000"/>
          <w:sz w:val="24"/>
          <w:szCs w:val="24"/>
          <w:lang w:eastAsia="zh-CN"/>
        </w:rPr>
        <w:t>八</w:t>
      </w:r>
      <w:r w:rsidRPr="00545A8F">
        <w:rPr>
          <w:rFonts w:ascii="微软雅黑" w:eastAsia="微软雅黑" w:hAnsi="微软雅黑" w:cs="VNSUWU+·ÂËÎ"/>
          <w:color w:val="000000"/>
          <w:sz w:val="24"/>
          <w:szCs w:val="24"/>
          <w:lang w:eastAsia="zh-CN"/>
        </w:rPr>
        <w:t>条</w:t>
      </w:r>
      <w:r w:rsidR="00837676">
        <w:rPr>
          <w:rFonts w:ascii="微软雅黑" w:eastAsia="微软雅黑" w:hAnsi="微软雅黑" w:cs="VNSUWU+·ÂËÎ" w:hint="eastAsia"/>
          <w:color w:val="000000"/>
          <w:sz w:val="24"/>
          <w:szCs w:val="24"/>
          <w:lang w:eastAsia="zh-CN"/>
        </w:rPr>
        <w:t xml:space="preserve"> </w:t>
      </w:r>
      <w:r w:rsidRPr="00545A8F">
        <w:rPr>
          <w:rFonts w:ascii="微软雅黑" w:eastAsia="微软雅黑" w:hAnsi="微软雅黑" w:cs="VNSUWU+·ÂËÎ"/>
          <w:color w:val="000000"/>
          <w:sz w:val="24"/>
          <w:szCs w:val="24"/>
          <w:lang w:eastAsia="zh-CN"/>
        </w:rPr>
        <w:t>公司员工出差期间要严格遵守国家法律法规，遵守公司相关规定，讲求道德，言行礼貌，树立与维护我公司对外形象。</w:t>
      </w:r>
    </w:p>
    <w:p w:rsidR="008732CC" w:rsidRPr="00545A8F" w:rsidRDefault="008732CC" w:rsidP="00102AA9">
      <w:pPr>
        <w:pStyle w:val="Normal2"/>
        <w:widowControl w:val="0"/>
        <w:autoSpaceDE w:val="0"/>
        <w:autoSpaceDN w:val="0"/>
        <w:adjustRightInd w:val="0"/>
        <w:spacing w:before="0" w:after="0"/>
        <w:jc w:val="center"/>
        <w:rPr>
          <w:rFonts w:ascii="微软雅黑" w:eastAsia="微软雅黑" w:hAnsi="微软雅黑" w:cs="VNSUWU+·ÂËÎ"/>
          <w:color w:val="000000"/>
          <w:sz w:val="24"/>
          <w:szCs w:val="24"/>
          <w:lang w:eastAsia="zh-CN"/>
        </w:rPr>
      </w:pPr>
      <w:r w:rsidRPr="00545A8F">
        <w:rPr>
          <w:rFonts w:ascii="微软雅黑" w:eastAsia="微软雅黑" w:hAnsi="微软雅黑" w:cs="VNSUWU+·ÂËÎ"/>
          <w:color w:val="000000"/>
          <w:sz w:val="24"/>
          <w:szCs w:val="24"/>
          <w:lang w:eastAsia="zh-CN"/>
        </w:rPr>
        <w:t>第六章</w:t>
      </w:r>
      <w:r w:rsidR="00102AA9">
        <w:rPr>
          <w:rFonts w:ascii="微软雅黑" w:eastAsia="微软雅黑" w:hAnsi="微软雅黑" w:cs="VNSUWU+·ÂËÎ" w:hint="eastAsia"/>
          <w:color w:val="000000"/>
          <w:sz w:val="24"/>
          <w:szCs w:val="24"/>
          <w:lang w:eastAsia="zh-CN"/>
        </w:rPr>
        <w:t xml:space="preserve"> </w:t>
      </w:r>
      <w:r w:rsidRPr="00545A8F">
        <w:rPr>
          <w:rFonts w:ascii="微软雅黑" w:eastAsia="微软雅黑" w:hAnsi="微软雅黑" w:cs="VNSUWU+·ÂËÎ"/>
          <w:color w:val="000000"/>
          <w:sz w:val="24"/>
          <w:szCs w:val="24"/>
          <w:lang w:eastAsia="zh-CN"/>
        </w:rPr>
        <w:t>附则</w:t>
      </w:r>
    </w:p>
    <w:p w:rsidR="008732CC" w:rsidRPr="00545A8F" w:rsidRDefault="008732CC" w:rsidP="00545A8F">
      <w:pPr>
        <w:pStyle w:val="Normal2"/>
        <w:widowControl w:val="0"/>
        <w:autoSpaceDE w:val="0"/>
        <w:autoSpaceDN w:val="0"/>
        <w:adjustRightInd w:val="0"/>
        <w:spacing w:before="0" w:after="0"/>
        <w:jc w:val="left"/>
        <w:rPr>
          <w:rFonts w:ascii="微软雅黑" w:eastAsia="微软雅黑" w:hAnsi="微软雅黑" w:cs="VNSUWU+·ÂËÎ"/>
          <w:color w:val="000000"/>
          <w:sz w:val="24"/>
          <w:szCs w:val="24"/>
          <w:lang w:eastAsia="zh-CN"/>
        </w:rPr>
      </w:pPr>
      <w:r w:rsidRPr="00545A8F">
        <w:rPr>
          <w:rFonts w:ascii="微软雅黑" w:eastAsia="微软雅黑" w:hAnsi="微软雅黑" w:cs="VNSUWU+·ÂËÎ"/>
          <w:color w:val="000000"/>
          <w:sz w:val="24"/>
          <w:szCs w:val="24"/>
          <w:lang w:eastAsia="zh-CN"/>
        </w:rPr>
        <w:t>第</w:t>
      </w:r>
      <w:r w:rsidR="00102AA9">
        <w:rPr>
          <w:rFonts w:ascii="微软雅黑" w:eastAsia="微软雅黑" w:hAnsi="微软雅黑" w:cs="VNSUWU+·ÂËÎ" w:hint="eastAsia"/>
          <w:color w:val="000000"/>
          <w:sz w:val="24"/>
          <w:szCs w:val="24"/>
          <w:lang w:eastAsia="zh-CN"/>
        </w:rPr>
        <w:t>九</w:t>
      </w:r>
      <w:r w:rsidRPr="00545A8F">
        <w:rPr>
          <w:rFonts w:ascii="微软雅黑" w:eastAsia="微软雅黑" w:hAnsi="微软雅黑" w:cs="VNSUWU+·ÂËÎ"/>
          <w:color w:val="000000"/>
          <w:sz w:val="24"/>
          <w:szCs w:val="24"/>
          <w:lang w:eastAsia="zh-CN"/>
        </w:rPr>
        <w:t>条</w:t>
      </w:r>
      <w:r w:rsidR="00837676">
        <w:rPr>
          <w:rFonts w:ascii="微软雅黑" w:eastAsia="微软雅黑" w:hAnsi="微软雅黑" w:cs="VNSUWU+·ÂËÎ" w:hint="eastAsia"/>
          <w:color w:val="000000"/>
          <w:sz w:val="24"/>
          <w:szCs w:val="24"/>
          <w:lang w:eastAsia="zh-CN"/>
        </w:rPr>
        <w:t xml:space="preserve"> </w:t>
      </w:r>
      <w:r w:rsidRPr="00545A8F">
        <w:rPr>
          <w:rFonts w:ascii="微软雅黑" w:eastAsia="微软雅黑" w:hAnsi="微软雅黑" w:cs="VNSUWU+·ÂËÎ"/>
          <w:color w:val="000000"/>
          <w:sz w:val="24"/>
          <w:szCs w:val="24"/>
          <w:lang w:eastAsia="zh-CN"/>
        </w:rPr>
        <w:t>本规定自发布之日起执行，其最终解释权归公司财务部，由公司行政部和财务部监督执行。</w:t>
      </w:r>
      <w:r w:rsidR="00545A8F" w:rsidRPr="00545A8F">
        <w:rPr>
          <w:rFonts w:ascii="微软雅黑" w:eastAsia="微软雅黑" w:hAnsi="微软雅黑" w:cs="VNSUWU+·ÂËÎ" w:hint="eastAsia"/>
          <w:color w:val="000000"/>
          <w:sz w:val="24"/>
          <w:szCs w:val="24"/>
          <w:lang w:eastAsia="zh-CN"/>
        </w:rPr>
        <w:t>人事部门</w:t>
      </w:r>
      <w:r w:rsidR="00545A8F" w:rsidRPr="00545A8F">
        <w:rPr>
          <w:rFonts w:ascii="微软雅黑" w:eastAsia="微软雅黑" w:hAnsi="微软雅黑" w:cs="VNSUWU+·ÂËÎ"/>
          <w:color w:val="000000"/>
          <w:sz w:val="24"/>
          <w:szCs w:val="24"/>
          <w:lang w:eastAsia="zh-CN"/>
        </w:rPr>
        <w:t>复核审批。</w:t>
      </w:r>
    </w:p>
    <w:p w:rsidR="008732CC" w:rsidRPr="00545A8F" w:rsidRDefault="008732CC" w:rsidP="00545A8F">
      <w:pPr>
        <w:pStyle w:val="Normal2"/>
        <w:widowControl w:val="0"/>
        <w:autoSpaceDE w:val="0"/>
        <w:autoSpaceDN w:val="0"/>
        <w:adjustRightInd w:val="0"/>
        <w:spacing w:before="0" w:after="0"/>
        <w:jc w:val="left"/>
        <w:rPr>
          <w:rFonts w:ascii="微软雅黑" w:eastAsia="微软雅黑" w:hAnsi="微软雅黑" w:cs="VNSUWU+·ÂËÎ"/>
          <w:color w:val="000000"/>
          <w:sz w:val="24"/>
          <w:szCs w:val="24"/>
          <w:lang w:eastAsia="zh-CN"/>
        </w:rPr>
      </w:pPr>
      <w:r w:rsidRPr="00545A8F">
        <w:rPr>
          <w:rFonts w:ascii="微软雅黑" w:eastAsia="微软雅黑" w:hAnsi="微软雅黑" w:cs="VNSUWU+·ÂËÎ"/>
          <w:color w:val="000000"/>
          <w:sz w:val="24"/>
          <w:szCs w:val="24"/>
          <w:lang w:eastAsia="zh-CN"/>
        </w:rPr>
        <w:t>第十条本规定未尽事宜，公司将以补充规定的形式另作说明。</w:t>
      </w:r>
    </w:p>
    <w:p w:rsidR="008732CC" w:rsidRPr="008732CC" w:rsidRDefault="008732CC" w:rsidP="00545A8F">
      <w:pPr>
        <w:pStyle w:val="Normal2"/>
        <w:widowControl w:val="0"/>
        <w:autoSpaceDE w:val="0"/>
        <w:autoSpaceDN w:val="0"/>
        <w:adjustRightInd w:val="0"/>
        <w:spacing w:before="0" w:after="0"/>
        <w:jc w:val="left"/>
        <w:rPr>
          <w:rFonts w:ascii="VNSUWU+·ÂËÎ" w:hAnsi="VNSUWU+·ÂËÎ" w:cs="VNSUWU+·ÂËÎ"/>
          <w:color w:val="000000"/>
          <w:sz w:val="24"/>
          <w:lang w:eastAsia="zh-CN"/>
        </w:rPr>
      </w:pPr>
    </w:p>
    <w:p w:rsidR="00692B7C" w:rsidRPr="008732CC" w:rsidRDefault="00692B7C" w:rsidP="00545A8F">
      <w:pPr>
        <w:pStyle w:val="Normal0"/>
        <w:widowControl w:val="0"/>
        <w:autoSpaceDE w:val="0"/>
        <w:autoSpaceDN w:val="0"/>
        <w:adjustRightInd w:val="0"/>
        <w:spacing w:before="0" w:after="0"/>
        <w:jc w:val="left"/>
        <w:rPr>
          <w:rFonts w:asciiTheme="minorHAnsi" w:eastAsiaTheme="minorEastAsia" w:hAnsiTheme="minorHAnsi" w:cs="PIFPJM+·ÂËÎ"/>
          <w:color w:val="000000"/>
          <w:sz w:val="24"/>
          <w:lang w:eastAsia="zh-CN"/>
        </w:rPr>
      </w:pPr>
    </w:p>
    <w:sectPr w:rsidR="00692B7C" w:rsidRPr="008732CC" w:rsidSect="00545A8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E52" w:rsidRDefault="005B6E52" w:rsidP="006667AA">
      <w:r>
        <w:separator/>
      </w:r>
    </w:p>
  </w:endnote>
  <w:endnote w:type="continuationSeparator" w:id="0">
    <w:p w:rsidR="005B6E52" w:rsidRDefault="005B6E52" w:rsidP="00666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PIFPJM+·ÂËÎ">
    <w:altName w:val="SimSun-ExtB"/>
    <w:charset w:val="01"/>
    <w:family w:val="modern"/>
    <w:pitch w:val="default"/>
    <w:sig w:usb0="01010101" w:usb1="01010101"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RUJMNT+·ÂËÎ">
    <w:altName w:val="SimSun-ExtB"/>
    <w:charset w:val="01"/>
    <w:family w:val="modern"/>
    <w:pitch w:val="default"/>
    <w:sig w:usb0="01010101" w:usb1="01010101" w:usb2="00000016" w:usb3="00000000" w:csb0="00040001" w:csb1="00000000"/>
  </w:font>
  <w:font w:name="VNSUWU+·ÂËÎ">
    <w:altName w:val="SimSun-ExtB"/>
    <w:charset w:val="01"/>
    <w:family w:val="modern"/>
    <w:pitch w:val="default"/>
    <w:sig w:usb0="01010101" w:usb1="01010101"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E52" w:rsidRDefault="005B6E52" w:rsidP="006667AA">
      <w:r>
        <w:separator/>
      </w:r>
    </w:p>
  </w:footnote>
  <w:footnote w:type="continuationSeparator" w:id="0">
    <w:p w:rsidR="005B6E52" w:rsidRDefault="005B6E52" w:rsidP="00666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C2730"/>
    <w:multiLevelType w:val="hybridMultilevel"/>
    <w:tmpl w:val="9042A5F6"/>
    <w:lvl w:ilvl="0" w:tplc="FF04D602">
      <w:start w:val="1"/>
      <w:numFmt w:val="decimal"/>
      <w:lvlText w:val="%1、"/>
      <w:lvlJc w:val="left"/>
      <w:pPr>
        <w:ind w:left="360" w:hanging="360"/>
      </w:pPr>
      <w:rPr>
        <w:rFonts w:ascii="等线" w:eastAsia="Calibri" w:hAnsi="等线"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7C"/>
    <w:rsid w:val="00102AA9"/>
    <w:rsid w:val="00273C24"/>
    <w:rsid w:val="00342065"/>
    <w:rsid w:val="00403EE3"/>
    <w:rsid w:val="0046244D"/>
    <w:rsid w:val="00480CBF"/>
    <w:rsid w:val="00545A8F"/>
    <w:rsid w:val="00564EA4"/>
    <w:rsid w:val="005B6E52"/>
    <w:rsid w:val="006667AA"/>
    <w:rsid w:val="00692B7C"/>
    <w:rsid w:val="00837676"/>
    <w:rsid w:val="00845F21"/>
    <w:rsid w:val="00866DBC"/>
    <w:rsid w:val="008732CC"/>
    <w:rsid w:val="00915A3C"/>
    <w:rsid w:val="0093643F"/>
    <w:rsid w:val="009C6C20"/>
    <w:rsid w:val="00AB398F"/>
    <w:rsid w:val="00B22DF6"/>
    <w:rsid w:val="00B7700F"/>
    <w:rsid w:val="00CC3B05"/>
    <w:rsid w:val="00CE3609"/>
    <w:rsid w:val="00E00533"/>
    <w:rsid w:val="00EA7614"/>
    <w:rsid w:val="00F31BE4"/>
    <w:rsid w:val="00F512D1"/>
    <w:rsid w:val="00F76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91AC"/>
  <w15:chartTrackingRefBased/>
  <w15:docId w15:val="{C1CBD00C-B667-42C8-A0C9-227D4DBE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sid w:val="00692B7C"/>
    <w:pPr>
      <w:spacing w:before="120" w:after="240"/>
      <w:jc w:val="both"/>
    </w:pPr>
    <w:rPr>
      <w:rFonts w:ascii="Calibri" w:eastAsia="Calibri" w:hAnsi="Calibri" w:cs="Times New Roman"/>
      <w:kern w:val="0"/>
      <w:sz w:val="22"/>
      <w:lang w:val="ru-RU" w:eastAsia="en-US"/>
    </w:rPr>
  </w:style>
  <w:style w:type="paragraph" w:customStyle="1" w:styleId="Normal1">
    <w:name w:val="Normal_1"/>
    <w:qFormat/>
    <w:rsid w:val="00692B7C"/>
    <w:pPr>
      <w:spacing w:before="120" w:after="240"/>
      <w:jc w:val="both"/>
    </w:pPr>
    <w:rPr>
      <w:rFonts w:ascii="Calibri" w:eastAsia="Calibri" w:hAnsi="Calibri" w:cs="Times New Roman"/>
      <w:kern w:val="0"/>
      <w:sz w:val="22"/>
      <w:lang w:val="ru-RU" w:eastAsia="en-US"/>
    </w:rPr>
  </w:style>
  <w:style w:type="paragraph" w:customStyle="1" w:styleId="Normal2">
    <w:name w:val="Normal_2"/>
    <w:qFormat/>
    <w:rsid w:val="008732CC"/>
    <w:pPr>
      <w:spacing w:before="120" w:after="240"/>
      <w:jc w:val="both"/>
    </w:pPr>
    <w:rPr>
      <w:rFonts w:ascii="Calibri" w:eastAsia="Calibri" w:hAnsi="Calibri" w:cs="Times New Roman"/>
      <w:kern w:val="0"/>
      <w:sz w:val="22"/>
      <w:lang w:val="ru-RU" w:eastAsia="en-US"/>
    </w:rPr>
  </w:style>
  <w:style w:type="paragraph" w:styleId="a3">
    <w:name w:val="header"/>
    <w:basedOn w:val="a"/>
    <w:link w:val="a4"/>
    <w:uiPriority w:val="99"/>
    <w:unhideWhenUsed/>
    <w:rsid w:val="006667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67AA"/>
    <w:rPr>
      <w:sz w:val="18"/>
      <w:szCs w:val="18"/>
    </w:rPr>
  </w:style>
  <w:style w:type="paragraph" w:styleId="a5">
    <w:name w:val="footer"/>
    <w:basedOn w:val="a"/>
    <w:link w:val="a6"/>
    <w:uiPriority w:val="99"/>
    <w:unhideWhenUsed/>
    <w:rsid w:val="006667AA"/>
    <w:pPr>
      <w:tabs>
        <w:tab w:val="center" w:pos="4153"/>
        <w:tab w:val="right" w:pos="8306"/>
      </w:tabs>
      <w:snapToGrid w:val="0"/>
      <w:jc w:val="left"/>
    </w:pPr>
    <w:rPr>
      <w:sz w:val="18"/>
      <w:szCs w:val="18"/>
    </w:rPr>
  </w:style>
  <w:style w:type="character" w:customStyle="1" w:styleId="a6">
    <w:name w:val="页脚 字符"/>
    <w:basedOn w:val="a0"/>
    <w:link w:val="a5"/>
    <w:uiPriority w:val="99"/>
    <w:rsid w:val="006667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209</Words>
  <Characters>1194</Characters>
  <Application>Microsoft Office Word</Application>
  <DocSecurity>0</DocSecurity>
  <Lines>9</Lines>
  <Paragraphs>2</Paragraphs>
  <ScaleCrop>false</ScaleCrop>
  <Company>Microsoft</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陈蓓莉</dc:creator>
  <cp:keywords/>
  <dc:description/>
  <cp:lastModifiedBy>tclsevers</cp:lastModifiedBy>
  <cp:revision>16</cp:revision>
  <dcterms:created xsi:type="dcterms:W3CDTF">2018-11-20T04:13:00Z</dcterms:created>
  <dcterms:modified xsi:type="dcterms:W3CDTF">2018-12-18T08:31:00Z</dcterms:modified>
</cp:coreProperties>
</file>