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F9A" w:rsidRDefault="00091F9A" w:rsidP="00091F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1F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Indexes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Oracle</w:t>
      </w:r>
    </w:p>
    <w:p w:rsidR="00091F9A" w:rsidRDefault="00E65708" w:rsidP="00091F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48"/>
        </w:rPr>
      </w:pPr>
      <w:r w:rsidRPr="00E65708">
        <w:rPr>
          <w:rFonts w:ascii="Times New Roman" w:eastAsia="Times New Roman" w:hAnsi="Times New Roman" w:cs="Times New Roman"/>
          <w:b/>
          <w:bCs/>
          <w:kern w:val="36"/>
          <w:sz w:val="34"/>
          <w:szCs w:val="48"/>
        </w:rPr>
        <w:t>Index Types:</w:t>
      </w:r>
    </w:p>
    <w:p w:rsidR="00E65708" w:rsidRPr="00E65708" w:rsidRDefault="00E65708" w:rsidP="00E65708">
      <w:pPr>
        <w:pStyle w:val="Heading4"/>
        <w:rPr>
          <w:i w:val="0"/>
          <w:sz w:val="26"/>
        </w:rPr>
      </w:pPr>
      <w:proofErr w:type="gramStart"/>
      <w:r w:rsidRPr="00E65708">
        <w:rPr>
          <w:i w:val="0"/>
          <w:sz w:val="26"/>
        </w:rPr>
        <w:t>1.Unique</w:t>
      </w:r>
      <w:proofErr w:type="gramEnd"/>
      <w:r w:rsidRPr="00E65708">
        <w:rPr>
          <w:i w:val="0"/>
          <w:sz w:val="26"/>
        </w:rPr>
        <w:t xml:space="preserve"> and </w:t>
      </w:r>
      <w:proofErr w:type="spellStart"/>
      <w:r w:rsidRPr="00E65708">
        <w:rPr>
          <w:i w:val="0"/>
          <w:sz w:val="26"/>
        </w:rPr>
        <w:t>Nonunique</w:t>
      </w:r>
      <w:proofErr w:type="spellEnd"/>
      <w:r w:rsidRPr="00E65708">
        <w:rPr>
          <w:i w:val="0"/>
          <w:sz w:val="26"/>
        </w:rPr>
        <w:t xml:space="preserve"> Indexes</w:t>
      </w:r>
    </w:p>
    <w:p w:rsidR="00477783" w:rsidRDefault="00477783" w:rsidP="00477783">
      <w:pPr>
        <w:pStyle w:val="NormalWeb"/>
      </w:pPr>
      <w:r>
        <w:t xml:space="preserve">Unique indexes guarantee that no two rows of a table have duplicate values in the key column or columns. For example, no two employees can have the same employee ID. Thus, in a unique index, one </w:t>
      </w:r>
      <w:hyperlink r:id="rId5" w:anchor="CHDEFIHG" w:history="1">
        <w:proofErr w:type="spellStart"/>
        <w:r w:rsidRPr="005318A6">
          <w:t>rowid</w:t>
        </w:r>
        <w:proofErr w:type="spellEnd"/>
      </w:hyperlink>
      <w:r>
        <w:t xml:space="preserve"> exists for each data value. The data in the leaf blocks is sorted only by key.</w:t>
      </w:r>
    </w:p>
    <w:p w:rsidR="00477783" w:rsidRDefault="00477783" w:rsidP="00477783">
      <w:pPr>
        <w:pStyle w:val="NormalWeb"/>
      </w:pPr>
      <w:proofErr w:type="spellStart"/>
      <w:r>
        <w:t>Nonunique</w:t>
      </w:r>
      <w:proofErr w:type="spellEnd"/>
      <w:r>
        <w:t xml:space="preserve"> indexes permit duplicates values in the indexed column or columns. For example, the </w:t>
      </w:r>
      <w:proofErr w:type="spellStart"/>
      <w:r>
        <w:rPr>
          <w:rStyle w:val="HTMLCode"/>
        </w:rPr>
        <w:t>first_name</w:t>
      </w:r>
      <w:proofErr w:type="spellEnd"/>
      <w:r>
        <w:t xml:space="preserve"> column of the </w:t>
      </w:r>
      <w:r>
        <w:rPr>
          <w:rStyle w:val="HTMLCode"/>
        </w:rPr>
        <w:t>employees</w:t>
      </w:r>
      <w:r>
        <w:t xml:space="preserve"> table may contain multiple </w:t>
      </w:r>
      <w:r>
        <w:rPr>
          <w:rStyle w:val="HTMLCode"/>
        </w:rPr>
        <w:t>Mike</w:t>
      </w:r>
      <w:r>
        <w:t xml:space="preserve"> values. For a </w:t>
      </w:r>
      <w:proofErr w:type="spellStart"/>
      <w:r>
        <w:t>nonunique</w:t>
      </w:r>
      <w:proofErr w:type="spellEnd"/>
      <w:r>
        <w:t xml:space="preserve"> index, the </w:t>
      </w:r>
      <w:proofErr w:type="spellStart"/>
      <w:r>
        <w:t>rowid</w:t>
      </w:r>
      <w:proofErr w:type="spellEnd"/>
      <w:r>
        <w:t xml:space="preserve"> is included in the key in sorted order, so </w:t>
      </w:r>
      <w:proofErr w:type="spellStart"/>
      <w:r>
        <w:t>nonunique</w:t>
      </w:r>
      <w:proofErr w:type="spellEnd"/>
      <w:r>
        <w:t xml:space="preserve"> indexes are sorted by the index key and </w:t>
      </w:r>
      <w:proofErr w:type="spellStart"/>
      <w:r>
        <w:t>rowid</w:t>
      </w:r>
      <w:proofErr w:type="spellEnd"/>
      <w:r>
        <w:t xml:space="preserve"> (ascending).</w:t>
      </w:r>
    </w:p>
    <w:p w:rsidR="00907F0F" w:rsidRPr="00907F0F" w:rsidRDefault="00907F0F" w:rsidP="00907F0F">
      <w:pPr>
        <w:pStyle w:val="Heading4"/>
        <w:rPr>
          <w:i w:val="0"/>
          <w:sz w:val="26"/>
        </w:rPr>
      </w:pPr>
      <w:proofErr w:type="gramStart"/>
      <w:r>
        <w:rPr>
          <w:i w:val="0"/>
          <w:sz w:val="26"/>
        </w:rPr>
        <w:t>2.</w:t>
      </w:r>
      <w:r w:rsidRPr="00907F0F">
        <w:rPr>
          <w:i w:val="0"/>
          <w:sz w:val="26"/>
        </w:rPr>
        <w:t>Composite</w:t>
      </w:r>
      <w:proofErr w:type="gramEnd"/>
      <w:r w:rsidRPr="00907F0F">
        <w:rPr>
          <w:i w:val="0"/>
          <w:sz w:val="26"/>
        </w:rPr>
        <w:t xml:space="preserve"> Indexes</w:t>
      </w:r>
    </w:p>
    <w:p w:rsidR="001F277F" w:rsidRPr="001F277F" w:rsidRDefault="00532989" w:rsidP="001F277F">
      <w:pPr>
        <w:pStyle w:val="NormalWeb"/>
      </w:pPr>
      <w:r>
        <w:t xml:space="preserve">A </w:t>
      </w:r>
      <w:r>
        <w:rPr>
          <w:rStyle w:val="bold"/>
        </w:rPr>
        <w:t>composite index</w:t>
      </w:r>
      <w:r>
        <w:t xml:space="preserve">, also called a </w:t>
      </w:r>
      <w:r>
        <w:rPr>
          <w:rStyle w:val="bold"/>
        </w:rPr>
        <w:t>concatenated index</w:t>
      </w:r>
      <w:r>
        <w:t>, is an index on multiple columns in a table.</w:t>
      </w:r>
      <w:r w:rsidR="00161D67" w:rsidRPr="00161D67">
        <w:t xml:space="preserve"> </w:t>
      </w:r>
      <w:r w:rsidR="00161D67">
        <w:t xml:space="preserve">Composite indexes can speed retrieval of data for </w:t>
      </w:r>
      <w:r w:rsidR="00161D67">
        <w:rPr>
          <w:rStyle w:val="HTMLCode"/>
        </w:rPr>
        <w:t>SELECT</w:t>
      </w:r>
      <w:r w:rsidR="00161D67">
        <w:t xml:space="preserve"> statements in which the </w:t>
      </w:r>
      <w:r w:rsidR="00161D67">
        <w:rPr>
          <w:rStyle w:val="HTMLCode"/>
        </w:rPr>
        <w:t>WHERE</w:t>
      </w:r>
      <w:r w:rsidR="00161D67">
        <w:t xml:space="preserve"> clause references all or the leading portion of the columns in the composite index.</w:t>
      </w:r>
      <w:r w:rsidR="001F277F" w:rsidRPr="001F277F">
        <w:t xml:space="preserve"> For example, suppose an application frequently queries the </w:t>
      </w:r>
      <w:proofErr w:type="spellStart"/>
      <w:r w:rsidR="001F277F" w:rsidRPr="001F277F">
        <w:rPr>
          <w:rFonts w:ascii="Courier New" w:hAnsi="Courier New" w:cs="Courier New"/>
          <w:sz w:val="20"/>
        </w:rPr>
        <w:t>last_name</w:t>
      </w:r>
      <w:proofErr w:type="spellEnd"/>
      <w:r w:rsidR="001F277F" w:rsidRPr="001F277F">
        <w:t xml:space="preserve">, </w:t>
      </w:r>
      <w:proofErr w:type="spellStart"/>
      <w:r w:rsidR="001F277F" w:rsidRPr="001F277F">
        <w:rPr>
          <w:rFonts w:ascii="Courier New" w:hAnsi="Courier New" w:cs="Courier New"/>
          <w:sz w:val="20"/>
        </w:rPr>
        <w:t>job_id</w:t>
      </w:r>
      <w:proofErr w:type="spellEnd"/>
      <w:r w:rsidR="001F277F" w:rsidRPr="001F277F">
        <w:t xml:space="preserve">, and </w:t>
      </w:r>
      <w:r w:rsidR="001F277F" w:rsidRPr="001F277F">
        <w:rPr>
          <w:rFonts w:ascii="Courier New" w:hAnsi="Courier New" w:cs="Courier New"/>
          <w:sz w:val="20"/>
        </w:rPr>
        <w:t>salary</w:t>
      </w:r>
      <w:r w:rsidR="001F277F" w:rsidRPr="001F277F">
        <w:t xml:space="preserve"> columns in the </w:t>
      </w:r>
      <w:r w:rsidR="001F277F" w:rsidRPr="001F277F">
        <w:rPr>
          <w:rFonts w:ascii="Courier New" w:hAnsi="Courier New" w:cs="Courier New"/>
          <w:sz w:val="20"/>
        </w:rPr>
        <w:t>employees</w:t>
      </w:r>
      <w:r w:rsidR="001F277F" w:rsidRPr="001F277F">
        <w:t xml:space="preserve"> table. Also assume that </w:t>
      </w:r>
      <w:proofErr w:type="spellStart"/>
      <w:r w:rsidR="001F277F" w:rsidRPr="001F277F">
        <w:rPr>
          <w:rFonts w:ascii="Courier New" w:hAnsi="Courier New" w:cs="Courier New"/>
          <w:sz w:val="20"/>
        </w:rPr>
        <w:t>last_name</w:t>
      </w:r>
      <w:proofErr w:type="spellEnd"/>
      <w:r w:rsidR="001F277F" w:rsidRPr="001F277F">
        <w:t xml:space="preserve"> has high </w:t>
      </w:r>
      <w:r w:rsidR="001F277F" w:rsidRPr="00A175A2">
        <w:rPr>
          <w:color w:val="0000FF"/>
        </w:rPr>
        <w:t>c</w:t>
      </w:r>
      <w:r w:rsidR="001F277F" w:rsidRPr="005318A6">
        <w:t>ardinality</w:t>
      </w:r>
      <w:r w:rsidR="001F277F" w:rsidRPr="00A175A2">
        <w:t>,</w:t>
      </w:r>
      <w:r w:rsidR="001F277F" w:rsidRPr="001F277F">
        <w:t xml:space="preserve"> which means that the number of distinct values is large compared to the number of table rows. You create an index with the following column order:</w:t>
      </w:r>
    </w:p>
    <w:p w:rsidR="001F277F" w:rsidRPr="001F277F" w:rsidRDefault="001F277F" w:rsidP="001F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277F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1F277F">
        <w:rPr>
          <w:rFonts w:ascii="Courier New" w:eastAsia="Times New Roman" w:hAnsi="Courier New" w:cs="Courier New"/>
          <w:sz w:val="20"/>
          <w:szCs w:val="20"/>
        </w:rPr>
        <w:t>employees_ix</w:t>
      </w:r>
      <w:proofErr w:type="spellEnd"/>
    </w:p>
    <w:p w:rsidR="001F277F" w:rsidRPr="001F277F" w:rsidRDefault="001F277F" w:rsidP="001F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277F">
        <w:rPr>
          <w:rFonts w:ascii="Courier New" w:eastAsia="Times New Roman" w:hAnsi="Courier New" w:cs="Courier New"/>
          <w:sz w:val="20"/>
          <w:szCs w:val="20"/>
        </w:rPr>
        <w:t xml:space="preserve">   ON employees (</w:t>
      </w:r>
      <w:proofErr w:type="spellStart"/>
      <w:r w:rsidRPr="001F277F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1F277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F277F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1F277F">
        <w:rPr>
          <w:rFonts w:ascii="Courier New" w:eastAsia="Times New Roman" w:hAnsi="Courier New" w:cs="Courier New"/>
          <w:sz w:val="20"/>
          <w:szCs w:val="20"/>
        </w:rPr>
        <w:t>, salary);</w:t>
      </w:r>
    </w:p>
    <w:p w:rsidR="00907F0F" w:rsidRDefault="00907F0F" w:rsidP="00477783">
      <w:pPr>
        <w:pStyle w:val="NormalWeb"/>
      </w:pPr>
    </w:p>
    <w:p w:rsidR="009147CF" w:rsidRDefault="009147CF" w:rsidP="00914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48"/>
        </w:rPr>
      </w:pPr>
      <w:r w:rsidRPr="00E65708">
        <w:rPr>
          <w:rFonts w:ascii="Times New Roman" w:eastAsia="Times New Roman" w:hAnsi="Times New Roman" w:cs="Times New Roman"/>
          <w:b/>
          <w:bCs/>
          <w:kern w:val="36"/>
          <w:sz w:val="34"/>
          <w:szCs w:val="48"/>
        </w:rPr>
        <w:t xml:space="preserve">Index </w:t>
      </w:r>
      <w:r>
        <w:rPr>
          <w:rFonts w:ascii="Times New Roman" w:eastAsia="Times New Roman" w:hAnsi="Times New Roman" w:cs="Times New Roman"/>
          <w:b/>
          <w:bCs/>
          <w:kern w:val="36"/>
          <w:sz w:val="34"/>
          <w:szCs w:val="48"/>
        </w:rPr>
        <w:t>Storage Techniques</w:t>
      </w:r>
      <w:r w:rsidRPr="00E65708">
        <w:rPr>
          <w:rFonts w:ascii="Times New Roman" w:eastAsia="Times New Roman" w:hAnsi="Times New Roman" w:cs="Times New Roman"/>
          <w:b/>
          <w:bCs/>
          <w:kern w:val="36"/>
          <w:sz w:val="34"/>
          <w:szCs w:val="48"/>
        </w:rPr>
        <w:t>:</w:t>
      </w:r>
    </w:p>
    <w:p w:rsidR="00213635" w:rsidRPr="00213635" w:rsidRDefault="00705A36" w:rsidP="0021363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</w:pPr>
      <w:r w:rsidRPr="0033229E"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  <w:t>B-tree indexes</w:t>
      </w:r>
    </w:p>
    <w:p w:rsidR="00705A36" w:rsidRPr="0033229E" w:rsidRDefault="00705A36" w:rsidP="00705A3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</w:pPr>
      <w:r w:rsidRPr="0033229E"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  <w:t xml:space="preserve">Bitmap </w:t>
      </w:r>
    </w:p>
    <w:p w:rsidR="00705A36" w:rsidRPr="0033229E" w:rsidRDefault="00705A36" w:rsidP="00705A3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</w:pPr>
      <w:r w:rsidRPr="0033229E"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  <w:t>Function Based</w:t>
      </w:r>
    </w:p>
    <w:p w:rsidR="00705A36" w:rsidRPr="00705A36" w:rsidRDefault="00705A36" w:rsidP="00705A3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48"/>
        </w:rPr>
      </w:pPr>
    </w:p>
    <w:p w:rsidR="00672CB4" w:rsidRDefault="00672CB4" w:rsidP="00672CB4">
      <w:pPr>
        <w:spacing w:before="100" w:beforeAutospacing="1" w:after="100" w:afterAutospacing="1" w:line="240" w:lineRule="auto"/>
        <w:ind w:left="360"/>
        <w:outlineLvl w:val="0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</w:pPr>
    </w:p>
    <w:p w:rsidR="00672CB4" w:rsidRDefault="00672CB4">
      <w:pPr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</w:pPr>
      <w:r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32"/>
        </w:rPr>
        <w:br w:type="page"/>
      </w:r>
    </w:p>
    <w:p w:rsidR="00B1751B" w:rsidRDefault="00E47EF6" w:rsidP="00E47EF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Theme="majorHAnsi" w:eastAsiaTheme="majorEastAsia" w:hAnsiTheme="majorHAnsi" w:cstheme="majorBidi"/>
          <w:b/>
          <w:bCs/>
          <w:iCs/>
          <w:color w:val="000000" w:themeColor="text1"/>
          <w:sz w:val="36"/>
        </w:rPr>
      </w:pPr>
      <w:r w:rsidRPr="00E47EF6">
        <w:rPr>
          <w:rFonts w:asciiTheme="majorHAnsi" w:eastAsiaTheme="majorEastAsia" w:hAnsiTheme="majorHAnsi" w:cstheme="majorBidi"/>
          <w:b/>
          <w:bCs/>
          <w:iCs/>
          <w:color w:val="000000" w:themeColor="text1"/>
          <w:sz w:val="36"/>
        </w:rPr>
        <w:lastRenderedPageBreak/>
        <w:t>B</w:t>
      </w:r>
      <w:r w:rsidR="00626F19" w:rsidRPr="00E47EF6">
        <w:rPr>
          <w:rFonts w:asciiTheme="majorHAnsi" w:eastAsiaTheme="majorEastAsia" w:hAnsiTheme="majorHAnsi" w:cstheme="majorBidi"/>
          <w:b/>
          <w:bCs/>
          <w:iCs/>
          <w:color w:val="000000" w:themeColor="text1"/>
          <w:sz w:val="36"/>
        </w:rPr>
        <w:t>-Tree Index:</w:t>
      </w:r>
    </w:p>
    <w:p w:rsidR="00E47EF6" w:rsidRDefault="008C0344" w:rsidP="00B1751B">
      <w:pPr>
        <w:pStyle w:val="ListParagraph"/>
        <w:spacing w:before="100" w:beforeAutospacing="1" w:after="100" w:afterAutospacing="1" w:line="240" w:lineRule="auto"/>
        <w:outlineLvl w:val="0"/>
        <w:rPr>
          <w:sz w:val="26"/>
        </w:rPr>
      </w:pPr>
      <w:r w:rsidRPr="00B1751B">
        <w:rPr>
          <w:sz w:val="26"/>
        </w:rPr>
        <w:t xml:space="preserve">B-trees, short for </w:t>
      </w:r>
      <w:r w:rsidRPr="00B1751B">
        <w:rPr>
          <w:rStyle w:val="bold"/>
          <w:sz w:val="26"/>
        </w:rPr>
        <w:t>balanced trees</w:t>
      </w:r>
      <w:r w:rsidRPr="00B1751B">
        <w:rPr>
          <w:sz w:val="26"/>
        </w:rPr>
        <w:t>, are the most common type of database index. A B-tree index is an ordered list of values divided into ranges. By associating a key with a row or range of rows, B-trees provide excellent retrieval performance for a wide range of queries, including exact match and range searches.</w:t>
      </w:r>
    </w:p>
    <w:p w:rsidR="00CD4CCD" w:rsidRPr="00B1751B" w:rsidRDefault="006876FA" w:rsidP="006876FA">
      <w:pPr>
        <w:rPr>
          <w:rFonts w:asciiTheme="majorHAnsi" w:eastAsiaTheme="majorEastAsia" w:hAnsiTheme="majorHAnsi" w:cstheme="majorBidi"/>
          <w:b/>
          <w:bCs/>
          <w:iCs/>
          <w:color w:val="000000" w:themeColor="text1"/>
          <w:sz w:val="40"/>
        </w:rPr>
      </w:pPr>
      <w:r>
        <w:rPr>
          <w:sz w:val="26"/>
        </w:rPr>
        <w:tab/>
      </w:r>
      <w:proofErr w:type="gramStart"/>
      <w:r w:rsidR="00B1751B" w:rsidRPr="00B1751B">
        <w:rPr>
          <w:sz w:val="26"/>
        </w:rPr>
        <w:t>lustrates</w:t>
      </w:r>
      <w:proofErr w:type="gramEnd"/>
      <w:r w:rsidR="00CD4CCD" w:rsidRPr="00B1751B">
        <w:rPr>
          <w:sz w:val="26"/>
        </w:rPr>
        <w:t xml:space="preserve"> the structure of a B-tree index. The example shows an index on the </w:t>
      </w:r>
      <w:proofErr w:type="spellStart"/>
      <w:r w:rsidR="00CD4CCD" w:rsidRPr="00B1751B">
        <w:rPr>
          <w:rStyle w:val="HTMLCode"/>
          <w:rFonts w:eastAsiaTheme="minorHAnsi"/>
          <w:sz w:val="24"/>
        </w:rPr>
        <w:t>department_id</w:t>
      </w:r>
      <w:proofErr w:type="spellEnd"/>
      <w:r w:rsidR="00CD4CCD" w:rsidRPr="00B1751B">
        <w:rPr>
          <w:sz w:val="26"/>
        </w:rPr>
        <w:t xml:space="preserve"> column, which is a foreign key column in the </w:t>
      </w:r>
      <w:r w:rsidR="00CD4CCD" w:rsidRPr="00B1751B">
        <w:rPr>
          <w:rStyle w:val="HTMLCode"/>
          <w:rFonts w:eastAsiaTheme="minorHAnsi"/>
          <w:sz w:val="24"/>
        </w:rPr>
        <w:t>employees</w:t>
      </w:r>
      <w:r w:rsidR="00CD4CCD" w:rsidRPr="00B1751B">
        <w:rPr>
          <w:sz w:val="26"/>
        </w:rPr>
        <w:t xml:space="preserve"> table.</w:t>
      </w:r>
    </w:p>
    <w:p w:rsidR="00760033" w:rsidRDefault="00A85275">
      <w:r>
        <w:rPr>
          <w:noProof/>
        </w:rPr>
        <w:drawing>
          <wp:inline distT="0" distB="0" distL="0" distR="0">
            <wp:extent cx="5943600" cy="4257675"/>
            <wp:effectExtent l="19050" t="0" r="0" b="0"/>
            <wp:docPr id="2" name="Picture 2" descr="C:\Users\Admin\Desktop\cncpt2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cncpt244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879" w:rsidRPr="00E97B48" w:rsidRDefault="008F0879" w:rsidP="008F0879">
      <w:pPr>
        <w:pStyle w:val="Heading4"/>
        <w:rPr>
          <w:i w:val="0"/>
          <w:sz w:val="26"/>
        </w:rPr>
      </w:pPr>
      <w:r w:rsidRPr="00E97B48">
        <w:rPr>
          <w:i w:val="0"/>
          <w:sz w:val="26"/>
        </w:rPr>
        <w:t>Branch Blocks and Leaf Blocks</w:t>
      </w:r>
    </w:p>
    <w:p w:rsidR="008F0879" w:rsidRPr="008D5A93" w:rsidRDefault="008F0879" w:rsidP="008F0879">
      <w:pPr>
        <w:pStyle w:val="NormalWeb"/>
        <w:rPr>
          <w:sz w:val="26"/>
        </w:rPr>
      </w:pPr>
      <w:r w:rsidRPr="008D5A93">
        <w:rPr>
          <w:sz w:val="26"/>
        </w:rPr>
        <w:t xml:space="preserve">A B-tree index has two types of blocks: </w:t>
      </w:r>
      <w:r w:rsidRPr="008D5A93">
        <w:rPr>
          <w:rStyle w:val="bold"/>
          <w:sz w:val="26"/>
        </w:rPr>
        <w:t>branch blocks</w:t>
      </w:r>
      <w:r w:rsidRPr="008D5A93">
        <w:rPr>
          <w:sz w:val="26"/>
        </w:rPr>
        <w:t xml:space="preserve"> for searching and </w:t>
      </w:r>
      <w:r w:rsidRPr="008D5A93">
        <w:rPr>
          <w:rStyle w:val="bold"/>
          <w:sz w:val="26"/>
        </w:rPr>
        <w:t>leaf blocks</w:t>
      </w:r>
      <w:r w:rsidRPr="008D5A93">
        <w:rPr>
          <w:sz w:val="26"/>
        </w:rPr>
        <w:t xml:space="preserve"> that store values. The upper-level branch blocks of a B-tree index contain index data that points </w:t>
      </w:r>
      <w:r w:rsidR="00E97B48" w:rsidRPr="008D5A93">
        <w:rPr>
          <w:sz w:val="26"/>
        </w:rPr>
        <w:t>to lower-level index blocks. The</w:t>
      </w:r>
      <w:r w:rsidRPr="008D5A93">
        <w:rPr>
          <w:sz w:val="26"/>
        </w:rPr>
        <w:t xml:space="preserve"> root branch block has an entry </w:t>
      </w:r>
      <w:r w:rsidRPr="008D5A93">
        <w:rPr>
          <w:rStyle w:val="HTMLCode"/>
          <w:b/>
          <w:sz w:val="22"/>
        </w:rPr>
        <w:t>0-40</w:t>
      </w:r>
      <w:r w:rsidRPr="008D5A93">
        <w:rPr>
          <w:b/>
          <w:sz w:val="26"/>
        </w:rPr>
        <w:t xml:space="preserve">, </w:t>
      </w:r>
      <w:r w:rsidRPr="008D5A93">
        <w:rPr>
          <w:sz w:val="26"/>
        </w:rPr>
        <w:t xml:space="preserve">which points to the leftmost block in the next branch level. This branch block contains entries such as </w:t>
      </w:r>
      <w:r w:rsidRPr="008D5A93">
        <w:rPr>
          <w:rStyle w:val="HTMLCode"/>
          <w:b/>
          <w:sz w:val="22"/>
        </w:rPr>
        <w:t>0-10</w:t>
      </w:r>
      <w:r w:rsidRPr="008D5A93">
        <w:rPr>
          <w:sz w:val="26"/>
        </w:rPr>
        <w:t xml:space="preserve"> and </w:t>
      </w:r>
      <w:r w:rsidRPr="008D5A93">
        <w:rPr>
          <w:rStyle w:val="HTMLCode"/>
          <w:b/>
          <w:sz w:val="22"/>
        </w:rPr>
        <w:t>11-19</w:t>
      </w:r>
      <w:r w:rsidRPr="008D5A93">
        <w:rPr>
          <w:sz w:val="26"/>
        </w:rPr>
        <w:t>. Each of these entries points to a leaf block that contains key values that fall in the range.</w:t>
      </w:r>
    </w:p>
    <w:p w:rsidR="00572747" w:rsidRPr="00572747" w:rsidRDefault="00572747" w:rsidP="00572747">
      <w:pPr>
        <w:pStyle w:val="NormalWeb"/>
        <w:rPr>
          <w:sz w:val="26"/>
        </w:rPr>
      </w:pPr>
      <w:r w:rsidRPr="00572747">
        <w:rPr>
          <w:sz w:val="26"/>
        </w:rPr>
        <w:lastRenderedPageBreak/>
        <w:t>Branch blocks store the minimum key prefix needed to make a branching decision between two keys. This technique enables the database to fit as much data as possible on each branch block. The branch blocks contain a pointer to the child block containing the key. The number of keys and pointers is limited by the block size.</w:t>
      </w:r>
    </w:p>
    <w:p w:rsidR="00572747" w:rsidRPr="00572747" w:rsidRDefault="00572747" w:rsidP="00572747">
      <w:pPr>
        <w:pStyle w:val="NormalWeb"/>
        <w:rPr>
          <w:sz w:val="26"/>
        </w:rPr>
      </w:pPr>
      <w:r w:rsidRPr="00572747">
        <w:rPr>
          <w:sz w:val="26"/>
        </w:rPr>
        <w:t xml:space="preserve">The leaf blocks contain every indexed data value and a corresponding </w:t>
      </w:r>
      <w:proofErr w:type="spellStart"/>
      <w:r w:rsidRPr="00572747">
        <w:rPr>
          <w:sz w:val="26"/>
        </w:rPr>
        <w:t>rowid</w:t>
      </w:r>
      <w:proofErr w:type="spellEnd"/>
      <w:r w:rsidRPr="00572747">
        <w:rPr>
          <w:sz w:val="26"/>
        </w:rPr>
        <w:t xml:space="preserve"> used to locate the actual row. Each entry is sorted by (key, </w:t>
      </w:r>
      <w:proofErr w:type="spellStart"/>
      <w:r w:rsidRPr="00572747">
        <w:rPr>
          <w:sz w:val="26"/>
        </w:rPr>
        <w:t>rowid</w:t>
      </w:r>
      <w:proofErr w:type="spellEnd"/>
      <w:r w:rsidRPr="00572747">
        <w:rPr>
          <w:sz w:val="26"/>
        </w:rPr>
        <w:t xml:space="preserve">). Within a leaf block, a key and </w:t>
      </w:r>
      <w:proofErr w:type="spellStart"/>
      <w:r w:rsidRPr="00572747">
        <w:rPr>
          <w:sz w:val="26"/>
        </w:rPr>
        <w:t>rowid</w:t>
      </w:r>
      <w:proofErr w:type="spellEnd"/>
      <w:r w:rsidRPr="00572747">
        <w:rPr>
          <w:sz w:val="26"/>
        </w:rPr>
        <w:t xml:space="preserve"> is linked to its left and right sibling entries. </w:t>
      </w:r>
    </w:p>
    <w:p w:rsidR="00FE7BCC" w:rsidRPr="00836829" w:rsidRDefault="00836829" w:rsidP="00FE7BCC">
      <w:pPr>
        <w:pStyle w:val="Heading4"/>
        <w:rPr>
          <w:i w:val="0"/>
          <w:sz w:val="36"/>
        </w:rPr>
      </w:pPr>
      <w:r w:rsidRPr="00836829">
        <w:rPr>
          <w:i w:val="0"/>
          <w:sz w:val="36"/>
        </w:rPr>
        <w:t xml:space="preserve">Types of </w:t>
      </w:r>
      <w:r w:rsidR="00FE7BCC" w:rsidRPr="00836829">
        <w:rPr>
          <w:i w:val="0"/>
          <w:sz w:val="36"/>
        </w:rPr>
        <w:t>Index Scans</w:t>
      </w:r>
    </w:p>
    <w:p w:rsidR="00626F19" w:rsidRDefault="00A37F71">
      <w:r w:rsidRPr="008A0336">
        <w:rPr>
          <w:rFonts w:ascii="Times New Roman" w:eastAsia="Times New Roman" w:hAnsi="Times New Roman" w:cs="Times New Roman"/>
          <w:sz w:val="26"/>
          <w:szCs w:val="24"/>
        </w:rPr>
        <w:t>In an index scan, the database retrieves a row by traversing the index, using the indexed column values specified by the statement</w:t>
      </w:r>
      <w:r>
        <w:t>.</w:t>
      </w:r>
    </w:p>
    <w:p w:rsidR="009678C4" w:rsidRDefault="009678C4" w:rsidP="009678C4">
      <w:pPr>
        <w:pStyle w:val="Heading5"/>
        <w:rPr>
          <w:sz w:val="30"/>
        </w:rPr>
      </w:pPr>
      <w:proofErr w:type="gramStart"/>
      <w:r>
        <w:rPr>
          <w:sz w:val="30"/>
        </w:rPr>
        <w:t>1.</w:t>
      </w:r>
      <w:r w:rsidRPr="009678C4">
        <w:rPr>
          <w:sz w:val="30"/>
        </w:rPr>
        <w:t>Full</w:t>
      </w:r>
      <w:proofErr w:type="gramEnd"/>
      <w:r w:rsidRPr="009678C4">
        <w:rPr>
          <w:sz w:val="30"/>
        </w:rPr>
        <w:t xml:space="preserve"> Index Scan</w:t>
      </w:r>
    </w:p>
    <w:p w:rsidR="00137C05" w:rsidRDefault="0036123A" w:rsidP="009678C4">
      <w:r>
        <w:t xml:space="preserve">In a </w:t>
      </w:r>
      <w:r>
        <w:rPr>
          <w:rStyle w:val="bold"/>
        </w:rPr>
        <w:t>full index scan</w:t>
      </w:r>
      <w:r>
        <w:t xml:space="preserve">, the database reads the entire index in order. A full index scan is available if a </w:t>
      </w:r>
      <w:hyperlink r:id="rId7" w:anchor="CHDGAHDF" w:history="1">
        <w:r>
          <w:rPr>
            <w:rStyle w:val="xrefglossterm"/>
            <w:color w:val="0000FF"/>
            <w:u w:val="single"/>
          </w:rPr>
          <w:t>predicate</w:t>
        </w:r>
      </w:hyperlink>
      <w:r>
        <w:t xml:space="preserve"> (</w:t>
      </w:r>
      <w:r>
        <w:rPr>
          <w:rStyle w:val="HTMLCode"/>
          <w:rFonts w:eastAsiaTheme="minorHAnsi"/>
        </w:rPr>
        <w:t>WHERE</w:t>
      </w:r>
      <w:r>
        <w:t xml:space="preserve"> clause) in the SQL statement references a column in the index, and in some circumstances when no predicate is specified. A full scan can eliminate sorting because the data is ordered by index key.</w:t>
      </w:r>
    </w:p>
    <w:p w:rsidR="00137C05" w:rsidRDefault="00137C05" w:rsidP="009678C4">
      <w:r>
        <w:t xml:space="preserve">Example: </w:t>
      </w:r>
      <w:r>
        <w:tab/>
        <w:t xml:space="preserve">SELECT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employees where </w:t>
      </w:r>
      <w:proofErr w:type="spellStart"/>
      <w:r>
        <w:t>department_id</w:t>
      </w:r>
      <w:proofErr w:type="spellEnd"/>
      <w:r>
        <w:t xml:space="preserve"> is not null order by </w:t>
      </w:r>
      <w:proofErr w:type="spellStart"/>
      <w:r>
        <w:t>department_id</w:t>
      </w:r>
      <w:proofErr w:type="spellEnd"/>
      <w:r>
        <w:t>;</w:t>
      </w:r>
    </w:p>
    <w:p w:rsidR="00F35135" w:rsidRDefault="00F35135" w:rsidP="009678C4">
      <w:r>
        <w:rPr>
          <w:noProof/>
        </w:rPr>
        <w:drawing>
          <wp:inline distT="0" distB="0" distL="0" distR="0">
            <wp:extent cx="5934075" cy="394335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CCB" w:rsidRPr="008F5B77" w:rsidRDefault="008F5B77" w:rsidP="005A1CCB">
      <w:pPr>
        <w:pStyle w:val="Heading5"/>
        <w:rPr>
          <w:sz w:val="30"/>
        </w:rPr>
      </w:pPr>
      <w:proofErr w:type="gramStart"/>
      <w:r>
        <w:rPr>
          <w:sz w:val="30"/>
        </w:rPr>
        <w:lastRenderedPageBreak/>
        <w:t>2.</w:t>
      </w:r>
      <w:r w:rsidR="005A1CCB" w:rsidRPr="008F5B77">
        <w:rPr>
          <w:sz w:val="30"/>
        </w:rPr>
        <w:t>Index</w:t>
      </w:r>
      <w:proofErr w:type="gramEnd"/>
      <w:r w:rsidR="005A1CCB" w:rsidRPr="008F5B77">
        <w:rPr>
          <w:sz w:val="30"/>
        </w:rPr>
        <w:t xml:space="preserve"> Range Scan</w:t>
      </w:r>
    </w:p>
    <w:p w:rsidR="005A1CCB" w:rsidRDefault="005A1CCB" w:rsidP="005A1CCB">
      <w:pPr>
        <w:pStyle w:val="NormalWeb"/>
      </w:pPr>
      <w:r>
        <w:t xml:space="preserve">An </w:t>
      </w:r>
      <w:r>
        <w:rPr>
          <w:rStyle w:val="bold"/>
        </w:rPr>
        <w:t>index range scan</w:t>
      </w:r>
      <w:r>
        <w:t xml:space="preserve"> is an ordered scan of an index that has the following characteristics:</w:t>
      </w:r>
    </w:p>
    <w:p w:rsidR="005A1CCB" w:rsidRDefault="005A1CCB" w:rsidP="005A1CCB">
      <w:pPr>
        <w:pStyle w:val="NormalWeb"/>
        <w:numPr>
          <w:ilvl w:val="0"/>
          <w:numId w:val="4"/>
        </w:numPr>
      </w:pPr>
      <w:r>
        <w:t xml:space="preserve">One or more leading columns of an index are specified in conditions. A </w:t>
      </w:r>
      <w:r>
        <w:rPr>
          <w:rStyle w:val="bold"/>
        </w:rPr>
        <w:t>condition</w:t>
      </w:r>
      <w:r>
        <w:t xml:space="preserve"> specifies a combination of one or more expressions and logical (Boolean) </w:t>
      </w:r>
      <w:r w:rsidRPr="001720B0">
        <w:t>operators</w:t>
      </w:r>
      <w:r>
        <w:t xml:space="preserve"> and returns a value of </w:t>
      </w:r>
      <w:r>
        <w:rPr>
          <w:rStyle w:val="HTMLCode"/>
        </w:rPr>
        <w:t>TRUE</w:t>
      </w:r>
      <w:r>
        <w:t xml:space="preserve">, </w:t>
      </w:r>
      <w:r>
        <w:rPr>
          <w:rStyle w:val="HTMLCode"/>
        </w:rPr>
        <w:t>FALSE</w:t>
      </w:r>
      <w:r>
        <w:t xml:space="preserve">, or </w:t>
      </w:r>
      <w:r>
        <w:rPr>
          <w:rStyle w:val="HTMLCode"/>
        </w:rPr>
        <w:t>UNKNOWN</w:t>
      </w:r>
      <w:r>
        <w:t>.</w:t>
      </w:r>
    </w:p>
    <w:p w:rsidR="005A1CCB" w:rsidRDefault="005A1CCB" w:rsidP="005A1CCB">
      <w:pPr>
        <w:pStyle w:val="NormalWeb"/>
        <w:numPr>
          <w:ilvl w:val="0"/>
          <w:numId w:val="4"/>
        </w:numPr>
      </w:pPr>
      <w:r>
        <w:t>0, 1, or more values are possible for an index key.</w:t>
      </w:r>
    </w:p>
    <w:p w:rsidR="005A1CCB" w:rsidRDefault="005A1CCB" w:rsidP="005A1CCB">
      <w:pPr>
        <w:pStyle w:val="NormalWeb"/>
      </w:pPr>
      <w:r>
        <w:t xml:space="preserve">The database commonly uses an index range scan to access selective data. The </w:t>
      </w:r>
      <w:hyperlink r:id="rId9" w:anchor="CHDFBHAH" w:history="1">
        <w:r w:rsidRPr="001720B0">
          <w:t>selectivity</w:t>
        </w:r>
      </w:hyperlink>
      <w:r>
        <w:t xml:space="preserve"> is the percentage of rows in the table that the query selects, with 0 meaning no rows and 1 meaning all rows. Selectivity is tied to a query </w:t>
      </w:r>
      <w:hyperlink r:id="rId10" w:anchor="CHDGAHDF" w:history="1">
        <w:r w:rsidRPr="001720B0">
          <w:t>predicate</w:t>
        </w:r>
      </w:hyperlink>
      <w:r>
        <w:t xml:space="preserve">, such as </w:t>
      </w: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last_name</w:t>
      </w:r>
      <w:proofErr w:type="spellEnd"/>
      <w:r>
        <w:rPr>
          <w:rStyle w:val="HTMLCode"/>
        </w:rPr>
        <w:t xml:space="preserve"> LIKE 'A%'</w:t>
      </w:r>
      <w:r>
        <w:t>, or a combination of predicates.</w:t>
      </w:r>
    </w:p>
    <w:p w:rsidR="009678C4" w:rsidRDefault="00954BC6">
      <w:r>
        <w:rPr>
          <w:noProof/>
        </w:rPr>
        <w:drawing>
          <wp:inline distT="0" distB="0" distL="0" distR="0">
            <wp:extent cx="5943600" cy="41148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FF3" w:rsidRDefault="00B73FF3">
      <w:r>
        <w:rPr>
          <w:noProof/>
        </w:rPr>
        <w:lastRenderedPageBreak/>
        <w:drawing>
          <wp:inline distT="0" distB="0" distL="0" distR="0">
            <wp:extent cx="5934075" cy="4191000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6DF" w:rsidRDefault="00C906DF">
      <w:r>
        <w:rPr>
          <w:noProof/>
        </w:rPr>
        <w:lastRenderedPageBreak/>
        <w:drawing>
          <wp:inline distT="0" distB="0" distL="0" distR="0">
            <wp:extent cx="5934075" cy="39909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6DF" w:rsidRDefault="00C906DF"/>
    <w:p w:rsidR="005246FB" w:rsidRPr="00E51D80" w:rsidRDefault="00E51D80" w:rsidP="005246FB">
      <w:pPr>
        <w:pStyle w:val="Heading5"/>
        <w:rPr>
          <w:sz w:val="30"/>
        </w:rPr>
      </w:pPr>
      <w:proofErr w:type="gramStart"/>
      <w:r>
        <w:rPr>
          <w:sz w:val="30"/>
        </w:rPr>
        <w:t>3.</w:t>
      </w:r>
      <w:r w:rsidR="005246FB" w:rsidRPr="00E51D80">
        <w:rPr>
          <w:sz w:val="30"/>
        </w:rPr>
        <w:t>Index</w:t>
      </w:r>
      <w:proofErr w:type="gramEnd"/>
      <w:r w:rsidR="005246FB" w:rsidRPr="00E51D80">
        <w:rPr>
          <w:sz w:val="30"/>
        </w:rPr>
        <w:t xml:space="preserve"> Unique Scan</w:t>
      </w:r>
    </w:p>
    <w:p w:rsidR="005246FB" w:rsidRDefault="005246FB" w:rsidP="005246FB">
      <w:pPr>
        <w:pStyle w:val="NormalWeb"/>
      </w:pPr>
      <w:r>
        <w:t xml:space="preserve">In contrast to an index range scan, an </w:t>
      </w:r>
      <w:r>
        <w:rPr>
          <w:rStyle w:val="bold"/>
        </w:rPr>
        <w:t>index unique scan</w:t>
      </w:r>
      <w:r>
        <w:t xml:space="preserve"> must have either 0 or 1 </w:t>
      </w:r>
      <w:proofErr w:type="spellStart"/>
      <w:r>
        <w:t>rowid</w:t>
      </w:r>
      <w:proofErr w:type="spellEnd"/>
      <w:r>
        <w:t xml:space="preserve"> associated with an index key. The database performs a unique scan when a predicate references all of the columns in a </w:t>
      </w:r>
      <w:r>
        <w:rPr>
          <w:rStyle w:val="HTMLCode"/>
        </w:rPr>
        <w:t>UNIQUE</w:t>
      </w:r>
      <w:r>
        <w:t xml:space="preserve"> index key using an equality operator. An index unique scan stops processing as soon as it finds the first record because no second record is possible.</w:t>
      </w:r>
    </w:p>
    <w:p w:rsidR="005246FB" w:rsidRDefault="005246FB" w:rsidP="005246FB">
      <w:pPr>
        <w:pStyle w:val="NormalWeb"/>
      </w:pPr>
      <w:r>
        <w:t>As an illustration, suppose that a user runs the following query:</w:t>
      </w:r>
    </w:p>
    <w:p w:rsidR="001F5867" w:rsidRDefault="001F5867" w:rsidP="001F5867">
      <w:pPr>
        <w:pStyle w:val="HTMLPreformatted"/>
      </w:pPr>
      <w:r>
        <w:t>SELECT *</w:t>
      </w:r>
    </w:p>
    <w:p w:rsidR="001F5867" w:rsidRDefault="001F5867" w:rsidP="001F5867">
      <w:pPr>
        <w:pStyle w:val="HTMLPreformatted"/>
      </w:pPr>
      <w:r>
        <w:t>FROM   employees</w:t>
      </w:r>
    </w:p>
    <w:p w:rsidR="001F5867" w:rsidRDefault="001F5867" w:rsidP="001F5867">
      <w:pPr>
        <w:pStyle w:val="HTMLPreformatted"/>
      </w:pPr>
      <w:proofErr w:type="gramStart"/>
      <w:r>
        <w:t xml:space="preserve">WHERE 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 = </w:t>
      </w:r>
      <w:r w:rsidR="00196462">
        <w:t>200</w:t>
      </w:r>
      <w:r>
        <w:t>;</w:t>
      </w:r>
    </w:p>
    <w:p w:rsidR="00E3508E" w:rsidRDefault="00C57C62">
      <w:r>
        <w:rPr>
          <w:noProof/>
        </w:rPr>
        <w:lastRenderedPageBreak/>
        <w:drawing>
          <wp:inline distT="0" distB="0" distL="0" distR="0">
            <wp:extent cx="5943600" cy="40862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484" w:rsidRPr="00840387" w:rsidRDefault="00840387" w:rsidP="009A5484">
      <w:pPr>
        <w:pStyle w:val="Heading5"/>
        <w:rPr>
          <w:sz w:val="30"/>
        </w:rPr>
      </w:pPr>
      <w:proofErr w:type="gramStart"/>
      <w:r>
        <w:rPr>
          <w:sz w:val="30"/>
        </w:rPr>
        <w:t>4.</w:t>
      </w:r>
      <w:r w:rsidR="009A5484" w:rsidRPr="00840387">
        <w:rPr>
          <w:sz w:val="30"/>
        </w:rPr>
        <w:t>Index</w:t>
      </w:r>
      <w:proofErr w:type="gramEnd"/>
      <w:r w:rsidR="009A5484" w:rsidRPr="00840387">
        <w:rPr>
          <w:sz w:val="30"/>
        </w:rPr>
        <w:t xml:space="preserve"> Skip Scan</w:t>
      </w:r>
    </w:p>
    <w:p w:rsidR="009A5484" w:rsidRDefault="009A5484" w:rsidP="009A5484">
      <w:pPr>
        <w:pStyle w:val="NormalWeb"/>
      </w:pPr>
      <w:r>
        <w:t xml:space="preserve">An </w:t>
      </w:r>
      <w:r>
        <w:rPr>
          <w:rStyle w:val="bold"/>
        </w:rPr>
        <w:t>index skip scan</w:t>
      </w:r>
      <w:r>
        <w:t xml:space="preserve"> uses logical </w:t>
      </w:r>
      <w:proofErr w:type="spellStart"/>
      <w:r>
        <w:t>subindexes</w:t>
      </w:r>
      <w:proofErr w:type="spellEnd"/>
      <w:r>
        <w:t xml:space="preserve"> of a composite index. The database "skips" through a single index as if it were searching separate indexes. Skip scanning is beneficial if there are few distinct values in the leading column of a composite index and many distinct values in the </w:t>
      </w:r>
      <w:proofErr w:type="spellStart"/>
      <w:r>
        <w:t>nonleading</w:t>
      </w:r>
      <w:proofErr w:type="spellEnd"/>
      <w:r>
        <w:t xml:space="preserve"> key of the index.</w:t>
      </w:r>
    </w:p>
    <w:p w:rsidR="009A5484" w:rsidRDefault="009A5484" w:rsidP="009A5484">
      <w:pPr>
        <w:pStyle w:val="NormalWeb"/>
      </w:pPr>
      <w:r>
        <w:t xml:space="preserve">The database may choose an index skip scan when the leading column of the composite index is not specified in a query predicate. </w:t>
      </w:r>
    </w:p>
    <w:p w:rsidR="00DC5C44" w:rsidRDefault="009E64E8">
      <w:r>
        <w:rPr>
          <w:noProof/>
        </w:rPr>
        <w:lastRenderedPageBreak/>
        <w:drawing>
          <wp:inline distT="0" distB="0" distL="0" distR="0">
            <wp:extent cx="5934075" cy="3876675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D6E" w:rsidRDefault="00026D6E">
      <w:r>
        <w:rPr>
          <w:noProof/>
        </w:rPr>
        <w:drawing>
          <wp:inline distT="0" distB="0" distL="0" distR="0">
            <wp:extent cx="5772150" cy="4085904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085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6D6E" w:rsidSect="0076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F0786"/>
    <w:multiLevelType w:val="multilevel"/>
    <w:tmpl w:val="A81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611C6E"/>
    <w:multiLevelType w:val="hybridMultilevel"/>
    <w:tmpl w:val="01EAE032"/>
    <w:lvl w:ilvl="0" w:tplc="74EC1C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4F54F16"/>
    <w:multiLevelType w:val="hybridMultilevel"/>
    <w:tmpl w:val="78D40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A8684E"/>
    <w:multiLevelType w:val="hybridMultilevel"/>
    <w:tmpl w:val="4B0C843E"/>
    <w:lvl w:ilvl="0" w:tplc="65A267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1F9A"/>
    <w:rsid w:val="00026D6E"/>
    <w:rsid w:val="00077C0A"/>
    <w:rsid w:val="00091F9A"/>
    <w:rsid w:val="000D60B3"/>
    <w:rsid w:val="000D7491"/>
    <w:rsid w:val="000E3911"/>
    <w:rsid w:val="00137C05"/>
    <w:rsid w:val="00161D67"/>
    <w:rsid w:val="001720B0"/>
    <w:rsid w:val="00196462"/>
    <w:rsid w:val="001A527E"/>
    <w:rsid w:val="001F277F"/>
    <w:rsid w:val="001F5867"/>
    <w:rsid w:val="00213635"/>
    <w:rsid w:val="0033229E"/>
    <w:rsid w:val="0036123A"/>
    <w:rsid w:val="003F4603"/>
    <w:rsid w:val="00477783"/>
    <w:rsid w:val="005246FB"/>
    <w:rsid w:val="005318A6"/>
    <w:rsid w:val="00532989"/>
    <w:rsid w:val="00572747"/>
    <w:rsid w:val="005A1CCB"/>
    <w:rsid w:val="00626F19"/>
    <w:rsid w:val="00630C25"/>
    <w:rsid w:val="00672CB4"/>
    <w:rsid w:val="006876FA"/>
    <w:rsid w:val="006C0123"/>
    <w:rsid w:val="00705A36"/>
    <w:rsid w:val="00760033"/>
    <w:rsid w:val="00836829"/>
    <w:rsid w:val="00840387"/>
    <w:rsid w:val="008A0336"/>
    <w:rsid w:val="008C0344"/>
    <w:rsid w:val="008D5A93"/>
    <w:rsid w:val="008F0879"/>
    <w:rsid w:val="008F5B77"/>
    <w:rsid w:val="00907F0F"/>
    <w:rsid w:val="009147CF"/>
    <w:rsid w:val="00925DFF"/>
    <w:rsid w:val="00954BC6"/>
    <w:rsid w:val="00963D33"/>
    <w:rsid w:val="009678C4"/>
    <w:rsid w:val="009A5484"/>
    <w:rsid w:val="009D090E"/>
    <w:rsid w:val="009E64E8"/>
    <w:rsid w:val="00A175A2"/>
    <w:rsid w:val="00A37F71"/>
    <w:rsid w:val="00A85275"/>
    <w:rsid w:val="00B1751B"/>
    <w:rsid w:val="00B60636"/>
    <w:rsid w:val="00B73FF3"/>
    <w:rsid w:val="00C57C62"/>
    <w:rsid w:val="00C906DF"/>
    <w:rsid w:val="00CD4CCD"/>
    <w:rsid w:val="00DC5C44"/>
    <w:rsid w:val="00E323EC"/>
    <w:rsid w:val="00E3508E"/>
    <w:rsid w:val="00E47EF6"/>
    <w:rsid w:val="00E51D80"/>
    <w:rsid w:val="00E65708"/>
    <w:rsid w:val="00E97B48"/>
    <w:rsid w:val="00F35135"/>
    <w:rsid w:val="00F921FC"/>
    <w:rsid w:val="00FD565B"/>
    <w:rsid w:val="00FE7B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033"/>
  </w:style>
  <w:style w:type="paragraph" w:styleId="Heading1">
    <w:name w:val="heading 1"/>
    <w:basedOn w:val="Normal"/>
    <w:link w:val="Heading1Char"/>
    <w:uiPriority w:val="9"/>
    <w:qFormat/>
    <w:rsid w:val="00091F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C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0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77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ld">
    <w:name w:val="bold"/>
    <w:basedOn w:val="DefaultParagraphFont"/>
    <w:rsid w:val="00477783"/>
  </w:style>
  <w:style w:type="character" w:customStyle="1" w:styleId="xrefglossterm">
    <w:name w:val="xrefglossterm"/>
    <w:basedOn w:val="DefaultParagraphFont"/>
    <w:rsid w:val="00477783"/>
  </w:style>
  <w:style w:type="character" w:styleId="HTMLCode">
    <w:name w:val="HTML Code"/>
    <w:basedOn w:val="DefaultParagraphFont"/>
    <w:uiPriority w:val="99"/>
    <w:semiHidden/>
    <w:unhideWhenUsed/>
    <w:rsid w:val="004777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77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05A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5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2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F0879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C4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cd/E11882_01/server.112/e40540/glossary.ht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3.png"/><Relationship Id="rId5" Type="http://schemas.openxmlformats.org/officeDocument/2006/relationships/hyperlink" Target="https://docs.oracle.com/cd/E11882_01/server.112/e40540/glossary.htm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docs.oracle.com/cd/E11882_01/server.112/e40540/glossary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cd/E11882_01/server.112/e40540/glossary.ht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74</cp:revision>
  <dcterms:created xsi:type="dcterms:W3CDTF">2017-02-24T02:52:00Z</dcterms:created>
  <dcterms:modified xsi:type="dcterms:W3CDTF">2017-02-24T04:09:00Z</dcterms:modified>
</cp:coreProperties>
</file>