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B2D1BB0" w:rsidR="007F1C2F" w:rsidRPr="00632B06" w:rsidRDefault="0099213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312D4">
              <w:rPr>
                <w:rFonts w:ascii="Arial" w:hAnsi="Arial" w:cs="Arial"/>
              </w:rPr>
              <w:t>9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140E3492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533008">
              <w:rPr>
                <w:rFonts w:ascii="Arial" w:hAnsi="Arial" w:cs="Arial"/>
              </w:rPr>
              <w:t>10:50</w:t>
            </w:r>
          </w:p>
        </w:tc>
        <w:tc>
          <w:tcPr>
            <w:tcW w:w="7932" w:type="dxa"/>
          </w:tcPr>
          <w:p w14:paraId="57AC9793" w14:textId="43BD834B" w:rsidR="001312D4" w:rsidRDefault="00533008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lo script per la generazione dell’ostacolo </w:t>
            </w:r>
            <w:proofErr w:type="spellStart"/>
            <w:r>
              <w:rPr>
                <w:rFonts w:ascii="Arial" w:hAnsi="Arial" w:cs="Arial"/>
              </w:rPr>
              <w:t>Fake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Floor</w:t>
            </w:r>
            <w:proofErr w:type="spellEnd"/>
          </w:p>
          <w:p w14:paraId="00037273" w14:textId="32140448" w:rsidR="00533008" w:rsidRPr="00ED0A17" w:rsidRDefault="0053300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Modificato </w:t>
            </w:r>
            <w:r>
              <w:rPr>
                <w:rFonts w:ascii="Arial" w:hAnsi="Arial" w:cs="Arial"/>
              </w:rPr>
              <w:t>lo script per la generazione dei portali</w:t>
            </w:r>
            <w:r>
              <w:rPr>
                <w:rFonts w:ascii="Arial" w:hAnsi="Arial" w:cs="Arial"/>
              </w:rPr>
              <w:t xml:space="preserve"> con Simone</w:t>
            </w:r>
          </w:p>
          <w:p w14:paraId="1F4A5C1A" w14:textId="77777777" w:rsidR="00533008" w:rsidRDefault="0053300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portale finale</w:t>
            </w:r>
          </w:p>
          <w:p w14:paraId="060C6395" w14:textId="77777777" w:rsidR="00533008" w:rsidRDefault="0053300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Creata la prima Build del progetto</w:t>
            </w:r>
          </w:p>
          <w:p w14:paraId="245501B8" w14:textId="77777777" w:rsidR="00533008" w:rsidRDefault="00533008" w:rsidP="00533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58629AC1" w14:textId="59D7B507" w:rsidR="00533008" w:rsidRDefault="00533008" w:rsidP="00D36529">
            <w:pPr>
              <w:rPr>
                <w:rFonts w:ascii="Arial" w:hAnsi="Arial" w:cs="Arial"/>
              </w:rPr>
            </w:pPr>
          </w:p>
          <w:p w14:paraId="6D38A4A9" w14:textId="492522AF" w:rsidR="001312D4" w:rsidRPr="00D36529" w:rsidRDefault="001312D4" w:rsidP="00D36529">
            <w:pPr>
              <w:rPr>
                <w:rFonts w:ascii="Arial" w:hAnsi="Arial" w:cs="Arial"/>
              </w:rPr>
            </w:pP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3013B76D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533008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3D37E5F7" w14:textId="107D8D34" w:rsidR="0076480C" w:rsidRDefault="0076480C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Sprint review</w:t>
            </w:r>
          </w:p>
          <w:p w14:paraId="3F1AD8FA" w14:textId="3B3B7258" w:rsidR="00B21C7A" w:rsidRPr="00ED0A17" w:rsidRDefault="00B21C7A" w:rsidP="005C7233">
            <w:pPr>
              <w:rPr>
                <w:rFonts w:ascii="Arial" w:hAnsi="Arial" w:cs="Arial"/>
              </w:rPr>
            </w:pPr>
          </w:p>
        </w:tc>
      </w:tr>
      <w:tr w:rsidR="00533008" w14:paraId="2209CE60" w14:textId="77777777" w:rsidTr="00FC025C">
        <w:trPr>
          <w:trHeight w:val="350"/>
        </w:trPr>
        <w:tc>
          <w:tcPr>
            <w:tcW w:w="1696" w:type="dxa"/>
          </w:tcPr>
          <w:p w14:paraId="7355D008" w14:textId="162C153B" w:rsidR="00533008" w:rsidRDefault="005330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15.00</w:t>
            </w:r>
          </w:p>
        </w:tc>
        <w:tc>
          <w:tcPr>
            <w:tcW w:w="7932" w:type="dxa"/>
          </w:tcPr>
          <w:p w14:paraId="3E1AB7CB" w14:textId="7D31CC0C" w:rsidR="00533008" w:rsidRPr="00533008" w:rsidRDefault="00533008" w:rsidP="00533008">
            <w:pPr>
              <w:rPr>
                <w:rFonts w:ascii="Arial" w:hAnsi="Arial" w:cs="Arial"/>
              </w:rPr>
            </w:pPr>
            <w:r w:rsidRPr="0053300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Documentata la implementazione</w:t>
            </w:r>
          </w:p>
        </w:tc>
      </w:tr>
      <w:tr w:rsidR="00533008" w14:paraId="09778345" w14:textId="77777777" w:rsidTr="00FC025C">
        <w:trPr>
          <w:trHeight w:val="350"/>
        </w:trPr>
        <w:tc>
          <w:tcPr>
            <w:tcW w:w="1696" w:type="dxa"/>
          </w:tcPr>
          <w:p w14:paraId="5BB53C5E" w14:textId="11BE449B" w:rsidR="00533008" w:rsidRDefault="0053300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932" w:type="dxa"/>
          </w:tcPr>
          <w:p w14:paraId="52D9D2C4" w14:textId="5BD072F9" w:rsidR="00533008" w:rsidRPr="00533008" w:rsidRDefault="00533008" w:rsidP="00533008">
            <w:pPr>
              <w:rPr>
                <w:rFonts w:ascii="Arial" w:hAnsi="Arial" w:cs="Arial"/>
              </w:rPr>
            </w:pPr>
            <w:r w:rsidRPr="0053300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Pr="00533008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ominciato lo studio del funzionamento degli NPC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44122366" w:rsidR="00117505" w:rsidRPr="004D66C0" w:rsidRDefault="007648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41127EA" w:rsidR="00632B06" w:rsidRDefault="00124C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Appena iniziato lo sprint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641095C" w:rsidR="00632B06" w:rsidRDefault="00124C6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implementazione del nemico</w:t>
            </w:r>
            <w:bookmarkStart w:id="3" w:name="_GoBack"/>
            <w:bookmarkEnd w:id="3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880E" w14:textId="77777777" w:rsidR="00EC5BE7" w:rsidRDefault="00EC5BE7" w:rsidP="00DC1A1A">
      <w:pPr>
        <w:spacing w:after="0" w:line="240" w:lineRule="auto"/>
      </w:pPr>
      <w:r>
        <w:separator/>
      </w:r>
    </w:p>
  </w:endnote>
  <w:endnote w:type="continuationSeparator" w:id="0">
    <w:p w14:paraId="43485675" w14:textId="77777777" w:rsidR="00EC5BE7" w:rsidRDefault="00EC5BE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EC5BE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BB092" w14:textId="77777777" w:rsidR="00EC5BE7" w:rsidRDefault="00EC5BE7" w:rsidP="00DC1A1A">
      <w:pPr>
        <w:spacing w:after="0" w:line="240" w:lineRule="auto"/>
      </w:pPr>
      <w:r>
        <w:separator/>
      </w:r>
    </w:p>
  </w:footnote>
  <w:footnote w:type="continuationSeparator" w:id="0">
    <w:p w14:paraId="39914B99" w14:textId="77777777" w:rsidR="00EC5BE7" w:rsidRDefault="00EC5BE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3CACE040" w:rsidR="006C73DC" w:rsidRPr="00533008" w:rsidRDefault="00533008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D8A"/>
    <w:multiLevelType w:val="hybridMultilevel"/>
    <w:tmpl w:val="28B615CA"/>
    <w:lvl w:ilvl="0" w:tplc="F402A39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435"/>
    <w:multiLevelType w:val="hybridMultilevel"/>
    <w:tmpl w:val="4EDE079E"/>
    <w:lvl w:ilvl="0" w:tplc="376C7D3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D1EBF"/>
    <w:multiLevelType w:val="hybridMultilevel"/>
    <w:tmpl w:val="2D34A016"/>
    <w:lvl w:ilvl="0" w:tplc="A86EEF7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3"/>
  </w:num>
  <w:num w:numId="7">
    <w:abstractNumId w:val="22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5"/>
  </w:num>
  <w:num w:numId="21">
    <w:abstractNumId w:val="19"/>
  </w:num>
  <w:num w:numId="22">
    <w:abstractNumId w:val="4"/>
  </w:num>
  <w:num w:numId="23">
    <w:abstractNumId w:val="16"/>
  </w:num>
  <w:num w:numId="24">
    <w:abstractNumId w:val="1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4C68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008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5BE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95BA2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C134E7-D9F7-4962-9573-0F893A37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Kamil Mohammed Siddiqui</cp:lastModifiedBy>
  <cp:revision>42</cp:revision>
  <cp:lastPrinted>2017-03-29T10:57:00Z</cp:lastPrinted>
  <dcterms:created xsi:type="dcterms:W3CDTF">2025-01-15T13:13:00Z</dcterms:created>
  <dcterms:modified xsi:type="dcterms:W3CDTF">2025-04-09T13:21:00Z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