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10201" w:type="dxa"/>
        <w:tblInd w:w="-572" w:type="dxa"/>
        <w:tblLook w:val="04A0" w:firstRow="1" w:lastRow="0" w:firstColumn="1" w:lastColumn="0" w:noHBand="0" w:noVBand="1"/>
      </w:tblPr>
      <w:tblGrid>
        <w:gridCol w:w="770"/>
        <w:gridCol w:w="1402"/>
        <w:gridCol w:w="6636"/>
        <w:gridCol w:w="1393"/>
      </w:tblGrid>
      <w:tr w:rsidR="009F5781" w:rsidTr="00796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FFD966" w:themeFill="accent4" w:themeFillTint="99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color w:val="000000"/>
              </w:rPr>
            </w:pPr>
            <w:r>
              <w:rPr>
                <w:rStyle w:val="Strong"/>
                <w:color w:val="000000"/>
              </w:rPr>
              <w:t>Sl.No</w:t>
            </w:r>
          </w:p>
        </w:tc>
        <w:tc>
          <w:tcPr>
            <w:tcW w:w="8038" w:type="dxa"/>
            <w:gridSpan w:val="2"/>
            <w:shd w:val="clear" w:color="auto" w:fill="FFD966" w:themeFill="accent4" w:themeFillTint="99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Volume - 1, Issue – 3, June 2023</w:t>
            </w:r>
          </w:p>
        </w:tc>
        <w:tc>
          <w:tcPr>
            <w:tcW w:w="1393" w:type="dxa"/>
            <w:shd w:val="clear" w:color="auto" w:fill="FFD966" w:themeFill="accent4" w:themeFillTint="99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Page No</w:t>
            </w:r>
          </w:p>
        </w:tc>
      </w:tr>
      <w:tr w:rsidR="00744AF7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:rsidR="009F5781" w:rsidRDefault="009F5781" w:rsidP="00796931">
            <w:pPr>
              <w:pStyle w:val="NormalWeb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M.Brinda Iyengar, Katakam Harika, Namile Manasa, Gavani Sreelatha.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5" w:tgtFrame="_blank" w:history="1">
              <w:r w:rsidR="009F5781">
                <w:rPr>
                  <w:rStyle w:val="Hyperlink"/>
                  <w:color w:val="000000"/>
                </w:rPr>
                <w:t>Cyber Bullying Intensity and Category Prediction of Tweets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1 - 13</w:t>
            </w:r>
          </w:p>
        </w:tc>
      </w:tr>
      <w:tr w:rsidR="009F5781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Badugu Srinivasu, Bellamkonda Meghana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6" w:tgtFrame="_blank" w:history="1">
              <w:r w:rsidR="009F5781">
                <w:rPr>
                  <w:rStyle w:val="Hyperlink"/>
                  <w:color w:val="000000"/>
                </w:rPr>
                <w:t>Design &amp; Development of Emotion Recognition for Speech Data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14 - 24</w:t>
            </w:r>
          </w:p>
        </w:tc>
      </w:tr>
      <w:tr w:rsidR="009F5781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Pushpaveni. H. P, Adarsh Gidd, Govind Biradar, Varsha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7" w:tgtFrame="_blank" w:history="1">
              <w:r w:rsidR="009F5781">
                <w:rPr>
                  <w:rStyle w:val="Hyperlink"/>
                  <w:color w:val="000000"/>
                </w:rPr>
                <w:t>Blind Friendly Traffic Signal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25 - 29</w:t>
            </w:r>
          </w:p>
        </w:tc>
      </w:tr>
      <w:tr w:rsidR="00744AF7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Gelli kavya, Parasuraman Harshitha, S. Sanjana, Y. L. Malathi Latha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8" w:tgtFrame="_blank" w:history="1">
              <w:r w:rsidR="009F5781">
                <w:rPr>
                  <w:rStyle w:val="Hyperlink"/>
                  <w:color w:val="000000"/>
                </w:rPr>
                <w:t>Lung Cancer Prediction from CT Scan Images Using Dynamic Deep Neural Networks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30 - 37</w:t>
            </w:r>
          </w:p>
        </w:tc>
      </w:tr>
      <w:tr w:rsidR="00744AF7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Srinivasu Badugu, , Harshini Parasuraman, Preethi Jamanjyothi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9" w:tgtFrame="_blank" w:history="1">
              <w:r w:rsidR="009F5781">
                <w:rPr>
                  <w:rStyle w:val="Hyperlink"/>
                  <w:color w:val="000000"/>
                </w:rPr>
                <w:t>Comparative Study on Time-Series Data Using Machine Learning and Deep Learning Algorithms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38 - 48</w:t>
            </w:r>
          </w:p>
        </w:tc>
      </w:tr>
      <w:tr w:rsidR="009F5781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Amareshwari Patil, Jessica Maria., Adil Pasha, MGK Faizan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0" w:tgtFrame="_blank" w:history="1">
              <w:r w:rsidR="009F5781">
                <w:rPr>
                  <w:rStyle w:val="Hyperlink"/>
                  <w:color w:val="000000"/>
                </w:rPr>
                <w:t>Public Grievance Chatbot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49 - 55</w:t>
            </w:r>
          </w:p>
        </w:tc>
      </w:tr>
      <w:tr w:rsidR="00744AF7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Harish Kumar H C, Simrana Banu F, Sneha P, Sneha Vijapur, Sonal Vinita Saldhana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1" w:tgtFrame="_blank" w:history="1">
              <w:r w:rsidR="009F5781">
                <w:rPr>
                  <w:rStyle w:val="Hyperlink"/>
                  <w:color w:val="000000"/>
                </w:rPr>
                <w:t>DEEPFAKE: Creation and Detection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56 - 64</w:t>
            </w:r>
          </w:p>
        </w:tc>
      </w:tr>
      <w:tr w:rsidR="009F5781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Prabha R, Issat Riyaz, Kavya Shree R*, Ramya H S, Shreya B G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2" w:tgtFrame="_blank" w:history="1">
              <w:r w:rsidR="009F5781">
                <w:rPr>
                  <w:rStyle w:val="Hyperlink"/>
                  <w:color w:val="000000"/>
                </w:rPr>
                <w:t>Reflecta: Smart Mirror Using Arduino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65 - 75</w:t>
            </w:r>
          </w:p>
        </w:tc>
      </w:tr>
      <w:tr w:rsidR="00744AF7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Manjunath K N, Padmavathi K, Dakshayini M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3" w:tgtFrame="_blank" w:history="1">
              <w:r w:rsidR="009F5781">
                <w:rPr>
                  <w:rStyle w:val="Hyperlink"/>
                  <w:color w:val="000000"/>
                </w:rPr>
                <w:t>Implementation of Opportunistic Scheduling Algorithms in Cross Layer Design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76 - 84</w:t>
            </w:r>
          </w:p>
        </w:tc>
      </w:tr>
      <w:tr w:rsidR="00744AF7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02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Ananthoju Sai Sreeya, SrinivasuBadugu</w:t>
            </w:r>
          </w:p>
          <w:p w:rsidR="009F5781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4" w:tgtFrame="_blank" w:history="1">
              <w:r w:rsidR="009F5781">
                <w:rPr>
                  <w:rStyle w:val="Hyperlink"/>
                  <w:color w:val="000000"/>
                </w:rPr>
                <w:t>Detecting Suspicious File Migration or Replication in the Cloud</w:t>
              </w:r>
            </w:hyperlink>
          </w:p>
        </w:tc>
        <w:tc>
          <w:tcPr>
            <w:tcW w:w="1393" w:type="dxa"/>
            <w:vAlign w:val="center"/>
            <w:hideMark/>
          </w:tcPr>
          <w:p w:rsidR="009F5781" w:rsidRDefault="009F5781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85 - 92</w:t>
            </w:r>
          </w:p>
        </w:tc>
      </w:tr>
      <w:tr w:rsidR="00A4290A" w:rsidTr="00796931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vAlign w:val="center"/>
          </w:tcPr>
          <w:p w:rsidR="00A4290A" w:rsidRDefault="00A4290A" w:rsidP="0079693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402" w:type="dxa"/>
            <w:vAlign w:val="center"/>
          </w:tcPr>
          <w:p w:rsidR="00A4290A" w:rsidRDefault="00A4290A" w:rsidP="00A4290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A4290A" w:rsidRDefault="00A4290A" w:rsidP="00A4290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636" w:type="dxa"/>
            <w:vAlign w:val="center"/>
          </w:tcPr>
          <w:p w:rsidR="00A4290A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Fel</w:t>
            </w:r>
            <w:r>
              <w:t>cy Judith , P. Sagaya Aurelia</w:t>
            </w:r>
          </w:p>
          <w:p w:rsidR="00A4290A" w:rsidRDefault="00A4290A" w:rsidP="0079693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hyperlink r:id="rId15" w:history="1">
              <w:r w:rsidRPr="00A4290A">
                <w:rPr>
                  <w:rStyle w:val="Hyperlink"/>
                  <w:color w:val="auto"/>
                </w:rPr>
                <w:t>Leveraging Multi-Agent Systems for Efficient Grazing Management</w:t>
              </w:r>
            </w:hyperlink>
          </w:p>
        </w:tc>
        <w:tc>
          <w:tcPr>
            <w:tcW w:w="1393" w:type="dxa"/>
            <w:vAlign w:val="center"/>
          </w:tcPr>
          <w:p w:rsidR="00A4290A" w:rsidRDefault="00A4290A" w:rsidP="0079693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93-98</w:t>
            </w:r>
            <w:bookmarkStart w:id="0" w:name="_GoBack"/>
            <w:bookmarkEnd w:id="0"/>
          </w:p>
        </w:tc>
      </w:tr>
    </w:tbl>
    <w:p w:rsidR="00E14F9E" w:rsidRDefault="00E14F9E" w:rsidP="009F5781"/>
    <w:sectPr w:rsidR="00E1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81"/>
    <w:rsid w:val="00744AF7"/>
    <w:rsid w:val="00796931"/>
    <w:rsid w:val="009F5781"/>
    <w:rsid w:val="00A4290A"/>
    <w:rsid w:val="00E1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6D63"/>
  <w15:chartTrackingRefBased/>
  <w15:docId w15:val="{23F4CD65-7EBD-4051-BB28-ACFB51F4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7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5781"/>
    <w:rPr>
      <w:b/>
      <w:bCs/>
    </w:rPr>
  </w:style>
  <w:style w:type="table" w:styleId="GridTable1Light">
    <w:name w:val="Grid Table 1 Light"/>
    <w:basedOn w:val="TableNormal"/>
    <w:uiPriority w:val="46"/>
    <w:rsid w:val="009F57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69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aeast.com/IJAEAST_0018062023.pdf" TargetMode="External"/><Relationship Id="rId13" Type="http://schemas.openxmlformats.org/officeDocument/2006/relationships/hyperlink" Target="https://www.ijaeast.com/IJAEAST_00270620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jaeast.com/IJAEAST_0020062023.pdf" TargetMode="External"/><Relationship Id="rId12" Type="http://schemas.openxmlformats.org/officeDocument/2006/relationships/hyperlink" Target="https://www.ijaeast.com/IJAEAST_002506202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ijaeast.com/IJAEAST_0004062023.pdf" TargetMode="External"/><Relationship Id="rId11" Type="http://schemas.openxmlformats.org/officeDocument/2006/relationships/hyperlink" Target="https://www.ijaeast.com/IJAEAST_0024062023.pdf" TargetMode="External"/><Relationship Id="rId5" Type="http://schemas.openxmlformats.org/officeDocument/2006/relationships/hyperlink" Target="https://www.ijaeast.com/IJAEAST_0001062023.pdf" TargetMode="External"/><Relationship Id="rId15" Type="http://schemas.openxmlformats.org/officeDocument/2006/relationships/hyperlink" Target="https://www.ijaeast.com/IJAEAST_0030062023.pdf" TargetMode="External"/><Relationship Id="rId10" Type="http://schemas.openxmlformats.org/officeDocument/2006/relationships/hyperlink" Target="https://www.ijaeast.com/IJAEAST_00230620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aeast.com/IJAEAST_0017062023.pdf" TargetMode="External"/><Relationship Id="rId14" Type="http://schemas.openxmlformats.org/officeDocument/2006/relationships/hyperlink" Target="https://www.ijaeast.com/IJAEAST_002806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BB2D-56D0-4093-A8C2-1E8B9013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2023-07-14T07:58:00Z</cp:lastPrinted>
  <dcterms:created xsi:type="dcterms:W3CDTF">2023-07-14T07:35:00Z</dcterms:created>
  <dcterms:modified xsi:type="dcterms:W3CDTF">2023-08-03T08:40:00Z</dcterms:modified>
</cp:coreProperties>
</file>