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0"/>
      </w:pPr>
      <w:r>
        <w:rPr>
          <w:b/>
          <w:bCs/>
          <w:color w:val="8F6B1A"/>
          <w:sz w:val="22"/>
          <w:szCs w:val="22"/>
        </w:rPr>
        <w:t xml:space="preserve">INDUK PEMBIAYAAN · SMA PLUS MERDEKA SOREANG</w:t>
      </w:r>
    </w:p>
    <w:p>
      <w:pPr>
        <w:spacing w:after="120"/>
      </w:pPr>
      <w:r>
        <w:rPr>
          <w:b/>
          <w:bCs/>
          <w:color w:val="1D2A3A"/>
          <w:sz w:val="64"/>
          <w:szCs w:val="64"/>
        </w:rPr>
        <w:t xml:space="preserve">Panduan Induk Pembiayaan</w:t>
      </w:r>
    </w:p>
    <w:p>
      <w:pPr>
        <w:pBdr>
          <w:bottom w:val="single" w:color="1D2A3A" w:sz="24" w:space="18"/>
        </w:pBdr>
        <w:spacing w:after="400"/>
      </w:pPr>
      <w:r>
        <w:rPr>
          <w:color w:val="33445A"/>
          <w:sz w:val="30"/>
          <w:szCs w:val="30"/>
        </w:rPr>
        <w:t xml:space="preserve">Besaran pembiayaan, tunjangan dan potongan, honor dan transpor, struk, dan setoran</w:t>
      </w:r>
    </w:p>
    <w:p>
      <w:pPr>
        <w:spacing w:after="120"/>
      </w:pPr>
      <w:r>
        <w:t xml:space="preserve">Isi panduan ini: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Mengenal Induk Pembiayaan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Masuk dan Hak Akses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Tanggal Acuan dan Periode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Kehadiran dan Piket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Nominal Penggajian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Tunjangan dan Potongan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Honor dan Transpor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Nominal Setoran Wajib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Riwayat, Identitas Dokumen, dan Masalah Umum</w:t>
      </w:r>
    </w:p>
    <w:p>
      <w:pPr>
        <w:spacing w:after="0" w:before="1400"/>
      </w:pPr>
      <w:r>
        <w:rPr>
          <w:color w:val="556070"/>
          <w:sz w:val="19"/>
          <w:szCs w:val="19"/>
        </w:rPr>
        <w:t xml:space="preserve">Untuk: bendahara, operator (lihat saja), dan pimpinan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color w:val="556070"/>
          <w:sz w:val="19"/>
          <w:szCs w:val="19"/>
        </w:rPr>
        <w:t xml:space="preserve">Versi: 16 Oktober 2026 (sesuai tampilan aplikasi per tanggal tersebut)</w:t>
      </w:r>
    </w:p>
    <w:p>
      <w:pPr>
        <w:pStyle w:val="Heading1"/>
      </w:pPr>
      <w:r>
        <w:t xml:space="preserve">Daftar Isi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1. Mengenal Induk Pembiayaan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1.1 Dari mana angkanya datang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1.2 Alur kerja bulanan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1.3 Menu aplikasi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2. Masuk dan Hak Akses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3. Tanggal Acuan dan Periode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4. Kehadiran dan Piket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5. Nominal Penggajian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5.1 Mengubah besaran (versi baru)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5.2 Honor tenaga pendukung (per orang)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6. Tunjangan dan Potongan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6.1 Tunjangan Kesehatan dan Ketenagakerjaan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6.2 Potongan Koperasi dan Potongan lain-lain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6.3 Isi massal lewat Excel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7. Honor dan Transpor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7.1 Aturan perhitungan pokok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7.2 Keseluruhan dan Cetak Struk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7.3 Kunci periode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7.4 Selisih dan koreksi sesudah kunci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8. Nominal Setoran Wajib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9. Riwayat, Identitas Dokumen, dan Masalah Umum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9.1 Riwayat Perubahan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9.2 Identitas Dokumen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9.3 Masalah umum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9.4 Istilah</w:t>
      </w:r>
    </w:p>
    <w:p>
      <w:pPr>
        <w:pStyle w:val="Heading1"/>
        <w:pageBreakBefore/>
      </w:pPr>
      <w:r>
        <w:t xml:space="preserve">1. Mengenal Induk Pembiayaan</w:t>
      </w:r>
    </w:p>
    <w:p>
      <w:pPr>
        <w:spacing w:after="120"/>
      </w:pPr>
      <w:r>
        <w:t xml:space="preserve">Induk Pembiayaan adalah aplikasi web sekolah untuk menghitung </w:t>
      </w:r>
      <w:r>
        <w:rPr>
          <w:b/>
          <w:bCs/>
        </w:rPr>
        <w:t xml:space="preserve">honor, transpor, gaji staf, tunjangan, dan potongan</w:t>
      </w:r>
      <w:r>
        <w:t xml:space="preserve"> guru dan staf setiap periode, lalu menghasilkan daftar penerimaan, struk gaji, kuitansi, dan daftar setoran wajib (BPJS, koperasi, DPLK, Simponi).</w:t>
      </w:r>
    </w:p>
    <w:p>
      <w:pPr>
        <w:spacing w:after="120"/>
      </w:pPr>
      <w:r>
        <w:t xml:space="preserve">Aplikasi ini </w:t>
      </w:r>
      <w:r>
        <w:rPr>
          <w:b/>
          <w:bCs/>
        </w:rPr>
        <w:t xml:space="preserve">tidak mencatat kehadiran sendiri</w:t>
      </w:r>
      <w:r>
        <w:t xml:space="preserve">. Angka kehadiran dibaca dari aplikasi lain; di sini hanya besaran rupiah, tunjangan, dan potongan yang diatur.</w:t>
      </w:r>
    </w:p>
    <w:p>
      <w:pPr>
        <w:pStyle w:val="Heading2"/>
      </w:pPr>
      <w:r>
        <w:t xml:space="preserve">1.1 Dari mana angkanya datang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dibayar</w:t>
            </w:r>
          </w:p>
        </w:tc>
        <w:tc>
          <w:tcPr>
            <w:tcW w:type="dxa" w:w="4819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Kehadirannya dicatat di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Guru mengajar (jam hadir, ketidakhadiran)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Kehadiran Guru → Ketidakhadiran Guru</w:t>
            </w:r>
          </w:p>
        </w:tc>
      </w:tr>
      <w:tr>
        <w:trPr>
          <w:cantSplit/>
        </w:trPr>
        <w:tc>
          <w:tcPr>
            <w:tcW w:type="dxa" w:w="481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Guru pengganti (GT, PT, Inf)</w:t>
            </w:r>
          </w:p>
        </w:tc>
        <w:tc>
          <w:tcPr>
            <w:tcW w:type="dxa" w:w="481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Kehadiran Guru → Penugasan Pengganti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Piket meja, unit, parkiran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Kehadiran Guru → Pelaksanaan Piket</w:t>
            </w:r>
          </w:p>
        </w:tc>
      </w:tr>
      <w:tr>
        <w:trPr>
          <w:cantSplit/>
        </w:trPr>
        <w:tc>
          <w:tcPr>
            <w:tcW w:type="dxa" w:w="481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Pembina ekskul, Tahfidz</w:t>
            </w:r>
          </w:p>
        </w:tc>
        <w:tc>
          <w:tcPr>
            <w:tcW w:type="dxa" w:w="481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Absensi Ekstrakurikuler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Wali kelas, tugas guru, masa kerja, penerima tunjangan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Induk</w:t>
            </w:r>
          </w:p>
        </w:tc>
      </w:tr>
      <w:tr>
        <w:trPr>
          <w:cantSplit/>
        </w:trPr>
        <w:tc>
          <w:tcPr>
            <w:tcW w:type="dxa" w:w="481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Kehadiran staf (fingerprint)</w:t>
            </w:r>
          </w:p>
        </w:tc>
        <w:tc>
          <w:tcPr>
            <w:tcW w:type="dxa" w:w="481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Kehadiran Guru → Kehadiran Staf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C98A12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4E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98A12"/>
                <w:sz w:val="20"/>
                <w:szCs w:val="20"/>
              </w:rPr>
              <w:t xml:space="preserve">Angka kehadiran salah? Perbaiki di aplikasi asalnya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Bila jumlah jam, hari, atau pertemuan seseorang keliru, perbaikannya dilakukan di aplikasi asal (tabel di atas), bukan di sini. Setelah diperbaiki, tekan </w:t>
            </w:r>
            <w:r>
              <w:rPr>
                <w:b/>
                <w:bCs/>
                <w:sz w:val="19"/>
                <w:szCs w:val="19"/>
              </w:rPr>
              <w:t xml:space="preserve">Hitung</w:t>
            </w:r>
            <w:r>
              <w:rPr>
                <w:sz w:val="19"/>
                <w:szCs w:val="19"/>
              </w:rPr>
              <w:t xml:space="preserve"> lagi di Induk Pembiayaan.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Alur kerja bulanan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Awal tahun / bila ada perubahan</w:t>
      </w:r>
      <w:r>
        <w:t xml:space="preserve">: periksa besaran di </w:t>
      </w:r>
      <w:r>
        <w:rPr>
          <w:b/>
          <w:bCs/>
        </w:rPr>
        <w:t xml:space="preserve">Nominal Penggajian</w:t>
      </w:r>
      <w:r>
        <w:t xml:space="preserve">, penerima tunjangan dan potongan di </w:t>
      </w:r>
      <w:r>
        <w:rPr>
          <w:b/>
          <w:bCs/>
        </w:rPr>
        <w:t xml:space="preserve">Tunjangan dan Potongan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Akhir bulan</w:t>
      </w:r>
      <w:r>
        <w:t xml:space="preserve">: pastikan aplikasi asal sudah lengkap (ketidakhadiran, pengganti, piket, ekskul, fingerprint staf). Periksa di </w:t>
      </w:r>
      <w:r>
        <w:rPr>
          <w:b/>
          <w:bCs/>
        </w:rPr>
        <w:t xml:space="preserve">Kehadiran dan Piket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 </w:t>
      </w:r>
      <w:r>
        <w:rPr>
          <w:b/>
          <w:bCs/>
        </w:rPr>
        <w:t xml:space="preserve">Honor dan Transpor</w:t>
      </w:r>
      <w:r>
        <w:t xml:space="preserve">, pilih periode, </w:t>
      </w:r>
      <w:r>
        <w:rPr>
          <w:b/>
          <w:bCs/>
        </w:rPr>
        <w:t xml:space="preserve">Hitung</w:t>
      </w:r>
      <w:r>
        <w:t xml:space="preserve">, periksa tiap tab, lalu unduh daftar penerimaan.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 tab </w:t>
      </w:r>
      <w:r>
        <w:rPr>
          <w:b/>
          <w:bCs/>
        </w:rPr>
        <w:t xml:space="preserve">Cetak Struk</w:t>
      </w:r>
      <w:r>
        <w:t xml:space="preserve">, unduh struk gaji untuk dibagikan. Di </w:t>
      </w:r>
      <w:r>
        <w:rPr>
          <w:b/>
          <w:bCs/>
        </w:rPr>
        <w:t xml:space="preserve">Nominal Setoran Wajib</w:t>
      </w:r>
      <w:r>
        <w:t xml:space="preserve">, unduh daftar setoran.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Sesudah dibayarkan</w:t>
      </w:r>
      <w:r>
        <w:t xml:space="preserve">: </w:t>
      </w:r>
      <w:r>
        <w:rPr>
          <w:b/>
          <w:bCs/>
        </w:rPr>
        <w:t xml:space="preserve">Kunci periode ini</w:t>
      </w:r>
      <w:r>
        <w:t xml:space="preserve"> supaya angkanya tidak bergeser oleh koreksi di belakang hari.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Bila kemudian ditemukan kesalahan</w:t>
      </w:r>
      <w:r>
        <w:t xml:space="preserve">: jangan buka kunci. Betulkan datanya di aplikasi asal, lalu selesaikan selisihnya lewat </w:t>
      </w:r>
      <w:r>
        <w:rPr>
          <w:b/>
          <w:bCs/>
        </w:rPr>
        <w:t xml:space="preserve">Selisih &amp; koreksi…</w:t>
      </w:r>
      <w:r>
        <w:t xml:space="preserve"> (bagian 7).</w:t>
      </w:r>
    </w:p>
    <w:p>
      <w:pPr>
        <w:pStyle w:val="Heading2"/>
      </w:pPr>
      <w:r>
        <w:t xml:space="preserve">1.3 Menu aplikasi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731"/>
        <w:gridCol w:w="6907"/>
      </w:tblGrid>
      <w:tr>
        <w:trPr>
          <w:cantSplit/>
          <w:tblHeader/>
        </w:trPr>
        <w:tc>
          <w:tcPr>
            <w:tcW w:type="dxa" w:w="2731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  <w:tc>
          <w:tcPr>
            <w:tcW w:type="dxa" w:w="6907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Beranda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Ringkasan jenis pembiayaan, peringatan besaran yang belum diisi, sumber data.</w:t>
            </w:r>
          </w:p>
        </w:tc>
      </w:tr>
      <w:tr>
        <w:trPr>
          <w:cantSplit/>
        </w:trPr>
        <w:tc>
          <w:tcPr>
            <w:tcW w:type="dxa" w:w="273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Kehadiran dan Piket</w:t>
            </w:r>
          </w:p>
        </w:tc>
        <w:tc>
          <w:tcPr>
            <w:tcW w:type="dxa" w:w="690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Rekap kehadiran guru, staf, piket, dan ekskul dari aplikasi asal (hanya dibaca).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Nominal Penggajian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Besaran rupiah setiap jenis pembiayaan, dengan riwayat versi. Dibuka dengan PIN.</w:t>
            </w:r>
          </w:p>
        </w:tc>
      </w:tr>
      <w:tr>
        <w:trPr>
          <w:cantSplit/>
        </w:trPr>
        <w:tc>
          <w:tcPr>
            <w:tcW w:type="dxa" w:w="273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Tunjangan dan Potongan</w:t>
            </w:r>
          </w:p>
        </w:tc>
        <w:tc>
          <w:tcPr>
            <w:tcW w:type="dxa" w:w="690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Tunjangan Kesehatan, Tunjangan Ketenagakerjaan, Potongan Koperasi, Potongan lain-lain.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Honor dan Transpor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Perhitungan per jenis untuk guru dan staf, rekap keseluruhan, cetak struk, kunci periode.</w:t>
            </w:r>
          </w:p>
        </w:tc>
      </w:tr>
      <w:tr>
        <w:trPr>
          <w:cantSplit/>
        </w:trPr>
        <w:tc>
          <w:tcPr>
            <w:tcW w:type="dxa" w:w="273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Nominal Setoran Wajib</w:t>
            </w:r>
          </w:p>
        </w:tc>
        <w:tc>
          <w:tcPr>
            <w:tcW w:type="dxa" w:w="690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Daftar setoran BPJS Kesehatan, BPJS Ketenagakerjaan, Koperasi, DPLK BJB, Simponi BNI.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Riwayat Perubahan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Siapa mengubah apa dan kapan; riwayat kunci periode.</w:t>
            </w:r>
          </w:p>
        </w:tc>
      </w:tr>
      <w:tr>
        <w:trPr>
          <w:cantSplit/>
        </w:trPr>
        <w:tc>
          <w:tcPr>
            <w:tcW w:type="dxa" w:w="273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Identitas Dokumen</w:t>
            </w:r>
          </w:p>
        </w:tc>
        <w:tc>
          <w:tcPr>
            <w:tcW w:type="dxa" w:w="690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Kop dan nama penanda tangan (diambil dari Data Induk → Profil Dokumen).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 komputer, menu ada di bilah samping kiri; di HP menjadi pita di atas layar. Tabel yang lebar bisa digeser mendatar.</w:t>
      </w:r>
    </w:p>
    <w:p>
      <w:pPr>
        <w:pStyle w:val="Heading1"/>
        <w:pageBreakBefore/>
      </w:pPr>
      <w:r>
        <w:t xml:space="preserve">2. Masuk dan Hak Akses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Buka alamat aplikasi. Isi </w:t>
      </w:r>
      <w:r>
        <w:rPr>
          <w:b/>
          <w:bCs/>
        </w:rPr>
        <w:t xml:space="preserve">Email</w:t>
      </w:r>
      <w:r>
        <w:t xml:space="preserve"> dan </w:t>
      </w:r>
      <w:r>
        <w:rPr>
          <w:b/>
          <w:bCs/>
        </w:rPr>
        <w:t xml:space="preserve">Kata sandi</w:t>
      </w:r>
      <w:r>
        <w:t xml:space="preserve"> akun Anda sendiri, lalu </w:t>
      </w:r>
      <w:r>
        <w:rPr>
          <w:b/>
          <w:bCs/>
        </w:rPr>
        <w:t xml:space="preserve">Masuk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Nama dan peran Anda tampil di kaki bilah samping, bersama tombol </w:t>
      </w:r>
      <w:r>
        <w:rPr>
          <w:b/>
          <w:bCs/>
        </w:rPr>
        <w:t xml:space="preserve">Keluar</w:t>
      </w:r>
      <w:r>
        <w:t xml:space="preserve">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570"/>
        <w:gridCol w:w="7068"/>
      </w:tblGrid>
      <w:tr>
        <w:trPr>
          <w:cantSplit/>
          <w:tblHeader/>
        </w:trPr>
        <w:tc>
          <w:tcPr>
            <w:tcW w:type="dxa" w:w="2570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Peran</w:t>
            </w:r>
          </w:p>
        </w:tc>
        <w:tc>
          <w:tcPr>
            <w:tcW w:type="dxa" w:w="7068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boleh dilakukan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Bendahara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Melihat dan mengubah semua data pembiayaan, mengunci dan membuka kunci periode.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Operator · lihat saja</w:t>
            </w:r>
          </w:p>
        </w:tc>
        <w:tc>
          <w:tcPr>
            <w:tcW w:type="dxa" w:w="706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Melihat semua halaman dan mengunduh dokumen. Saat mencoba menyimpan muncul "Hanya bendahara yang boleh mengubah data pembiayaan. Akun ini hanya bisa melihat."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2F7FD8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1F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7FD8"/>
                <w:sz w:val="20"/>
                <w:szCs w:val="20"/>
              </w:rPr>
              <w:t xml:space="preserve">Akun masing-masing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Setiap perubahan tercatat atas nama akun yang masuk (lihat </w:t>
            </w:r>
            <w:r>
              <w:rPr>
                <w:b/>
                <w:bCs/>
                <w:sz w:val="19"/>
                <w:szCs w:val="19"/>
              </w:rPr>
              <w:t xml:space="preserve">Riwayat Perubahan</w:t>
            </w:r>
            <w:r>
              <w:rPr>
                <w:sz w:val="19"/>
                <w:szCs w:val="19"/>
              </w:rPr>
              <w:t xml:space="preserve">), jadi jangan memakai akun bersama. Akun didaftarkan oleh operator data sekolah; bila muncul "Akun ini belum berhak membuka Induk Pembiayaan", minta didaftarkan.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Sesi hanya disimpan selama halaman terbuka: </w:t>
      </w:r>
      <w:r>
        <w:rPr>
          <w:b/>
          <w:bCs/>
        </w:rPr>
        <w:t xml:space="preserve">memuat ulang atau menutup tab berarti masuk lagi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Bila muncul "Sesi berakhir. Silakan masuk kembali.", masuk lagi; data yang sudah tersimpan tidak hilang.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Halaman </w:t>
      </w:r>
      <w:r>
        <w:rPr>
          <w:b/>
          <w:bCs/>
        </w:rPr>
        <w:t xml:space="preserve">Nominal Penggajian</w:t>
      </w:r>
      <w:r>
        <w:t xml:space="preserve"> meminta </w:t>
      </w:r>
      <w:r>
        <w:rPr>
          <w:b/>
          <w:bCs/>
        </w:rPr>
        <w:t xml:space="preserve">PIN</w:t>
      </w:r>
      <w:r>
        <w:t xml:space="preserve"> tambahan sekali per sesi. PIN diberikan oleh pimpinan; jangan dibagikan.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 komputer bersama, selalu tekan </w:t>
      </w:r>
      <w:r>
        <w:rPr>
          <w:b/>
          <w:bCs/>
        </w:rPr>
        <w:t xml:space="preserve">Keluar</w:t>
      </w:r>
      <w:r>
        <w:t xml:space="preserve"> setelah selesai.</w:t>
      </w:r>
    </w:p>
    <w:p>
      <w:pPr>
        <w:pStyle w:val="Heading1"/>
        <w:pageBreakBefore/>
      </w:pPr>
      <w:r>
        <w:t xml:space="preserve">3. Tanggal Acuan dan Periode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336"/>
        <w:gridCol w:w="2921"/>
        <w:gridCol w:w="4381"/>
      </w:tblGrid>
      <w:tr>
        <w:trPr>
          <w:cantSplit/>
          <w:tblHeader/>
        </w:trPr>
        <w:tc>
          <w:tcPr>
            <w:tcW w:type="dxa" w:w="2336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Isian</w:t>
            </w:r>
          </w:p>
        </w:tc>
        <w:tc>
          <w:tcPr>
            <w:tcW w:type="dxa" w:w="2921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Dipakai di</w:t>
            </w:r>
          </w:p>
        </w:tc>
        <w:tc>
          <w:tcPr>
            <w:tcW w:type="dxa" w:w="4381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2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Berlaku pada</w:t>
            </w:r>
          </w:p>
        </w:tc>
        <w:tc>
          <w:tcPr>
            <w:tcW w:type="dxa" w:w="29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Nominal Penggajian, Tunjangan dan Potongan</w:t>
            </w:r>
          </w:p>
        </w:tc>
        <w:tc>
          <w:tcPr>
            <w:tcW w:type="dxa" w:w="43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Tanggal acuan: besaran dan potongan yang ditampilkan adalah yang berlaku pada tanggal ini (bawaannya hari ini).</w:t>
            </w:r>
          </w:p>
        </w:tc>
      </w:tr>
      <w:tr>
        <w:trPr>
          <w:cantSplit/>
        </w:trPr>
        <w:tc>
          <w:tcPr>
            <w:tcW w:type="dxa" w:w="233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Dari … sampai …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b/>
                <w:bCs/>
                <w:sz w:val="19"/>
                <w:szCs w:val="19"/>
              </w:rPr>
              <w:t xml:space="preserve">Hitung</w:t>
            </w:r>
          </w:p>
        </w:tc>
        <w:tc>
          <w:tcPr>
            <w:tcW w:type="dxa" w:w="292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Honor dan Transpor, Nominal Setoran Wajib</w:t>
            </w:r>
          </w:p>
        </w:tc>
        <w:tc>
          <w:tcPr>
            <w:tcW w:type="dxa" w:w="438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Periode pembayaran (bawaannya bulan ini). Besaran yang dipakai adalah yang berlaku pada </w:t>
            </w:r>
            <w:r>
              <w:rPr>
                <w:b/>
                <w:bCs/>
                <w:sz w:val="19"/>
                <w:szCs w:val="19"/>
              </w:rPr>
              <w:t xml:space="preserve">tanggal akhir periode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Dari … sampai …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b/>
                <w:bCs/>
                <w:sz w:val="19"/>
                <w:szCs w:val="19"/>
              </w:rPr>
              <w:t xml:space="preserve">Hitung</w:t>
            </w:r>
          </w:p>
        </w:tc>
        <w:tc>
          <w:tcPr>
            <w:tcW w:type="dxa" w:w="29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Kehadiran dan Piket</w:t>
            </w:r>
          </w:p>
        </w:tc>
        <w:tc>
          <w:tcPr>
            <w:tcW w:type="dxa" w:w="43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Rentang rekap kehadiran (terpisah dari periode honor).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Setelah tanggal diubah, tekan </w:t>
      </w:r>
      <w:r>
        <w:rPr>
          <w:b/>
          <w:bCs/>
        </w:rPr>
        <w:t xml:space="preserve">Hitung</w:t>
      </w:r>
      <w:r>
        <w:t xml:space="preserve">. Selama belum dihitung ulang tampil tanda </w:t>
      </w:r>
      <w:r>
        <w:rPr>
          <w:b/>
          <w:bCs/>
        </w:rPr>
        <w:t xml:space="preserve">Rentang berubah</w:t>
      </w:r>
      <w:r>
        <w:t xml:space="preserve">.</w:t>
      </w:r>
    </w:p>
    <w:tbl>
      <w:tblPr>
        <w:tblW w:type="dxa" w:w="9638"/>
        <w:tblBorders>
          <w:top w:val="none" w:color="FFFFFF" w:sz="0"/>
          <w:left w:val="single" w:color="2E9E5B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7F5E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Pakai periode satu bulan penuh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Mis. 1–31 Oktober. Kunci periode (bagian 7) hanya berlaku untuk pasangan tanggal yang persis sama, jadi biasakan periode yang sama setiap kali membuka bulan itu.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Kehadiran dan Piket</w:t>
      </w:r>
    </w:p>
    <w:p>
      <w:pPr>
        <w:spacing w:after="120"/>
      </w:pPr>
      <w:r>
        <w:t xml:space="preserve">Halaman ini </w:t>
      </w:r>
      <w:r>
        <w:rPr>
          <w:b/>
          <w:bCs/>
        </w:rPr>
        <w:t xml:space="preserve">hanya membaca</w:t>
      </w:r>
      <w:r>
        <w:t xml:space="preserve"> rekap dari aplikasi Kehadiran Guru dan Absensi Ekskul, sebagai bahan pemeriksaan sebelum menghitung honor. Pilih rentang, </w:t>
      </w:r>
      <w:r>
        <w:rPr>
          <w:b/>
          <w:bCs/>
        </w:rPr>
        <w:t xml:space="preserve">Hitung</w:t>
      </w:r>
      <w:r>
        <w:t xml:space="preserve">, pilih bagian dan tab, lalu </w:t>
      </w:r>
      <w:r>
        <w:rPr>
          <w:b/>
          <w:bCs/>
        </w:rPr>
        <w:t xml:space="preserve">Unduh rekap</w:t>
      </w:r>
      <w:r>
        <w:t xml:space="preserve"> bila perlu.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410"/>
        <w:gridCol w:w="7229"/>
      </w:tblGrid>
      <w:tr>
        <w:trPr>
          <w:cantSplit/>
          <w:tblHeader/>
        </w:trPr>
        <w:tc>
          <w:tcPr>
            <w:tcW w:type="dxa" w:w="2410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Bagian</w:t>
            </w:r>
          </w:p>
        </w:tc>
        <w:tc>
          <w:tcPr>
            <w:tcW w:type="dxa" w:w="7229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Kehadiran Guru</w:t>
            </w:r>
          </w:p>
        </w:tc>
        <w:tc>
          <w:tcPr>
            <w:tcW w:type="dxa" w:w="72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Kehadiran Guru · Guru Pengganti · Wali Kelas · Piket Meja Sekolah · Piket Guru Diperbantukan · Piket Parkiran</w:t>
            </w:r>
          </w:p>
        </w:tc>
      </w:tr>
      <w:tr>
        <w:trPr>
          <w:cantSplit/>
        </w:trPr>
        <w:tc>
          <w:tcPr>
            <w:tcW w:type="dxa" w:w="24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Kehadiran Staf</w:t>
            </w:r>
          </w:p>
        </w:tc>
        <w:tc>
          <w:tcPr>
            <w:tcW w:type="dxa" w:w="722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Pendukung · Karyawan · Staf Khusus · Pimpinan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Absensi Ekskul</w:t>
            </w:r>
          </w:p>
        </w:tc>
        <w:tc>
          <w:tcPr>
            <w:tcW w:type="dxa" w:w="72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 kegiatan · Per pertemuan · Per pembina (bisa disaring per kategori)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Bobot kehadiran guru: </w:t>
      </w:r>
      <w:r>
        <w:rPr>
          <w:b/>
          <w:bCs/>
        </w:rPr>
        <w:t xml:space="preserve">HTTM</w:t>
      </w:r>
      <w:r>
        <w:t xml:space="preserve"> 100%, </w:t>
      </w:r>
      <w:r>
        <w:rPr>
          <w:b/>
          <w:bCs/>
        </w:rPr>
        <w:t xml:space="preserve">ST</w:t>
      </w:r>
      <w:r>
        <w:t xml:space="preserve"> (sakit dengan tugas) 20%, </w:t>
      </w:r>
      <w:r>
        <w:rPr>
          <w:b/>
          <w:bCs/>
        </w:rPr>
        <w:t xml:space="preserve">IT</w:t>
      </w:r>
      <w:r>
        <w:t xml:space="preserve"> (ijin dengan tugas) 10%, </w:t>
      </w:r>
      <w:r>
        <w:rPr>
          <w:b/>
          <w:bCs/>
        </w:rPr>
        <w:t xml:space="preserve">TK</w:t>
      </w:r>
      <w:r>
        <w:t xml:space="preserve"> (tanpa keterangan) 0%. Bobot Hadir = Jam Hadir + HTTM + 20% ST + 10% IT; % Kehadiran = Bobot Hadir ÷ Jam Terjadwal.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Pemegang tugas Staf disembunyikan dari tab guru secara bawaan; tekan </w:t>
      </w:r>
      <w:r>
        <w:rPr>
          <w:b/>
          <w:bCs/>
        </w:rPr>
        <w:t xml:space="preserve">Tampilkan juga</w:t>
      </w:r>
      <w:r>
        <w:t xml:space="preserve"> untuk melihatnya.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Warna persen: hijau ≥95%, emas ≥85%, merah di bawahnya.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Halaman ini </w:t>
      </w:r>
      <w:r>
        <w:rPr>
          <w:b/>
          <w:bCs/>
        </w:rPr>
        <w:t xml:space="preserve">selalu membaca data terkini</w:t>
      </w:r>
      <w:r>
        <w:t xml:space="preserve">, juga untuk periode yang sudah dikunci. Koreksi kehadiran sesudah kunci langsung terlihat di sini, sedangkan struk dan rekap honor periode itu tetap dari arsip.</w:t>
      </w:r>
    </w:p>
    <w:p>
      <w:pPr>
        <w:pStyle w:val="Heading1"/>
        <w:pageBreakBefore/>
      </w:pPr>
      <w:r>
        <w:t xml:space="preserve">5. Nominal Penggajian</w:t>
      </w:r>
    </w:p>
    <w:p>
      <w:pPr>
        <w:spacing w:after="120"/>
      </w:pPr>
      <w:r>
        <w:t xml:space="preserve">Daftar besaran rupiah setiap jenis pembiayaan (honor per jam, transpor, konsumsi, tunjangan jabatan, tarif staf, dan sebagainya). Pilih </w:t>
      </w:r>
      <w:r>
        <w:rPr>
          <w:b/>
          <w:bCs/>
        </w:rPr>
        <w:t xml:space="preserve">Berlaku pada</w:t>
      </w:r>
      <w:r>
        <w:t xml:space="preserve"> untuk melihat besaran pada tanggal tertentu. Tab </w:t>
      </w:r>
      <w:r>
        <w:rPr>
          <w:b/>
          <w:bCs/>
        </w:rPr>
        <w:t xml:space="preserve">Nominal Penggajian Guru</w:t>
      </w:r>
      <w:r>
        <w:t xml:space="preserve"> dan </w:t>
      </w:r>
      <w:r>
        <w:rPr>
          <w:b/>
          <w:bCs/>
        </w:rPr>
        <w:t xml:space="preserve">Nominal Penggajian Staf</w:t>
      </w:r>
      <w:r>
        <w:t xml:space="preserve">.</w:t>
      </w:r>
    </w:p>
    <w:p>
      <w:pPr>
        <w:spacing w:after="120"/>
      </w:pPr>
      <w:r>
        <w:t xml:space="preserve">Kartu ringkasan menunjukkan berapa jenis yang sudah bernominal, </w:t>
      </w:r>
      <w:r>
        <w:rPr>
          <w:b/>
          <w:bCs/>
        </w:rPr>
        <w:t xml:space="preserve">masih Rp 0</w:t>
      </w:r>
      <w:r>
        <w:t xml:space="preserve">, atau </w:t>
      </w:r>
      <w:r>
        <w:rPr>
          <w:b/>
          <w:bCs/>
        </w:rPr>
        <w:t xml:space="preserve">belum diisi</w:t>
      </w:r>
      <w:r>
        <w:t xml:space="preserve">. Isi semua sebelum rekap dijalankan — Beranda juga memperingatkannya.</w:t>
      </w:r>
    </w:p>
    <w:p>
      <w:pPr>
        <w:pStyle w:val="Heading2"/>
      </w:pPr>
      <w:r>
        <w:t xml:space="preserve">5.1 Mengubah besaran (versi baru)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Pada kartu jenis, tekan </w:t>
      </w:r>
      <w:r>
        <w:rPr>
          <w:b/>
          <w:bCs/>
        </w:rPr>
        <w:t xml:space="preserve">Ubah nominal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Isi </w:t>
      </w:r>
      <w:r>
        <w:rPr>
          <w:b/>
          <w:bCs/>
        </w:rPr>
        <w:t xml:space="preserve">Berlaku mulai</w:t>
      </w:r>
      <w:r>
        <w:t xml:space="preserve"> (bawaannya tanggal 1 bulan acuan). Besaran lama tetap dipakai untuk periode sebelum tanggal ini.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Isi </w:t>
      </w:r>
      <w:r>
        <w:rPr>
          <w:b/>
          <w:bCs/>
        </w:rPr>
        <w:t xml:space="preserve">Besaran</w:t>
      </w:r>
      <w:r>
        <w:t xml:space="preserve">. Jenis berjenjang diisi per jenjang (</w:t>
      </w:r>
      <w:r>
        <w:rPr>
          <w:b/>
          <w:bCs/>
        </w:rPr>
        <w:t xml:space="preserve">+ Tambah jenjang</w:t>
      </w:r>
      <w:r>
        <w:t xml:space="preserve">: Dari, Sampai, Besaran). Jenis berindeks punya isian </w:t>
      </w:r>
      <w:r>
        <w:rPr>
          <w:b/>
          <w:bCs/>
        </w:rPr>
        <w:t xml:space="preserve">Kenaikan per tahun masa kerja</w:t>
      </w:r>
      <w:r>
        <w:t xml:space="preserve">, </w:t>
      </w:r>
      <w:r>
        <w:rPr>
          <w:b/>
          <w:bCs/>
        </w:rPr>
        <w:t xml:space="preserve">Mulai dihitung sejak tahun ke-</w:t>
      </w:r>
      <w:r>
        <w:t xml:space="preserve">, dan </w:t>
      </w:r>
      <w:r>
        <w:rPr>
          <w:b/>
          <w:bCs/>
        </w:rPr>
        <w:t xml:space="preserve">Indeks maksimum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Tulis </w:t>
      </w:r>
      <w:r>
        <w:rPr>
          <w:b/>
          <w:bCs/>
        </w:rPr>
        <w:t xml:space="preserve">Catatan</w:t>
      </w:r>
      <w:r>
        <w:t xml:space="preserve"> bila perlu, lalu </w:t>
      </w:r>
      <w:r>
        <w:rPr>
          <w:b/>
          <w:bCs/>
        </w:rPr>
        <w:t xml:space="preserve">Simpan sebagai versi baru</w:t>
      </w:r>
      <w:r>
        <w:t xml:space="preserve">.</w:t>
      </w:r>
    </w:p>
    <w:tbl>
      <w:tblPr>
        <w:tblW w:type="dxa" w:w="9638"/>
        <w:tblBorders>
          <w:top w:val="none" w:color="FFFFFF" w:sz="0"/>
          <w:left w:val="single" w:color="2F7FD8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1F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7FD8"/>
                <w:sz w:val="20"/>
                <w:szCs w:val="20"/>
              </w:rPr>
              <w:t xml:space="preserve">Besaran tidak pernah ditimpa diam-diam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Setiap perubahan disimpan sebagai versi dengan tanggal berlakunya, sehingga honor bulan lalu tetap dihitung dengan besaran bulan lalu. Tekan </w:t>
            </w:r>
            <w:r>
              <w:rPr>
                <w:b/>
                <w:bCs/>
                <w:sz w:val="19"/>
                <w:szCs w:val="19"/>
              </w:rPr>
              <w:t xml:space="preserve">Riwayat</w:t>
            </w:r>
            <w:r>
              <w:rPr>
                <w:sz w:val="19"/>
                <w:szCs w:val="19"/>
              </w:rPr>
              <w:t xml:space="preserve"> untuk melihat semua versi; </w:t>
            </w:r>
            <w:r>
              <w:rPr>
                <w:b/>
                <w:bCs/>
                <w:sz w:val="19"/>
                <w:szCs w:val="19"/>
              </w:rPr>
              <w:t xml:space="preserve">Hapus versi ini</w:t>
            </w:r>
            <w:r>
              <w:rPr>
                <w:sz w:val="19"/>
                <w:szCs w:val="19"/>
              </w:rPr>
              <w:t xml:space="preserve"> hanya untuk merapikan salah isi.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Honor tenaga pendukung (per orang)</w:t>
      </w:r>
    </w:p>
    <w:p>
      <w:pPr>
        <w:spacing w:after="120"/>
      </w:pPr>
      <w:r>
        <w:t xml:space="preserve">Di tab Staf, panel </w:t>
      </w:r>
      <w:r>
        <w:rPr>
          <w:b/>
          <w:bCs/>
        </w:rPr>
        <w:t xml:space="preserve">Honor Tenaga Pendukung (per orang)</w:t>
      </w:r>
      <w:r>
        <w:t xml:space="preserve"> mengatur komponen tiap orang: </w:t>
      </w:r>
      <w:r>
        <w:rPr>
          <w:b/>
          <w:bCs/>
        </w:rPr>
        <w:t xml:space="preserve">+ Tambah orang</w:t>
      </w:r>
      <w:r>
        <w:t xml:space="preserve">, lalu </w:t>
      </w:r>
      <w:r>
        <w:rPr>
          <w:b/>
          <w:bCs/>
        </w:rPr>
        <w:t xml:space="preserve">+ Komponen</w:t>
      </w:r>
      <w:r>
        <w:t xml:space="preserve"> (Komponen, Satuan per bulan / per jam hadir / per hari hadir, Nominal, Berlaku mulai). Pilih </w:t>
      </w:r>
      <w:r>
        <w:rPr>
          <w:b/>
          <w:bCs/>
        </w:rPr>
        <w:t xml:space="preserve">Dibayar</w:t>
      </w:r>
      <w:r>
        <w:t xml:space="preserve"> Bulanan atau Mingguan. Komponen yang tidak berlaku lagi diakhiri dengan </w:t>
      </w:r>
      <w:r>
        <w:rPr>
          <w:b/>
          <w:bCs/>
        </w:rPr>
        <w:t xml:space="preserve">Akhiri</w:t>
      </w:r>
      <w:r>
        <w:t xml:space="preserve">, bukan dihapus.</w:t>
      </w:r>
    </w:p>
    <w:p>
      <w:pPr>
        <w:spacing w:after="120"/>
      </w:pPr>
      <w:r>
        <w:t xml:space="preserve">Yang dibayar </w:t>
      </w:r>
      <w:r>
        <w:rPr>
          <w:b/>
          <w:bCs/>
        </w:rPr>
        <w:t xml:space="preserve">mingguan</w:t>
      </w:r>
      <w:r>
        <w:t xml:space="preserve"> dihitung per pekan Senin–Sabtu (supaya hadir hari Sabtu, mis. lembur, tetap terbayar), tetapi kartu dan kuitansinya menulis pekan </w:t>
      </w:r>
      <w:r>
        <w:rPr>
          <w:b/>
          <w:bCs/>
        </w:rPr>
        <w:t xml:space="preserve">sampai hari kerja terakhirnya</w:t>
      </w:r>
      <w:r>
        <w:t xml:space="preserve"> menurut Jam Kerja Staf di Data Induk — mis. bekerja Senin–Jumat: "pekan 12 Okt 2026 – 16 Okt 2026".</w:t>
      </w:r>
    </w:p>
    <w:p>
      <w:pPr>
        <w:pStyle w:val="Heading1"/>
        <w:pageBreakBefore/>
      </w:pPr>
      <w:r>
        <w:t xml:space="preserve">6. Tunjangan dan Potongan</w:t>
      </w:r>
    </w:p>
    <w:p>
      <w:pPr>
        <w:spacing w:after="120"/>
      </w:pPr>
      <w:r>
        <w:t xml:space="preserve">Pilih </w:t>
      </w:r>
      <w:r>
        <w:rPr>
          <w:b/>
          <w:bCs/>
        </w:rPr>
        <w:t xml:space="preserve">Berlaku pada</w:t>
      </w:r>
      <w:r>
        <w:t xml:space="preserve">, lalu salah satu tab. Setiap tab bisa diunduh (</w:t>
      </w:r>
      <w:r>
        <w:rPr>
          <w:b/>
          <w:bCs/>
        </w:rPr>
        <w:t xml:space="preserve">Unduh</w:t>
      </w:r>
      <w:r>
        <w:t xml:space="preserve">) dan diisi massal lewat Excel.</w:t>
      </w:r>
    </w:p>
    <w:p>
      <w:pPr>
        <w:pStyle w:val="Heading2"/>
      </w:pPr>
      <w:r>
        <w:t xml:space="preserve">6.1 Tunjangan Kesehatan dan Ketenagakerjaan</w:t>
      </w:r>
    </w:p>
    <w:p>
      <w:pPr>
        <w:spacing w:after="120"/>
      </w:pPr>
      <w:r>
        <w:t xml:space="preserve">Siapa yang berhak ditentukan di </w:t>
      </w:r>
      <w:r>
        <w:rPr>
          <w:b/>
          <w:bCs/>
        </w:rPr>
        <w:t xml:space="preserve">Data Induk</w:t>
      </w:r>
      <w:r>
        <w:t xml:space="preserve"> (disahkan Kepala Sekolah). Di sini diatur ke mana dan berapa tunjangannya disalurkan.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Baris </w:t>
      </w:r>
      <w:r>
        <w:rPr>
          <w:b/>
          <w:bCs/>
        </w:rPr>
        <w:t xml:space="preserve">Total</w:t>
      </w:r>
      <w:r>
        <w:t xml:space="preserve"> per orang = penyaluran utama + rincian tambahan yang sedang berjalan.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Atur</w:t>
      </w:r>
      <w:r>
        <w:t xml:space="preserve"> penyaluran utama: </w:t>
      </w:r>
      <w:r>
        <w:rPr>
          <w:b/>
          <w:bCs/>
        </w:rPr>
        <w:t xml:space="preserve">Bentuk</w:t>
      </w:r>
      <w:r>
        <w:t xml:space="preserve"> (BPJS Kesehatan/Ketenagakerjaan, Simponi BNI, DPLK BJB, Lain-lain), </w:t>
      </w:r>
      <w:r>
        <w:rPr>
          <w:b/>
          <w:bCs/>
        </w:rPr>
        <w:t xml:space="preserve">Nomor peserta</w:t>
      </w:r>
      <w:r>
        <w:t xml:space="preserve">, </w:t>
      </w:r>
      <w:r>
        <w:rPr>
          <w:b/>
          <w:bCs/>
        </w:rPr>
        <w:t xml:space="preserve">Berlaku mulai</w:t>
      </w:r>
      <w:r>
        <w:t xml:space="preserve">, </w:t>
      </w:r>
      <w:r>
        <w:rPr>
          <w:b/>
          <w:bCs/>
        </w:rPr>
        <w:t xml:space="preserve">Dari sekolah per bulan</w:t>
      </w:r>
      <w:r>
        <w:t xml:space="preserve">, </w:t>
      </w:r>
      <w:r>
        <w:rPr>
          <w:b/>
          <w:bCs/>
        </w:rPr>
        <w:t xml:space="preserve">Potongan porsi guru per bulan</w:t>
      </w:r>
      <w:r>
        <w:t xml:space="preserve"> (kosongkan untuk mengikuti bawaan), lalu </w:t>
      </w:r>
      <w:r>
        <w:rPr>
          <w:b/>
          <w:bCs/>
        </w:rPr>
        <w:t xml:space="preserve">Simpan sebagai versi baru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Rincian</w:t>
      </w:r>
      <w:r>
        <w:t xml:space="preserve"> untuk menyalurkan sebagian ke tujuan lain: </w:t>
      </w:r>
      <w:r>
        <w:rPr>
          <w:b/>
          <w:bCs/>
        </w:rPr>
        <w:t xml:space="preserve">+ Tambah rincian</w:t>
      </w:r>
      <w:r>
        <w:t xml:space="preserve">, isi tujuan, nomor peserta, nominal, mulai bulan.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Ubah bawaan</w:t>
      </w:r>
      <w:r>
        <w:t xml:space="preserve"> mengubah nominal umum yang berlaku untuk semua penerima tanpa angka khusus.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Potongan BPJS dicatat sebagai nominal; aplikasi tidak menghitung rumus BPJS sendiri.</w:t>
      </w:r>
    </w:p>
    <w:p>
      <w:pPr>
        <w:pStyle w:val="Heading2"/>
      </w:pPr>
      <w:r>
        <w:t xml:space="preserve">6.2 Potongan Koperasi dan Potongan lain-lain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Tekan </w:t>
      </w:r>
      <w:r>
        <w:rPr>
          <w:b/>
          <w:bCs/>
        </w:rPr>
        <w:t xml:space="preserve">Cicilan</w:t>
      </w:r>
      <w:r>
        <w:t xml:space="preserve"> pada baris nama.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+ Tambah potongan</w:t>
      </w:r>
      <w:r>
        <w:t xml:space="preserve">: pilih </w:t>
      </w:r>
      <w:r>
        <w:rPr>
          <w:b/>
          <w:bCs/>
        </w:rPr>
        <w:t xml:space="preserve">Jenis</w:t>
      </w:r>
      <w:r>
        <w:t xml:space="preserve">, isi </w:t>
      </w:r>
      <w:r>
        <w:rPr>
          <w:b/>
          <w:bCs/>
        </w:rPr>
        <w:t xml:space="preserve">Nominal per bulan</w:t>
      </w:r>
      <w:r>
        <w:t xml:space="preserve">, </w:t>
      </w:r>
      <w:r>
        <w:rPr>
          <w:b/>
          <w:bCs/>
        </w:rPr>
        <w:t xml:space="preserve">Mulai bulan</w:t>
      </w:r>
      <w:r>
        <w:t xml:space="preserve">, dan </w:t>
      </w:r>
      <w:r>
        <w:rPr>
          <w:b/>
          <w:bCs/>
        </w:rPr>
        <w:t xml:space="preserve">Sampai bulan</w:t>
      </w:r>
      <w:r>
        <w:t xml:space="preserve"> (bila cicilan berakhir), lalu simpan.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Potongan berhenti sendiri setelah bulan terakhirnya (bertanda </w:t>
      </w:r>
      <w:r>
        <w:rPr>
          <w:b/>
          <w:bCs/>
        </w:rPr>
        <w:t xml:space="preserve">bulan terakhir</w:t>
      </w:r>
      <w:r>
        <w:t xml:space="preserve">). Untuk menghentikan lebih awal, pakai </w:t>
      </w:r>
      <w:r>
        <w:rPr>
          <w:b/>
          <w:bCs/>
        </w:rPr>
        <w:t xml:space="preserve">Akhiri</w:t>
      </w:r>
      <w:r>
        <w:t xml:space="preserve">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6747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Jenis potongan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Potongan Koperasi</w:t>
            </w:r>
          </w:p>
        </w:tc>
        <w:tc>
          <w:tcPr>
            <w:tcW w:type="dxa" w:w="67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Iuran keanggotaan, Tabungan koperasi, Pinjaman koperasi, Lainnya</w:t>
            </w:r>
          </w:p>
        </w:tc>
      </w:tr>
      <w:tr>
        <w:trPr>
          <w:cantSplit/>
        </w:trPr>
        <w:tc>
          <w:tcPr>
            <w:tcW w:type="dxa" w:w="289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Potongan lain-lain</w:t>
            </w:r>
          </w:p>
        </w:tc>
        <w:tc>
          <w:tcPr>
            <w:tcW w:type="dxa" w:w="674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Pinjaman ke sekolah, Tabungan DPLK, Tabungan Simponi, Tabungan Koperasi, Lainnya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Tombol </w:t>
      </w:r>
      <w:r>
        <w:rPr>
          <w:b/>
          <w:bCs/>
        </w:rPr>
        <w:t xml:space="preserve">Anggota / Non-Anggota</w:t>
      </w:r>
      <w:r>
        <w:t xml:space="preserve"> mengatur keanggotaan koperasi. Bukan anggota tidak boleh punya tabungan atau pinjaman koperasi; akhiri dulu rinciannya sebelum menjadikan seseorang bukan anggota.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Iuran bawaan untuk semua anggota diubah lewat </w:t>
      </w:r>
      <w:r>
        <w:rPr>
          <w:b/>
          <w:bCs/>
        </w:rPr>
        <w:t xml:space="preserve">Ubah iuran bawaan</w:t>
      </w:r>
      <w:r>
        <w:t xml:space="preserve">.</w:t>
      </w:r>
    </w:p>
    <w:tbl>
      <w:tblPr>
        <w:tblW w:type="dxa" w:w="9638"/>
        <w:tblBorders>
          <w:top w:val="none" w:color="FFFFFF" w:sz="0"/>
          <w:left w:val="single" w:color="C98A12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4E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98A12"/>
                <w:sz w:val="20"/>
                <w:szCs w:val="20"/>
              </w:rPr>
              <w:t xml:space="preserve">Akhiri, jangan hapus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Potongan atau tunjangan yang pernah berjalan sebaiknya </w:t>
            </w:r>
            <w:r>
              <w:rPr>
                <w:b/>
                <w:bCs/>
                <w:sz w:val="19"/>
                <w:szCs w:val="19"/>
              </w:rPr>
              <w:t xml:space="preserve">diakhiri</w:t>
            </w:r>
            <w:r>
              <w:rPr>
                <w:sz w:val="19"/>
                <w:szCs w:val="19"/>
              </w:rPr>
              <w:t xml:space="preserve">, supaya rekap bulan-bulan lalu tetap benar. </w:t>
            </w:r>
            <w:r>
              <w:rPr>
                <w:b/>
                <w:bCs/>
                <w:sz w:val="19"/>
                <w:szCs w:val="19"/>
              </w:rPr>
              <w:t xml:space="preserve">Hapus</w:t>
            </w:r>
            <w:r>
              <w:rPr>
                <w:sz w:val="19"/>
                <w:szCs w:val="19"/>
              </w:rPr>
              <w:t xml:space="preserve"> hanya untuk salah input dan tidak bisa dibatalkan.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Isi massal lewat Excel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Tekan </w:t>
      </w:r>
      <w:r>
        <w:rPr>
          <w:b/>
          <w:bCs/>
        </w:rPr>
        <w:t xml:space="preserve">Unduh template</w:t>
      </w:r>
      <w:r>
        <w:t xml:space="preserve"> pada tab yang dimaksud.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Isi atau ubah nominal di Excel. </w:t>
      </w:r>
      <w:r>
        <w:rPr>
          <w:b/>
          <w:bCs/>
        </w:rPr>
        <w:t xml:space="preserve">Jangan mengubah kolom ID dan No. baris.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Tekan </w:t>
      </w:r>
      <w:r>
        <w:rPr>
          <w:b/>
          <w:bCs/>
        </w:rPr>
        <w:t xml:space="preserve">Unggah isian</w:t>
      </w:r>
      <w:r>
        <w:t xml:space="preserve">. Aplikasi membandingkan dengan data tersimpan dan hanya menyimpan baris yang berubah, setelah konfirmasi "Simpan … perubahan?". Unggahan tidak pernah menghapus baris.</w:t>
      </w:r>
    </w:p>
    <w:p>
      <w:pPr>
        <w:pStyle w:val="Heading1"/>
        <w:pageBreakBefore/>
      </w:pPr>
      <w:r>
        <w:t xml:space="preserve">7. Honor dan Transpor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Pilih periode </w:t>
      </w:r>
      <w:r>
        <w:rPr>
          <w:b/>
          <w:bCs/>
        </w:rPr>
        <w:t xml:space="preserve">Dari … sampai …</w:t>
      </w:r>
      <w:r>
        <w:t xml:space="preserve">, lalu </w:t>
      </w:r>
      <w:r>
        <w:rPr>
          <w:b/>
          <w:bCs/>
        </w:rPr>
        <w:t xml:space="preserve">Hitung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Pilih bagian (</w:t>
      </w:r>
      <w:r>
        <w:rPr>
          <w:b/>
          <w:bCs/>
        </w:rPr>
        <w:t xml:space="preserve">Guru</w:t>
      </w:r>
      <w:r>
        <w:t xml:space="preserve">, </w:t>
      </w:r>
      <w:r>
        <w:rPr>
          <w:b/>
          <w:bCs/>
        </w:rPr>
        <w:t xml:space="preserve">Staf</w:t>
      </w:r>
      <w:r>
        <w:t xml:space="preserve">, </w:t>
      </w:r>
      <w:r>
        <w:rPr>
          <w:b/>
          <w:bCs/>
        </w:rPr>
        <w:t xml:space="preserve">Keseluruhan</w:t>
      </w:r>
      <w:r>
        <w:t xml:space="preserve">, </w:t>
      </w:r>
      <w:r>
        <w:rPr>
          <w:b/>
          <w:bCs/>
        </w:rPr>
        <w:t xml:space="preserve">Cetak Struk</w:t>
      </w:r>
      <w:r>
        <w:t xml:space="preserve">) dan tabnya.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Periksa kartu </w:t>
      </w:r>
      <w:r>
        <w:rPr>
          <w:b/>
          <w:bCs/>
        </w:rPr>
        <w:t xml:space="preserve">penerima</w:t>
      </w:r>
      <w:r>
        <w:t xml:space="preserve"> dan </w:t>
      </w:r>
      <w:r>
        <w:rPr>
          <w:b/>
          <w:bCs/>
        </w:rPr>
        <w:t xml:space="preserve">jumlah dibayarkan</w:t>
      </w:r>
      <w:r>
        <w:t xml:space="preserve">, lalu tabelnya (baris </w:t>
      </w:r>
      <w:r>
        <w:rPr>
          <w:b/>
          <w:bCs/>
        </w:rPr>
        <w:t xml:space="preserve">Jumlah</w:t>
      </w:r>
      <w:r>
        <w:t xml:space="preserve"> dan </w:t>
      </w:r>
      <w:r>
        <w:rPr>
          <w:b/>
          <w:bCs/>
        </w:rPr>
        <w:t xml:space="preserve">Terbilang</w:t>
      </w:r>
      <w:r>
        <w:t xml:space="preserve"> di bawah).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Tekan </w:t>
      </w:r>
      <w:r>
        <w:rPr>
          <w:b/>
          <w:bCs/>
        </w:rPr>
        <w:t xml:space="preserve">Unduh rekap</w:t>
      </w:r>
      <w:r>
        <w:t xml:space="preserve"> untuk daftar penerimaan berkop (Excel), bertanda tangan Kepala Sekolah dan Bendahara, dengan kolom tanda tangan penerima.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088"/>
        <w:gridCol w:w="7550"/>
      </w:tblGrid>
      <w:tr>
        <w:trPr>
          <w:cantSplit/>
          <w:tblHeader/>
        </w:trPr>
        <w:tc>
          <w:tcPr>
            <w:tcW w:type="dxa" w:w="2088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Bagian</w:t>
            </w:r>
          </w:p>
        </w:tc>
        <w:tc>
          <w:tcPr>
            <w:tcW w:type="dxa" w:w="7550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</w:tr>
      <w:tr>
        <w:trPr>
          <w:cantSplit/>
        </w:trPr>
        <w:tc>
          <w:tcPr>
            <w:tcW w:type="dxa" w:w="20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Guru</w:t>
            </w:r>
          </w:p>
        </w:tc>
        <w:tc>
          <w:tcPr>
            <w:tcW w:type="dxa" w:w="7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Guru Mengajar · Wali Kelas · Guru Diperbantukan · Piket Meja Sekolah · Guru Pengganti · Pembina Internal · Pembina Eksternal · Pembimbing Tahfidz</w:t>
            </w:r>
          </w:p>
        </w:tc>
      </w:tr>
      <w:tr>
        <w:trPr>
          <w:cantSplit/>
        </w:trPr>
        <w:tc>
          <w:tcPr>
            <w:tcW w:type="dxa" w:w="208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Staf</w:t>
            </w:r>
          </w:p>
        </w:tc>
        <w:tc>
          <w:tcPr>
            <w:tcW w:type="dxa" w:w="755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Piket Parkiran · Pendukung · Karyawan · Staf Khusus · Pimpinan (Karyawan, Staf Khusus, Pimpinan: sub-tab Gaji dan Tunjangan Jabatan / Transpor Berdiri, Insentif, dan Konsumsi)</w:t>
            </w:r>
          </w:p>
        </w:tc>
      </w:tr>
      <w:tr>
        <w:trPr>
          <w:cantSplit/>
        </w:trPr>
        <w:tc>
          <w:tcPr>
            <w:tcW w:type="dxa" w:w="20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Keseluruhan</w:t>
            </w:r>
          </w:p>
        </w:tc>
        <w:tc>
          <w:tcPr>
            <w:tcW w:type="dxa" w:w="7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Satu baris per orang, semua komponen; sub-tab </w:t>
            </w:r>
            <w:r>
              <w:rPr>
                <w:b/>
                <w:bCs/>
                <w:sz w:val="19"/>
                <w:szCs w:val="19"/>
              </w:rPr>
              <w:t xml:space="preserve">Tanpa Potongan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b/>
                <w:bCs/>
                <w:sz w:val="19"/>
                <w:szCs w:val="19"/>
              </w:rPr>
              <w:t xml:space="preserve">Dengan Potongan</w:t>
            </w:r>
          </w:p>
        </w:tc>
      </w:tr>
      <w:tr>
        <w:trPr>
          <w:cantSplit/>
        </w:trPr>
        <w:tc>
          <w:tcPr>
            <w:tcW w:type="dxa" w:w="208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Cetak Struk</w:t>
            </w:r>
          </w:p>
        </w:tc>
        <w:tc>
          <w:tcPr>
            <w:tcW w:type="dxa" w:w="755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Daftar pendapatan, potongan, dan yang diterima tiap orang; struk gaji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Aturan perhitungan pokok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570"/>
        <w:gridCol w:w="7068"/>
      </w:tblGrid>
      <w:tr>
        <w:trPr>
          <w:cantSplit/>
          <w:tblHeader/>
        </w:trPr>
        <w:tc>
          <w:tcPr>
            <w:tcW w:type="dxa" w:w="2570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Jenis</w:t>
            </w:r>
          </w:p>
        </w:tc>
        <w:tc>
          <w:tcPr>
            <w:tcW w:type="dxa" w:w="7068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Cara hitung (ringkas)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Honor mengajar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Jam </w:t>
            </w:r>
            <w:r>
              <w:rPr>
                <w:b/>
                <w:bCs/>
                <w:sz w:val="19"/>
                <w:szCs w:val="19"/>
              </w:rPr>
              <w:t xml:space="preserve">kontrak</w:t>
            </w:r>
            <w:r>
              <w:rPr>
                <w:sz w:val="19"/>
                <w:szCs w:val="19"/>
              </w:rPr>
              <w:t xml:space="preserve"> per minggu × nominal per jam (tidak dikalikan jumlah pekan). Insentif tatap muka per jam hadir, konsumsi per hari datang. Upacara dan Bimbingan Wali Kelas tidak termasuk.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Wali kelas</w:t>
            </w:r>
          </w:p>
        </w:tc>
        <w:tc>
          <w:tcPr>
            <w:tcW w:type="dxa" w:w="706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Honor tetap per bulan; Upacara dan Bimbingan dibayar per jam hadir (HTTM, sakit, ijin tidak dibayar).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Guru diperbantukan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Honor tetap per unit per bulan + transpor per jam jaga.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Piket meja</w:t>
            </w:r>
          </w:p>
        </w:tc>
        <w:tc>
          <w:tcPr>
            <w:tcW w:type="dxa" w:w="706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 jam jaga. Tidak ada pengganti.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Piket parkiran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 hari jaga (Kompensasi Piket Parkiran); staf ikut dihitung.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Guru pengganti</w:t>
            </w:r>
          </w:p>
        </w:tc>
        <w:tc>
          <w:tcPr>
            <w:tcW w:type="dxa" w:w="706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Satu penugasan GT/PT/Inf = satu jam.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Pembina ekskul / Tahfidz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 pertemuan yang berjalan dan dihadiri pembina, menurut jumlah siswa hadir. Bila beberapa pembimbing: dibagi rata kepada yang hadir. Tahfidz digenapkan ke bawah ke ribuan.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Gaji staf</w:t>
            </w:r>
          </w:p>
        </w:tc>
        <w:tc>
          <w:tcPr>
            <w:tcW w:type="dxa" w:w="706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Tarif per jam (menurut masa kerja) × jam kerja per minggu, dibulatkan ke atas ke ribuan; tunjangan jabatan = nominal per hari × hari kerja per minggu.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Transpor &amp; insentif staf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Transpor berdiri = tarif × jam kerja per minggu × indeks; insentif = tarif × jam hadir sebulan × indeks; konsumsi = tarif × hari hadir × indeks.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Tenaga pendukung</w:t>
            </w:r>
          </w:p>
        </w:tc>
        <w:tc>
          <w:tcPr>
            <w:tcW w:type="dxa" w:w="706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Komponen per bulan, per jam hadir, atau per hari hadir (fingerprint). Ada kuitansi per orang.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Indeks</w:t>
      </w:r>
      <w:r>
        <w:t xml:space="preserve"> staf naik menurut masa kerja sampai indeks maksimum; arahkan tetikus ke angka indeks untuk melihat jejak hitungnya. Angka kecil di bawah nominal adalah nilai "seandainya" (mis. honor yang gugur karena tugas Staf) dan </w:t>
      </w:r>
      <w:r>
        <w:rPr>
          <w:b/>
          <w:bCs/>
        </w:rPr>
        <w:t xml:space="preserve">tidak ikut dijumlahkan</w:t>
      </w:r>
      <w:r>
        <w:t xml:space="preserve">.</w:t>
      </w:r>
    </w:p>
    <w:tbl>
      <w:tblPr>
        <w:tblW w:type="dxa" w:w="9638"/>
        <w:tblBorders>
          <w:top w:val="none" w:color="FFFFFF" w:sz="0"/>
          <w:left w:val="single" w:color="C98A12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4E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98A12"/>
                <w:sz w:val="20"/>
                <w:szCs w:val="20"/>
              </w:rPr>
              <w:t xml:space="preserve">Rp 0 padahal kegiatannya tercatat?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Muncul kotak "Kegiatannya tercatat, tetapi jumlahnya Rp 0. Besaran … belum diisi". Isi besarannya di </w:t>
            </w:r>
            <w:r>
              <w:rPr>
                <w:b/>
                <w:bCs/>
                <w:sz w:val="19"/>
                <w:szCs w:val="19"/>
              </w:rPr>
              <w:t xml:space="preserve">Nominal Penggajian</w:t>
            </w:r>
            <w:r>
              <w:rPr>
                <w:sz w:val="19"/>
                <w:szCs w:val="19"/>
              </w:rPr>
              <w:t xml:space="preserve"> dengan tanggal berlaku sebelum akhir periode, lalu </w:t>
            </w:r>
            <w:r>
              <w:rPr>
                <w:b/>
                <w:bCs/>
                <w:sz w:val="19"/>
                <w:szCs w:val="19"/>
              </w:rPr>
              <w:t xml:space="preserve">Hitung</w:t>
            </w:r>
            <w:r>
              <w:rPr>
                <w:sz w:val="19"/>
                <w:szCs w:val="19"/>
              </w:rPr>
              <w:t xml:space="preserve"> lagi.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Keseluruhan dan Cetak Struk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Keseluruhan · Dengan Potongan</w:t>
      </w:r>
      <w:r>
        <w:t xml:space="preserve"> menambahkan Pot. BPJS, Pot. Koperasi, Pot. Lain-lain, dan Tunjangan Disetor ke Bank. </w:t>
      </w:r>
      <w:r>
        <w:rPr>
          <w:b/>
          <w:bCs/>
        </w:rPr>
        <w:t xml:space="preserve">Diterima Tunai = Jumlah − Jumlah Potongan − Tunjangan Disetor ke Bank.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Cetak Struk</w:t>
      </w:r>
      <w:r>
        <w:t xml:space="preserve">: </w:t>
      </w:r>
      <w:r>
        <w:rPr>
          <w:b/>
          <w:bCs/>
        </w:rPr>
        <w:t xml:space="preserve">View struk</w:t>
      </w:r>
      <w:r>
        <w:t xml:space="preserve"> untuk melihat struk satu orang (lalu </w:t>
      </w:r>
      <w:r>
        <w:rPr>
          <w:b/>
          <w:bCs/>
        </w:rPr>
        <w:t xml:space="preserve">Unduh struk ini</w:t>
      </w:r>
      <w:r>
        <w:t xml:space="preserve">); </w:t>
      </w:r>
      <w:r>
        <w:rPr>
          <w:b/>
          <w:bCs/>
        </w:rPr>
        <w:t xml:space="preserve">Unduh struk</w:t>
      </w:r>
      <w:r>
        <w:t xml:space="preserve"> untuk memilih banyak penerima sekaligus (Word, dua struk per halaman, siap digunting); </w:t>
      </w:r>
      <w:r>
        <w:rPr>
          <w:b/>
          <w:bCs/>
        </w:rPr>
        <w:t xml:space="preserve">Unduh daftar</w:t>
      </w:r>
      <w:r>
        <w:t xml:space="preserve"> untuk rekap Excel.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Struk berisi rincian pendapatan, potongan, tunjangan yang disetor ke bank, dan jumlah diterima tunai, ditandatangani Bendahara.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Catatan kaki</w:t>
      </w:r>
      <w:r>
        <w:t xml:space="preserve"> dari Identitas Dokumen tercetak di </w:t>
      </w:r>
      <w:r>
        <w:rPr>
          <w:b/>
          <w:bCs/>
        </w:rPr>
        <w:t xml:space="preserve">kiri bawah setiap struk</w:t>
      </w:r>
      <w:r>
        <w:t xml:space="preserve"> dengan huruf kecil miring — per struk, bukan per halaman, supaya kedua struk yang digunting sama-sama membawanya. Bila catatan kaki disembunyikan di Data Induk → Profil Dokumen, struk juga tidak menampilkannya.</w:t>
      </w:r>
    </w:p>
    <w:p>
      <w:pPr>
        <w:pStyle w:val="Heading2"/>
      </w:pPr>
      <w:r>
        <w:t xml:space="preserve">7.3 Kunci periode</w:t>
      </w:r>
    </w:p>
    <w:p>
      <w:pPr>
        <w:spacing w:after="120"/>
      </w:pPr>
      <w:r>
        <w:t xml:space="preserve">Sesudah honor suatu periode dibayarkan, tekan </w:t>
      </w:r>
      <w:r>
        <w:rPr>
          <w:b/>
          <w:bCs/>
        </w:rPr>
        <w:t xml:space="preserve">Kunci periode ini</w:t>
      </w:r>
      <w:r>
        <w:t xml:space="preserve"> dan tulis catatannya (mis. "dibayar 5 Oktober"). Seluruh hitungan periode itu — semua tab, Keseluruhan, struk, dan setoran — diarsipkan. Koreksi kehadiran di belakang hari </w:t>
      </w:r>
      <w:r>
        <w:rPr>
          <w:b/>
          <w:bCs/>
        </w:rPr>
        <w:t xml:space="preserve">tidak lagi menggeser</w:t>
      </w:r>
      <w:r>
        <w:t xml:space="preserve"> angka periode yang terkunci.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Periode terkunci menampilkan kotak "</w:t>
      </w:r>
      <w:r>
        <w:rPr>
          <w:b/>
          <w:bCs/>
        </w:rPr>
        <w:t xml:space="preserve">Periode ini dikunci</w:t>
      </w:r>
      <w:r>
        <w:t xml:space="preserve"> sejak … oleh …" dengan tombol </w:t>
      </w:r>
      <w:r>
        <w:rPr>
          <w:b/>
          <w:bCs/>
        </w:rPr>
        <w:t xml:space="preserve">Selisih &amp; koreksi…</w:t>
      </w:r>
      <w:r>
        <w:t xml:space="preserve"> dan </w:t>
      </w:r>
      <w:r>
        <w:rPr>
          <w:b/>
          <w:bCs/>
        </w:rPr>
        <w:t xml:space="preserve">Buka kunci…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Kunci berlaku untuk pasangan tanggal yang </w:t>
      </w:r>
      <w:r>
        <w:rPr>
          <w:b/>
          <w:bCs/>
        </w:rPr>
        <w:t xml:space="preserve">persis sama</w:t>
      </w:r>
      <w:r>
        <w:t xml:space="preserve"> (mis. 1–31 Oktober).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Buka kunci…</w:t>
      </w:r>
      <w:r>
        <w:t xml:space="preserve"> (dengan alasan) hanya bila periodenya belum dibayarkan atau memang harus dihitung ulang seluruhnya. Sesudah dibuka, semua angka dihitung ulang dari data sekarang; arsip lama tetap tersimpan. Siapa, kapan, dan alasannya tercatat di Riwayat Perubahan.</w:t>
      </w:r>
    </w:p>
    <w:p>
      <w:pPr>
        <w:pStyle w:val="Heading2"/>
      </w:pPr>
      <w:r>
        <w:t xml:space="preserve">7.4 Selisih dan koreksi sesudah kunci</w:t>
      </w:r>
    </w:p>
    <w:p>
      <w:pPr>
        <w:spacing w:after="120"/>
      </w:pPr>
      <w:r>
        <w:t xml:space="preserve">Bila sesudah dibayarkan ditemukan kesalahan (kurang bayar atau lebih bayar), </w:t>
      </w:r>
      <w:r>
        <w:rPr>
          <w:b/>
          <w:bCs/>
        </w:rPr>
        <w:t xml:space="preserve">periode tidak dibuka ulang</w:t>
      </w:r>
      <w:r>
        <w:t xml:space="preserve">. Struk dan rekap yang sudah dibayarkan tetap; selisihnya diselesaikan dengan dokumen tersendiri. Data kehadiran tetap dibetulkan di aplikasi asal, sehingga rekap kehadiran ikut benar.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Betulkan dulu datanya di aplikasi asal (kehadiran, pengganti, piket, ekskul) atau besaran/potongannya.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Di </w:t>
      </w:r>
      <w:r>
        <w:rPr>
          <w:b/>
          <w:bCs/>
        </w:rPr>
        <w:t xml:space="preserve">Honor dan Transpor</w:t>
      </w:r>
      <w:r>
        <w:t xml:space="preserve">, isi rentang periode yang terkunci, </w:t>
      </w:r>
      <w:r>
        <w:rPr>
          <w:b/>
          <w:bCs/>
        </w:rPr>
        <w:t xml:space="preserve">Hitung</w:t>
      </w:r>
      <w:r>
        <w:t xml:space="preserve">, lalu tekan </w:t>
      </w:r>
      <w:r>
        <w:rPr>
          <w:b/>
          <w:bCs/>
        </w:rPr>
        <w:t xml:space="preserve">Selisih &amp; koreksi…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Bagian </w:t>
      </w:r>
      <w:r>
        <w:rPr>
          <w:b/>
          <w:bCs/>
        </w:rPr>
        <w:t xml:space="preserve">Belum diselesaikan</w:t>
      </w:r>
      <w:r>
        <w:t xml:space="preserve"> memuat orang yang uang tunainya menurut data sekarang berbeda dari yang sudah dibayarkan, lengkap dengan kolom yang berubah (mis. "Honor Mengajar Rp 1.072.000 → Rp 1.052.000"). Periksa satu per satu: bisa jadi bukan kesalahan, melainkan data yang memang diubah sesudahnya.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Selesaikan tiap orang (lihat tabel di bawah). Dokumennya langsung terunduh, dan orang itu pindah ke bagian </w:t>
      </w:r>
      <w:r>
        <w:rPr>
          <w:b/>
          <w:bCs/>
        </w:rPr>
        <w:t xml:space="preserve">Koreksi tercatat</w:t>
      </w:r>
      <w:r>
        <w:t xml:space="preserve">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108"/>
        <w:gridCol w:w="3614"/>
        <w:gridCol w:w="3915"/>
      </w:tblGrid>
      <w:tr>
        <w:trPr>
          <w:cantSplit/>
          <w:tblHeader/>
        </w:trPr>
        <w:tc>
          <w:tcPr>
            <w:tcW w:type="dxa" w:w="2108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Keadaan</w:t>
            </w:r>
          </w:p>
        </w:tc>
        <w:tc>
          <w:tcPr>
            <w:tcW w:type="dxa" w:w="3614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Penyelesaian</w:t>
            </w:r>
          </w:p>
        </w:tc>
        <w:tc>
          <w:tcPr>
            <w:tcW w:type="dxa" w:w="3915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</w:tr>
      <w:tr>
        <w:trPr>
          <w:cantSplit/>
        </w:trPr>
        <w:tc>
          <w:tcPr>
            <w:tcW w:type="dxa" w:w="21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Kurang bayar</w:t>
            </w:r>
            <w:r>
              <w:rPr>
                <w:sz w:val="19"/>
                <w:szCs w:val="19"/>
              </w:rPr>
              <w:t xml:space="preserve">, dibayar terpisah</w:t>
            </w:r>
          </w:p>
        </w:tc>
        <w:tc>
          <w:tcPr>
            <w:tcW w:type="dxa" w:w="36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Pilih </w:t>
            </w:r>
            <w:r>
              <w:rPr>
                <w:b/>
                <w:bCs/>
                <w:sz w:val="19"/>
                <w:szCs w:val="19"/>
              </w:rPr>
              <w:t xml:space="preserve">Kuitansi susulan</w:t>
            </w:r>
            <w:r>
              <w:rPr>
                <w:sz w:val="19"/>
                <w:szCs w:val="19"/>
              </w:rPr>
              <w:t xml:space="preserve">, lalu </w:t>
            </w:r>
            <w:r>
              <w:rPr>
                <w:b/>
                <w:bCs/>
                <w:sz w:val="19"/>
                <w:szCs w:val="19"/>
              </w:rPr>
              <w:t xml:space="preserve">Catat</w:t>
            </w:r>
            <w:r>
              <w:rPr>
                <w:sz w:val="19"/>
                <w:szCs w:val="19"/>
              </w:rPr>
              <w:t xml:space="preserve"> — dibayarkan sebesar selisihnya.</w:t>
            </w:r>
          </w:p>
        </w:tc>
        <w:tc>
          <w:tcPr>
            <w:tcW w:type="dxa" w:w="39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Kuitansi "kekurangan pembayaran honor periode …" (Excel), bertanda tangan Kepala Sekolah, Bendahara, dan penerima.</w:t>
            </w:r>
          </w:p>
        </w:tc>
      </w:tr>
      <w:tr>
        <w:trPr>
          <w:cantSplit/>
        </w:trPr>
        <w:tc>
          <w:tcPr>
            <w:tcW w:type="dxa" w:w="210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Kurang bayar</w:t>
            </w:r>
            <w:r>
              <w:rPr>
                <w:sz w:val="19"/>
                <w:szCs w:val="19"/>
              </w:rPr>
              <w:t xml:space="preserve">, ikut bulan berikutnya</w:t>
            </w:r>
          </w:p>
        </w:tc>
        <w:tc>
          <w:tcPr>
            <w:tcW w:type="dxa" w:w="361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Pilih </w:t>
            </w:r>
            <w:r>
              <w:rPr>
                <w:b/>
                <w:bCs/>
                <w:sz w:val="19"/>
                <w:szCs w:val="19"/>
              </w:rPr>
              <w:t xml:space="preserve">Ditambahkan ke struk bulan…</w:t>
            </w:r>
            <w:r>
              <w:rPr>
                <w:sz w:val="19"/>
                <w:szCs w:val="19"/>
              </w:rPr>
              <w:t xml:space="preserve">, pilih bulannya (bawaan: bulan berikutnya), lalu </w:t>
            </w:r>
            <w:r>
              <w:rPr>
                <w:b/>
                <w:bCs/>
                <w:sz w:val="19"/>
                <w:szCs w:val="19"/>
              </w:rPr>
              <w:t xml:space="preserve">Catat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91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Tidak ada dokumen terpisah: muncul sebagai bagian </w:t>
            </w:r>
            <w:r>
              <w:rPr>
                <w:b/>
                <w:bCs/>
                <w:sz w:val="19"/>
                <w:szCs w:val="19"/>
              </w:rPr>
              <w:t xml:space="preserve">Koreksi periode lalu</w:t>
            </w:r>
            <w:r>
              <w:rPr>
                <w:sz w:val="19"/>
                <w:szCs w:val="19"/>
              </w:rPr>
              <w:t xml:space="preserve"> ("Kekurangan bayar periode …") di struk bulan itu, dan sebagai kolom </w:t>
            </w:r>
            <w:r>
              <w:rPr>
                <w:b/>
                <w:bCs/>
                <w:sz w:val="19"/>
                <w:szCs w:val="19"/>
              </w:rPr>
              <w:t xml:space="preserve">Koreksi Periode Lalu</w:t>
            </w:r>
            <w:r>
              <w:rPr>
                <w:sz w:val="19"/>
                <w:szCs w:val="19"/>
              </w:rPr>
              <w:t xml:space="preserve"> di Keseluruhan. Ikut Jumlah Pendapatan dan Diterima Tunai.</w:t>
            </w:r>
          </w:p>
        </w:tc>
      </w:tr>
      <w:tr>
        <w:trPr>
          <w:cantSplit/>
        </w:trPr>
        <w:tc>
          <w:tcPr>
            <w:tcW w:type="dxa" w:w="21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Lebih bayar</w:t>
            </w:r>
            <w:r>
              <w:rPr>
                <w:sz w:val="19"/>
                <w:szCs w:val="19"/>
              </w:rPr>
              <w:t xml:space="preserve">, dikembalikan</w:t>
            </w:r>
          </w:p>
        </w:tc>
        <w:tc>
          <w:tcPr>
            <w:tcW w:type="dxa" w:w="36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Pilih </w:t>
            </w:r>
            <w:r>
              <w:rPr>
                <w:b/>
                <w:bCs/>
                <w:sz w:val="19"/>
                <w:szCs w:val="19"/>
              </w:rPr>
              <w:t xml:space="preserve">Dikembalikan tunai</w:t>
            </w:r>
            <w:r>
              <w:rPr>
                <w:sz w:val="19"/>
                <w:szCs w:val="19"/>
              </w:rPr>
              <w:t xml:space="preserve">, lalu </w:t>
            </w:r>
            <w:r>
              <w:rPr>
                <w:b/>
                <w:bCs/>
                <w:sz w:val="19"/>
                <w:szCs w:val="19"/>
              </w:rPr>
              <w:t xml:space="preserve">Catat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9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Tanda terima pengembalian (Excel): diterima Bendahara dari orangnya, diketahui Kepala Sekolah.</w:t>
            </w:r>
          </w:p>
        </w:tc>
      </w:tr>
      <w:tr>
        <w:trPr>
          <w:cantSplit/>
        </w:trPr>
        <w:tc>
          <w:tcPr>
            <w:tcW w:type="dxa" w:w="210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Lebih bayar</w:t>
            </w:r>
            <w:r>
              <w:rPr>
                <w:sz w:val="19"/>
                <w:szCs w:val="19"/>
              </w:rPr>
              <w:t xml:space="preserve">, dipotong</w:t>
            </w:r>
          </w:p>
        </w:tc>
        <w:tc>
          <w:tcPr>
            <w:tcW w:type="dxa" w:w="361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Pilih </w:t>
            </w:r>
            <w:r>
              <w:rPr>
                <w:b/>
                <w:bCs/>
                <w:sz w:val="19"/>
                <w:szCs w:val="19"/>
              </w:rPr>
              <w:t xml:space="preserve">Dipotong bulan…</w:t>
            </w:r>
            <w:r>
              <w:rPr>
                <w:sz w:val="19"/>
                <w:szCs w:val="19"/>
              </w:rPr>
              <w:t xml:space="preserve">, pilih bulannya (bawaan: bulan berikutnya), lalu </w:t>
            </w:r>
            <w:r>
              <w:rPr>
                <w:b/>
                <w:bCs/>
                <w:sz w:val="19"/>
                <w:szCs w:val="19"/>
              </w:rPr>
              <w:t xml:space="preserve">Catat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91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Tidak ada dokumen terpisah: muncul sebagai </w:t>
            </w:r>
            <w:r>
              <w:rPr>
                <w:b/>
                <w:bCs/>
                <w:sz w:val="19"/>
                <w:szCs w:val="19"/>
              </w:rPr>
              <w:t xml:space="preserve">Pot. Lain-lain "Koreksi lebih bayar"</w:t>
            </w:r>
            <w:r>
              <w:rPr>
                <w:sz w:val="19"/>
                <w:szCs w:val="19"/>
              </w:rPr>
              <w:t xml:space="preserve"> di struk bulan itu.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Selisih dihitung oleh database: uang tunai menurut data sekarang − yang tercatat di arsip − koreksi yang sudah dicatat. Karena itu selisih yang sama </w:t>
      </w:r>
      <w:r>
        <w:rPr>
          <w:b/>
          <w:bCs/>
        </w:rPr>
        <w:t xml:space="preserve">tidak bisa dicatat (dibayar) dua kali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Bulan potongan atau penambahan tidak boleh bulan yang sudah masuk periode terkunci (tidak akan pernah tampil di struk). Pembina dari luar: lebih bayar hanya bisa dikembalikan tunai.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Kuitansi dan tanda terima bisa diunduh ulang dari </w:t>
      </w:r>
      <w:r>
        <w:rPr>
          <w:b/>
          <w:bCs/>
        </w:rPr>
        <w:t xml:space="preserve">Koreksi tercatat</w:t>
      </w:r>
      <w:r>
        <w:t xml:space="preserve">. Koreksi yang salah dicatat bisa </w:t>
      </w:r>
      <w:r>
        <w:rPr>
          <w:b/>
          <w:bCs/>
        </w:rPr>
        <w:t xml:space="preserve">Dibatalkan</w:t>
      </w:r>
      <w:r>
        <w:t xml:space="preserve"> dengan alasan; potongan atau tambahan di bulan berikutnya ikut hilang, kecuali bulan itu sudah dikunci (sudah dibayarkan). Koreksi tidak pernah dihapus.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Kolom </w:t>
      </w:r>
      <w:r>
        <w:rPr>
          <w:b/>
          <w:bCs/>
        </w:rPr>
        <w:t xml:space="preserve">Koreksi Periode Lalu</w:t>
      </w:r>
      <w:r>
        <w:t xml:space="preserve"> di Keseluruhan hanya muncul pada periode yang memang memuat tambahan.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Hanya </w:t>
      </w:r>
      <w:r>
        <w:rPr>
          <w:b/>
          <w:bCs/>
        </w:rPr>
        <w:t xml:space="preserve">bendahara</w:t>
      </w:r>
      <w:r>
        <w:t xml:space="preserve"> yang mencatat dan membatalkan koreksi; operator hanya melihat.</w:t>
      </w:r>
    </w:p>
    <w:tbl>
      <w:tblPr>
        <w:tblW w:type="dxa" w:w="9638"/>
        <w:tblBorders>
          <w:top w:val="none" w:color="FFFFFF" w:sz="0"/>
          <w:left w:val="single" w:color="2F7FD8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1F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7FD8"/>
                <w:sz w:val="20"/>
                <w:szCs w:val="20"/>
              </w:rPr>
              <w:t xml:space="preserve">Buka kunci atau koreksi?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Sudah dibayarkan → </w:t>
            </w:r>
            <w:r>
              <w:rPr>
                <w:b/>
                <w:bCs/>
                <w:sz w:val="19"/>
                <w:szCs w:val="19"/>
              </w:rPr>
              <w:t xml:space="preserve">Selisih &amp; koreksi</w:t>
            </w:r>
            <w:r>
              <w:rPr>
                <w:sz w:val="19"/>
                <w:szCs w:val="19"/>
              </w:rPr>
              <w:t xml:space="preserve">. Belum dibayarkan, atau kuncinya keliru (salah rentang) → </w:t>
            </w:r>
            <w:r>
              <w:rPr>
                <w:b/>
                <w:bCs/>
                <w:sz w:val="19"/>
                <w:szCs w:val="19"/>
              </w:rPr>
              <w:t xml:space="preserve">Buka kunci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Nominal Setoran Wajib</w:t>
      </w:r>
    </w:p>
    <w:p>
      <w:pPr>
        <w:spacing w:after="120"/>
      </w:pPr>
      <w:r>
        <w:t xml:space="preserve">Daftar uang yang harus disetor ke tiap lembaga untuk periode terpilih (</w:t>
      </w:r>
      <w:r>
        <w:rPr>
          <w:b/>
          <w:bCs/>
        </w:rPr>
        <w:t xml:space="preserve">Dari … sampai …</w:t>
      </w:r>
      <w:r>
        <w:t xml:space="preserve">, </w:t>
      </w:r>
      <w:r>
        <w:rPr>
          <w:b/>
          <w:bCs/>
        </w:rPr>
        <w:t xml:space="preserve">Hitung</w:t>
      </w:r>
      <w:r>
        <w:t xml:space="preserve">). Hanya dibaca; sumbernya Tunjangan dan Potongan.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3534"/>
        <w:gridCol w:w="6104"/>
      </w:tblGrid>
      <w:tr>
        <w:trPr>
          <w:cantSplit/>
          <w:tblHeader/>
        </w:trPr>
        <w:tc>
          <w:tcPr>
            <w:tcW w:type="dxa" w:w="3534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6104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Isi setoran</w:t>
            </w:r>
          </w:p>
        </w:tc>
      </w:tr>
      <w:tr>
        <w:trPr>
          <w:cantSplit/>
        </w:trPr>
        <w:tc>
          <w:tcPr>
            <w:tcW w:type="dxa" w:w="35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BPJS Kesehatan / BPJS Ketenagakerjaan</w:t>
            </w:r>
          </w:p>
        </w:tc>
        <w:tc>
          <w:tcPr>
            <w:tcW w:type="dxa" w:w="61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Penyaluran tunjangan berbentuk BPJS yang sama.</w:t>
            </w:r>
          </w:p>
        </w:tc>
      </w:tr>
      <w:tr>
        <w:trPr>
          <w:cantSplit/>
        </w:trPr>
        <w:tc>
          <w:tcPr>
            <w:tcW w:type="dxa" w:w="353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Koperasi</w:t>
            </w:r>
          </w:p>
        </w:tc>
        <w:tc>
          <w:tcPr>
            <w:tcW w:type="dxa" w:w="610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Seluruh Potongan Koperasi + Tabungan Koperasi.</w:t>
            </w:r>
          </w:p>
        </w:tc>
      </w:tr>
      <w:tr>
        <w:trPr>
          <w:cantSplit/>
        </w:trPr>
        <w:tc>
          <w:tcPr>
            <w:tcW w:type="dxa" w:w="35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DPLK BJB / Simponi BNI</w:t>
            </w:r>
          </w:p>
        </w:tc>
        <w:tc>
          <w:tcPr>
            <w:tcW w:type="dxa" w:w="61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Penyaluran tunjangan berbentuk sama + rincian tambahan + Tabungan DPLK/Simponi.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Setoran = dari sekolah + potongan guru, × jumlah bulan. Tekan </w:t>
      </w:r>
      <w:r>
        <w:rPr>
          <w:b/>
          <w:bCs/>
        </w:rPr>
        <w:t xml:space="preserve">Unduh setoran</w:t>
      </w:r>
      <w:r>
        <w:t xml:space="preserve"> untuk daftar berkop.</w:t>
      </w:r>
    </w:p>
    <w:p>
      <w:pPr>
        <w:pStyle w:val="Heading1"/>
        <w:pageBreakBefore/>
      </w:pPr>
      <w:r>
        <w:t xml:space="preserve">9. Riwayat, Identitas Dokumen, dan Masalah Umum</w:t>
      </w:r>
    </w:p>
    <w:p>
      <w:pPr>
        <w:pStyle w:val="Heading2"/>
      </w:pPr>
      <w:r>
        <w:t xml:space="preserve">9.1 Riwayat Perubahan</w:t>
      </w:r>
    </w:p>
    <w:p>
      <w:pPr>
        <w:spacing w:after="120"/>
      </w:pPr>
      <w:r>
        <w:t xml:space="preserve">Mencatat setiap perubahan besaran, tunjangan, potongan, dan komponen pendukung: </w:t>
      </w:r>
      <w:r>
        <w:rPr>
          <w:b/>
          <w:bCs/>
        </w:rPr>
        <w:t xml:space="preserve">Waktu</w:t>
      </w:r>
      <w:r>
        <w:t xml:space="preserve">, </w:t>
      </w:r>
      <w:r>
        <w:rPr>
          <w:b/>
          <w:bCs/>
        </w:rPr>
        <w:t xml:space="preserve">Akun</w:t>
      </w:r>
      <w:r>
        <w:t xml:space="preserve">, </w:t>
      </w:r>
      <w:r>
        <w:rPr>
          <w:b/>
          <w:bCs/>
        </w:rPr>
        <w:t xml:space="preserve">Data</w:t>
      </w:r>
      <w:r>
        <w:t xml:space="preserve">, </w:t>
      </w:r>
      <w:r>
        <w:rPr>
          <w:b/>
          <w:bCs/>
        </w:rPr>
        <w:t xml:space="preserve">Aksi</w:t>
      </w:r>
      <w:r>
        <w:t xml:space="preserve"> (tambah/ubah/hapus), </w:t>
      </w:r>
      <w:r>
        <w:rPr>
          <w:b/>
          <w:bCs/>
        </w:rPr>
        <w:t xml:space="preserve">Orang</w:t>
      </w:r>
      <w:r>
        <w:t xml:space="preserve">, dan </w:t>
      </w:r>
      <w:r>
        <w:rPr>
          <w:b/>
          <w:bCs/>
        </w:rPr>
        <w:t xml:space="preserve">Perubahan</w:t>
      </w:r>
      <w:r>
        <w:t xml:space="preserve"> (nilai lama → baru). Saring per jenis data; </w:t>
      </w:r>
      <w:r>
        <w:rPr>
          <w:b/>
          <w:bCs/>
        </w:rPr>
        <w:t xml:space="preserve">Muat lebih banyak</w:t>
      </w:r>
      <w:r>
        <w:t xml:space="preserve"> untuk catatan lama. Panel </w:t>
      </w:r>
      <w:r>
        <w:rPr>
          <w:b/>
          <w:bCs/>
        </w:rPr>
        <w:t xml:space="preserve">Kunci periode</w:t>
      </w:r>
      <w:r>
        <w:t xml:space="preserve"> menampilkan riwayat kunci dan buka kunci. Catatan ini dibuat otomatis oleh database dan tidak bisa diubah.</w:t>
      </w:r>
    </w:p>
    <w:p>
      <w:pPr>
        <w:pStyle w:val="Heading2"/>
      </w:pPr>
      <w:r>
        <w:t xml:space="preserve">9.2 Identitas Dokumen</w:t>
      </w:r>
    </w:p>
    <w:p>
      <w:pPr>
        <w:spacing w:after="120"/>
      </w:pPr>
      <w:r>
        <w:t xml:space="preserve">Nama sekolah, alamat, Kepala Sekolah, Bendahara, para Wakasek, dan catatan kaki yang dipakai di kop, tanda tangan, dan kaki dokumen (termasuk kiri bawah setiap struk). Halaman ini hanya menampilkan; ubah di </w:t>
      </w:r>
      <w:r>
        <w:rPr>
          <w:b/>
          <w:bCs/>
        </w:rPr>
        <w:t xml:space="preserve">Data Induk → Profil Dokumen</w:t>
      </w:r>
      <w:r>
        <w:t xml:space="preserve">.</w:t>
      </w:r>
    </w:p>
    <w:p>
      <w:pPr>
        <w:pStyle w:val="Heading2"/>
      </w:pPr>
      <w:r>
        <w:t xml:space="preserve">9.3 Masalah umum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4176"/>
        <w:gridCol w:w="5462"/>
      </w:tblGrid>
      <w:tr>
        <w:trPr>
          <w:cantSplit/>
          <w:tblHeader/>
        </w:trPr>
        <w:tc>
          <w:tcPr>
            <w:tcW w:type="dxa" w:w="4176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Keadaan / pesan</w:t>
            </w:r>
          </w:p>
        </w:tc>
        <w:tc>
          <w:tcPr>
            <w:tcW w:type="dxa" w:w="5462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dilakukan</w:t>
            </w:r>
          </w:p>
        </w:tc>
      </w:tr>
      <w:tr>
        <w:trPr>
          <w:cantSplit/>
        </w:trPr>
        <w:tc>
          <w:tcPr>
            <w:tcW w:type="dxa" w:w="4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 atau kata sandi salah.</w:t>
            </w:r>
          </w:p>
        </w:tc>
        <w:tc>
          <w:tcPr>
            <w:tcW w:type="dxa" w:w="54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Periksa ejaan; minta operator data mengatur ulang kata sandi bila lupa.</w:t>
            </w:r>
          </w:p>
        </w:tc>
      </w:tr>
      <w:tr>
        <w:trPr>
          <w:cantSplit/>
        </w:trPr>
        <w:tc>
          <w:tcPr>
            <w:tcW w:type="dxa" w:w="417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Hanya bendahara yang boleh mengubah…</w:t>
            </w:r>
          </w:p>
        </w:tc>
        <w:tc>
          <w:tcPr>
            <w:tcW w:type="dxa" w:w="546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Akun Anda berperan Operator (lihat saja). Minta Bendahara yang mengubah.</w:t>
            </w:r>
          </w:p>
        </w:tc>
      </w:tr>
      <w:tr>
        <w:trPr>
          <w:cantSplit/>
        </w:trPr>
        <w:tc>
          <w:tcPr>
            <w:tcW w:type="dxa" w:w="4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Sesi berakhir. Silakan masuk kembali.</w:t>
            </w:r>
          </w:p>
        </w:tc>
        <w:tc>
          <w:tcPr>
            <w:tcW w:type="dxa" w:w="54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Masuk lagi; data yang sudah tersimpan tidak hilang.</w:t>
            </w:r>
          </w:p>
        </w:tc>
      </w:tr>
      <w:tr>
        <w:trPr>
          <w:cantSplit/>
        </w:trPr>
        <w:tc>
          <w:tcPr>
            <w:tcW w:type="dxa" w:w="417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 terlalu lama menjawab saat menyimpan…</w:t>
            </w:r>
          </w:p>
        </w:tc>
        <w:tc>
          <w:tcPr>
            <w:tcW w:type="dxa" w:w="546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Perubahan </w:t>
            </w:r>
            <w:r>
              <w:rPr>
                <w:b/>
                <w:bCs/>
                <w:sz w:val="19"/>
                <w:szCs w:val="19"/>
              </w:rPr>
              <w:t xml:space="preserve">mungkin sudah tersimpan</w:t>
            </w:r>
            <w:r>
              <w:rPr>
                <w:sz w:val="19"/>
                <w:szCs w:val="19"/>
              </w:rPr>
              <w:t xml:space="preserve">. Muat ulang dan periksa sebelum mengulang.</w:t>
            </w:r>
          </w:p>
        </w:tc>
      </w:tr>
      <w:tr>
        <w:trPr>
          <w:cantSplit/>
        </w:trPr>
        <w:tc>
          <w:tcPr>
            <w:tcW w:type="dxa" w:w="4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Sudah ada besaran untuk jenis dan tanggal berlaku itu.</w:t>
            </w:r>
          </w:p>
        </w:tc>
        <w:tc>
          <w:tcPr>
            <w:tcW w:type="dxa" w:w="54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Pilih tanggal berlaku lain, atau ubah versi yang ada.</w:t>
            </w:r>
          </w:p>
        </w:tc>
      </w:tr>
      <w:tr>
        <w:trPr>
          <w:cantSplit/>
        </w:trPr>
        <w:tc>
          <w:tcPr>
            <w:tcW w:type="dxa" w:w="417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… bukan anggota koperasi pada …</w:t>
            </w:r>
          </w:p>
        </w:tc>
        <w:tc>
          <w:tcPr>
            <w:tcW w:type="dxa" w:w="546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Jadikan anggota dulu lewat tombol </w:t>
            </w:r>
            <w:r>
              <w:rPr>
                <w:b/>
                <w:bCs/>
                <w:sz w:val="19"/>
                <w:szCs w:val="19"/>
              </w:rPr>
              <w:t xml:space="preserve">Non-Anggota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 bukan template …</w:t>
            </w:r>
          </w:p>
        </w:tc>
        <w:tc>
          <w:tcPr>
            <w:tcW w:type="dxa" w:w="54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Unduh template dari tab yang sama, isi, lalu unggah kembali.</w:t>
            </w:r>
          </w:p>
        </w:tc>
      </w:tr>
      <w:tr>
        <w:trPr>
          <w:cantSplit/>
        </w:trPr>
        <w:tc>
          <w:tcPr>
            <w:tcW w:type="dxa" w:w="417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Pembuat Excel / Word gagal dimuat.</w:t>
            </w:r>
          </w:p>
        </w:tc>
        <w:tc>
          <w:tcPr>
            <w:tcW w:type="dxa" w:w="546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Unduhan butuh internet; coba lagi.</w:t>
            </w:r>
          </w:p>
        </w:tc>
      </w:tr>
      <w:tr>
        <w:trPr>
          <w:cantSplit/>
        </w:trPr>
        <w:tc>
          <w:tcPr>
            <w:tcW w:type="dxa" w:w="4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Tulisan "Memuat ulang…" saat kembali ke tab</w:t>
            </w:r>
          </w:p>
        </w:tc>
        <w:tc>
          <w:tcPr>
            <w:tcW w:type="dxa" w:w="54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Wajar: bila tab ditinggal lebih dari 5 menit, data dimuat ulang supaya perubahan di aplikasi lain ikut terbaca. Tidak perlu masuk lagi.</w:t>
            </w:r>
          </w:p>
        </w:tc>
      </w:tr>
      <w:tr>
        <w:trPr>
          <w:cantSplit/>
        </w:trPr>
        <w:tc>
          <w:tcPr>
            <w:tcW w:type="dxa" w:w="417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Angka kehadiran tidak sesuai</w:t>
            </w:r>
          </w:p>
        </w:tc>
        <w:tc>
          <w:tcPr>
            <w:tcW w:type="dxa" w:w="546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Perbaiki di aplikasi asal (bagian 1), lalu </w:t>
            </w:r>
            <w:r>
              <w:rPr>
                <w:b/>
                <w:bCs/>
                <w:sz w:val="19"/>
                <w:szCs w:val="19"/>
              </w:rPr>
              <w:t xml:space="preserve">Hitung</w:t>
            </w:r>
            <w:r>
              <w:rPr>
                <w:sz w:val="19"/>
                <w:szCs w:val="19"/>
              </w:rPr>
              <w:t xml:space="preserve"> lagi. Bila periodenya sudah dikunci dan dibayarkan, selesaikan selisihnya lewat </w:t>
            </w:r>
            <w:r>
              <w:rPr>
                <w:b/>
                <w:bCs/>
                <w:sz w:val="19"/>
                <w:szCs w:val="19"/>
              </w:rPr>
              <w:t xml:space="preserve">Selisih &amp; koreksi…</w:t>
            </w:r>
            <w:r>
              <w:rPr>
                <w:sz w:val="19"/>
                <w:szCs w:val="19"/>
              </w:rPr>
              <w:t xml:space="preserve"> (bagian 7), jangan buka kunci.</w:t>
            </w:r>
          </w:p>
        </w:tc>
      </w:tr>
      <w:tr>
        <w:trPr>
          <w:cantSplit/>
        </w:trPr>
        <w:tc>
          <w:tcPr>
            <w:tcW w:type="dxa" w:w="4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 menolak membaca sebagian data (permission denied …)</w:t>
            </w:r>
          </w:p>
        </w:tc>
        <w:tc>
          <w:tcPr>
            <w:tcW w:type="dxa" w:w="54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Masalah pengaturan database, bukan peran akun Anda. Laporkan ke pengelola aplikasi beserta isi pesannya.</w:t>
            </w:r>
          </w:p>
        </w:tc>
      </w:tr>
      <w:tr>
        <w:trPr>
          <w:cantSplit/>
        </w:trPr>
        <w:tc>
          <w:tcPr>
            <w:tcW w:type="dxa" w:w="417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Tidak ada selisih untuk orang ini — mungkin sudah dicatat.</w:t>
            </w:r>
          </w:p>
        </w:tc>
        <w:tc>
          <w:tcPr>
            <w:tcW w:type="dxa" w:w="546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Koreksinya sudah tercatat (lihat </w:t>
            </w:r>
            <w:r>
              <w:rPr>
                <w:b/>
                <w:bCs/>
                <w:sz w:val="19"/>
                <w:szCs w:val="19"/>
              </w:rPr>
              <w:t xml:space="preserve">Koreksi tercatat</w:t>
            </w:r>
            <w:r>
              <w:rPr>
                <w:sz w:val="19"/>
                <w:szCs w:val="19"/>
              </w:rPr>
              <w:t xml:space="preserve">). Tutup lalu buka lagi </w:t>
            </w:r>
            <w:r>
              <w:rPr>
                <w:b/>
                <w:bCs/>
                <w:sz w:val="19"/>
                <w:szCs w:val="19"/>
              </w:rPr>
              <w:t xml:space="preserve">Selisih &amp; koreksi…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9.4 Istilah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3052"/>
        <w:gridCol w:w="6586"/>
      </w:tblGrid>
      <w:tr>
        <w:trPr>
          <w:cantSplit/>
          <w:tblHeader/>
        </w:trPr>
        <w:tc>
          <w:tcPr>
            <w:tcW w:type="dxa" w:w="3052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Istilah</w:t>
            </w:r>
          </w:p>
        </w:tc>
        <w:tc>
          <w:tcPr>
            <w:tcW w:type="dxa" w:w="6586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30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TuSehat / TuKerja</w:t>
            </w:r>
          </w:p>
        </w:tc>
        <w:tc>
          <w:tcPr>
            <w:tcW w:type="dxa" w:w="65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Tunjangan Kesehatan / Tunjangan Ketenagakerjaan.</w:t>
            </w:r>
          </w:p>
        </w:tc>
      </w:tr>
      <w:tr>
        <w:trPr>
          <w:cantSplit/>
        </w:trPr>
        <w:tc>
          <w:tcPr>
            <w:tcW w:type="dxa" w:w="305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Koreksi / kuitansi susulan</w:t>
            </w:r>
          </w:p>
        </w:tc>
        <w:tc>
          <w:tcPr>
            <w:tcW w:type="dxa" w:w="658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Penyelesaian kurang atau lebih bayar pada periode yang sudah dikunci, tanpa mengubah struk dan rekap periode itu. Kurang bayar: kuitansi susulan atau ditambahkan ke struk bulan berikutnya; lebih bayar: dikembalikan tunai atau dipotong bulan berikutnya.</w:t>
            </w:r>
          </w:p>
        </w:tc>
      </w:tr>
      <w:tr>
        <w:trPr>
          <w:cantSplit/>
        </w:trPr>
        <w:tc>
          <w:tcPr>
            <w:tcW w:type="dxa" w:w="30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Penyaluran utama / rincian tambahan</w:t>
            </w:r>
          </w:p>
        </w:tc>
        <w:tc>
          <w:tcPr>
            <w:tcW w:type="dxa" w:w="65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Bentuk utama tunjangan / bagian tunjangan yang disalurkan ke tujuan lain.</w:t>
            </w:r>
          </w:p>
        </w:tc>
      </w:tr>
      <w:tr>
        <w:trPr>
          <w:cantSplit/>
        </w:trPr>
        <w:tc>
          <w:tcPr>
            <w:tcW w:type="dxa" w:w="305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Bawaan</w:t>
            </w:r>
          </w:p>
        </w:tc>
        <w:tc>
          <w:tcPr>
            <w:tcW w:type="dxa" w:w="658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Nominal umum yang berlaku bila seseorang tidak punya angka khusus.</w:t>
            </w:r>
          </w:p>
        </w:tc>
      </w:tr>
      <w:tr>
        <w:trPr>
          <w:cantSplit/>
        </w:trPr>
        <w:tc>
          <w:tcPr>
            <w:tcW w:type="dxa" w:w="30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</w:t>
            </w:r>
          </w:p>
        </w:tc>
        <w:tc>
          <w:tcPr>
            <w:tcW w:type="dxa" w:w="65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Besaran dengan tanggal mulai berlakunya.</w:t>
            </w:r>
          </w:p>
        </w:tc>
      </w:tr>
      <w:tr>
        <w:trPr>
          <w:cantSplit/>
        </w:trPr>
        <w:tc>
          <w:tcPr>
            <w:tcW w:type="dxa" w:w="305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Transpor Berdiri</w:t>
            </w:r>
          </w:p>
        </w:tc>
        <w:tc>
          <w:tcPr>
            <w:tcW w:type="dxa" w:w="658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Transpor menurut jam kontrak/kerja per minggu, tidak bergantung kehadiran.</w:t>
            </w:r>
          </w:p>
        </w:tc>
      </w:tr>
      <w:tr>
        <w:trPr>
          <w:cantSplit/>
        </w:trPr>
        <w:tc>
          <w:tcPr>
            <w:tcW w:type="dxa" w:w="30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Insentif / Konsumsi Kedatangan</w:t>
            </w:r>
          </w:p>
        </w:tc>
        <w:tc>
          <w:tcPr>
            <w:tcW w:type="dxa" w:w="65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Dibayar menurut jam hadir / hari datang.</w:t>
            </w:r>
          </w:p>
        </w:tc>
      </w:tr>
      <w:tr>
        <w:trPr>
          <w:cantSplit/>
        </w:trPr>
        <w:tc>
          <w:tcPr>
            <w:tcW w:type="dxa" w:w="305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Indeks</w:t>
            </w:r>
          </w:p>
        </w:tc>
        <w:tc>
          <w:tcPr>
            <w:tcW w:type="dxa" w:w="658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Pengali transpor dan insentif staf menurut masa kerja.</w:t>
            </w:r>
          </w:p>
        </w:tc>
      </w:tr>
      <w:tr>
        <w:trPr>
          <w:cantSplit/>
        </w:trPr>
        <w:tc>
          <w:tcPr>
            <w:tcW w:type="dxa" w:w="30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TMT</w:t>
            </w:r>
          </w:p>
        </w:tc>
        <w:tc>
          <w:tcPr>
            <w:tcW w:type="dxa" w:w="65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Terhitung mulai tanggal; dasar masa kerja.</w:t>
            </w:r>
          </w:p>
        </w:tc>
      </w:tr>
      <w:tr>
        <w:trPr>
          <w:cantSplit/>
        </w:trPr>
        <w:tc>
          <w:tcPr>
            <w:tcW w:type="dxa" w:w="305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Diterima Tunai</w:t>
            </w:r>
          </w:p>
        </w:tc>
        <w:tc>
          <w:tcPr>
            <w:tcW w:type="dxa" w:w="658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Yang diterima langsung sesudah potongan dan tunjangan yang disetor ke bank.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3"/>
        <w:sz w:val="16"/>
        <w:szCs w:val="16"/>
      </w:rPr>
      <w:t xml:space="preserve">Halaman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3A3"/>
        <w:sz w:val="16"/>
        <w:szCs w:val="16"/>
      </w:rPr>
      <w:t xml:space="preserve">Panduan Induk Pembiayaan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2A3A" w:sz="18" w:space="6"/>
      </w:pBdr>
      <w:spacing w:after="200" w:before="0"/>
    </w:pPr>
    <w:rPr>
      <w:b/>
      <w:bCs/>
      <w:color w:val="1D2A3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320"/>
    </w:pPr>
    <w:rPr>
      <w:b/>
      <w:bCs/>
      <w:color w:val="1D2A3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20"/>
    </w:pPr>
    <w:rPr>
      <w:b/>
      <w:bCs/>
      <w:color w:val="2F6FB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Induk Pembiayaan</dc:title>
  <dc:creator>Induk Pembiayaan</dc:creator>
  <dc:description>Besaran pembiayaan, tunjangan dan potongan, honor dan transpor, struk, dan setoran</dc:description>
  <cp:lastModifiedBy>Un-named</cp:lastModifiedBy>
  <cp:revision>1</cp:revision>
  <dcterms:created xsi:type="dcterms:W3CDTF">2026-10-16T03:52:59.129Z</dcterms:created>
  <dcterms:modified xsi:type="dcterms:W3CDTF">2026-10-16T03:52:59.179Z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