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EB33B" w14:textId="12FBCB6F" w:rsidR="001560A3" w:rsidRPr="001560A3" w:rsidRDefault="001560A3" w:rsidP="001560A3">
      <w:pPr>
        <w:spacing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</w:pPr>
      <w:r w:rsidRPr="001560A3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  <w:fldChar w:fldCharType="begin"/>
      </w:r>
      <w:r w:rsidRPr="001560A3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  <w:instrText xml:space="preserve"> HYPERLINK "https://confluence.refinitiv.com/display/EFMAPP/ZAWYA+-+TECH+Requirements+-+R15" </w:instrText>
      </w:r>
      <w:r w:rsidRPr="001560A3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  <w:fldChar w:fldCharType="separate"/>
      </w:r>
      <w:r w:rsidRPr="001560A3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  <w:t>ZAWYA - TECH</w:t>
      </w:r>
      <w:r w:rsidR="00B07EE4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  <w:t>NICAL</w:t>
      </w:r>
      <w:r w:rsidRPr="001560A3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  <w:t xml:space="preserve"> Requirements - R1</w:t>
      </w:r>
      <w:r w:rsidRPr="001560A3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  <w:fldChar w:fldCharType="end"/>
      </w:r>
      <w:r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</w:rPr>
        <w:t>7</w:t>
      </w:r>
    </w:p>
    <w:p w14:paraId="52E2AA08" w14:textId="77777777" w:rsidR="001560A3" w:rsidRDefault="001560A3" w:rsidP="001560A3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645F7AF6" w14:textId="3C0F22EE" w:rsidR="001560A3" w:rsidRPr="00B07EE4" w:rsidRDefault="001560A3" w:rsidP="001560A3">
      <w:pPr>
        <w:spacing w:after="0" w:line="240" w:lineRule="auto"/>
        <w:rPr>
          <w:rFonts w:ascii="Segoe UI" w:eastAsia="Times New Roman" w:hAnsi="Segoe UI" w:cs="Segoe UI"/>
          <w:color w:val="4472C4" w:themeColor="accent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Ta</w:t>
      </w:r>
      <w:r w:rsidRPr="001560A3">
        <w:rPr>
          <w:rFonts w:ascii="Segoe UI" w:eastAsia="Times New Roman" w:hAnsi="Segoe UI" w:cs="Segoe UI"/>
          <w:color w:val="172B4D"/>
          <w:sz w:val="21"/>
          <w:szCs w:val="21"/>
        </w:rPr>
        <w:t xml:space="preserve">rget Deployment: </w:t>
      </w:r>
      <w:r w:rsidRPr="00B07EE4">
        <w:rPr>
          <w:rFonts w:ascii="Segoe UI" w:eastAsia="Times New Roman" w:hAnsi="Segoe UI" w:cs="Segoe UI"/>
          <w:color w:val="4472C4" w:themeColor="accent1"/>
          <w:sz w:val="21"/>
          <w:szCs w:val="21"/>
        </w:rPr>
        <w:t>Mar 24, 2020</w:t>
      </w:r>
    </w:p>
    <w:p w14:paraId="3DFD0BAE" w14:textId="356B2C4B" w:rsidR="001560A3" w:rsidRPr="001560A3" w:rsidRDefault="001560A3" w:rsidP="001560A3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560A3">
        <w:rPr>
          <w:rFonts w:ascii="Segoe UI" w:eastAsia="Times New Roman" w:hAnsi="Segoe UI" w:cs="Segoe UI"/>
          <w:color w:val="172B4D"/>
          <w:sz w:val="21"/>
          <w:szCs w:val="21"/>
        </w:rPr>
        <w:t xml:space="preserve">DEV Starts: </w:t>
      </w:r>
      <w:r w:rsidRPr="00B07EE4">
        <w:rPr>
          <w:rFonts w:ascii="Segoe UI" w:eastAsia="Times New Roman" w:hAnsi="Segoe UI" w:cs="Segoe UI"/>
          <w:color w:val="4472C4" w:themeColor="accent1"/>
          <w:sz w:val="21"/>
          <w:szCs w:val="21"/>
        </w:rPr>
        <w:t>Jan 21, 2020</w:t>
      </w:r>
    </w:p>
    <w:p w14:paraId="2FB5E3A9" w14:textId="303C6572" w:rsidR="001560A3" w:rsidRPr="001560A3" w:rsidRDefault="001560A3" w:rsidP="001560A3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560A3">
        <w:rPr>
          <w:rFonts w:ascii="Segoe UI" w:eastAsia="Times New Roman" w:hAnsi="Segoe UI" w:cs="Segoe UI"/>
          <w:color w:val="172B4D"/>
          <w:sz w:val="21"/>
          <w:szCs w:val="21"/>
        </w:rPr>
        <w:t>Jira Fix</w:t>
      </w:r>
      <w:r w:rsidR="006B0B19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1560A3">
        <w:rPr>
          <w:rFonts w:ascii="Segoe UI" w:eastAsia="Times New Roman" w:hAnsi="Segoe UI" w:cs="Segoe UI"/>
          <w:color w:val="172B4D"/>
          <w:sz w:val="21"/>
          <w:szCs w:val="21"/>
        </w:rPr>
        <w:t>Version: </w:t>
      </w:r>
      <w:hyperlink r:id="rId5" w:history="1">
        <w:r w:rsidRPr="00B07EE4">
          <w:rPr>
            <w:rFonts w:ascii="Segoe UI" w:eastAsia="Times New Roman" w:hAnsi="Segoe UI" w:cs="Segoe UI"/>
            <w:color w:val="4472C4" w:themeColor="accent1"/>
            <w:sz w:val="21"/>
            <w:szCs w:val="21"/>
          </w:rPr>
          <w:t>20.03.2</w:t>
        </w:r>
      </w:hyperlink>
      <w:r w:rsidRPr="00B07EE4">
        <w:rPr>
          <w:rFonts w:ascii="Segoe UI" w:eastAsia="Times New Roman" w:hAnsi="Segoe UI" w:cs="Segoe UI"/>
          <w:color w:val="4472C4" w:themeColor="accent1"/>
          <w:sz w:val="21"/>
          <w:szCs w:val="21"/>
        </w:rPr>
        <w:t>4</w:t>
      </w:r>
      <w:bookmarkStart w:id="0" w:name="_GoBack"/>
      <w:bookmarkEnd w:id="0"/>
    </w:p>
    <w:p w14:paraId="6FEB8EE0" w14:textId="3F7E2BC3" w:rsidR="001560A3" w:rsidRPr="001560A3" w:rsidRDefault="001560A3" w:rsidP="001560A3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560A3">
        <w:rPr>
          <w:rFonts w:ascii="Segoe UI" w:eastAsia="Times New Roman" w:hAnsi="Segoe UI" w:cs="Segoe UI"/>
          <w:color w:val="172B4D"/>
          <w:sz w:val="21"/>
          <w:szCs w:val="21"/>
        </w:rPr>
        <w:t>Kanban Board: </w:t>
      </w:r>
      <w:hyperlink r:id="rId6" w:history="1">
        <w:r w:rsidRPr="00B07EE4">
          <w:rPr>
            <w:rFonts w:ascii="Segoe UI" w:eastAsia="Times New Roman" w:hAnsi="Segoe UI" w:cs="Segoe UI"/>
            <w:color w:val="4472C4" w:themeColor="accent1"/>
            <w:sz w:val="21"/>
            <w:szCs w:val="21"/>
          </w:rPr>
          <w:t>ZAWYA R1</w:t>
        </w:r>
      </w:hyperlink>
      <w:r w:rsidRPr="00B07EE4">
        <w:rPr>
          <w:rFonts w:ascii="Segoe UI" w:eastAsia="Times New Roman" w:hAnsi="Segoe UI" w:cs="Segoe UI"/>
          <w:color w:val="4472C4" w:themeColor="accent1"/>
          <w:sz w:val="21"/>
          <w:szCs w:val="21"/>
        </w:rPr>
        <w:t>7</w:t>
      </w:r>
    </w:p>
    <w:p w14:paraId="3AD52854" w14:textId="77777777" w:rsidR="001560A3" w:rsidRPr="001560A3" w:rsidRDefault="001560A3" w:rsidP="001560A3">
      <w:pPr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</w:pPr>
      <w:r w:rsidRPr="001560A3">
        <w:rPr>
          <w:rFonts w:ascii="Segoe UI" w:eastAsia="Times New Roman" w:hAnsi="Segoe UI" w:cs="Segoe UI"/>
          <w:color w:val="FF6600"/>
          <w:spacing w:val="-2"/>
          <w:kern w:val="36"/>
          <w:sz w:val="36"/>
          <w:szCs w:val="36"/>
        </w:rPr>
        <w:t>REQUIREMENTS</w:t>
      </w:r>
    </w:p>
    <w:p w14:paraId="1E78E939" w14:textId="77777777" w:rsidR="001560A3" w:rsidRPr="001560A3" w:rsidRDefault="001560A3" w:rsidP="001560A3">
      <w:pPr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560A3">
        <w:rPr>
          <w:rFonts w:ascii="Segoe UI" w:eastAsia="Times New Roman" w:hAnsi="Segoe UI" w:cs="Segoe UI"/>
          <w:color w:val="3D3D3D"/>
          <w:spacing w:val="-2"/>
          <w:sz w:val="30"/>
          <w:szCs w:val="30"/>
        </w:rPr>
        <w:t>OVERVIEW</w:t>
      </w:r>
    </w:p>
    <w:p w14:paraId="1F97E6DB" w14:textId="60CD8755" w:rsidR="001560A3" w:rsidRPr="001560A3" w:rsidRDefault="001560A3" w:rsidP="001560A3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560A3">
        <w:rPr>
          <w:rFonts w:ascii="Segoe UI" w:eastAsia="Times New Roman" w:hAnsi="Segoe UI" w:cs="Segoe UI"/>
          <w:color w:val="3D3D3D"/>
          <w:sz w:val="21"/>
          <w:szCs w:val="21"/>
        </w:rPr>
        <w:t>Release 1</w:t>
      </w:r>
      <w:r>
        <w:rPr>
          <w:rFonts w:ascii="Segoe UI" w:eastAsia="Times New Roman" w:hAnsi="Segoe UI" w:cs="Segoe UI"/>
          <w:color w:val="3D3D3D"/>
          <w:sz w:val="21"/>
          <w:szCs w:val="21"/>
        </w:rPr>
        <w:t>7</w:t>
      </w:r>
      <w:r w:rsidRPr="001560A3">
        <w:rPr>
          <w:rFonts w:ascii="Segoe UI" w:eastAsia="Times New Roman" w:hAnsi="Segoe UI" w:cs="Segoe UI"/>
          <w:color w:val="3D3D3D"/>
          <w:sz w:val="21"/>
          <w:szCs w:val="21"/>
        </w:rPr>
        <w:t> highlights are as follows:</w:t>
      </w:r>
    </w:p>
    <w:p w14:paraId="21802D69" w14:textId="5894E39B" w:rsidR="001560A3" w:rsidRPr="001560A3" w:rsidRDefault="001560A3" w:rsidP="001560A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Few updated set of </w:t>
      </w:r>
      <w:r w:rsidRPr="001560A3">
        <w:rPr>
          <w:rFonts w:ascii="Segoe UI" w:eastAsia="Times New Roman" w:hAnsi="Segoe UI" w:cs="Segoe UI"/>
          <w:color w:val="172B4D"/>
          <w:sz w:val="21"/>
          <w:szCs w:val="21"/>
        </w:rPr>
        <w:t>Su</w:t>
      </w:r>
      <w:r w:rsidR="00281DD5">
        <w:rPr>
          <w:rFonts w:ascii="Segoe UI" w:eastAsia="Times New Roman" w:hAnsi="Segoe UI" w:cs="Segoe UI"/>
          <w:color w:val="172B4D"/>
          <w:sz w:val="21"/>
          <w:szCs w:val="21"/>
        </w:rPr>
        <w:t xml:space="preserve">b-menus under Market </w:t>
      </w:r>
      <w:proofErr w:type="gramStart"/>
      <w:r w:rsidR="00281DD5">
        <w:rPr>
          <w:rFonts w:ascii="Segoe UI" w:eastAsia="Times New Roman" w:hAnsi="Segoe UI" w:cs="Segoe UI"/>
          <w:color w:val="172B4D"/>
          <w:sz w:val="21"/>
          <w:szCs w:val="21"/>
        </w:rPr>
        <w:t>pillar(</w:t>
      </w:r>
      <w:proofErr w:type="gramEnd"/>
      <w:r w:rsidR="00281DD5">
        <w:rPr>
          <w:rFonts w:ascii="Segoe UI" w:eastAsia="Times New Roman" w:hAnsi="Segoe UI" w:cs="Segoe UI"/>
          <w:color w:val="172B4D"/>
          <w:sz w:val="21"/>
          <w:szCs w:val="21"/>
        </w:rPr>
        <w:t>English), Business, Legal pillars(Arabic)</w:t>
      </w:r>
    </w:p>
    <w:p w14:paraId="740C0CCC" w14:textId="55CF1399" w:rsidR="001560A3" w:rsidRDefault="001560A3" w:rsidP="001560A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SEO fixes like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Unparsable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Structure Data</w:t>
      </w:r>
      <w:r w:rsidR="00281DD5">
        <w:rPr>
          <w:rFonts w:ascii="Segoe UI" w:eastAsia="Times New Roman" w:hAnsi="Segoe UI" w:cs="Segoe UI"/>
          <w:color w:val="172B4D"/>
          <w:sz w:val="21"/>
          <w:szCs w:val="21"/>
        </w:rPr>
        <w:t>, Coverage</w:t>
      </w:r>
    </w:p>
    <w:p w14:paraId="31E5EA27" w14:textId="042FC0B5" w:rsidR="001560A3" w:rsidRPr="00281DD5" w:rsidRDefault="001560A3" w:rsidP="001560A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Copyright statement</w:t>
      </w:r>
      <w:r w:rsidRPr="001560A3">
        <w:rPr>
          <w:rFonts w:ascii="Segoe UI" w:eastAsia="Times New Roman" w:hAnsi="Segoe UI" w:cs="Segoe UI"/>
          <w:color w:val="3D3D3D"/>
          <w:sz w:val="21"/>
          <w:szCs w:val="21"/>
        </w:rPr>
        <w:t xml:space="preserve"> changes</w:t>
      </w:r>
      <w:r w:rsidR="00281DD5">
        <w:rPr>
          <w:rFonts w:ascii="Segoe UI" w:eastAsia="Times New Roman" w:hAnsi="Segoe UI" w:cs="Segoe UI"/>
          <w:color w:val="3D3D3D"/>
          <w:sz w:val="21"/>
          <w:szCs w:val="21"/>
        </w:rPr>
        <w:t xml:space="preserve"> for Company pages.</w:t>
      </w:r>
    </w:p>
    <w:p w14:paraId="70F3A493" w14:textId="77777777" w:rsidR="00281DD5" w:rsidRPr="00281DD5" w:rsidRDefault="00281DD5" w:rsidP="004C52EA">
      <w:pPr>
        <w:numPr>
          <w:ilvl w:val="0"/>
          <w:numId w:val="2"/>
        </w:numPr>
        <w:spacing w:before="100" w:beforeAutospacing="1" w:after="0" w:afterAutospacing="1" w:line="240" w:lineRule="auto"/>
        <w:ind w:left="0"/>
        <w:rPr>
          <w:rFonts w:ascii="Calibri" w:eastAsia="Times New Roman" w:hAnsi="Calibri" w:cs="Calibri"/>
          <w:color w:val="000000"/>
        </w:rPr>
      </w:pPr>
      <w:r w:rsidRPr="00281DD5">
        <w:rPr>
          <w:rFonts w:ascii="Segoe UI" w:eastAsia="Times New Roman" w:hAnsi="Segoe UI" w:cs="Segoe UI"/>
          <w:color w:val="3D3D3D"/>
          <w:sz w:val="21"/>
          <w:szCs w:val="21"/>
        </w:rPr>
        <w:t xml:space="preserve">Addition of most read section in Wealth pillar and it’s </w:t>
      </w:r>
      <w:proofErr w:type="spellStart"/>
      <w:r w:rsidRPr="00281DD5">
        <w:rPr>
          <w:rFonts w:ascii="Segoe UI" w:eastAsia="Times New Roman" w:hAnsi="Segoe UI" w:cs="Segoe UI"/>
          <w:color w:val="3D3D3D"/>
          <w:sz w:val="21"/>
          <w:szCs w:val="21"/>
        </w:rPr>
        <w:t>subpillar</w:t>
      </w:r>
      <w:proofErr w:type="spellEnd"/>
    </w:p>
    <w:p w14:paraId="311476E8" w14:textId="5FA1B170" w:rsidR="00281DD5" w:rsidRPr="00281DD5" w:rsidRDefault="00281DD5" w:rsidP="004C52EA">
      <w:pPr>
        <w:numPr>
          <w:ilvl w:val="0"/>
          <w:numId w:val="2"/>
        </w:numPr>
        <w:spacing w:before="100" w:beforeAutospacing="1" w:after="0" w:afterAutospacing="1" w:line="240" w:lineRule="auto"/>
        <w:ind w:left="0"/>
        <w:rPr>
          <w:rFonts w:ascii="Calibri" w:eastAsia="Times New Roman" w:hAnsi="Calibri" w:cs="Calibri"/>
          <w:color w:val="000000"/>
        </w:rPr>
      </w:pPr>
      <w:r w:rsidRPr="00281DD5">
        <w:rPr>
          <w:rFonts w:ascii="Calibri" w:eastAsia="Times New Roman" w:hAnsi="Calibri" w:cs="Calibri"/>
          <w:color w:val="000000"/>
        </w:rPr>
        <w:t xml:space="preserve">"Discover </w:t>
      </w:r>
      <w:proofErr w:type="spellStart"/>
      <w:r w:rsidRPr="00281DD5">
        <w:rPr>
          <w:rFonts w:ascii="Calibri" w:eastAsia="Times New Roman" w:hAnsi="Calibri" w:cs="Calibri"/>
          <w:color w:val="000000"/>
        </w:rPr>
        <w:t>Refinitiv</w:t>
      </w:r>
      <w:proofErr w:type="spellEnd"/>
      <w:r w:rsidRPr="00281DD5">
        <w:rPr>
          <w:rFonts w:ascii="Calibri" w:eastAsia="Times New Roman" w:hAnsi="Calibri" w:cs="Calibri"/>
          <w:color w:val="000000"/>
        </w:rPr>
        <w:t>" Menu on Site Header</w:t>
      </w:r>
      <w:r>
        <w:rPr>
          <w:rFonts w:ascii="Calibri" w:eastAsia="Times New Roman" w:hAnsi="Calibri" w:cs="Calibri"/>
          <w:color w:val="000000"/>
        </w:rPr>
        <w:t xml:space="preserve"> updated</w:t>
      </w:r>
    </w:p>
    <w:p w14:paraId="7C37025B" w14:textId="354BF3C5" w:rsidR="00281DD5" w:rsidRPr="001560A3" w:rsidRDefault="00281DD5" w:rsidP="00660442">
      <w:pPr>
        <w:numPr>
          <w:ilvl w:val="0"/>
          <w:numId w:val="2"/>
        </w:numPr>
        <w:spacing w:before="100" w:beforeAutospacing="1" w:after="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281DD5">
        <w:rPr>
          <w:rFonts w:ascii="Calibri" w:eastAsia="Times New Roman" w:hAnsi="Calibri" w:cs="Calibri"/>
          <w:color w:val="000000"/>
        </w:rPr>
        <w:t>TRKD &gt; Volume data for EGX30</w:t>
      </w:r>
      <w:r>
        <w:rPr>
          <w:rFonts w:ascii="Calibri" w:eastAsia="Times New Roman" w:hAnsi="Calibri" w:cs="Calibri"/>
          <w:color w:val="000000"/>
        </w:rPr>
        <w:t xml:space="preserve"> index</w:t>
      </w:r>
    </w:p>
    <w:p w14:paraId="5C5499EE" w14:textId="695D0F8F" w:rsidR="001560A3" w:rsidRDefault="001560A3" w:rsidP="001560A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1560A3">
        <w:rPr>
          <w:rFonts w:ascii="Segoe UI" w:eastAsia="Times New Roman" w:hAnsi="Segoe UI" w:cs="Segoe UI"/>
          <w:color w:val="172B4D"/>
          <w:sz w:val="21"/>
          <w:szCs w:val="21"/>
        </w:rPr>
        <w:t>Other enhancements and bug fixes </w:t>
      </w:r>
    </w:p>
    <w:p w14:paraId="322AC581" w14:textId="2DE7B690" w:rsidR="00A72D24" w:rsidRDefault="00A72D24" w:rsidP="00A72D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32AEA522" w14:textId="77777777" w:rsidR="006B0B19" w:rsidRDefault="00A72D24" w:rsidP="00A72D24">
      <w:pPr>
        <w:spacing w:before="100" w:beforeAutospacing="1" w:after="100" w:afterAutospacing="1" w:line="240" w:lineRule="auto"/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</w:pPr>
      <w:r w:rsidRPr="00C12265"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  <w:t>SVN Branch Repositories:</w:t>
      </w:r>
    </w:p>
    <w:p w14:paraId="6BBAE9FC" w14:textId="01BFB5D0" w:rsidR="00A72D24" w:rsidRDefault="00A72D24" w:rsidP="00A72D24">
      <w:pPr>
        <w:spacing w:before="100" w:beforeAutospacing="1" w:after="100" w:afterAutospacing="1" w:line="240" w:lineRule="auto"/>
        <w:rPr>
          <w:rStyle w:val="Strong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b w:val="0"/>
          <w:color w:val="172B4D"/>
          <w:sz w:val="21"/>
          <w:szCs w:val="21"/>
          <w:u w:val="single"/>
          <w:shd w:val="clear" w:color="auto" w:fill="FFFFFF"/>
        </w:rPr>
        <w:t>ZCOM :</w:t>
      </w:r>
      <w:proofErr w:type="gramEnd"/>
      <w:r>
        <w:rPr>
          <w:rStyle w:val="Strong"/>
          <w:rFonts w:ascii="Segoe UI" w:hAnsi="Segoe UI" w:cs="Segoe UI"/>
          <w:b w:val="0"/>
          <w:color w:val="172B4D"/>
          <w:sz w:val="21"/>
          <w:szCs w:val="21"/>
          <w:u w:val="single"/>
          <w:shd w:val="clear" w:color="auto" w:fill="FFFFFF"/>
        </w:rPr>
        <w:t xml:space="preserve"> </w:t>
      </w:r>
      <w:r w:rsidRPr="00C12265">
        <w:rPr>
          <w:rStyle w:val="Strong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>svn://cm4.zawya.com/svn/spring-projects/spring-branch/zcom-2020-r17.0</w:t>
      </w:r>
    </w:p>
    <w:p w14:paraId="69655BDD" w14:textId="0465EE02" w:rsidR="00C12265" w:rsidRDefault="00C12265" w:rsidP="00A72D24">
      <w:pPr>
        <w:spacing w:before="100" w:beforeAutospacing="1" w:after="100" w:afterAutospacing="1" w:line="240" w:lineRule="auto"/>
        <w:rPr>
          <w:rStyle w:val="Strong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</w:pPr>
    </w:p>
    <w:p w14:paraId="7A6DD88B" w14:textId="77777777" w:rsidR="00C12265" w:rsidRDefault="00C12265" w:rsidP="00A72D24">
      <w:pPr>
        <w:spacing w:before="100" w:beforeAutospacing="1" w:after="100" w:afterAutospacing="1" w:line="240" w:lineRule="auto"/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</w:pPr>
      <w:r w:rsidRPr="00C12265"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  <w:t>Methodology:</w:t>
      </w:r>
    </w:p>
    <w:p w14:paraId="1AA48D88" w14:textId="29944975" w:rsidR="00C12265" w:rsidRPr="006B0B19" w:rsidRDefault="00C12265" w:rsidP="00A72D24">
      <w:pPr>
        <w:spacing w:before="100" w:beforeAutospacing="1" w:after="100" w:afterAutospacing="1" w:line="240" w:lineRule="auto"/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</w:pPr>
      <w:r w:rsidRPr="006B0B19"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We will follow </w:t>
      </w:r>
      <w:r w:rsidRPr="006B0B19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Agile</w:t>
      </w:r>
      <w:r w:rsidRPr="006B0B19"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method for this release since, there might be new tickets </w:t>
      </w:r>
      <w:r w:rsidR="006B0B19" w:rsidRPr="006B0B19"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coming in related </w:t>
      </w:r>
      <w:proofErr w:type="gramStart"/>
      <w:r w:rsidR="006B0B19" w:rsidRPr="006B0B19"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to </w:t>
      </w:r>
      <w:r w:rsidRPr="006B0B19"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</w:t>
      </w:r>
      <w:proofErr w:type="spellStart"/>
      <w:r w:rsidRPr="006B0B19"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>Zawya</w:t>
      </w:r>
      <w:proofErr w:type="spellEnd"/>
      <w:proofErr w:type="gramEnd"/>
      <w:r w:rsidRPr="006B0B19"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rebranding, logo, font</w:t>
      </w:r>
      <w:r w:rsidR="006B0B19" w:rsidRPr="006B0B19"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</w:t>
      </w:r>
      <w:r w:rsidRPr="006B0B19"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>at end of January, 20</w:t>
      </w:r>
      <w:r w:rsidR="006B0B19" w:rsidRPr="006B0B19"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>20. Agile will give us the scope to revisit our backlog items and reprioritize them.</w:t>
      </w:r>
    </w:p>
    <w:p w14:paraId="5DF93141" w14:textId="0FB19F95" w:rsidR="00C12265" w:rsidRDefault="00C12265" w:rsidP="00A72D24">
      <w:pPr>
        <w:spacing w:before="100" w:beforeAutospacing="1" w:after="100" w:afterAutospacing="1" w:line="240" w:lineRule="auto"/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</w:pPr>
    </w:p>
    <w:p w14:paraId="2C43CFB4" w14:textId="4083E530" w:rsidR="00C12265" w:rsidRDefault="00C12265" w:rsidP="00A72D24">
      <w:pPr>
        <w:spacing w:before="100" w:beforeAutospacing="1" w:after="100" w:afterAutospacing="1" w:line="240" w:lineRule="auto"/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</w:pPr>
    </w:p>
    <w:p w14:paraId="1DFC0743" w14:textId="77777777" w:rsidR="003768EC" w:rsidRDefault="003768EC" w:rsidP="00C12265">
      <w:pPr>
        <w:shd w:val="clear" w:color="auto" w:fill="FFFFFF"/>
        <w:spacing w:before="150" w:after="0" w:line="240" w:lineRule="auto"/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</w:pPr>
    </w:p>
    <w:p w14:paraId="2BFB9863" w14:textId="77777777" w:rsidR="003768EC" w:rsidRDefault="003768EC" w:rsidP="00C12265">
      <w:pPr>
        <w:shd w:val="clear" w:color="auto" w:fill="FFFFFF"/>
        <w:spacing w:before="150" w:after="0" w:line="240" w:lineRule="auto"/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</w:pP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946"/>
        <w:gridCol w:w="1812"/>
        <w:gridCol w:w="1017"/>
        <w:gridCol w:w="5575"/>
      </w:tblGrid>
      <w:tr w:rsidR="00BE3A4C" w:rsidRPr="00F316C8" w14:paraId="0A15F8C0" w14:textId="0E2A1D2F" w:rsidTr="00BE3A4C">
        <w:trPr>
          <w:trHeight w:val="114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A01E50" w14:textId="53AE4B01" w:rsidR="00F316C8" w:rsidRPr="00F316C8" w:rsidRDefault="00366F5A" w:rsidP="00F31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JIRA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B7BE8D" w14:textId="7E48995E" w:rsidR="00F316C8" w:rsidRPr="00F316C8" w:rsidRDefault="00366F5A" w:rsidP="00F31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51DEB452" w14:textId="77777777" w:rsid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696B81FE" w14:textId="366D2FB6" w:rsidR="00F316C8" w:rsidRPr="00F316C8" w:rsidRDefault="00F316C8" w:rsidP="00BE3A4C">
            <w:pPr>
              <w:jc w:val="both"/>
              <w:rPr>
                <w:rFonts w:ascii="Calibri" w:eastAsia="Times New Roman" w:hAnsi="Calibri" w:cs="Calibri"/>
                <w:b/>
              </w:rPr>
            </w:pPr>
            <w:r w:rsidRPr="00F316C8">
              <w:rPr>
                <w:rFonts w:ascii="Calibri" w:eastAsia="Times New Roman" w:hAnsi="Calibri" w:cs="Calibri"/>
                <w:b/>
              </w:rPr>
              <w:t>Critica</w:t>
            </w:r>
            <w:r w:rsidR="00BE3A4C">
              <w:rPr>
                <w:rFonts w:ascii="Calibri" w:eastAsia="Times New Roman" w:hAnsi="Calibri" w:cs="Calibri"/>
                <w:b/>
              </w:rPr>
              <w:t>l</w:t>
            </w:r>
          </w:p>
        </w:tc>
        <w:tc>
          <w:tcPr>
            <w:tcW w:w="5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72B2BE7E" w14:textId="77777777" w:rsid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0AE3DF7" w14:textId="47D996A0" w:rsidR="00366F5A" w:rsidRPr="00366F5A" w:rsidRDefault="00366F5A" w:rsidP="00366F5A">
            <w:pPr>
              <w:ind w:firstLine="720"/>
              <w:rPr>
                <w:rFonts w:ascii="Calibri" w:eastAsia="Times New Roman" w:hAnsi="Calibri" w:cs="Calibri"/>
              </w:rPr>
            </w:pPr>
            <w:r w:rsidRPr="00366F5A">
              <w:rPr>
                <w:rFonts w:ascii="Calibri" w:eastAsia="Times New Roman" w:hAnsi="Calibri" w:cs="Calibri"/>
                <w:b/>
              </w:rPr>
              <w:t>Requirement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366F5A">
              <w:rPr>
                <w:rFonts w:ascii="Calibri" w:eastAsia="Times New Roman" w:hAnsi="Calibri" w:cs="Calibri"/>
                <w:b/>
              </w:rPr>
              <w:t>Analysis</w:t>
            </w:r>
          </w:p>
        </w:tc>
      </w:tr>
      <w:tr w:rsidR="00BE3A4C" w:rsidRPr="00F316C8" w14:paraId="6B88FA67" w14:textId="378BCE73" w:rsidTr="00BE3A4C">
        <w:trPr>
          <w:trHeight w:val="373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82D8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ZCOM-3136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C4893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16C8">
              <w:rPr>
                <w:rFonts w:ascii="Calibri" w:eastAsia="Times New Roman" w:hAnsi="Calibri" w:cs="Calibri"/>
                <w:color w:val="000000"/>
              </w:rPr>
              <w:t>Unparsable</w:t>
            </w:r>
            <w:proofErr w:type="spellEnd"/>
            <w:r w:rsidRPr="00F316C8">
              <w:rPr>
                <w:rFonts w:ascii="Calibri" w:eastAsia="Times New Roman" w:hAnsi="Calibri" w:cs="Calibri"/>
                <w:color w:val="000000"/>
              </w:rPr>
              <w:t xml:space="preserve"> Structured Data &gt; Article Headline Char. Escaping Required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641903" w14:textId="6EEDC6AA" w:rsidR="00F316C8" w:rsidRPr="00F316C8" w:rsidRDefault="00B9605F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1957FE" w14:textId="77777777" w:rsid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90FA5CB" w14:textId="77777777" w:rsidR="00366F5A" w:rsidRPr="00366F5A" w:rsidRDefault="00366F5A" w:rsidP="00366F5A">
            <w:pPr>
              <w:rPr>
                <w:rFonts w:ascii="Calibri" w:eastAsia="Times New Roman" w:hAnsi="Calibri" w:cs="Calibri"/>
              </w:rPr>
            </w:pPr>
          </w:p>
          <w:p w14:paraId="7EC7E0E8" w14:textId="77777777" w:rsidR="00366F5A" w:rsidRDefault="00366F5A" w:rsidP="00366F5A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4AC8A69" w14:textId="77777777" w:rsidR="00366F5A" w:rsidRDefault="00B07EE4" w:rsidP="00366F5A">
            <w:pPr>
              <w:rPr>
                <w:rFonts w:ascii="Calibri" w:hAnsi="Calibri" w:cs="Calibri"/>
                <w:color w:val="000000"/>
              </w:rPr>
            </w:pPr>
            <w:hyperlink r:id="rId7" w:history="1">
              <w:r w:rsidR="00366F5A">
                <w:rPr>
                  <w:rStyle w:val="Hyperlink"/>
                  <w:rFonts w:ascii="Calibri" w:hAnsi="Calibri" w:cs="Calibri"/>
                  <w:b/>
                  <w:bCs/>
                  <w:color w:val="000000"/>
                </w:rPr>
                <w:t>RCA</w:t>
              </w:r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 xml:space="preserve">: There are escape characters like backslash in the company name, story headlines and description.                     </w:t>
              </w:r>
              <w:r w:rsidR="00366F5A">
                <w:rPr>
                  <w:rStyle w:val="Hyperlink"/>
                  <w:rFonts w:ascii="Calibri" w:hAnsi="Calibri" w:cs="Calibri"/>
                  <w:b/>
                  <w:bCs/>
                  <w:color w:val="000000"/>
                </w:rPr>
                <w:t>Resolution</w:t>
              </w:r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 xml:space="preserve">: This can be handled by adding escape sequence to it.                                            </w:t>
              </w:r>
              <w:r w:rsidR="00366F5A">
                <w:rPr>
                  <w:rFonts w:ascii="Calibri" w:hAnsi="Calibri" w:cs="Calibri"/>
                  <w:color w:val="000000"/>
                </w:rPr>
                <w:br/>
              </w:r>
              <w:r w:rsidR="00366F5A">
                <w:rPr>
                  <w:rStyle w:val="Hyperlink"/>
                  <w:rFonts w:ascii="Calibri" w:hAnsi="Calibri" w:cs="Calibri"/>
                  <w:b/>
                  <w:bCs/>
                  <w:color w:val="000000"/>
                </w:rPr>
                <w:t xml:space="preserve">File changes </w:t>
              </w:r>
              <w:proofErr w:type="gramStart"/>
              <w:r w:rsidR="00366F5A">
                <w:rPr>
                  <w:rStyle w:val="Hyperlink"/>
                  <w:rFonts w:ascii="Calibri" w:hAnsi="Calibri" w:cs="Calibri"/>
                  <w:b/>
                  <w:bCs/>
                  <w:color w:val="000000"/>
                </w:rPr>
                <w:t>identified</w:t>
              </w:r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 xml:space="preserve"> :</w:t>
              </w:r>
              <w:proofErr w:type="gramEnd"/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 xml:space="preserve"> All </w:t>
              </w:r>
              <w:proofErr w:type="spellStart"/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>urls</w:t>
              </w:r>
              <w:proofErr w:type="spellEnd"/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 xml:space="preserve"> with </w:t>
              </w:r>
              <w:proofErr w:type="spellStart"/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>pressreleases</w:t>
              </w:r>
              <w:proofErr w:type="spellEnd"/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 xml:space="preserve"> and multimedia- changes in </w:t>
              </w:r>
              <w:proofErr w:type="spellStart"/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>structuredData.tag</w:t>
              </w:r>
              <w:proofErr w:type="spellEnd"/>
              <w:r w:rsidR="00366F5A">
                <w:rPr>
                  <w:rStyle w:val="Hyperlink"/>
                  <w:rFonts w:ascii="Calibri" w:hAnsi="Calibri" w:cs="Calibri"/>
                  <w:b/>
                  <w:bCs/>
                  <w:color w:val="000000"/>
                </w:rPr>
                <w:t xml:space="preserve"> </w:t>
              </w:r>
              <w:r w:rsidR="00366F5A">
                <w:rPr>
                  <w:rFonts w:ascii="Calibri" w:hAnsi="Calibri" w:cs="Calibri"/>
                  <w:b/>
                  <w:bCs/>
                  <w:color w:val="000000"/>
                </w:rPr>
                <w:br/>
              </w:r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 xml:space="preserve">and all </w:t>
              </w:r>
              <w:proofErr w:type="spellStart"/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>urls</w:t>
              </w:r>
              <w:proofErr w:type="spellEnd"/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 xml:space="preserve"> with company - changes in </w:t>
              </w:r>
              <w:proofErr w:type="spellStart"/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>structuredcompanydata.tag</w:t>
              </w:r>
              <w:proofErr w:type="spellEnd"/>
              <w:r w:rsidR="00366F5A">
                <w:rPr>
                  <w:rFonts w:ascii="Calibri" w:hAnsi="Calibri" w:cs="Calibri"/>
                  <w:color w:val="000000"/>
                </w:rPr>
                <w:br/>
              </w:r>
              <w:r w:rsidR="00366F5A">
                <w:rPr>
                  <w:rStyle w:val="Hyperlink"/>
                  <w:rFonts w:ascii="Calibri" w:hAnsi="Calibri" w:cs="Calibri"/>
                  <w:b/>
                  <w:bCs/>
                  <w:color w:val="000000"/>
                </w:rPr>
                <w:t>Observation</w:t>
              </w:r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 xml:space="preserve"> : Most of the </w:t>
              </w:r>
              <w:proofErr w:type="spellStart"/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>urls</w:t>
              </w:r>
              <w:proofErr w:type="spellEnd"/>
              <w:r w:rsidR="00366F5A">
                <w:rPr>
                  <w:rStyle w:val="Hyperlink"/>
                  <w:rFonts w:ascii="Calibri" w:hAnsi="Calibri" w:cs="Calibri"/>
                  <w:color w:val="000000"/>
                </w:rPr>
                <w:t xml:space="preserve"> are multimedia/video links</w:t>
              </w:r>
            </w:hyperlink>
          </w:p>
          <w:p w14:paraId="097BE195" w14:textId="48584E7D" w:rsidR="00366F5A" w:rsidRPr="00366F5A" w:rsidRDefault="00366F5A" w:rsidP="00366F5A">
            <w:pPr>
              <w:ind w:firstLine="720"/>
              <w:rPr>
                <w:rFonts w:ascii="Calibri" w:eastAsia="Times New Roman" w:hAnsi="Calibri" w:cs="Calibri"/>
              </w:rPr>
            </w:pPr>
          </w:p>
        </w:tc>
      </w:tr>
      <w:tr w:rsidR="00BE3A4C" w:rsidRPr="00F316C8" w14:paraId="7826D1A9" w14:textId="7089BADD" w:rsidTr="00BE3A4C">
        <w:trPr>
          <w:trHeight w:val="30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3ACE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ZCOM-3137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BAE34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16C8">
              <w:rPr>
                <w:rFonts w:ascii="Calibri" w:eastAsia="Times New Roman" w:hAnsi="Calibri" w:cs="Calibri"/>
                <w:color w:val="000000"/>
              </w:rPr>
              <w:t>Unparsable</w:t>
            </w:r>
            <w:proofErr w:type="spellEnd"/>
            <w:r w:rsidRPr="00F316C8">
              <w:rPr>
                <w:rFonts w:ascii="Calibri" w:eastAsia="Times New Roman" w:hAnsi="Calibri" w:cs="Calibri"/>
                <w:color w:val="000000"/>
              </w:rPr>
              <w:t xml:space="preserve"> Structured Data &gt; Unwanted Quotes Appearing or Not Escaping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11372" w14:textId="07B04BC7" w:rsidR="00F316C8" w:rsidRPr="00F316C8" w:rsidRDefault="00B9605F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4178F0" w14:textId="77777777" w:rsidR="00366F5A" w:rsidRDefault="00366F5A" w:rsidP="00366F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RCA</w:t>
            </w:r>
            <w:r>
              <w:rPr>
                <w:rFonts w:ascii="Calibri" w:hAnsi="Calibri" w:cs="Calibri"/>
                <w:color w:val="000000"/>
              </w:rPr>
              <w:t xml:space="preserve">: There are escape characters like backslash and quotes in different attributes. 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>Resolution</w:t>
            </w:r>
            <w:r>
              <w:rPr>
                <w:rFonts w:ascii="Calibri" w:hAnsi="Calibri" w:cs="Calibri"/>
                <w:color w:val="000000"/>
              </w:rPr>
              <w:t xml:space="preserve">: Few website </w:t>
            </w:r>
            <w:proofErr w:type="spellStart"/>
            <w:r>
              <w:rPr>
                <w:rFonts w:ascii="Calibri" w:hAnsi="Calibri" w:cs="Calibri"/>
                <w:color w:val="000000"/>
              </w:rPr>
              <w:t>urls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requires data fix. List shared with Husain. For rest pages, quotes and backslash needs to be handled by adding escape sequence to it.                                          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File changes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identified :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 w:cs="Calibri"/>
                <w:color w:val="000000"/>
              </w:rPr>
              <w:t>urls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pressreleases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multimedia- changes in </w:t>
            </w:r>
            <w:proofErr w:type="spellStart"/>
            <w:r>
              <w:rPr>
                <w:rFonts w:ascii="Calibri" w:hAnsi="Calibri" w:cs="Calibri"/>
                <w:color w:val="000000"/>
              </w:rPr>
              <w:t>structuredData.tag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all </w:t>
            </w:r>
            <w:proofErr w:type="spellStart"/>
            <w:r>
              <w:rPr>
                <w:rFonts w:ascii="Calibri" w:hAnsi="Calibri" w:cs="Calibri"/>
                <w:color w:val="000000"/>
              </w:rPr>
              <w:t>urls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with company - changes in </w:t>
            </w:r>
            <w:proofErr w:type="spellStart"/>
            <w:r>
              <w:rPr>
                <w:rFonts w:ascii="Calibri" w:hAnsi="Calibri" w:cs="Calibri"/>
                <w:color w:val="000000"/>
              </w:rPr>
              <w:t>structuredcompanydata.tag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  </w:t>
            </w:r>
          </w:p>
          <w:p w14:paraId="6ED290CA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6EFBB9BA" w14:textId="1F0993CA" w:rsidTr="00BE3A4C">
        <w:trPr>
          <w:trHeight w:val="9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44B9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ZCOM-3142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7184B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Update Markets Sub-Menu on English Site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CCFA59" w14:textId="718E8F6E" w:rsidR="00F316C8" w:rsidRPr="00F316C8" w:rsidRDefault="00B9605F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667AA0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JSP &amp; CSS file changes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identified :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navbar_v3.jsp, super-en.css</w:t>
            </w:r>
          </w:p>
          <w:p w14:paraId="4D777058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46110D1D" w14:textId="7A1DB024" w:rsidTr="00BE3A4C">
        <w:trPr>
          <w:trHeight w:val="6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1586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ZCOM-3143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8063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Remove listing pages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4A8E64" w14:textId="32132AF7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1C3A80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Yet to </w:t>
            </w:r>
            <w:proofErr w:type="gramStart"/>
            <w:r>
              <w:rPr>
                <w:rFonts w:ascii="Calibri" w:hAnsi="Calibri" w:cs="Calibri"/>
                <w:color w:val="000000"/>
              </w:rPr>
              <w:t>identify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JSP &amp; Java file changes.</w:t>
            </w:r>
          </w:p>
          <w:p w14:paraId="5FFB3C8D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39A10CBE" w14:textId="444EE795" w:rsidTr="00BE3A4C">
        <w:trPr>
          <w:trHeight w:val="30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DF63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lastRenderedPageBreak/>
              <w:t>ZCOM-3144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6A83D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16C8">
              <w:rPr>
                <w:rFonts w:ascii="Calibri" w:eastAsia="Times New Roman" w:hAnsi="Calibri" w:cs="Calibri"/>
                <w:color w:val="000000"/>
              </w:rPr>
              <w:t>Unparsable</w:t>
            </w:r>
            <w:proofErr w:type="spellEnd"/>
            <w:r w:rsidRPr="00F316C8">
              <w:rPr>
                <w:rFonts w:ascii="Calibri" w:eastAsia="Times New Roman" w:hAnsi="Calibri" w:cs="Calibri"/>
                <w:color w:val="000000"/>
              </w:rPr>
              <w:t xml:space="preserve"> structured data &gt; New Errors to be fixed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C6A5A2" w14:textId="2F6C9D9A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7485CE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RCA</w:t>
            </w:r>
            <w:r>
              <w:rPr>
                <w:rFonts w:ascii="Calibri" w:hAnsi="Calibri" w:cs="Calibri"/>
                <w:color w:val="000000"/>
              </w:rPr>
              <w:t xml:space="preserve">: There are escape characters like backslash and quotes in different attributes. 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>Resolution</w:t>
            </w:r>
            <w:r>
              <w:rPr>
                <w:rFonts w:ascii="Calibri" w:hAnsi="Calibri" w:cs="Calibri"/>
                <w:color w:val="000000"/>
              </w:rPr>
              <w:t xml:space="preserve">: Few website </w:t>
            </w:r>
            <w:proofErr w:type="spellStart"/>
            <w:r>
              <w:rPr>
                <w:rFonts w:ascii="Calibri" w:hAnsi="Calibri" w:cs="Calibri"/>
                <w:color w:val="000000"/>
              </w:rPr>
              <w:t>urls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requires data fix. List shared with Husain. For rest pages, quotes and backslash needs to be handled by adding escape sequence to it.                                           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File changes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identified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All </w:t>
            </w:r>
            <w:proofErr w:type="spellStart"/>
            <w:r>
              <w:rPr>
                <w:rFonts w:ascii="Calibri" w:hAnsi="Calibri" w:cs="Calibri"/>
                <w:color w:val="000000"/>
              </w:rPr>
              <w:t>urls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pressreleases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multimedia- changes in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structuredData.tag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all </w:t>
            </w:r>
            <w:proofErr w:type="spellStart"/>
            <w:r>
              <w:rPr>
                <w:rFonts w:ascii="Calibri" w:hAnsi="Calibri" w:cs="Calibri"/>
                <w:color w:val="000000"/>
              </w:rPr>
              <w:t>urls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with company - changes in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structuredcompanydata.tag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 xml:space="preserve">    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  </w:t>
            </w:r>
          </w:p>
          <w:p w14:paraId="22170A5C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5DD68BEC" w14:textId="68F52CFB" w:rsidTr="00BE3A4C">
        <w:trPr>
          <w:trHeight w:val="9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B408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ZCOM-3145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17D09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 xml:space="preserve">Change copyright statement for </w:t>
            </w:r>
            <w:proofErr w:type="gramStart"/>
            <w:r w:rsidRPr="00F316C8">
              <w:rPr>
                <w:rFonts w:ascii="Calibri" w:eastAsia="Times New Roman" w:hAnsi="Calibri" w:cs="Calibri"/>
                <w:color w:val="000000"/>
              </w:rPr>
              <w:t>companies</w:t>
            </w:r>
            <w:proofErr w:type="gramEnd"/>
            <w:r w:rsidRPr="00F316C8">
              <w:rPr>
                <w:rFonts w:ascii="Calibri" w:eastAsia="Times New Roman" w:hAnsi="Calibri" w:cs="Calibri"/>
                <w:color w:val="000000"/>
              </w:rPr>
              <w:t xml:space="preserve"> pages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DF9681" w14:textId="58F2CD15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96A83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File changes identified for English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edition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profile.jsp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disclaimer.jsp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message_en.properties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br/>
              <w:t>Need to identify the changes for Arabic editions.</w:t>
            </w:r>
          </w:p>
          <w:p w14:paraId="20CB96EA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08047C5A" w14:textId="3D6960E8" w:rsidTr="00BE3A4C">
        <w:trPr>
          <w:trHeight w:val="9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CBC8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ZCOM-3146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07279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Show Most Read module in Wealth Home and its sub-pillars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BABE45" w14:textId="5C1D55BF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DF7329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Solution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Approach</w:t>
            </w:r>
            <w:r>
              <w:rPr>
                <w:rFonts w:ascii="Calibri" w:hAnsi="Calibri" w:cs="Calibri"/>
                <w:color w:val="000000"/>
              </w:rPr>
              <w:t xml:space="preserve">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Add the import </w:t>
            </w:r>
            <w:proofErr w:type="spellStart"/>
            <w:r>
              <w:rPr>
                <w:rFonts w:ascii="Calibri" w:hAnsi="Calibri" w:cs="Calibri"/>
                <w:color w:val="000000"/>
              </w:rPr>
              <w:t>url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statement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mostread.jsp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color w:val="000000"/>
              </w:rPr>
              <w:t>index_en.jsp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place it in wealth and all </w:t>
            </w:r>
            <w:proofErr w:type="spellStart"/>
            <w:r>
              <w:rPr>
                <w:rFonts w:ascii="Calibri" w:hAnsi="Calibri" w:cs="Calibri"/>
                <w:color w:val="000000"/>
              </w:rPr>
              <w:t>it's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subpillars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jsp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files </w:t>
            </w:r>
          </w:p>
          <w:p w14:paraId="0EB76C37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45A8E59E" w14:textId="2DBF3BD8" w:rsidTr="00BE3A4C">
        <w:trPr>
          <w:trHeight w:val="21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4DDB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ZCOM-3147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E9722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 xml:space="preserve">TRKD &gt; Volume data for EGX30 </w:t>
            </w:r>
            <w:proofErr w:type="spellStart"/>
            <w:r w:rsidRPr="00F316C8">
              <w:rPr>
                <w:rFonts w:ascii="Calibri" w:eastAsia="Times New Roman" w:hAnsi="Calibri" w:cs="Calibri"/>
                <w:color w:val="000000"/>
              </w:rPr>
              <w:t>indiex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CF88E7" w14:textId="077AAE05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CC9A00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Impact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analysis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identified the pages which requires changes i.e. stock market data section in </w:t>
            </w:r>
            <w:proofErr w:type="spellStart"/>
            <w:r>
              <w:rPr>
                <w:rFonts w:ascii="Calibri" w:hAnsi="Calibri" w:cs="Calibri"/>
                <w:color w:val="000000"/>
              </w:rPr>
              <w:t>Zawya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Home page, Market pillar, Market Analysis subpillar(</w:t>
            </w:r>
            <w:r>
              <w:rPr>
                <w:rFonts w:ascii="Calibri" w:hAnsi="Calibri" w:cs="Calibri"/>
                <w:color w:val="4472C4"/>
                <w:u w:val="single"/>
              </w:rPr>
              <w:t>https://www.zawya.com/mena/en/markets/market-analysis/mena/.EGX30/</w:t>
            </w:r>
            <w:r>
              <w:rPr>
                <w:rFonts w:ascii="Calibri" w:hAnsi="Calibri" w:cs="Calibri"/>
                <w:color w:val="000000"/>
              </w:rPr>
              <w:t>) pages.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>File changes identified</w:t>
            </w:r>
            <w:r>
              <w:rPr>
                <w:rFonts w:ascii="Calibri" w:hAnsi="Calibri" w:cs="Calibri"/>
                <w:color w:val="000000"/>
              </w:rPr>
              <w:t xml:space="preserve"> : Need to check the entire TRKD flow from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StockProfileController.java </w:t>
            </w:r>
          </w:p>
          <w:p w14:paraId="1C679A59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1F9F118D" w14:textId="4D9909BE" w:rsidTr="00BE3A4C">
        <w:trPr>
          <w:trHeight w:val="6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B862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ZCOM-3148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78D93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Arabic Stories &gt; Fix position of Related Module (right column)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AACD49" w14:textId="342B5905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B63D54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File changes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 xml:space="preserve">identified </w:t>
            </w:r>
            <w:r>
              <w:rPr>
                <w:rFonts w:ascii="Calibri" w:hAnsi="Calibri" w:cs="Calibri"/>
                <w:color w:val="000000"/>
              </w:rPr>
              <w:t>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super-ar.css</w:t>
            </w:r>
          </w:p>
          <w:p w14:paraId="0317ADD2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4B4ED74A" w14:textId="3E740511" w:rsidTr="00BE3A4C">
        <w:trPr>
          <w:trHeight w:val="9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1D33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ZCOM-3150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23C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Arabic Site &gt; Remove Items from Business Pillar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4D2F2" w14:textId="4F7F4C3D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CA3C5E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File changes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 xml:space="preserve">identified </w:t>
            </w:r>
            <w:r>
              <w:rPr>
                <w:rFonts w:ascii="Calibri" w:hAnsi="Calibri" w:cs="Calibri"/>
                <w:color w:val="000000"/>
              </w:rPr>
              <w:t>:</w:t>
            </w:r>
            <w:proofErr w:type="gramEnd"/>
            <w:r>
              <w:rPr>
                <w:rFonts w:ascii="Calibri" w:hAnsi="Calibri" w:cs="Calibri"/>
                <w:color w:val="000000"/>
              </w:rPr>
              <w:br/>
              <w:t>For Item1 -&gt;NavigationFacade.java</w:t>
            </w:r>
            <w:r>
              <w:rPr>
                <w:rFonts w:ascii="Calibri" w:hAnsi="Calibri" w:cs="Calibri"/>
                <w:color w:val="000000"/>
              </w:rPr>
              <w:br/>
              <w:t>For Item2 -&gt; ZCOMConstants.java</w:t>
            </w:r>
          </w:p>
          <w:p w14:paraId="03F3245D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4C7DE662" w14:textId="21C6BD55" w:rsidTr="00BE3A4C">
        <w:trPr>
          <w:trHeight w:val="27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1683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lastRenderedPageBreak/>
              <w:t>ZCOM-3151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7742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Arabic Site &gt; Rename Pillar Title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C4D8E6" w14:textId="52E61FFA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8242A3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Analysis:</w:t>
            </w:r>
            <w:r>
              <w:rPr>
                <w:rFonts w:ascii="Calibri" w:hAnsi="Calibri" w:cs="Calibri"/>
                <w:color w:val="000000"/>
              </w:rPr>
              <w:t xml:space="preserve"> Cooperation Council to be renamed to GCC in the Economy sub-navigation and Economy pillar page. 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Solution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approach</w:t>
            </w:r>
            <w:r>
              <w:rPr>
                <w:rFonts w:ascii="Calibri" w:hAnsi="Calibri" w:cs="Calibri"/>
                <w:color w:val="000000"/>
              </w:rPr>
              <w:t xml:space="preserve">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Replace the Arabic characters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unicode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equivalents in the properties files.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Reference link </w:t>
            </w:r>
            <w:r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4472C4"/>
                <w:u w:val="single"/>
              </w:rPr>
              <w:t>https://en.wikipedia.org/wiki/Arabic_script_in_Unicode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>File changes identified</w:t>
            </w:r>
            <w:r>
              <w:rPr>
                <w:rFonts w:ascii="Calibri" w:hAnsi="Calibri" w:cs="Calibri"/>
                <w:color w:val="000000"/>
              </w:rPr>
              <w:t xml:space="preserve"> : message-</w:t>
            </w:r>
            <w:proofErr w:type="spellStart"/>
            <w:r>
              <w:rPr>
                <w:rFonts w:ascii="Calibri" w:hAnsi="Calibri" w:cs="Calibri"/>
                <w:color w:val="000000"/>
              </w:rPr>
              <w:t>ar.properties</w:t>
            </w:r>
            <w:proofErr w:type="spellEnd"/>
          </w:p>
          <w:p w14:paraId="605A2C89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73F44DCC" w14:textId="7E6B689F" w:rsidTr="00BE3A4C">
        <w:trPr>
          <w:trHeight w:val="12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1B6A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ZCOM-3152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474DF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Arabic Site &gt; Remove All sub-items from Legal navigation and Legal home page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4D7EF0" w14:textId="12D2B591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9C47C1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Solution approach: </w:t>
            </w:r>
            <w:r>
              <w:rPr>
                <w:rFonts w:ascii="Calibri" w:hAnsi="Calibri" w:cs="Calibri"/>
                <w:color w:val="000000"/>
              </w:rPr>
              <w:t xml:space="preserve">Remove </w:t>
            </w:r>
            <w:proofErr w:type="spellStart"/>
            <w:r>
              <w:rPr>
                <w:rFonts w:ascii="Calibri" w:hAnsi="Calibri" w:cs="Calibri"/>
                <w:color w:val="000000"/>
              </w:rPr>
              <w:t>wsdownmenu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-submenu class from &lt;ul&gt; of Legal menu.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File changes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identified</w:t>
            </w:r>
            <w:r>
              <w:rPr>
                <w:rFonts w:ascii="Calibri" w:hAnsi="Calibri" w:cs="Calibri"/>
                <w:color w:val="000000"/>
              </w:rPr>
              <w:t xml:space="preserve">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ZCOMConstants.java, super-ar.css, navbar_v2.jsp(</w:t>
            </w:r>
            <w:proofErr w:type="spellStart"/>
            <w:r>
              <w:rPr>
                <w:rFonts w:ascii="Calibri" w:hAnsi="Calibri" w:cs="Calibri"/>
                <w:color w:val="000000"/>
              </w:rPr>
              <w:t>may be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  <w:p w14:paraId="79998854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08F15E9C" w14:textId="1210065D" w:rsidTr="00BE3A4C">
        <w:trPr>
          <w:trHeight w:val="9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38D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ZCOM-3154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7E7F95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Arabic Site &gt; Change Page Title of Top News page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2B8590" w14:textId="76AEA92E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CDF20E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0BD0DD67" w14:textId="1088D733" w:rsidR="00F316C8" w:rsidRPr="00F316C8" w:rsidRDefault="00C366A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Yet to identify the file changes</w:t>
            </w:r>
          </w:p>
        </w:tc>
      </w:tr>
      <w:tr w:rsidR="00BE3A4C" w:rsidRPr="00F316C8" w14:paraId="3ECE9559" w14:textId="66CA740F" w:rsidTr="00BE3A4C">
        <w:trPr>
          <w:trHeight w:val="9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343B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ZCOM-3155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B7FB2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Content Microsite &gt; Remove MORE button from Hero Section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0419B" w14:textId="1C353E43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30E478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File changes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identified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hero-</w:t>
            </w:r>
            <w:proofErr w:type="spellStart"/>
            <w:r>
              <w:rPr>
                <w:rFonts w:ascii="Calibri" w:hAnsi="Calibri" w:cs="Calibri"/>
                <w:color w:val="000000"/>
              </w:rPr>
              <w:t>story.jsp</w:t>
            </w:r>
            <w:proofErr w:type="spellEnd"/>
          </w:p>
          <w:p w14:paraId="7FD353C3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4EC60C93" w14:textId="69416AC1" w:rsidTr="00BE3A4C">
        <w:trPr>
          <w:trHeight w:val="15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4E54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ZCOM-3156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D9B92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 xml:space="preserve">Update "Discover </w:t>
            </w:r>
            <w:proofErr w:type="spellStart"/>
            <w:r w:rsidRPr="00F316C8">
              <w:rPr>
                <w:rFonts w:ascii="Calibri" w:eastAsia="Times New Roman" w:hAnsi="Calibri" w:cs="Calibri"/>
                <w:color w:val="000000"/>
              </w:rPr>
              <w:t>Refinitiv</w:t>
            </w:r>
            <w:proofErr w:type="spellEnd"/>
            <w:r w:rsidRPr="00F316C8">
              <w:rPr>
                <w:rFonts w:ascii="Calibri" w:eastAsia="Times New Roman" w:hAnsi="Calibri" w:cs="Calibri"/>
                <w:color w:val="000000"/>
              </w:rPr>
              <w:t>" Menu on Site Header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D5C60" w14:textId="084463C9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CAA89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File changes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identified :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navbar_v3.jsp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Impact analysis</w:t>
            </w:r>
            <w:r>
              <w:rPr>
                <w:rFonts w:ascii="Calibri" w:hAnsi="Calibri" w:cs="Calibri"/>
                <w:color w:val="000000"/>
              </w:rPr>
              <w:t xml:space="preserve">: Apart from Discover </w:t>
            </w:r>
            <w:proofErr w:type="spellStart"/>
            <w:r>
              <w:rPr>
                <w:rFonts w:ascii="Calibri" w:hAnsi="Calibri" w:cs="Calibri"/>
                <w:color w:val="000000"/>
              </w:rPr>
              <w:t>Refinitiv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menu, we need to check the homepage Learn more links(</w:t>
            </w:r>
            <w:r>
              <w:rPr>
                <w:rFonts w:ascii="Calibri" w:hAnsi="Calibri" w:cs="Calibri"/>
                <w:b/>
                <w:bCs/>
                <w:color w:val="000000"/>
              </w:rPr>
              <w:t>Improvement areas</w:t>
            </w:r>
            <w:r>
              <w:rPr>
                <w:rFonts w:ascii="Calibri" w:hAnsi="Calibri" w:cs="Calibri"/>
                <w:color w:val="000000"/>
              </w:rPr>
              <w:t xml:space="preserve">: Currently, </w:t>
            </w:r>
            <w:proofErr w:type="spellStart"/>
            <w:r>
              <w:rPr>
                <w:rFonts w:ascii="Calibri" w:hAnsi="Calibri" w:cs="Calibri"/>
                <w:color w:val="000000"/>
              </w:rPr>
              <w:t>urls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are hardcoded, can be shifted to properties file.)</w:t>
            </w:r>
          </w:p>
          <w:p w14:paraId="0DA96554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3EF17C4B" w14:textId="36A0FA9E" w:rsidTr="00BE3A4C">
        <w:trPr>
          <w:trHeight w:val="9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49C2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ZCOM-3157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34F99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Server error (5xx) Coverage Issue Reported in Search Console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908EAF" w14:textId="2A6C984A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605DF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Solution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approach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Need to test all the URLs and identify the pages which throws 500 error. Provide code level fix to handle those exceptions.</w:t>
            </w:r>
          </w:p>
          <w:p w14:paraId="58BB5497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0200D4C8" w14:textId="25A912DA" w:rsidTr="00BE3A4C">
        <w:trPr>
          <w:trHeight w:val="9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2FAC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ZCOM-3158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3BEF0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URLs returning 404 to be fixed or should return 410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A8D1DD" w14:textId="5F13AB22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88725C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Solution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approach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Need to test all the URLs and identify the pages which throws 500 error. Provide code level fix to handle those exceptions.</w:t>
            </w:r>
          </w:p>
          <w:p w14:paraId="6245018C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340297A8" w14:textId="0C593539" w:rsidTr="00BE3A4C">
        <w:trPr>
          <w:trHeight w:val="9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BD17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ZCOM-3159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623A7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>Remove Effective Measure Script from All Pages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2B47E" w14:textId="5F544702" w:rsidR="00F316C8" w:rsidRPr="00F316C8" w:rsidRDefault="005B70E5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5500A7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Yet to identify the file changes.</w:t>
            </w:r>
          </w:p>
          <w:p w14:paraId="555B8B9F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3A4C" w:rsidRPr="00F316C8" w14:paraId="5F56618B" w14:textId="34082A47" w:rsidTr="00BE3A4C">
        <w:trPr>
          <w:trHeight w:val="15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0E7A3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Note:</w:t>
            </w:r>
            <w:r w:rsidRPr="00F316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34FBB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6C8">
              <w:rPr>
                <w:rFonts w:ascii="Calibri" w:eastAsia="Times New Roman" w:hAnsi="Calibri" w:cs="Calibri"/>
                <w:color w:val="000000"/>
              </w:rPr>
              <w:t xml:space="preserve">As per Husain, new tickets on </w:t>
            </w:r>
            <w:proofErr w:type="spellStart"/>
            <w:r w:rsidRPr="00F316C8">
              <w:rPr>
                <w:rFonts w:ascii="Calibri" w:eastAsia="Times New Roman" w:hAnsi="Calibri" w:cs="Calibri"/>
                <w:color w:val="000000"/>
              </w:rPr>
              <w:t>Zawya</w:t>
            </w:r>
            <w:proofErr w:type="spellEnd"/>
            <w:r w:rsidRPr="00F316C8">
              <w:rPr>
                <w:rFonts w:ascii="Calibri" w:eastAsia="Times New Roman" w:hAnsi="Calibri" w:cs="Calibri"/>
                <w:color w:val="000000"/>
              </w:rPr>
              <w:t xml:space="preserve"> rebranding, logo, font to be in at end of January, 20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75BFDE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C84C94" w14:textId="77777777" w:rsidR="00C366A8" w:rsidRDefault="00C366A8" w:rsidP="00C366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Requirements yet to be finalized</w:t>
            </w:r>
          </w:p>
          <w:p w14:paraId="384AC5A1" w14:textId="77777777" w:rsidR="00F316C8" w:rsidRPr="00F316C8" w:rsidRDefault="00F316C8" w:rsidP="00F31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01CF713" w14:textId="77777777" w:rsidR="006A0E98" w:rsidRDefault="006A0E98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</w:p>
    <w:p w14:paraId="1488957D" w14:textId="40518547" w:rsidR="00C12265" w:rsidRDefault="006A0E98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EN</w:t>
      </w:r>
      <w:r w:rsidR="00C12265" w:rsidRPr="00C12265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VIRONMENTS</w:t>
      </w:r>
    </w:p>
    <w:p w14:paraId="1272C0D9" w14:textId="72D7630F" w:rsidR="006A0E98" w:rsidRPr="00C12265" w:rsidRDefault="006A0E98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UAT:</w:t>
      </w:r>
    </w:p>
    <w:p w14:paraId="0A2E53FD" w14:textId="77777777" w:rsidR="006A0E98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JAVA</w:t>
      </w:r>
    </w:p>
    <w:p w14:paraId="68C78D22" w14:textId="0B745D5C" w:rsidR="00C12265" w:rsidRPr="00C12265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OS: Linux</w:t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br/>
        <w:t>URL: </w:t>
      </w:r>
      <w:hyperlink r:id="rId8" w:history="1">
        <w:r w:rsidRPr="00C12265">
          <w:rPr>
            <w:rFonts w:ascii="Segoe UI" w:eastAsia="Times New Roman" w:hAnsi="Segoe UI" w:cs="Segoe UI"/>
            <w:color w:val="001EFF"/>
            <w:sz w:val="21"/>
            <w:szCs w:val="21"/>
            <w:u w:val="single"/>
          </w:rPr>
          <w:t>UAT5 ZAWYA</w:t>
        </w:r>
      </w:hyperlink>
      <w:r w:rsidR="006A0E98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VNC: 10.0.0.28:1 </w:t>
      </w:r>
    </w:p>
    <w:p w14:paraId="4A7E402C" w14:textId="09241E9C" w:rsidR="00C12265" w:rsidRPr="00C12265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color w:val="172B4D"/>
          <w:sz w:val="21"/>
          <w:szCs w:val="21"/>
        </w:rPr>
      </w:pPr>
      <w:r w:rsidRPr="00C12265">
        <w:rPr>
          <w:rFonts w:ascii="Segoe UI" w:eastAsia="Times New Roman" w:hAnsi="Segoe UI" w:cs="Segoe UI"/>
          <w:b/>
          <w:color w:val="172B4D"/>
          <w:sz w:val="21"/>
          <w:szCs w:val="21"/>
        </w:rPr>
        <w:t>COLDFUSION</w:t>
      </w:r>
      <w:r w:rsidR="006A0E98">
        <w:rPr>
          <w:rFonts w:ascii="Segoe UI" w:eastAsia="Times New Roman" w:hAnsi="Segoe UI" w:cs="Segoe UI"/>
          <w:b/>
          <w:color w:val="172B4D"/>
          <w:sz w:val="21"/>
          <w:szCs w:val="21"/>
        </w:rPr>
        <w:t>:</w:t>
      </w:r>
    </w:p>
    <w:p w14:paraId="6870A442" w14:textId="77777777" w:rsidR="00C12265" w:rsidRPr="00C12265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OS: Windows</w:t>
      </w:r>
    </w:p>
    <w:p w14:paraId="0B41D806" w14:textId="7487381F" w:rsidR="00C12265" w:rsidRPr="00C12265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URL: </w:t>
      </w:r>
      <w:hyperlink r:id="rId9" w:history="1">
        <w:r w:rsidRPr="00C12265">
          <w:rPr>
            <w:rFonts w:ascii="Segoe UI" w:eastAsia="Times New Roman" w:hAnsi="Segoe UI" w:cs="Segoe UI"/>
            <w:color w:val="001EFF"/>
            <w:sz w:val="21"/>
            <w:szCs w:val="21"/>
            <w:u w:val="single"/>
          </w:rPr>
          <w:t>UAT6 Zorro</w:t>
        </w:r>
      </w:hyperlink>
      <w:r w:rsidR="006A0E98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FTP: 10.0.0.30:21 </w:t>
      </w:r>
    </w:p>
    <w:p w14:paraId="78091B2B" w14:textId="49B6F79A" w:rsidR="00C12265" w:rsidRPr="00C12265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color w:val="172B4D"/>
          <w:sz w:val="21"/>
          <w:szCs w:val="21"/>
        </w:rPr>
      </w:pPr>
      <w:r w:rsidRPr="00C12265">
        <w:rPr>
          <w:rFonts w:ascii="Segoe UI" w:eastAsia="Times New Roman" w:hAnsi="Segoe UI" w:cs="Segoe UI"/>
          <w:b/>
          <w:color w:val="172B4D"/>
          <w:sz w:val="21"/>
          <w:szCs w:val="21"/>
        </w:rPr>
        <w:t>Staging</w:t>
      </w:r>
      <w:r w:rsidR="006A0E98">
        <w:rPr>
          <w:rFonts w:ascii="Segoe UI" w:eastAsia="Times New Roman" w:hAnsi="Segoe UI" w:cs="Segoe UI"/>
          <w:b/>
          <w:color w:val="172B4D"/>
          <w:sz w:val="21"/>
          <w:szCs w:val="21"/>
        </w:rPr>
        <w:t>:</w:t>
      </w:r>
    </w:p>
    <w:p w14:paraId="547C7D81" w14:textId="05A0F732" w:rsidR="00C12265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Site: </w:t>
      </w:r>
      <w:hyperlink r:id="rId10" w:history="1">
        <w:r w:rsidRPr="00C12265">
          <w:rPr>
            <w:rFonts w:ascii="Segoe UI" w:eastAsia="Times New Roman" w:hAnsi="Segoe UI" w:cs="Segoe UI"/>
            <w:color w:val="001EFF"/>
            <w:sz w:val="21"/>
            <w:szCs w:val="21"/>
            <w:u w:val="single"/>
          </w:rPr>
          <w:t>Staging5 ZAWYA</w:t>
        </w:r>
      </w:hyperlink>
      <w:r w:rsidR="006A0E98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VNC: 10.0.0.88:1 </w:t>
      </w:r>
    </w:p>
    <w:p w14:paraId="0B37EA19" w14:textId="77777777" w:rsidR="006A0E98" w:rsidRPr="00C12265" w:rsidRDefault="006A0E98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46E7929B" w14:textId="77777777" w:rsidR="00C12265" w:rsidRPr="00C12265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12265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Contacts</w:t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14:paraId="3CF02EDB" w14:textId="77777777" w:rsidR="00C12265" w:rsidRPr="00C12265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Product Owner: </w:t>
      </w:r>
      <w:hyperlink r:id="rId11" w:history="1">
        <w:r w:rsidRPr="00C12265">
          <w:rPr>
            <w:rFonts w:ascii="Segoe UI" w:eastAsia="Times New Roman" w:hAnsi="Segoe UI" w:cs="Segoe UI"/>
            <w:color w:val="001EFF"/>
            <w:sz w:val="21"/>
            <w:szCs w:val="21"/>
            <w:u w:val="single"/>
          </w:rPr>
          <w:t>Husain Hakim</w:t>
        </w:r>
      </w:hyperlink>
    </w:p>
    <w:p w14:paraId="65426CA3" w14:textId="2A3D02B1" w:rsidR="00C12265" w:rsidRPr="00C12265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Product Tech Lead: </w:t>
      </w:r>
      <w:proofErr w:type="spellStart"/>
      <w:r w:rsidR="00B07EE4">
        <w:fldChar w:fldCharType="begin"/>
      </w:r>
      <w:r w:rsidR="00B07EE4">
        <w:instrText xml:space="preserve"> HYPERLINK "https://thehub.thomsonreuters.com/people/0164355" </w:instrText>
      </w:r>
      <w:r w:rsidR="00B07EE4">
        <w:fldChar w:fldCharType="separate"/>
      </w:r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>Rizalito</w:t>
      </w:r>
      <w:proofErr w:type="spellEnd"/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 xml:space="preserve"> </w:t>
      </w:r>
      <w:proofErr w:type="spellStart"/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>Flestado</w:t>
      </w:r>
      <w:proofErr w:type="spellEnd"/>
      <w:r w:rsidR="00B07EE4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fldChar w:fldCharType="end"/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 or </w:t>
      </w:r>
      <w:hyperlink r:id="rId12" w:history="1">
        <w:r>
          <w:rPr>
            <w:rFonts w:ascii="Segoe UI" w:eastAsia="Times New Roman" w:hAnsi="Segoe UI" w:cs="Segoe UI"/>
            <w:color w:val="001EFF"/>
            <w:sz w:val="21"/>
            <w:szCs w:val="21"/>
            <w:u w:val="single"/>
          </w:rPr>
          <w:t>Rupali</w:t>
        </w:r>
      </w:hyperlink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>Bhattacharjee</w:t>
      </w:r>
    </w:p>
    <w:p w14:paraId="404E8454" w14:textId="39E9F3EC" w:rsidR="00C12265" w:rsidRPr="00C12265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UI/UX: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>Pratiksha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>Rai</w:t>
      </w:r>
    </w:p>
    <w:p w14:paraId="7E51FEAD" w14:textId="4281FC1C" w:rsidR="00C12265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QA: </w:t>
      </w:r>
      <w:proofErr w:type="spellStart"/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fldChar w:fldCharType="begin"/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instrText xml:space="preserve"> HYPERLINK "https://thehub.thomsonreuters.com/people/X011415" </w:instrText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fldChar w:fldCharType="separate"/>
      </w:r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>Manjunathayya</w:t>
      </w:r>
      <w:proofErr w:type="spellEnd"/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 xml:space="preserve"> </w:t>
      </w:r>
      <w:proofErr w:type="spellStart"/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>Mathad</w:t>
      </w:r>
      <w:proofErr w:type="spellEnd"/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fldChar w:fldCharType="end"/>
      </w:r>
    </w:p>
    <w:p w14:paraId="1F375F90" w14:textId="710068A9" w:rsidR="00C12265" w:rsidRPr="00C12265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1EFF"/>
          <w:sz w:val="21"/>
          <w:szCs w:val="21"/>
          <w:u w:val="single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QA Lead: </w:t>
      </w:r>
      <w:proofErr w:type="spellStart"/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>Biswa</w:t>
      </w:r>
      <w:proofErr w:type="spellEnd"/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 xml:space="preserve"> Prakash Santi</w:t>
      </w:r>
    </w:p>
    <w:p w14:paraId="2A59D102" w14:textId="2AC4DD87" w:rsidR="00C12265" w:rsidRPr="00C12265" w:rsidRDefault="00C12265" w:rsidP="00C1226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DEVs: </w:t>
      </w:r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>Rupali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>Bhattacharjee</w:t>
      </w:r>
    </w:p>
    <w:p w14:paraId="3B559EDD" w14:textId="1212B18A" w:rsidR="00C12265" w:rsidRPr="00C12265" w:rsidRDefault="00C12265" w:rsidP="006A0E98">
      <w:pPr>
        <w:shd w:val="clear" w:color="auto" w:fill="FFFFFF"/>
        <w:spacing w:before="150" w:after="0" w:line="240" w:lineRule="auto"/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</w:pP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Infra/Support: </w:t>
      </w:r>
      <w:proofErr w:type="spellStart"/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fldChar w:fldCharType="begin"/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instrText xml:space="preserve"> HYPERLINK "https://thehub.thomsonreuters.com/people/0167279" </w:instrText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fldChar w:fldCharType="separate"/>
      </w:r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>Divya</w:t>
      </w:r>
      <w:proofErr w:type="spellEnd"/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 xml:space="preserve"> </w:t>
      </w:r>
      <w:proofErr w:type="spellStart"/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>Sathiyaseelan</w:t>
      </w:r>
      <w:proofErr w:type="spellEnd"/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fldChar w:fldCharType="end"/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t> &amp; </w:t>
      </w:r>
      <w:proofErr w:type="spellStart"/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fldChar w:fldCharType="begin"/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instrText xml:space="preserve"> HYPERLINK "https://thehub.thomsonreuters.com/people/0164333" </w:instrText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fldChar w:fldCharType="separate"/>
      </w:r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>Tarun</w:t>
      </w:r>
      <w:proofErr w:type="spellEnd"/>
      <w:r w:rsidRPr="00C12265">
        <w:rPr>
          <w:rFonts w:ascii="Segoe UI" w:eastAsia="Times New Roman" w:hAnsi="Segoe UI" w:cs="Segoe UI"/>
          <w:color w:val="001EFF"/>
          <w:sz w:val="21"/>
          <w:szCs w:val="21"/>
          <w:u w:val="single"/>
        </w:rPr>
        <w:t xml:space="preserve"> Biswas</w:t>
      </w:r>
      <w:r w:rsidRPr="00C12265">
        <w:rPr>
          <w:rFonts w:ascii="Segoe UI" w:eastAsia="Times New Roman" w:hAnsi="Segoe UI" w:cs="Segoe UI"/>
          <w:color w:val="172B4D"/>
          <w:sz w:val="21"/>
          <w:szCs w:val="21"/>
        </w:rPr>
        <w:fldChar w:fldCharType="end"/>
      </w:r>
    </w:p>
    <w:sectPr w:rsidR="00C12265" w:rsidRPr="00C1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2279B"/>
    <w:multiLevelType w:val="multilevel"/>
    <w:tmpl w:val="594C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8E4632"/>
    <w:multiLevelType w:val="multilevel"/>
    <w:tmpl w:val="606A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02"/>
    <w:rsid w:val="001560A3"/>
    <w:rsid w:val="00252743"/>
    <w:rsid w:val="00270E59"/>
    <w:rsid w:val="00281DD5"/>
    <w:rsid w:val="00366F5A"/>
    <w:rsid w:val="003768EC"/>
    <w:rsid w:val="00431909"/>
    <w:rsid w:val="005B70E5"/>
    <w:rsid w:val="005C73BE"/>
    <w:rsid w:val="006A0E98"/>
    <w:rsid w:val="006B0B19"/>
    <w:rsid w:val="00905402"/>
    <w:rsid w:val="00A72D24"/>
    <w:rsid w:val="00B07EE4"/>
    <w:rsid w:val="00B9605F"/>
    <w:rsid w:val="00BE3A4C"/>
    <w:rsid w:val="00C12265"/>
    <w:rsid w:val="00C366A8"/>
    <w:rsid w:val="00F3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2F68"/>
  <w15:chartTrackingRefBased/>
  <w15:docId w15:val="{2EF434F3-8E0F-4C1C-BF55-01C8B7EC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0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6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0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60A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560A3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15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1560A3"/>
  </w:style>
  <w:style w:type="paragraph" w:styleId="NormalWeb">
    <w:name w:val="Normal (Web)"/>
    <w:basedOn w:val="Normal"/>
    <w:uiPriority w:val="99"/>
    <w:semiHidden/>
    <w:unhideWhenUsed/>
    <w:rsid w:val="0015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D2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B0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B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B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B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B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0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75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t5.zawya.com/mena/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google.com/search-console/unknown-type/drilldown?resource_id=https%3A%2F%2Fwww.zawya.com%2F&amp;item_key=CgIIHhADGA4" TargetMode="External"/><Relationship Id="rId12" Type="http://schemas.openxmlformats.org/officeDocument/2006/relationships/hyperlink" Target="https://thehub.thomsonreuters.com/people/60172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t.jira.int.thomsonreuters.com/secure/RapidBoard.jspa?rapidView=14424" TargetMode="External"/><Relationship Id="rId11" Type="http://schemas.openxmlformats.org/officeDocument/2006/relationships/hyperlink" Target="https://thehub.thomsonreuters.com/people/0164387" TargetMode="External"/><Relationship Id="rId5" Type="http://schemas.openxmlformats.org/officeDocument/2006/relationships/hyperlink" Target="http://ent.jira.int.thomsonreuters.com/projects/ZCOM/versions/53196" TargetMode="External"/><Relationship Id="rId10" Type="http://schemas.openxmlformats.org/officeDocument/2006/relationships/hyperlink" Target="http://staging5.zawya.com/mena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at6.zawya.com/admin/zorr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Rupali Bhattacharjee (Extranet)</dc:creator>
  <cp:keywords/>
  <dc:description/>
  <cp:lastModifiedBy>B, Rupali Bhattacharjee (Extranet)</cp:lastModifiedBy>
  <cp:revision>7</cp:revision>
  <dcterms:created xsi:type="dcterms:W3CDTF">2020-01-17T06:41:00Z</dcterms:created>
  <dcterms:modified xsi:type="dcterms:W3CDTF">2020-01-17T08:54:00Z</dcterms:modified>
</cp:coreProperties>
</file>