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99A57" w14:textId="516A3CE8" w:rsidR="00A235A1" w:rsidRPr="00CA619D" w:rsidRDefault="00CA619D">
      <w:pPr>
        <w:pBdr>
          <w:bottom w:val="single" w:sz="6" w:space="1" w:color="auto"/>
        </w:pBdr>
        <w:rPr>
          <w:b/>
          <w:bCs/>
          <w:sz w:val="44"/>
          <w:szCs w:val="44"/>
        </w:rPr>
      </w:pPr>
      <w:r w:rsidRPr="00CA619D">
        <w:rPr>
          <w:b/>
          <w:bCs/>
          <w:sz w:val="44"/>
          <w:szCs w:val="44"/>
        </w:rPr>
        <w:t>Capstone Project – Battle of Neighborhoods</w:t>
      </w:r>
    </w:p>
    <w:p w14:paraId="354DEBA1" w14:textId="6B6C71D0" w:rsidR="00CA619D" w:rsidRPr="00CA619D" w:rsidRDefault="00CA619D" w:rsidP="00CA619D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CA619D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Introduction/Business Problem</w:t>
      </w:r>
      <w:r w:rsidR="00BF4EE1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br/>
      </w:r>
    </w:p>
    <w:p w14:paraId="560CFA1D" w14:textId="77777777" w:rsidR="00BF4EE1" w:rsidRDefault="00CA619D" w:rsidP="00CA619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A research team wants to analyze New York city properties sale data and </w:t>
      </w:r>
      <w:r w:rsidR="00BF4EE1">
        <w:rPr>
          <w:rFonts w:ascii="Helvetica" w:eastAsia="Times New Roman" w:hAnsi="Helvetica" w:cs="Helvetica"/>
          <w:color w:val="000000"/>
          <w:sz w:val="21"/>
          <w:szCs w:val="21"/>
        </w:rPr>
        <w:t>visualize the sale activities for each of its 5 boroughs. As part of this project, they also have a requirement to find out the “Borough” that made the most sales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="00BF4EE1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2857CABF" w14:textId="4D9033CD" w:rsidR="00BF4EE1" w:rsidRDefault="00BF4EE1" w:rsidP="00CA619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ED5ED05" w14:textId="77777777" w:rsidR="00DE0437" w:rsidRDefault="00DE0437" w:rsidP="00DE0437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F4EE1">
        <w:rPr>
          <w:rFonts w:ascii="Helvetica" w:eastAsia="Times New Roman" w:hAnsi="Helvetica" w:cs="Helvetica"/>
          <w:color w:val="000000"/>
          <w:sz w:val="21"/>
          <w:szCs w:val="21"/>
        </w:rPr>
        <w:t xml:space="preserve">New York City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has diverse culture and point of interests uniquely spread across 5 boroughs and its distinct neighborhoods make the city so special. Therefore, the city’s data set was chosen for this project. </w:t>
      </w:r>
    </w:p>
    <w:p w14:paraId="3132A44D" w14:textId="77777777" w:rsidR="00DE0437" w:rsidRDefault="00DE0437" w:rsidP="00CA619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9555F07" w14:textId="4A8CC9C6" w:rsidR="00CA619D" w:rsidRDefault="00BF4EE1" w:rsidP="00CA619D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</w:t>
      </w:r>
      <w:r w:rsidR="00CA619D"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he team would </w:t>
      </w:r>
      <w:bookmarkStart w:id="0" w:name="_GoBack"/>
      <w:bookmarkEnd w:id="0"/>
      <w:r w:rsidR="00CA619D"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leverage the Kaggle dataset for properties sold in New York city over a 12-month period from September 2016 to September 2017 and Foursquare location data to explore the </w:t>
      </w:r>
      <w:r w:rsidR="00DE0437">
        <w:rPr>
          <w:rFonts w:ascii="Helvetica" w:eastAsia="Times New Roman" w:hAnsi="Helvetica" w:cs="Helvetica"/>
          <w:color w:val="000000"/>
          <w:sz w:val="21"/>
          <w:szCs w:val="21"/>
        </w:rPr>
        <w:t xml:space="preserve">most common </w:t>
      </w:r>
      <w:r w:rsidR="00CA619D"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neighborhood </w:t>
      </w:r>
      <w:r w:rsidR="00DE0437">
        <w:rPr>
          <w:rFonts w:ascii="Helvetica" w:eastAsia="Times New Roman" w:hAnsi="Helvetica" w:cs="Helvetica"/>
          <w:color w:val="000000"/>
          <w:sz w:val="21"/>
          <w:szCs w:val="21"/>
        </w:rPr>
        <w:t>venues and details.</w:t>
      </w:r>
    </w:p>
    <w:p w14:paraId="2B2B335C" w14:textId="7479E723" w:rsidR="00CA619D" w:rsidRDefault="00CA619D" w:rsidP="00CA619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The team would </w:t>
      </w:r>
      <w:r w:rsidR="00DE0437">
        <w:rPr>
          <w:rFonts w:ascii="Helvetica" w:eastAsia="Times New Roman" w:hAnsi="Helvetica" w:cs="Helvetica"/>
          <w:color w:val="000000"/>
          <w:sz w:val="21"/>
          <w:szCs w:val="21"/>
        </w:rPr>
        <w:t xml:space="preserve">identify 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DE0437">
        <w:rPr>
          <w:rFonts w:ascii="Helvetica" w:eastAsia="Times New Roman" w:hAnsi="Helvetica" w:cs="Helvetica"/>
          <w:color w:val="000000"/>
          <w:sz w:val="21"/>
          <w:szCs w:val="21"/>
        </w:rPr>
        <w:t xml:space="preserve">borough with most sales 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based on sale data, then would utilize the Foursquare APIs/location data to identify the </w:t>
      </w:r>
      <w:r w:rsidR="00DE0437">
        <w:rPr>
          <w:rFonts w:ascii="Helvetica" w:eastAsia="Times New Roman" w:hAnsi="Helvetica" w:cs="Helvetica"/>
          <w:color w:val="000000"/>
          <w:sz w:val="21"/>
          <w:szCs w:val="21"/>
        </w:rPr>
        <w:t>recommendations for common/popular venues in the neighborhoods.</w:t>
      </w:r>
      <w:r w:rsidR="00DE0437"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 Using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 K means, the </w:t>
      </w:r>
      <w:r w:rsidR="00DE0437">
        <w:rPr>
          <w:rFonts w:ascii="Helvetica" w:eastAsia="Times New Roman" w:hAnsi="Helvetica" w:cs="Helvetica"/>
          <w:color w:val="000000"/>
          <w:sz w:val="21"/>
          <w:szCs w:val="21"/>
        </w:rPr>
        <w:t xml:space="preserve">common venues </w:t>
      </w:r>
      <w:r w:rsidR="00DE0437" w:rsidRPr="00CA619D">
        <w:rPr>
          <w:rFonts w:ascii="Helvetica" w:eastAsia="Times New Roman" w:hAnsi="Helvetica" w:cs="Helvetica"/>
          <w:color w:val="000000"/>
          <w:sz w:val="21"/>
          <w:szCs w:val="21"/>
        </w:rPr>
        <w:t>will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 be clustered in groups Finally this data will be </w:t>
      </w:r>
      <w:r w:rsidR="006600D2" w:rsidRPr="00CA619D">
        <w:rPr>
          <w:rFonts w:ascii="Helvetica" w:eastAsia="Times New Roman" w:hAnsi="Helvetica" w:cs="Helvetica"/>
          <w:color w:val="000000"/>
          <w:sz w:val="21"/>
          <w:szCs w:val="21"/>
        </w:rPr>
        <w:t>project</w:t>
      </w:r>
      <w:r w:rsidR="006600D2">
        <w:rPr>
          <w:rFonts w:ascii="Helvetica" w:eastAsia="Times New Roman" w:hAnsi="Helvetica" w:cs="Helvetica"/>
          <w:color w:val="000000"/>
          <w:sz w:val="21"/>
          <w:szCs w:val="21"/>
        </w:rPr>
        <w:t>ed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 and visualized on a city neighborhood map.</w:t>
      </w:r>
    </w:p>
    <w:p w14:paraId="03A531A4" w14:textId="77777777" w:rsidR="004E0041" w:rsidRPr="00CA619D" w:rsidRDefault="004E0041" w:rsidP="00CA619D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35E2385" w14:textId="514AEEFC" w:rsidR="00CA619D" w:rsidRDefault="00CA619D" w:rsidP="00CA619D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CA619D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Data</w:t>
      </w:r>
    </w:p>
    <w:p w14:paraId="42BF10B0" w14:textId="77777777" w:rsidR="00640E84" w:rsidRPr="00CA619D" w:rsidRDefault="00640E84" w:rsidP="00CA619D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</w:p>
    <w:p w14:paraId="3D8569A7" w14:textId="77777777" w:rsidR="00CA619D" w:rsidRPr="00CA619D" w:rsidRDefault="00CA619D" w:rsidP="00CA619D">
      <w:pPr>
        <w:shd w:val="clear" w:color="auto" w:fill="E3F2FD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619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1. Kaggle data set will be primarily used for this project.</w:t>
      </w:r>
    </w:p>
    <w:p w14:paraId="4232F852" w14:textId="77777777" w:rsidR="00CA619D" w:rsidRPr="00CA619D" w:rsidRDefault="005B6CDB" w:rsidP="00CA619D">
      <w:pPr>
        <w:numPr>
          <w:ilvl w:val="0"/>
          <w:numId w:val="1"/>
        </w:numPr>
        <w:shd w:val="clear" w:color="auto" w:fill="E3F2FD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5" w:tgtFrame="_blank" w:history="1">
        <w:r w:rsidR="00CA619D" w:rsidRPr="00CA619D">
          <w:rPr>
            <w:rFonts w:ascii="Helvetica" w:eastAsia="Times New Roman" w:hAnsi="Helvetica" w:cs="Helvetica"/>
            <w:color w:val="296EAA"/>
            <w:sz w:val="21"/>
            <w:szCs w:val="21"/>
            <w:u w:val="single"/>
          </w:rPr>
          <w:t>https://www.kaggle.com/new-york-city/nyc-property-sales/data</w:t>
        </w:r>
      </w:hyperlink>
    </w:p>
    <w:p w14:paraId="386D34A9" w14:textId="77777777" w:rsidR="00CA619D" w:rsidRPr="00CA619D" w:rsidRDefault="00CA619D" w:rsidP="00CA619D">
      <w:pPr>
        <w:shd w:val="clear" w:color="auto" w:fill="E3F2FD"/>
        <w:spacing w:before="240"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>This dataset is a record of every building or building unit (apartment, etc.) sold in the New York City property market over a 12-month period, from September 2016 to September 2017</w:t>
      </w:r>
    </w:p>
    <w:p w14:paraId="508A0D30" w14:textId="77777777" w:rsidR="00CA619D" w:rsidRPr="00CA619D" w:rsidRDefault="00CA619D" w:rsidP="00CA619D">
      <w:pPr>
        <w:shd w:val="clear" w:color="auto" w:fill="E3F2FD"/>
        <w:spacing w:before="240"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>This dataset contains the location, address, type, sale price, and sale date of building units sold. A reference on the trickier fields:</w:t>
      </w:r>
    </w:p>
    <w:p w14:paraId="5B28C373" w14:textId="77777777" w:rsidR="00CA619D" w:rsidRPr="00CA619D" w:rsidRDefault="00CA619D" w:rsidP="00CA619D">
      <w:pPr>
        <w:numPr>
          <w:ilvl w:val="1"/>
          <w:numId w:val="1"/>
        </w:numPr>
        <w:shd w:val="clear" w:color="auto" w:fill="E3F2F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619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BOROUGH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>: A digit code for the borough the property is located in; in order these are Manhattan (1), Bronx (2), Brooklyn (3), Queens (4), and Staten Island (5).</w:t>
      </w:r>
    </w:p>
    <w:p w14:paraId="45DF0AE3" w14:textId="77777777" w:rsidR="00CA619D" w:rsidRPr="00CA619D" w:rsidRDefault="00CA619D" w:rsidP="00CA619D">
      <w:pPr>
        <w:numPr>
          <w:ilvl w:val="1"/>
          <w:numId w:val="1"/>
        </w:numPr>
        <w:shd w:val="clear" w:color="auto" w:fill="E3F2F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619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BLOCK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; </w:t>
      </w:r>
      <w:r w:rsidRPr="00CA619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LOT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>: The combination of borough, block, and lot forms a unique key for property in New York City. Commonly called a BBL</w:t>
      </w:r>
    </w:p>
    <w:p w14:paraId="18B186D3" w14:textId="77777777" w:rsidR="00CA619D" w:rsidRPr="00CA619D" w:rsidRDefault="00CA619D" w:rsidP="00CA619D">
      <w:pPr>
        <w:numPr>
          <w:ilvl w:val="1"/>
          <w:numId w:val="1"/>
        </w:numPr>
        <w:shd w:val="clear" w:color="auto" w:fill="E3F2F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619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BUILDING CLASS AT PRESENT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 xml:space="preserve"> and </w:t>
      </w:r>
      <w:r w:rsidRPr="00CA619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BUILDING CLASS AT TIME OF SALE</w:t>
      </w: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>: The type of building at various points in time</w:t>
      </w:r>
    </w:p>
    <w:p w14:paraId="6D8E16C1" w14:textId="4D5A2B11" w:rsidR="00CA619D" w:rsidRPr="00CA619D" w:rsidRDefault="00CA619D" w:rsidP="00CA619D">
      <w:pPr>
        <w:shd w:val="clear" w:color="auto" w:fill="E3F2FD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619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2. </w:t>
      </w:r>
      <w:r w:rsidR="001A7AA0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Top Picks/Common venues </w:t>
      </w:r>
      <w:r w:rsidRPr="00CA619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in the </w:t>
      </w:r>
      <w:r w:rsidR="001A7AA0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most transacted borough’s </w:t>
      </w:r>
      <w:r w:rsidRPr="00CA619D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neighborhood of New York city.</w:t>
      </w:r>
    </w:p>
    <w:p w14:paraId="7F0BDC9A" w14:textId="215E6C05" w:rsidR="00CA619D" w:rsidRDefault="00CA619D" w:rsidP="00CA619D">
      <w:pPr>
        <w:numPr>
          <w:ilvl w:val="0"/>
          <w:numId w:val="2"/>
        </w:numPr>
        <w:shd w:val="clear" w:color="auto" w:fill="E3F2F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>Foursquare API</w:t>
      </w:r>
    </w:p>
    <w:p w14:paraId="54B11088" w14:textId="1E7FBBDA" w:rsidR="004D5A6C" w:rsidRPr="007763B8" w:rsidRDefault="004D5A6C" w:rsidP="004D5A6C">
      <w:pPr>
        <w:pStyle w:val="NormalWeb"/>
        <w:numPr>
          <w:ilvl w:val="1"/>
          <w:numId w:val="2"/>
        </w:numPr>
        <w:shd w:val="clear" w:color="auto" w:fill="EFEFF4"/>
        <w:spacing w:before="0" w:after="0" w:line="390" w:lineRule="atLeast"/>
        <w:rPr>
          <w:rStyle w:val="HTMLCode"/>
          <w:rFonts w:ascii="Helvetica" w:hAnsi="Helvetica" w:cs="Helvetica"/>
          <w:color w:val="00113D"/>
          <w:sz w:val="23"/>
          <w:szCs w:val="23"/>
        </w:rPr>
      </w:pPr>
      <w:r>
        <w:rPr>
          <w:rStyle w:val="HTMLCode"/>
          <w:color w:val="0732A2"/>
          <w:bdr w:val="single" w:sz="6" w:space="0" w:color="C7CDCF" w:frame="1"/>
          <w:shd w:val="clear" w:color="auto" w:fill="EFEFF4"/>
        </w:rPr>
        <w:t xml:space="preserve">GET </w:t>
      </w:r>
      <w:hyperlink r:id="rId6" w:history="1">
        <w:r w:rsidRPr="005D4C84">
          <w:rPr>
            <w:rStyle w:val="Hyperlink"/>
            <w:rFonts w:ascii="Courier New" w:hAnsi="Courier New" w:cs="Courier New"/>
            <w:sz w:val="20"/>
            <w:szCs w:val="20"/>
            <w:bdr w:val="single" w:sz="6" w:space="0" w:color="C7CDCF" w:frame="1"/>
            <w:shd w:val="clear" w:color="auto" w:fill="EFEFF4"/>
          </w:rPr>
          <w:t>https://api.foursquare.com/v2/venues/explore/*</w:t>
        </w:r>
      </w:hyperlink>
      <w:r>
        <w:rPr>
          <w:rStyle w:val="HTMLCode"/>
          <w:color w:val="0732A2"/>
          <w:bdr w:val="single" w:sz="6" w:space="0" w:color="C7CDCF" w:frame="1"/>
          <w:shd w:val="clear" w:color="auto" w:fill="EFEFF4"/>
        </w:rPr>
        <w:t>.</w:t>
      </w:r>
    </w:p>
    <w:p w14:paraId="255669C5" w14:textId="5B735C31" w:rsidR="007763B8" w:rsidRPr="007763B8" w:rsidRDefault="007763B8" w:rsidP="004D5A6C">
      <w:pPr>
        <w:pStyle w:val="NormalWeb"/>
        <w:numPr>
          <w:ilvl w:val="1"/>
          <w:numId w:val="2"/>
        </w:numPr>
        <w:shd w:val="clear" w:color="auto" w:fill="EFEFF4"/>
        <w:spacing w:before="0" w:after="0" w:line="390" w:lineRule="atLeast"/>
        <w:rPr>
          <w:rStyle w:val="HTMLCode"/>
          <w:rFonts w:ascii="Helvetica" w:hAnsi="Helvetica" w:cs="Helvetica"/>
          <w:color w:val="00113D"/>
          <w:sz w:val="23"/>
          <w:szCs w:val="23"/>
        </w:rPr>
      </w:pPr>
      <w:r>
        <w:rPr>
          <w:rStyle w:val="HTMLCode"/>
          <w:color w:val="0732A2"/>
          <w:bdr w:val="single" w:sz="6" w:space="0" w:color="C7CDCF" w:frame="1"/>
          <w:shd w:val="clear" w:color="auto" w:fill="EFEFF4"/>
        </w:rPr>
        <w:lastRenderedPageBreak/>
        <w:t>Response – The following attributes are retrieved from the API response</w:t>
      </w:r>
    </w:p>
    <w:p w14:paraId="6C61959D" w14:textId="3CC3CC0D" w:rsidR="007763B8" w:rsidRPr="007763B8" w:rsidRDefault="007763B8" w:rsidP="007763B8">
      <w:pPr>
        <w:pStyle w:val="NormalWeb"/>
        <w:numPr>
          <w:ilvl w:val="2"/>
          <w:numId w:val="2"/>
        </w:numPr>
        <w:shd w:val="clear" w:color="auto" w:fill="EFEFF4"/>
        <w:spacing w:before="0" w:after="0" w:line="390" w:lineRule="atLeast"/>
        <w:rPr>
          <w:rStyle w:val="HTMLCode"/>
          <w:rFonts w:ascii="Helvetica" w:hAnsi="Helvetica" w:cs="Helvetica"/>
          <w:color w:val="00113D"/>
          <w:sz w:val="23"/>
          <w:szCs w:val="23"/>
        </w:rPr>
      </w:pPr>
      <w:r>
        <w:rPr>
          <w:rStyle w:val="HTMLCode"/>
          <w:color w:val="0732A2"/>
          <w:bdr w:val="single" w:sz="6" w:space="0" w:color="C7CDCF" w:frame="1"/>
          <w:shd w:val="clear" w:color="auto" w:fill="EFEFF4"/>
        </w:rPr>
        <w:t>Neighborhood: Name of the neighborhood</w:t>
      </w:r>
    </w:p>
    <w:p w14:paraId="7A3BC319" w14:textId="189CA90B" w:rsidR="007763B8" w:rsidRPr="007763B8" w:rsidRDefault="007763B8" w:rsidP="007763B8">
      <w:pPr>
        <w:pStyle w:val="NormalWeb"/>
        <w:numPr>
          <w:ilvl w:val="2"/>
          <w:numId w:val="2"/>
        </w:numPr>
        <w:shd w:val="clear" w:color="auto" w:fill="EFEFF4"/>
        <w:spacing w:before="0" w:after="0" w:line="390" w:lineRule="atLeast"/>
        <w:rPr>
          <w:rStyle w:val="HTMLCode"/>
          <w:rFonts w:ascii="Helvetica" w:hAnsi="Helvetica" w:cs="Helvetica"/>
          <w:color w:val="00113D"/>
          <w:sz w:val="23"/>
          <w:szCs w:val="23"/>
        </w:rPr>
      </w:pPr>
      <w:r>
        <w:rPr>
          <w:rStyle w:val="HTMLCode"/>
          <w:color w:val="0732A2"/>
          <w:bdr w:val="single" w:sz="6" w:space="0" w:color="C7CDCF" w:frame="1"/>
          <w:shd w:val="clear" w:color="auto" w:fill="EFEFF4"/>
        </w:rPr>
        <w:t>Neighborhood - latitude &amp; longitude</w:t>
      </w:r>
    </w:p>
    <w:p w14:paraId="31B6C9EE" w14:textId="5762B19F" w:rsidR="007763B8" w:rsidRPr="007763B8" w:rsidRDefault="007763B8" w:rsidP="007763B8">
      <w:pPr>
        <w:pStyle w:val="NormalWeb"/>
        <w:numPr>
          <w:ilvl w:val="2"/>
          <w:numId w:val="2"/>
        </w:numPr>
        <w:shd w:val="clear" w:color="auto" w:fill="EFEFF4"/>
        <w:spacing w:before="0" w:after="0" w:line="390" w:lineRule="atLeast"/>
        <w:rPr>
          <w:rStyle w:val="HTMLCode"/>
          <w:rFonts w:ascii="Helvetica" w:hAnsi="Helvetica" w:cs="Helvetica"/>
          <w:color w:val="00113D"/>
          <w:sz w:val="23"/>
          <w:szCs w:val="23"/>
        </w:rPr>
      </w:pPr>
      <w:r>
        <w:rPr>
          <w:rStyle w:val="HTMLCode"/>
          <w:color w:val="0732A2"/>
          <w:bdr w:val="single" w:sz="6" w:space="0" w:color="C7CDCF" w:frame="1"/>
          <w:shd w:val="clear" w:color="auto" w:fill="EFEFF4"/>
        </w:rPr>
        <w:t>Venue: Venue Name</w:t>
      </w:r>
    </w:p>
    <w:p w14:paraId="00451162" w14:textId="19347F46" w:rsidR="007763B8" w:rsidRPr="007763B8" w:rsidRDefault="007763B8" w:rsidP="007763B8">
      <w:pPr>
        <w:pStyle w:val="NormalWeb"/>
        <w:numPr>
          <w:ilvl w:val="2"/>
          <w:numId w:val="2"/>
        </w:numPr>
        <w:shd w:val="clear" w:color="auto" w:fill="EFEFF4"/>
        <w:spacing w:before="0" w:after="0" w:line="390" w:lineRule="atLeast"/>
        <w:rPr>
          <w:rStyle w:val="HTMLCode"/>
          <w:rFonts w:ascii="Helvetica" w:hAnsi="Helvetica" w:cs="Helvetica"/>
          <w:color w:val="00113D"/>
          <w:sz w:val="23"/>
          <w:szCs w:val="23"/>
        </w:rPr>
      </w:pPr>
      <w:r>
        <w:rPr>
          <w:rStyle w:val="HTMLCode"/>
          <w:color w:val="0732A2"/>
          <w:bdr w:val="single" w:sz="6" w:space="0" w:color="C7CDCF" w:frame="1"/>
          <w:shd w:val="clear" w:color="auto" w:fill="EFEFF4"/>
        </w:rPr>
        <w:t>Venue – latitude &amp; longitude</w:t>
      </w:r>
    </w:p>
    <w:p w14:paraId="0E035B54" w14:textId="36ABD2B8" w:rsidR="007763B8" w:rsidRPr="004D5A6C" w:rsidRDefault="007763B8" w:rsidP="007763B8">
      <w:pPr>
        <w:pStyle w:val="NormalWeb"/>
        <w:numPr>
          <w:ilvl w:val="2"/>
          <w:numId w:val="2"/>
        </w:numPr>
        <w:shd w:val="clear" w:color="auto" w:fill="EFEFF4"/>
        <w:spacing w:before="0" w:after="0" w:line="390" w:lineRule="atLeast"/>
        <w:rPr>
          <w:rStyle w:val="HTMLCode"/>
          <w:rFonts w:ascii="Helvetica" w:hAnsi="Helvetica" w:cs="Helvetica"/>
          <w:color w:val="00113D"/>
          <w:sz w:val="23"/>
          <w:szCs w:val="23"/>
        </w:rPr>
      </w:pPr>
      <w:r>
        <w:rPr>
          <w:rStyle w:val="HTMLCode"/>
          <w:color w:val="0732A2"/>
          <w:bdr w:val="single" w:sz="6" w:space="0" w:color="C7CDCF" w:frame="1"/>
          <w:shd w:val="clear" w:color="auto" w:fill="EFEFF4"/>
        </w:rPr>
        <w:t>Venue Category: category of the venue</w:t>
      </w:r>
    </w:p>
    <w:p w14:paraId="051AEEC5" w14:textId="63ACC988" w:rsidR="00CA619D" w:rsidRPr="00CA619D" w:rsidRDefault="00CA619D" w:rsidP="00CA619D">
      <w:pPr>
        <w:numPr>
          <w:ilvl w:val="0"/>
          <w:numId w:val="2"/>
        </w:numPr>
        <w:shd w:val="clear" w:color="auto" w:fill="E3F2FD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CA619D">
        <w:rPr>
          <w:rFonts w:ascii="Helvetica" w:eastAsia="Times New Roman" w:hAnsi="Helvetica" w:cs="Helvetica"/>
          <w:color w:val="000000"/>
          <w:sz w:val="21"/>
          <w:szCs w:val="21"/>
        </w:rPr>
        <w:t>By using the API, we will explore the</w:t>
      </w:r>
      <w:r w:rsidR="001A7AA0">
        <w:rPr>
          <w:rFonts w:ascii="Helvetica" w:eastAsia="Times New Roman" w:hAnsi="Helvetica" w:cs="Helvetica"/>
          <w:color w:val="000000"/>
          <w:sz w:val="21"/>
          <w:szCs w:val="21"/>
        </w:rPr>
        <w:t xml:space="preserve"> “</w:t>
      </w:r>
      <w:r w:rsidR="004D5A6C">
        <w:rPr>
          <w:rFonts w:ascii="Helvetica" w:eastAsia="Times New Roman" w:hAnsi="Helvetica" w:cs="Helvetica"/>
          <w:color w:val="000000"/>
          <w:sz w:val="21"/>
          <w:szCs w:val="21"/>
        </w:rPr>
        <w:t>top Picks</w:t>
      </w:r>
      <w:r w:rsidR="001A7AA0">
        <w:rPr>
          <w:rFonts w:ascii="Helvetica" w:eastAsia="Times New Roman" w:hAnsi="Helvetica" w:cs="Helvetica"/>
          <w:color w:val="000000"/>
          <w:sz w:val="21"/>
          <w:szCs w:val="21"/>
        </w:rPr>
        <w:t>” or recommended venues in the borough</w:t>
      </w:r>
    </w:p>
    <w:p w14:paraId="2CE5479C" w14:textId="77777777" w:rsidR="00CA619D" w:rsidRDefault="00CA619D"/>
    <w:sectPr w:rsidR="00CA6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B023F"/>
    <w:multiLevelType w:val="multilevel"/>
    <w:tmpl w:val="BCFA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645367"/>
    <w:multiLevelType w:val="multilevel"/>
    <w:tmpl w:val="C696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D0"/>
    <w:rsid w:val="001A7AA0"/>
    <w:rsid w:val="00295415"/>
    <w:rsid w:val="004D5A6C"/>
    <w:rsid w:val="004E0041"/>
    <w:rsid w:val="005273D0"/>
    <w:rsid w:val="0057376D"/>
    <w:rsid w:val="005B6CDB"/>
    <w:rsid w:val="00640E84"/>
    <w:rsid w:val="006600D2"/>
    <w:rsid w:val="007160AF"/>
    <w:rsid w:val="007763B8"/>
    <w:rsid w:val="00BF4EE1"/>
    <w:rsid w:val="00C00311"/>
    <w:rsid w:val="00CA619D"/>
    <w:rsid w:val="00DA09DC"/>
    <w:rsid w:val="00DE0437"/>
    <w:rsid w:val="00DF3294"/>
    <w:rsid w:val="00F9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BA7D1"/>
  <w15:chartTrackingRefBased/>
  <w15:docId w15:val="{5D9B2A3C-9684-43A1-B1A4-31613E85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61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A61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1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A619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A61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1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5A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5A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D5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11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33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7579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1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96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1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9214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1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17469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7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18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4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7425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8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1194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5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618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3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2097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83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oursquare.com/v2/venues/explore/*" TargetMode="External"/><Relationship Id="rId5" Type="http://schemas.openxmlformats.org/officeDocument/2006/relationships/hyperlink" Target="https://www.kaggle.com/new-york-city/nyc-property-sal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Marimuthu (non-Celgene)</dc:creator>
  <cp:keywords/>
  <dc:description/>
  <cp:lastModifiedBy>Saravanan Marimuthu (non-Celgene)</cp:lastModifiedBy>
  <cp:revision>15</cp:revision>
  <dcterms:created xsi:type="dcterms:W3CDTF">2020-02-05T18:55:00Z</dcterms:created>
  <dcterms:modified xsi:type="dcterms:W3CDTF">2020-02-07T00:38:00Z</dcterms:modified>
</cp:coreProperties>
</file>