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36A4D" w14:textId="77777777" w:rsidR="003D0908" w:rsidRDefault="008600D7" w:rsidP="008600D7">
      <w:pPr>
        <w:jc w:val="center"/>
        <w:rPr>
          <w:rFonts w:ascii="Times New Roman" w:hAnsi="Times New Roman" w:cs="Times New Roman"/>
          <w:sz w:val="24"/>
        </w:rPr>
      </w:pPr>
      <w:r>
        <w:rPr>
          <w:rFonts w:ascii="Times New Roman" w:hAnsi="Times New Roman" w:cs="Times New Roman"/>
          <w:sz w:val="24"/>
        </w:rPr>
        <w:t>Teoría de la Organización - Universidad EAFIT</w:t>
      </w:r>
    </w:p>
    <w:p w14:paraId="53A1BF26" w14:textId="77777777" w:rsidR="008600D7" w:rsidRDefault="008600D7" w:rsidP="008600D7">
      <w:pPr>
        <w:jc w:val="center"/>
        <w:rPr>
          <w:rFonts w:ascii="Times New Roman" w:hAnsi="Times New Roman" w:cs="Times New Roman"/>
          <w:sz w:val="24"/>
        </w:rPr>
      </w:pPr>
      <w:r>
        <w:rPr>
          <w:rFonts w:ascii="Times New Roman" w:hAnsi="Times New Roman" w:cs="Times New Roman"/>
          <w:sz w:val="24"/>
        </w:rPr>
        <w:t>Docente: Leonel Arango Vásquez</w:t>
      </w:r>
    </w:p>
    <w:p w14:paraId="7F2EF0F7" w14:textId="77777777" w:rsidR="008600D7" w:rsidRDefault="008600D7" w:rsidP="008600D7">
      <w:pPr>
        <w:jc w:val="center"/>
        <w:rPr>
          <w:rFonts w:ascii="Times New Roman" w:hAnsi="Times New Roman" w:cs="Times New Roman"/>
          <w:sz w:val="24"/>
        </w:rPr>
      </w:pPr>
      <w:r>
        <w:rPr>
          <w:rFonts w:ascii="Times New Roman" w:hAnsi="Times New Roman" w:cs="Times New Roman"/>
          <w:sz w:val="24"/>
        </w:rPr>
        <w:t>Actividad de seguimiento # 2</w:t>
      </w:r>
    </w:p>
    <w:p w14:paraId="46DF1D9B" w14:textId="77777777" w:rsidR="008600D7" w:rsidRDefault="008600D7" w:rsidP="008600D7">
      <w:pPr>
        <w:jc w:val="center"/>
        <w:rPr>
          <w:rFonts w:ascii="Times New Roman" w:hAnsi="Times New Roman" w:cs="Times New Roman"/>
          <w:sz w:val="24"/>
        </w:rPr>
      </w:pPr>
      <w:r>
        <w:rPr>
          <w:rFonts w:ascii="Times New Roman" w:hAnsi="Times New Roman" w:cs="Times New Roman"/>
          <w:sz w:val="24"/>
        </w:rPr>
        <w:t>Octubre 21 de 2020</w:t>
      </w:r>
    </w:p>
    <w:p w14:paraId="787F901B" w14:textId="77777777" w:rsidR="008600D7" w:rsidRDefault="008600D7" w:rsidP="008600D7">
      <w:pPr>
        <w:jc w:val="center"/>
        <w:rPr>
          <w:rFonts w:ascii="Times New Roman" w:hAnsi="Times New Roman" w:cs="Times New Roman"/>
          <w:sz w:val="24"/>
        </w:rPr>
      </w:pPr>
    </w:p>
    <w:p w14:paraId="50C862FB" w14:textId="77777777" w:rsidR="008600D7" w:rsidRPr="008600D7" w:rsidRDefault="008600D7" w:rsidP="008600D7">
      <w:pPr>
        <w:jc w:val="both"/>
        <w:rPr>
          <w:rFonts w:ascii="Times New Roman" w:hAnsi="Times New Roman" w:cs="Times New Roman"/>
          <w:b/>
          <w:sz w:val="24"/>
        </w:rPr>
      </w:pPr>
      <w:r w:rsidRPr="008600D7">
        <w:rPr>
          <w:rFonts w:ascii="Times New Roman" w:hAnsi="Times New Roman" w:cs="Times New Roman"/>
          <w:b/>
          <w:sz w:val="24"/>
        </w:rPr>
        <w:t>Responda las siguientes preguntas:</w:t>
      </w:r>
    </w:p>
    <w:p w14:paraId="328A04BC" w14:textId="77777777" w:rsidR="00D15B9F" w:rsidRDefault="00D15B9F" w:rsidP="00D15B9F">
      <w:pPr>
        <w:pStyle w:val="ListParagraph"/>
        <w:ind w:left="360"/>
        <w:rPr>
          <w:rFonts w:ascii="Times New Roman" w:hAnsi="Times New Roman" w:cs="Times New Roman"/>
          <w:sz w:val="24"/>
        </w:rPr>
      </w:pPr>
    </w:p>
    <w:p w14:paraId="73E47A0F" w14:textId="05A6BBBC" w:rsidR="00396AAA" w:rsidRPr="008C7215" w:rsidRDefault="00396AAA" w:rsidP="008C7215">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Indique el título de la lectura elegida: </w:t>
      </w:r>
      <w:r w:rsidR="008C7215" w:rsidRPr="008C7215">
        <w:rPr>
          <w:rFonts w:ascii="Times New Roman" w:hAnsi="Times New Roman" w:cs="Times New Roman"/>
          <w:b/>
          <w:bCs/>
          <w:sz w:val="24"/>
        </w:rPr>
        <w:t>Impacto de las tecnologías de telecomunicaciones en lo</w:t>
      </w:r>
      <w:r w:rsidR="008C7215" w:rsidRPr="008C7215">
        <w:rPr>
          <w:rFonts w:ascii="Times New Roman" w:hAnsi="Times New Roman" w:cs="Times New Roman"/>
          <w:b/>
          <w:bCs/>
          <w:sz w:val="24"/>
        </w:rPr>
        <w:t xml:space="preserve">s </w:t>
      </w:r>
      <w:r w:rsidR="008C7215" w:rsidRPr="008C7215">
        <w:rPr>
          <w:rFonts w:ascii="Times New Roman" w:hAnsi="Times New Roman" w:cs="Times New Roman"/>
          <w:b/>
          <w:bCs/>
          <w:sz w:val="24"/>
        </w:rPr>
        <w:t>patrones de comunicación organizacional</w:t>
      </w:r>
    </w:p>
    <w:p w14:paraId="1F2B8285" w14:textId="77777777" w:rsidR="00396AAA" w:rsidRDefault="00396AAA" w:rsidP="00396AAA">
      <w:pPr>
        <w:pStyle w:val="ListParagraph"/>
        <w:ind w:left="360"/>
        <w:rPr>
          <w:rFonts w:ascii="Times New Roman" w:hAnsi="Times New Roman" w:cs="Times New Roman"/>
          <w:sz w:val="24"/>
        </w:rPr>
      </w:pPr>
    </w:p>
    <w:p w14:paraId="633ADF89" w14:textId="3220CFD6" w:rsidR="007274AE" w:rsidRPr="00197A75" w:rsidRDefault="007274AE" w:rsidP="008600D7">
      <w:pPr>
        <w:pStyle w:val="ListParagraph"/>
        <w:numPr>
          <w:ilvl w:val="0"/>
          <w:numId w:val="1"/>
        </w:numPr>
        <w:rPr>
          <w:rFonts w:ascii="Times New Roman" w:hAnsi="Times New Roman" w:cs="Times New Roman"/>
          <w:sz w:val="24"/>
        </w:rPr>
      </w:pPr>
      <w:r w:rsidRPr="008600D7">
        <w:rPr>
          <w:rFonts w:ascii="Times New Roman" w:hAnsi="Times New Roman" w:cs="Times New Roman"/>
          <w:sz w:val="24"/>
        </w:rPr>
        <w:t>¿Cuáles son los principales conceptos o categorías que se abordan en la lectura?</w:t>
      </w:r>
    </w:p>
    <w:p w14:paraId="2709788D" w14:textId="77777777" w:rsidR="00197A75" w:rsidRPr="00197A75" w:rsidRDefault="00197A75" w:rsidP="00197A75">
      <w:pPr>
        <w:pStyle w:val="ListParagraph"/>
        <w:rPr>
          <w:rFonts w:ascii="Times New Roman" w:hAnsi="Times New Roman" w:cs="Times New Roman"/>
          <w:sz w:val="24"/>
        </w:rPr>
      </w:pPr>
    </w:p>
    <w:p w14:paraId="2FD204A8" w14:textId="114431E5" w:rsidR="00197A75" w:rsidRDefault="00197A75" w:rsidP="00197A75">
      <w:pPr>
        <w:pStyle w:val="ListParagraph"/>
        <w:ind w:left="360"/>
        <w:rPr>
          <w:rFonts w:ascii="Times New Roman" w:hAnsi="Times New Roman" w:cs="Times New Roman"/>
          <w:sz w:val="24"/>
        </w:rPr>
      </w:pPr>
      <w:r>
        <w:rPr>
          <w:rFonts w:ascii="Times New Roman" w:hAnsi="Times New Roman" w:cs="Times New Roman"/>
          <w:sz w:val="24"/>
        </w:rPr>
        <w:t>En la lectura se discuten varios conceptos relativos a las herramientas tecnológicas para la comunicación y cómo con estas herramientas se pueden optimizar los procesos en las organizaciones. Principalmente se habló de:</w:t>
      </w:r>
    </w:p>
    <w:p w14:paraId="003AD39F" w14:textId="7F1E9963" w:rsidR="00197A75" w:rsidRDefault="00197A75" w:rsidP="00197A75">
      <w:pPr>
        <w:pStyle w:val="ListParagraph"/>
        <w:numPr>
          <w:ilvl w:val="0"/>
          <w:numId w:val="2"/>
        </w:numPr>
        <w:rPr>
          <w:rFonts w:ascii="Times New Roman" w:hAnsi="Times New Roman" w:cs="Times New Roman"/>
          <w:sz w:val="24"/>
        </w:rPr>
      </w:pPr>
      <w:r>
        <w:rPr>
          <w:rFonts w:ascii="Times New Roman" w:hAnsi="Times New Roman" w:cs="Times New Roman"/>
          <w:sz w:val="24"/>
        </w:rPr>
        <w:t>Impacto y patrones.</w:t>
      </w:r>
    </w:p>
    <w:p w14:paraId="53EF73EF" w14:textId="7EA966A2" w:rsidR="00197A75" w:rsidRDefault="00197A75" w:rsidP="00197A75">
      <w:pPr>
        <w:pStyle w:val="ListParagraph"/>
        <w:numPr>
          <w:ilvl w:val="0"/>
          <w:numId w:val="2"/>
        </w:numPr>
        <w:rPr>
          <w:rFonts w:ascii="Times New Roman" w:hAnsi="Times New Roman" w:cs="Times New Roman"/>
          <w:sz w:val="24"/>
        </w:rPr>
      </w:pPr>
      <w:r>
        <w:rPr>
          <w:rFonts w:ascii="Times New Roman" w:hAnsi="Times New Roman" w:cs="Times New Roman"/>
          <w:sz w:val="24"/>
        </w:rPr>
        <w:t>Cambio de la estructura organizacional y comunicacional con la llegada de las nuevas tecnologías.</w:t>
      </w:r>
    </w:p>
    <w:p w14:paraId="43D3410C" w14:textId="12F95F2B" w:rsidR="00197A75" w:rsidRDefault="00197A75" w:rsidP="00197A75">
      <w:pPr>
        <w:pStyle w:val="ListParagraph"/>
        <w:numPr>
          <w:ilvl w:val="0"/>
          <w:numId w:val="2"/>
        </w:numPr>
        <w:rPr>
          <w:rFonts w:ascii="Times New Roman" w:hAnsi="Times New Roman" w:cs="Times New Roman"/>
          <w:sz w:val="24"/>
        </w:rPr>
      </w:pPr>
      <w:r>
        <w:rPr>
          <w:rFonts w:ascii="Times New Roman" w:hAnsi="Times New Roman" w:cs="Times New Roman"/>
          <w:sz w:val="24"/>
        </w:rPr>
        <w:t>Tipos de trabajadores de acuerdo con las tecnologías que cada uno utiliza.</w:t>
      </w:r>
    </w:p>
    <w:p w14:paraId="6BD70A08" w14:textId="535A33A6" w:rsidR="00197A75" w:rsidRPr="00197A75" w:rsidRDefault="00197A75" w:rsidP="00197A75">
      <w:pPr>
        <w:pStyle w:val="ListParagraph"/>
        <w:numPr>
          <w:ilvl w:val="0"/>
          <w:numId w:val="2"/>
        </w:numPr>
        <w:rPr>
          <w:rFonts w:ascii="Times New Roman" w:hAnsi="Times New Roman" w:cs="Times New Roman"/>
          <w:sz w:val="24"/>
        </w:rPr>
      </w:pPr>
      <w:r>
        <w:rPr>
          <w:rFonts w:ascii="Times New Roman" w:hAnsi="Times New Roman" w:cs="Times New Roman"/>
          <w:sz w:val="24"/>
        </w:rPr>
        <w:t>Tipos de conexión inalámbrica.</w:t>
      </w:r>
    </w:p>
    <w:p w14:paraId="649E85F3" w14:textId="77777777" w:rsidR="008600D7" w:rsidRDefault="008600D7" w:rsidP="008600D7">
      <w:pPr>
        <w:pStyle w:val="ListParagraph"/>
        <w:ind w:left="360"/>
        <w:rPr>
          <w:rFonts w:ascii="Times New Roman" w:hAnsi="Times New Roman" w:cs="Times New Roman"/>
          <w:sz w:val="24"/>
        </w:rPr>
      </w:pPr>
    </w:p>
    <w:p w14:paraId="3085ACCC" w14:textId="15309211" w:rsidR="007274AE" w:rsidRDefault="007274AE" w:rsidP="008600D7">
      <w:pPr>
        <w:pStyle w:val="ListParagraph"/>
        <w:numPr>
          <w:ilvl w:val="0"/>
          <w:numId w:val="1"/>
        </w:numPr>
        <w:rPr>
          <w:rFonts w:ascii="Times New Roman" w:hAnsi="Times New Roman" w:cs="Times New Roman"/>
          <w:sz w:val="24"/>
        </w:rPr>
      </w:pPr>
      <w:r w:rsidRPr="008600D7">
        <w:rPr>
          <w:rFonts w:ascii="Times New Roman" w:hAnsi="Times New Roman" w:cs="Times New Roman"/>
          <w:sz w:val="24"/>
        </w:rPr>
        <w:t>¿Cuáles son las afirmaciones o frases que más le llamaron la atención?, ¿Por qué?</w:t>
      </w:r>
    </w:p>
    <w:p w14:paraId="03604D7A" w14:textId="77777777" w:rsidR="00B6405D" w:rsidRDefault="00B6405D" w:rsidP="00B6405D">
      <w:pPr>
        <w:pStyle w:val="ListParagraph"/>
        <w:ind w:left="360"/>
        <w:rPr>
          <w:rFonts w:ascii="Times New Roman" w:hAnsi="Times New Roman" w:cs="Times New Roman"/>
          <w:sz w:val="24"/>
        </w:rPr>
      </w:pPr>
    </w:p>
    <w:p w14:paraId="27D91A3F" w14:textId="4D83758E" w:rsidR="00197A75" w:rsidRDefault="00197A75" w:rsidP="00197A75">
      <w:pPr>
        <w:pStyle w:val="ListParagraph"/>
        <w:ind w:left="360"/>
        <w:rPr>
          <w:rFonts w:ascii="Times New Roman" w:hAnsi="Times New Roman" w:cs="Times New Roman"/>
          <w:sz w:val="24"/>
        </w:rPr>
      </w:pPr>
      <w:r>
        <w:rPr>
          <w:rFonts w:ascii="Times New Roman" w:hAnsi="Times New Roman" w:cs="Times New Roman"/>
          <w:sz w:val="24"/>
        </w:rPr>
        <w:t xml:space="preserve">Me llamó bastante la atención el hecho de que a pesar de que el documento es del 2005, y que en los últimos 15 años los avances de la tecnología han ido a pasos agigantados, inclusive mayores a las predicciones del documento, se coincide en lo mismo que se evidencia hoy en día y es el cambio en todos los aspectos de la vida gracias a la tecnología. En la situación actual, la mayoría de las organizaciones tuvo que hacer un gran cambio en su forma de trabajar, debido a la pandemia del COVID-19. Hoy nos servimos de todo tipo de tecnologías para asumir este gran reto y con este cambio, muchas organizaciones han dado el paso hacia el teletrabajo definitivo, que anteriormente no era muy común, hoy es </w:t>
      </w:r>
      <w:r w:rsidR="001448DE">
        <w:rPr>
          <w:rFonts w:ascii="Times New Roman" w:hAnsi="Times New Roman" w:cs="Times New Roman"/>
          <w:sz w:val="24"/>
        </w:rPr>
        <w:t>fundamental.</w:t>
      </w:r>
    </w:p>
    <w:p w14:paraId="4741AAD1" w14:textId="2459A188" w:rsidR="001448DE" w:rsidRDefault="001448DE" w:rsidP="00197A75">
      <w:pPr>
        <w:pStyle w:val="ListParagraph"/>
        <w:ind w:left="360"/>
        <w:rPr>
          <w:rFonts w:ascii="Times New Roman" w:hAnsi="Times New Roman" w:cs="Times New Roman"/>
          <w:sz w:val="24"/>
        </w:rPr>
      </w:pPr>
      <w:r>
        <w:rPr>
          <w:rFonts w:ascii="Times New Roman" w:hAnsi="Times New Roman" w:cs="Times New Roman"/>
          <w:sz w:val="24"/>
        </w:rPr>
        <w:t xml:space="preserve">Al momento de la publicación del artículo, no se consideraba la aparición de teléfonos inteligentes, como los que tenemos hoy en día, que son un elemento esencial en nuestro día a día y en nuestra vida tanto laboral como cotidiana. Gracias a ellos, tenemos una comunicación aún mejor que la que se tenía con los medios de comunicación en el año 2005. Tenemos servicios como las redes sociales en internet que nos permiten comunicarnos con personas en cualquier parte del mundo en instantes y cada vez a menor costo. Hoy en día contamos con un mayor acceso a la red, mayores velocidades y una mejor compatibilidad entre los dispositivos. También se ha democratizado el </w:t>
      </w:r>
      <w:r>
        <w:rPr>
          <w:rFonts w:ascii="Times New Roman" w:hAnsi="Times New Roman" w:cs="Times New Roman"/>
          <w:sz w:val="24"/>
        </w:rPr>
        <w:lastRenderedPageBreak/>
        <w:t xml:space="preserve">acceso a la información, para servirnos de la red no solo para facilitar la comunicación en las organizaciones o para nuestro entretenimiento, sino también para nuestro aprendizaje y conocimiento. </w:t>
      </w:r>
    </w:p>
    <w:p w14:paraId="1D969615" w14:textId="29612CDA" w:rsidR="001448DE" w:rsidRDefault="001448DE" w:rsidP="00197A75">
      <w:pPr>
        <w:pStyle w:val="ListParagraph"/>
        <w:ind w:left="360"/>
        <w:rPr>
          <w:rFonts w:ascii="Times New Roman" w:hAnsi="Times New Roman" w:cs="Times New Roman"/>
          <w:sz w:val="24"/>
        </w:rPr>
      </w:pPr>
      <w:r>
        <w:rPr>
          <w:rFonts w:ascii="Times New Roman" w:hAnsi="Times New Roman" w:cs="Times New Roman"/>
          <w:sz w:val="24"/>
        </w:rPr>
        <w:t>Con los actuales avances y servicios que han venido apareciendo, se ha podido sobrellevar parte del trabajo en las organizaciones durante la pandemia. Hoy en día tenemos videoconferencias más estables, tenemos servicios para el trabajo colaborativo en documentos, tenemos la posibilidad de acceder a la información en pocos clics, entre muchos otros avances que nos han facilitado la vida.</w:t>
      </w:r>
    </w:p>
    <w:p w14:paraId="18DA2411" w14:textId="11C4D1D8" w:rsidR="000C01E8" w:rsidRPr="000C01E8" w:rsidRDefault="000C01E8" w:rsidP="000C01E8">
      <w:pPr>
        <w:pStyle w:val="ListParagraph"/>
        <w:ind w:left="360"/>
        <w:rPr>
          <w:rFonts w:ascii="Times New Roman" w:hAnsi="Times New Roman" w:cs="Times New Roman"/>
          <w:sz w:val="24"/>
        </w:rPr>
      </w:pPr>
      <w:r>
        <w:rPr>
          <w:rFonts w:ascii="Times New Roman" w:hAnsi="Times New Roman" w:cs="Times New Roman"/>
          <w:sz w:val="24"/>
        </w:rPr>
        <w:t>Adicionalmente, con la situación actual y la virtualidad, tenemos mayor flexibilidad para hacer reuniones, evitar tiempos de desplazamiento y conectarnos al instante. Antes de toda esta situación, a pesar de tener las herramientas, no pensábamos en la utilidad de esto, así como la utilidad de ver las repeticiones de las reuniones para comprender aspectos importantes a los que tal vez no se les haya prestado suficiente atención en la misma. La comunicación ha evolucionado y lo seguirá haciendo, haciéndose siempre presente y fundamental en cualquier ámbito, especialmente en las organizaciones.</w:t>
      </w:r>
    </w:p>
    <w:p w14:paraId="1342C8B5" w14:textId="77777777" w:rsidR="008600D7" w:rsidRDefault="008600D7" w:rsidP="008600D7">
      <w:pPr>
        <w:pStyle w:val="ListParagraph"/>
        <w:ind w:left="360"/>
        <w:rPr>
          <w:rFonts w:ascii="Times New Roman" w:hAnsi="Times New Roman" w:cs="Times New Roman"/>
          <w:sz w:val="24"/>
        </w:rPr>
      </w:pPr>
    </w:p>
    <w:p w14:paraId="041A7CE2" w14:textId="77EEA6F6" w:rsidR="007274AE" w:rsidRDefault="00C604B6" w:rsidP="008600D7">
      <w:pPr>
        <w:pStyle w:val="ListParagraph"/>
        <w:numPr>
          <w:ilvl w:val="0"/>
          <w:numId w:val="1"/>
        </w:numPr>
        <w:rPr>
          <w:rFonts w:ascii="Times New Roman" w:hAnsi="Times New Roman" w:cs="Times New Roman"/>
          <w:sz w:val="24"/>
        </w:rPr>
      </w:pPr>
      <w:r w:rsidRPr="008600D7">
        <w:rPr>
          <w:rFonts w:ascii="Times New Roman" w:hAnsi="Times New Roman" w:cs="Times New Roman"/>
          <w:sz w:val="24"/>
        </w:rPr>
        <w:t>Según la lectura, ¿</w:t>
      </w:r>
      <w:r w:rsidR="009B1C1C" w:rsidRPr="008600D7">
        <w:rPr>
          <w:rFonts w:ascii="Times New Roman" w:hAnsi="Times New Roman" w:cs="Times New Roman"/>
          <w:sz w:val="24"/>
        </w:rPr>
        <w:t>por qué es importante</w:t>
      </w:r>
      <w:r w:rsidRPr="008600D7">
        <w:rPr>
          <w:rFonts w:ascii="Times New Roman" w:hAnsi="Times New Roman" w:cs="Times New Roman"/>
          <w:sz w:val="24"/>
        </w:rPr>
        <w:t xml:space="preserve"> la comunicación </w:t>
      </w:r>
      <w:r w:rsidR="009B1C1C" w:rsidRPr="008600D7">
        <w:rPr>
          <w:rFonts w:ascii="Times New Roman" w:hAnsi="Times New Roman" w:cs="Times New Roman"/>
          <w:sz w:val="24"/>
        </w:rPr>
        <w:t xml:space="preserve">en </w:t>
      </w:r>
      <w:r w:rsidRPr="008600D7">
        <w:rPr>
          <w:rFonts w:ascii="Times New Roman" w:hAnsi="Times New Roman" w:cs="Times New Roman"/>
          <w:sz w:val="24"/>
        </w:rPr>
        <w:t>la</w:t>
      </w:r>
      <w:r w:rsidR="009B1C1C" w:rsidRPr="008600D7">
        <w:rPr>
          <w:rFonts w:ascii="Times New Roman" w:hAnsi="Times New Roman" w:cs="Times New Roman"/>
          <w:sz w:val="24"/>
        </w:rPr>
        <w:t>s organizaciones</w:t>
      </w:r>
      <w:r w:rsidRPr="008600D7">
        <w:rPr>
          <w:rFonts w:ascii="Times New Roman" w:hAnsi="Times New Roman" w:cs="Times New Roman"/>
          <w:sz w:val="24"/>
        </w:rPr>
        <w:t>?</w:t>
      </w:r>
    </w:p>
    <w:p w14:paraId="198818EA" w14:textId="77777777" w:rsidR="00B6405D" w:rsidRDefault="00B6405D" w:rsidP="00B6405D">
      <w:pPr>
        <w:pStyle w:val="ListParagraph"/>
        <w:ind w:left="360"/>
        <w:rPr>
          <w:rFonts w:ascii="Times New Roman" w:hAnsi="Times New Roman" w:cs="Times New Roman"/>
          <w:sz w:val="24"/>
        </w:rPr>
      </w:pPr>
    </w:p>
    <w:p w14:paraId="1F09B918" w14:textId="2B22E399" w:rsidR="001448DE" w:rsidRDefault="001448DE" w:rsidP="001448DE">
      <w:pPr>
        <w:pStyle w:val="ListParagraph"/>
        <w:ind w:left="360"/>
        <w:rPr>
          <w:rFonts w:ascii="Times New Roman" w:hAnsi="Times New Roman" w:cs="Times New Roman"/>
          <w:sz w:val="24"/>
        </w:rPr>
      </w:pPr>
      <w:r>
        <w:rPr>
          <w:rFonts w:ascii="Times New Roman" w:hAnsi="Times New Roman" w:cs="Times New Roman"/>
          <w:sz w:val="24"/>
        </w:rPr>
        <w:t>La comunicación en las organizaciones es importante porque, de la efectividad de esta, depende la efectividad de los procesos dentro de la organización y de los usuarios a los que esta sirv</w:t>
      </w:r>
      <w:r w:rsidR="000C01E8">
        <w:rPr>
          <w:rFonts w:ascii="Times New Roman" w:hAnsi="Times New Roman" w:cs="Times New Roman"/>
          <w:sz w:val="24"/>
        </w:rPr>
        <w:t>e. Si hoy en día se manejaran todos los procesos organizacionales a través de cartas y solicitudes en papel, los procesos se retrasarían más de lo que deberían para como funcionan los procesos en el mundo actual. Parte del buen funcionamiento de la parte operativa y la parte administrativa de las organizaciones, depende en gran medida de los canales de comunicación y de los servicios tecnológicos para atender rápidamente todo tipo de necesidades, solicitudes y decisiones.</w:t>
      </w:r>
    </w:p>
    <w:p w14:paraId="6E943B9B" w14:textId="2ED4ACB7" w:rsidR="000C01E8" w:rsidRPr="000C01E8" w:rsidRDefault="000C01E8" w:rsidP="000C01E8">
      <w:pPr>
        <w:pStyle w:val="ListParagraph"/>
        <w:ind w:left="360"/>
        <w:rPr>
          <w:rFonts w:ascii="Times New Roman" w:hAnsi="Times New Roman" w:cs="Times New Roman"/>
          <w:sz w:val="24"/>
        </w:rPr>
      </w:pPr>
      <w:r>
        <w:rPr>
          <w:rFonts w:ascii="Times New Roman" w:hAnsi="Times New Roman" w:cs="Times New Roman"/>
          <w:sz w:val="24"/>
        </w:rPr>
        <w:t>La posibilidad de enviar un mensaje de texto o un correo electrónico y no tener que escribir una carta a mano, ir a una empresa de envíos y esperar algunos días a su llegada, tener un sistema de nómina junto con un banco para hacer los pagos a los empleados por medios electrónicos, en lugar de que cada uno tenga que ir al banco a retirar su dinero o a consignar el cheque del pago, entre otros ejemplos, muestran la importancia de la comunicación y la tecnología en las organizaciones.</w:t>
      </w:r>
    </w:p>
    <w:p w14:paraId="07359544" w14:textId="77777777" w:rsidR="008600D7" w:rsidRDefault="008600D7" w:rsidP="008600D7">
      <w:pPr>
        <w:pStyle w:val="ListParagraph"/>
        <w:ind w:left="360"/>
        <w:rPr>
          <w:rFonts w:ascii="Times New Roman" w:hAnsi="Times New Roman" w:cs="Times New Roman"/>
          <w:sz w:val="24"/>
        </w:rPr>
      </w:pPr>
    </w:p>
    <w:p w14:paraId="2DABF6CB" w14:textId="32CF3668" w:rsidR="009B1C1C" w:rsidRDefault="003D3D20" w:rsidP="008600D7">
      <w:pPr>
        <w:pStyle w:val="ListParagraph"/>
        <w:numPr>
          <w:ilvl w:val="0"/>
          <w:numId w:val="1"/>
        </w:numPr>
        <w:rPr>
          <w:rFonts w:ascii="Times New Roman" w:hAnsi="Times New Roman" w:cs="Times New Roman"/>
          <w:sz w:val="24"/>
        </w:rPr>
      </w:pPr>
      <w:r w:rsidRPr="008600D7">
        <w:rPr>
          <w:rFonts w:ascii="Times New Roman" w:hAnsi="Times New Roman" w:cs="Times New Roman"/>
          <w:sz w:val="24"/>
        </w:rPr>
        <w:t>¿Qué aspectos</w:t>
      </w:r>
      <w:r w:rsidR="00704D9E" w:rsidRPr="008600D7">
        <w:rPr>
          <w:rFonts w:ascii="Times New Roman" w:hAnsi="Times New Roman" w:cs="Times New Roman"/>
          <w:sz w:val="24"/>
        </w:rPr>
        <w:t>,</w:t>
      </w:r>
      <w:r w:rsidRPr="008600D7">
        <w:rPr>
          <w:rFonts w:ascii="Times New Roman" w:hAnsi="Times New Roman" w:cs="Times New Roman"/>
          <w:sz w:val="24"/>
        </w:rPr>
        <w:t xml:space="preserve"> de los discutidos previamente en clase</w:t>
      </w:r>
      <w:r w:rsidR="00704D9E" w:rsidRPr="008600D7">
        <w:rPr>
          <w:rFonts w:ascii="Times New Roman" w:hAnsi="Times New Roman" w:cs="Times New Roman"/>
          <w:sz w:val="24"/>
        </w:rPr>
        <w:t>,</w:t>
      </w:r>
      <w:r w:rsidRPr="008600D7">
        <w:rPr>
          <w:rFonts w:ascii="Times New Roman" w:hAnsi="Times New Roman" w:cs="Times New Roman"/>
          <w:sz w:val="24"/>
        </w:rPr>
        <w:t xml:space="preserve"> se relacionan con lo </w:t>
      </w:r>
      <w:r w:rsidR="0069490E" w:rsidRPr="008600D7">
        <w:rPr>
          <w:rFonts w:ascii="Times New Roman" w:hAnsi="Times New Roman" w:cs="Times New Roman"/>
          <w:sz w:val="24"/>
        </w:rPr>
        <w:t>expuest</w:t>
      </w:r>
      <w:r w:rsidRPr="008600D7">
        <w:rPr>
          <w:rFonts w:ascii="Times New Roman" w:hAnsi="Times New Roman" w:cs="Times New Roman"/>
          <w:sz w:val="24"/>
        </w:rPr>
        <w:t>o en la lectura?</w:t>
      </w:r>
    </w:p>
    <w:p w14:paraId="52670082" w14:textId="77777777" w:rsidR="00A861CF" w:rsidRDefault="00A861CF" w:rsidP="00A861CF">
      <w:pPr>
        <w:pStyle w:val="ListParagraph"/>
        <w:ind w:left="360"/>
        <w:rPr>
          <w:rFonts w:ascii="Times New Roman" w:hAnsi="Times New Roman" w:cs="Times New Roman"/>
          <w:sz w:val="24"/>
        </w:rPr>
      </w:pPr>
    </w:p>
    <w:p w14:paraId="06A3A6B9" w14:textId="45F524E9" w:rsidR="00A861CF" w:rsidRPr="008600D7" w:rsidRDefault="00A861CF" w:rsidP="00A861CF">
      <w:pPr>
        <w:pStyle w:val="ListParagraph"/>
        <w:ind w:left="360"/>
        <w:rPr>
          <w:rFonts w:ascii="Times New Roman" w:hAnsi="Times New Roman" w:cs="Times New Roman"/>
          <w:sz w:val="24"/>
        </w:rPr>
      </w:pPr>
      <w:r>
        <w:rPr>
          <w:rFonts w:ascii="Times New Roman" w:hAnsi="Times New Roman" w:cs="Times New Roman"/>
          <w:sz w:val="24"/>
        </w:rPr>
        <w:t xml:space="preserve">En la lectura se habla de conceptos con ya cierto tiempo de existencia, pero que aún siguen vigentes. Estos conceptos tecnológicos se relacionan con la comunicación en las organizaciones y que los empleados no sean solamente una audiencia, un público, sino también parte del diálogo organizacional. En la lectura se muestran varios tipos de trabajadores: trabajador remoto fijo, trabajador del conocimiento y ejecutivos y gerentes con acceso a servicios móviles. Todos tienen acceso a plataformas como el correo organizacional, a través del cual pueden interactuar todo tipo de miembros de la </w:t>
      </w:r>
      <w:r>
        <w:rPr>
          <w:rFonts w:ascii="Times New Roman" w:hAnsi="Times New Roman" w:cs="Times New Roman"/>
          <w:sz w:val="24"/>
        </w:rPr>
        <w:lastRenderedPageBreak/>
        <w:t>organización. Así, sin importar cual sea el cargo, se puede hablar directamente con el CEO de la organización o cualquier otro miembro. También, en los correos organizacionales se busca la comunicación cordial y, aprovechando este medio masivo de difusión, conocer sobre el bienestar y las condiciones de los empleados, haciéndolos parte del diálogo y no una audiencia.</w:t>
      </w:r>
    </w:p>
    <w:p w14:paraId="3927A037" w14:textId="77777777" w:rsidR="008600D7" w:rsidRDefault="008600D7" w:rsidP="008600D7">
      <w:pPr>
        <w:pStyle w:val="ListParagraph"/>
        <w:ind w:left="360"/>
        <w:rPr>
          <w:rFonts w:ascii="Times New Roman" w:hAnsi="Times New Roman" w:cs="Times New Roman"/>
          <w:sz w:val="24"/>
        </w:rPr>
      </w:pPr>
    </w:p>
    <w:p w14:paraId="403A28FC" w14:textId="6BA2831B" w:rsidR="001B70AB" w:rsidRDefault="00154C67" w:rsidP="008600D7">
      <w:pPr>
        <w:pStyle w:val="ListParagraph"/>
        <w:numPr>
          <w:ilvl w:val="0"/>
          <w:numId w:val="1"/>
        </w:numPr>
        <w:rPr>
          <w:rFonts w:ascii="Times New Roman" w:hAnsi="Times New Roman" w:cs="Times New Roman"/>
          <w:sz w:val="24"/>
        </w:rPr>
      </w:pPr>
      <w:r w:rsidRPr="008600D7">
        <w:rPr>
          <w:rFonts w:ascii="Times New Roman" w:hAnsi="Times New Roman" w:cs="Times New Roman"/>
          <w:sz w:val="24"/>
        </w:rPr>
        <w:t>Señale</w:t>
      </w:r>
      <w:r w:rsidR="00F24D9F" w:rsidRPr="008600D7">
        <w:rPr>
          <w:rFonts w:ascii="Times New Roman" w:hAnsi="Times New Roman" w:cs="Times New Roman"/>
          <w:sz w:val="24"/>
        </w:rPr>
        <w:t>, al menos, un aspecto de la lectura con el</w:t>
      </w:r>
      <w:r w:rsidRPr="008600D7">
        <w:rPr>
          <w:rFonts w:ascii="Times New Roman" w:hAnsi="Times New Roman" w:cs="Times New Roman"/>
          <w:sz w:val="24"/>
        </w:rPr>
        <w:t xml:space="preserve"> que </w:t>
      </w:r>
      <w:r w:rsidR="00F24D9F" w:rsidRPr="008600D7">
        <w:rPr>
          <w:rFonts w:ascii="Times New Roman" w:hAnsi="Times New Roman" w:cs="Times New Roman"/>
          <w:sz w:val="24"/>
        </w:rPr>
        <w:t xml:space="preserve">usted </w:t>
      </w:r>
      <w:r w:rsidRPr="008600D7">
        <w:rPr>
          <w:rFonts w:ascii="Times New Roman" w:hAnsi="Times New Roman" w:cs="Times New Roman"/>
          <w:sz w:val="24"/>
        </w:rPr>
        <w:t>no esté del todo de acuerdo</w:t>
      </w:r>
      <w:r w:rsidR="00F24D9F" w:rsidRPr="008600D7">
        <w:rPr>
          <w:rFonts w:ascii="Times New Roman" w:hAnsi="Times New Roman" w:cs="Times New Roman"/>
          <w:sz w:val="24"/>
        </w:rPr>
        <w:t>, o frente al cual tenga una interpretación alternativa, y explique su punto de vista</w:t>
      </w:r>
      <w:r w:rsidR="001B70AB" w:rsidRPr="008600D7">
        <w:rPr>
          <w:rFonts w:ascii="Times New Roman" w:hAnsi="Times New Roman" w:cs="Times New Roman"/>
          <w:sz w:val="24"/>
        </w:rPr>
        <w:t>.</w:t>
      </w:r>
    </w:p>
    <w:p w14:paraId="548CA628" w14:textId="77777777" w:rsidR="00A861CF" w:rsidRDefault="00A861CF" w:rsidP="00A861CF">
      <w:pPr>
        <w:pStyle w:val="ListParagraph"/>
        <w:ind w:left="360"/>
        <w:rPr>
          <w:rFonts w:ascii="Times New Roman" w:hAnsi="Times New Roman" w:cs="Times New Roman"/>
          <w:sz w:val="24"/>
        </w:rPr>
      </w:pPr>
    </w:p>
    <w:p w14:paraId="583737DD" w14:textId="34BDACFF" w:rsidR="00A861CF" w:rsidRPr="008600D7" w:rsidRDefault="00A861CF" w:rsidP="00A861CF">
      <w:pPr>
        <w:pStyle w:val="ListParagraph"/>
        <w:ind w:left="360"/>
        <w:rPr>
          <w:rFonts w:ascii="Times New Roman" w:hAnsi="Times New Roman" w:cs="Times New Roman"/>
          <w:sz w:val="24"/>
        </w:rPr>
      </w:pPr>
      <w:r>
        <w:rPr>
          <w:rFonts w:ascii="Times New Roman" w:hAnsi="Times New Roman" w:cs="Times New Roman"/>
          <w:sz w:val="24"/>
        </w:rPr>
        <w:t>Elegí esta lectura porque me apasiona el hecho de que la conectividad y la tecnología nos facilita gran parte de las tareas hoy en día, por lo que concuerdo con gran parte de lo mostrado en el texto. Sin embargo, estoy en desacuerdo (que no se menciona explícitamente en el texto) con que se precaricen condiciones laborales con el uso de tecnologías. Al haber menos restricciones de tiempo de desplazamiento y demás, se puede llegar a usar esto como un argumento para incrementar la carga laboral de los empleados, que puede resultar en una sobrecarga laboral debido a la evolución tecnológica.</w:t>
      </w:r>
    </w:p>
    <w:p w14:paraId="12431E92" w14:textId="77777777" w:rsidR="007274AE" w:rsidRPr="00C604B6" w:rsidRDefault="007274AE">
      <w:pPr>
        <w:rPr>
          <w:rFonts w:ascii="Times New Roman" w:hAnsi="Times New Roman" w:cs="Times New Roman"/>
          <w:sz w:val="24"/>
        </w:rPr>
      </w:pPr>
    </w:p>
    <w:sectPr w:rsidR="007274AE" w:rsidRPr="00C604B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B308F"/>
    <w:multiLevelType w:val="hybridMultilevel"/>
    <w:tmpl w:val="4594C8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6BD46989"/>
    <w:multiLevelType w:val="hybridMultilevel"/>
    <w:tmpl w:val="6614821C"/>
    <w:lvl w:ilvl="0" w:tplc="540A0005">
      <w:start w:val="1"/>
      <w:numFmt w:val="bullet"/>
      <w:lvlText w:val=""/>
      <w:lvlJc w:val="left"/>
      <w:pPr>
        <w:ind w:left="1080" w:hanging="360"/>
      </w:pPr>
      <w:rPr>
        <w:rFonts w:ascii="Wingdings" w:hAnsi="Wingdings" w:hint="default"/>
      </w:rPr>
    </w:lvl>
    <w:lvl w:ilvl="1" w:tplc="540A0003">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3B2"/>
    <w:rsid w:val="000C01E8"/>
    <w:rsid w:val="001448DE"/>
    <w:rsid w:val="00154C67"/>
    <w:rsid w:val="001953B2"/>
    <w:rsid w:val="00197A75"/>
    <w:rsid w:val="001B70AB"/>
    <w:rsid w:val="00377E5B"/>
    <w:rsid w:val="00396AAA"/>
    <w:rsid w:val="003D0908"/>
    <w:rsid w:val="003D3D20"/>
    <w:rsid w:val="00655B4F"/>
    <w:rsid w:val="00686569"/>
    <w:rsid w:val="0069490E"/>
    <w:rsid w:val="00704D9E"/>
    <w:rsid w:val="007274AE"/>
    <w:rsid w:val="008600D7"/>
    <w:rsid w:val="008C7215"/>
    <w:rsid w:val="009B1427"/>
    <w:rsid w:val="009B1C1C"/>
    <w:rsid w:val="00A861CF"/>
    <w:rsid w:val="00B6405D"/>
    <w:rsid w:val="00C604B6"/>
    <w:rsid w:val="00D15B9F"/>
    <w:rsid w:val="00DE4C4D"/>
    <w:rsid w:val="00F24D9F"/>
    <w:rsid w:val="00F53C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5A8D"/>
  <w15:chartTrackingRefBased/>
  <w15:docId w15:val="{2DA26A46-9D57-4AA0-99D0-E5FB38BC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1008</Words>
  <Characters>5548</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Simón Marín Giraldo</cp:lastModifiedBy>
  <cp:revision>24</cp:revision>
  <cp:lastPrinted>2020-10-22T00:25:00Z</cp:lastPrinted>
  <dcterms:created xsi:type="dcterms:W3CDTF">2020-10-18T21:22:00Z</dcterms:created>
  <dcterms:modified xsi:type="dcterms:W3CDTF">2020-10-22T00:27:00Z</dcterms:modified>
</cp:coreProperties>
</file>