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2E61FD" w14:textId="5E9944B9" w:rsidR="00CF79B8" w:rsidRDefault="003819BE">
      <w:pPr>
        <w:rPr>
          <w:rFonts w:hint="eastAsia"/>
        </w:rPr>
      </w:pPr>
      <w:bookmarkStart w:id="0" w:name="_GoBack"/>
      <w:r>
        <w:rPr>
          <w:rFonts w:hint="eastAsia"/>
          <w:noProof/>
        </w:rPr>
        <w:drawing>
          <wp:inline distT="0" distB="0" distL="0" distR="0" wp14:anchorId="38EE470C" wp14:editId="50055421">
            <wp:extent cx="5270500" cy="4967438"/>
            <wp:effectExtent l="50800" t="50800" r="38100" b="11430"/>
            <wp:docPr id="3" name="图表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sectPr w:rsidR="00CF79B8" w:rsidSect="00CE64F2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40F"/>
    <w:rsid w:val="003819BE"/>
    <w:rsid w:val="003E05BE"/>
    <w:rsid w:val="00446581"/>
    <w:rsid w:val="004D1A22"/>
    <w:rsid w:val="00590A2C"/>
    <w:rsid w:val="007D18DE"/>
    <w:rsid w:val="00804A9C"/>
    <w:rsid w:val="00905E4B"/>
    <w:rsid w:val="00B35454"/>
    <w:rsid w:val="00BB2A18"/>
    <w:rsid w:val="00BB340F"/>
    <w:rsid w:val="00CE64F2"/>
    <w:rsid w:val="00CF7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B0E8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905E4B"/>
    <w:pPr>
      <w:widowControl w:val="0"/>
      <w:jc w:val="both"/>
    </w:pPr>
    <w:rPr>
      <w:rFonts w:eastAsia="Microsoft YaHei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B35454"/>
    <w:pPr>
      <w:keepNext/>
      <w:keepLines/>
      <w:spacing w:before="340" w:after="330" w:line="578" w:lineRule="auto"/>
      <w:outlineLvl w:val="0"/>
    </w:pPr>
    <w:rPr>
      <w:b/>
      <w:bCs/>
      <w:kern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uiPriority w:val="10"/>
    <w:qFormat/>
    <w:rsid w:val="00905E4B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905E4B"/>
    <w:rPr>
      <w:rFonts w:asciiTheme="majorHAnsi" w:eastAsia="Microsoft YaHei" w:hAnsiTheme="majorHAnsi" w:cstheme="majorBidi"/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B35454"/>
    <w:rPr>
      <w:rFonts w:eastAsia="Microsoft YaHei"/>
      <w:b/>
      <w:bCs/>
      <w:kern w:val="44"/>
      <w:sz w:val="28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diagramData" Target="diagrams/data1.xml"/><Relationship Id="rId5" Type="http://schemas.openxmlformats.org/officeDocument/2006/relationships/diagramLayout" Target="diagrams/layout1.xml"/><Relationship Id="rId6" Type="http://schemas.openxmlformats.org/officeDocument/2006/relationships/diagramQuickStyle" Target="diagrams/quickStyle1.xml"/><Relationship Id="rId7" Type="http://schemas.openxmlformats.org/officeDocument/2006/relationships/diagramColors" Target="diagrams/colors1.xml"/><Relationship Id="rId8" Type="http://schemas.microsoft.com/office/2007/relationships/diagramDrawing" Target="diagrams/drawing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BBE01CB-625F-1446-8651-4CAC102A9828}" type="doc">
      <dgm:prSet loTypeId="urn:microsoft.com/office/officeart/2005/8/layout/hierarchy4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AA1DA7E3-F26C-9A4D-A007-1650FD783E43}">
      <dgm:prSet phldrT="[文本]"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en-US" altLang="en-US" b="1">
              <a:solidFill>
                <a:sysClr val="windowText" lastClr="000000"/>
              </a:solidFill>
            </a:rPr>
            <a:t>Wechat Advertising</a:t>
          </a:r>
          <a:endParaRPr lang="zh-CN" altLang="en-US" b="1">
            <a:solidFill>
              <a:sysClr val="windowText" lastClr="000000"/>
            </a:solidFill>
          </a:endParaRPr>
        </a:p>
      </dgm:t>
    </dgm:pt>
    <dgm:pt modelId="{4AEE6873-D6B7-C342-AA35-2D5875F41BF6}" type="parTrans" cxnId="{AB4FCDC9-A58E-AB4C-908D-DE3B52A7BF8D}">
      <dgm:prSet/>
      <dgm:spPr/>
      <dgm:t>
        <a:bodyPr/>
        <a:lstStyle/>
        <a:p>
          <a:endParaRPr lang="zh-CN" altLang="en-US"/>
        </a:p>
      </dgm:t>
    </dgm:pt>
    <dgm:pt modelId="{0F727A91-9120-6E45-92BD-79B12ACF2E2A}" type="sibTrans" cxnId="{AB4FCDC9-A58E-AB4C-908D-DE3B52A7BF8D}">
      <dgm:prSet/>
      <dgm:spPr/>
      <dgm:t>
        <a:bodyPr/>
        <a:lstStyle/>
        <a:p>
          <a:endParaRPr lang="zh-CN" altLang="en-US"/>
        </a:p>
      </dgm:t>
    </dgm:pt>
    <dgm:pt modelId="{C50595AF-133B-0C45-AFF2-91641A33ADE0}">
      <dgm:prSet phldrT="[文本]"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en-US" altLang="en-US" b="1">
              <a:solidFill>
                <a:sysClr val="windowText" lastClr="000000"/>
              </a:solidFill>
            </a:rPr>
            <a:t>Feeds advertising</a:t>
          </a:r>
          <a:r>
            <a:rPr lang="en-US" altLang="zh-CN" b="1">
              <a:solidFill>
                <a:sysClr val="windowText" lastClr="000000"/>
              </a:solidFill>
            </a:rPr>
            <a:t>:</a:t>
          </a:r>
        </a:p>
        <a:p>
          <a:r>
            <a:rPr lang="en-US" altLang="en-US">
              <a:solidFill>
                <a:sysClr val="windowText" lastClr="000000"/>
              </a:solidFill>
            </a:rPr>
            <a:t>original</a:t>
          </a:r>
          <a:r>
            <a:rPr lang="zh-CN" altLang="en-US">
              <a:solidFill>
                <a:sysClr val="windowText" lastClr="000000"/>
              </a:solidFill>
            </a:rPr>
            <a:t>，</a:t>
          </a:r>
          <a:r>
            <a:rPr lang="en-US" altLang="en-US">
              <a:solidFill>
                <a:sysClr val="windowText" lastClr="000000"/>
              </a:solidFill>
            </a:rPr>
            <a:t>native and orientated advertising</a:t>
          </a:r>
          <a:r>
            <a:rPr lang="zh-CN" altLang="en-US">
              <a:solidFill>
                <a:sysClr val="windowText" lastClr="000000"/>
              </a:solidFill>
            </a:rPr>
            <a:t>，</a:t>
          </a:r>
          <a:r>
            <a:rPr lang="en-US" altLang="en-US">
              <a:solidFill>
                <a:sysClr val="windowText" lastClr="000000"/>
              </a:solidFill>
            </a:rPr>
            <a:t>charged by CPM</a:t>
          </a:r>
          <a:endParaRPr lang="zh-CN" altLang="en-US">
            <a:solidFill>
              <a:sysClr val="windowText" lastClr="000000"/>
            </a:solidFill>
          </a:endParaRPr>
        </a:p>
      </dgm:t>
    </dgm:pt>
    <dgm:pt modelId="{EA74754E-FA6F-5144-988A-8FA39A0B3DFD}" type="parTrans" cxnId="{3F55E68D-D01A-434D-AB6C-0364754289C7}">
      <dgm:prSet/>
      <dgm:spPr/>
      <dgm:t>
        <a:bodyPr/>
        <a:lstStyle/>
        <a:p>
          <a:endParaRPr lang="zh-CN" altLang="en-US"/>
        </a:p>
      </dgm:t>
    </dgm:pt>
    <dgm:pt modelId="{6B1E4ACC-4364-474F-96BE-16B32DEB4245}" type="sibTrans" cxnId="{3F55E68D-D01A-434D-AB6C-0364754289C7}">
      <dgm:prSet/>
      <dgm:spPr/>
      <dgm:t>
        <a:bodyPr/>
        <a:lstStyle/>
        <a:p>
          <a:endParaRPr lang="zh-CN" altLang="en-US"/>
        </a:p>
      </dgm:t>
    </dgm:pt>
    <dgm:pt modelId="{BD079681-79FE-1C4C-B82E-47B2B1F9C89B}">
      <dgm:prSet phldrT="[文本]"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en-US" altLang="en-US" b="1">
              <a:solidFill>
                <a:sysClr val="windowText" lastClr="000000"/>
              </a:solidFill>
            </a:rPr>
            <a:t>Original advertising: </a:t>
          </a:r>
        </a:p>
        <a:p>
          <a:r>
            <a:rPr lang="en-US" altLang="en-US">
              <a:solidFill>
                <a:sysClr val="windowText" lastClr="000000"/>
              </a:solidFill>
            </a:rPr>
            <a:t>specially oriented and targeted contents toward specific products</a:t>
          </a:r>
          <a:endParaRPr lang="zh-CN" altLang="en-US">
            <a:solidFill>
              <a:sysClr val="windowText" lastClr="000000"/>
            </a:solidFill>
          </a:endParaRPr>
        </a:p>
      </dgm:t>
    </dgm:pt>
    <dgm:pt modelId="{8A2AC45F-F062-C143-9847-75C123FF1080}" type="parTrans" cxnId="{4631CB90-E148-524C-93DD-11301C18B43C}">
      <dgm:prSet/>
      <dgm:spPr/>
      <dgm:t>
        <a:bodyPr/>
        <a:lstStyle/>
        <a:p>
          <a:endParaRPr lang="zh-CN" altLang="en-US"/>
        </a:p>
      </dgm:t>
    </dgm:pt>
    <dgm:pt modelId="{A4612E62-197A-614F-9B26-7DE37D70EE76}" type="sibTrans" cxnId="{4631CB90-E148-524C-93DD-11301C18B43C}">
      <dgm:prSet/>
      <dgm:spPr/>
      <dgm:t>
        <a:bodyPr/>
        <a:lstStyle/>
        <a:p>
          <a:endParaRPr lang="zh-CN" altLang="en-US"/>
        </a:p>
      </dgm:t>
    </dgm:pt>
    <dgm:pt modelId="{D9DA94C1-D453-874E-B8EA-4E6C4847A9E3}">
      <dgm:prSet phldrT="[文本]"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en-US" altLang="en-US" b="1">
              <a:solidFill>
                <a:sysClr val="windowText" lastClr="000000"/>
              </a:solidFill>
            </a:rPr>
            <a:t>Public account advertising: </a:t>
          </a:r>
        </a:p>
        <a:p>
          <a:r>
            <a:rPr lang="en-US" altLang="en-US">
              <a:solidFill>
                <a:sysClr val="windowText" lastClr="000000"/>
              </a:solidFill>
            </a:rPr>
            <a:t>based on the public advertising platform system whose main contents are texts and pictures</a:t>
          </a:r>
          <a:endParaRPr lang="zh-CN" altLang="en-US">
            <a:solidFill>
              <a:sysClr val="windowText" lastClr="000000"/>
            </a:solidFill>
          </a:endParaRPr>
        </a:p>
      </dgm:t>
    </dgm:pt>
    <dgm:pt modelId="{FA6FD4FB-13B6-6F49-8782-DB1456B886BB}" type="parTrans" cxnId="{D8D5AB5C-07E1-DD4D-9023-64D5120C19E7}">
      <dgm:prSet/>
      <dgm:spPr/>
      <dgm:t>
        <a:bodyPr/>
        <a:lstStyle/>
        <a:p>
          <a:endParaRPr lang="zh-CN" altLang="en-US"/>
        </a:p>
      </dgm:t>
    </dgm:pt>
    <dgm:pt modelId="{384DD8D2-E751-C144-9C0B-0FD5634F1476}" type="sibTrans" cxnId="{D8D5AB5C-07E1-DD4D-9023-64D5120C19E7}">
      <dgm:prSet/>
      <dgm:spPr/>
      <dgm:t>
        <a:bodyPr/>
        <a:lstStyle/>
        <a:p>
          <a:endParaRPr lang="zh-CN" altLang="en-US"/>
        </a:p>
      </dgm:t>
    </dgm:pt>
    <dgm:pt modelId="{F0D6245E-A97F-DB44-A1BA-CF6CB6C9F0D7}">
      <dgm:prSet phldrT="[文本]"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en-US" altLang="en-US" b="1">
              <a:solidFill>
                <a:sysClr val="windowText" lastClr="000000"/>
              </a:solidFill>
            </a:rPr>
            <a:t>Homepage advertising:</a:t>
          </a:r>
          <a:r>
            <a:rPr lang="en-US" altLang="en-US">
              <a:solidFill>
                <a:sysClr val="windowText" lastClr="000000"/>
              </a:solidFill>
            </a:rPr>
            <a:t> </a:t>
          </a:r>
        </a:p>
        <a:p>
          <a:r>
            <a:rPr lang="en-US" altLang="en-US">
              <a:solidFill>
                <a:sysClr val="windowText" lastClr="000000"/>
              </a:solidFill>
            </a:rPr>
            <a:t>brand accounts which are personalized</a:t>
          </a:r>
          <a:endParaRPr lang="zh-CN" altLang="en-US">
            <a:solidFill>
              <a:sysClr val="windowText" lastClr="000000"/>
            </a:solidFill>
          </a:endParaRPr>
        </a:p>
      </dgm:t>
    </dgm:pt>
    <dgm:pt modelId="{462EBAD7-95ED-7749-9C2A-7B143725EB6D}" type="parTrans" cxnId="{004EEDE6-5061-5142-BC28-36FF09F7580E}">
      <dgm:prSet/>
      <dgm:spPr/>
      <dgm:t>
        <a:bodyPr/>
        <a:lstStyle/>
        <a:p>
          <a:endParaRPr lang="zh-CN" altLang="en-US"/>
        </a:p>
      </dgm:t>
    </dgm:pt>
    <dgm:pt modelId="{B50DADAA-8B2D-3B41-8360-CA45A9C25FF4}" type="sibTrans" cxnId="{004EEDE6-5061-5142-BC28-36FF09F7580E}">
      <dgm:prSet/>
      <dgm:spPr/>
      <dgm:t>
        <a:bodyPr/>
        <a:lstStyle/>
        <a:p>
          <a:endParaRPr lang="zh-CN" altLang="en-US"/>
        </a:p>
      </dgm:t>
    </dgm:pt>
    <dgm:pt modelId="{987DB3AE-BFF7-FD48-9D94-AC503DE26905}">
      <dgm:prSet phldrT="[文本]"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en-US" altLang="en-US" b="1">
              <a:solidFill>
                <a:sysClr val="windowText" lastClr="000000"/>
              </a:solidFill>
            </a:rPr>
            <a:t>Toolkits advertising: </a:t>
          </a:r>
        </a:p>
        <a:p>
          <a:r>
            <a:rPr lang="en-US" altLang="en-US">
              <a:solidFill>
                <a:sysClr val="windowText" lastClr="000000"/>
              </a:solidFill>
            </a:rPr>
            <a:t>featured in toolkits marketing, such as WeChat group marketing, red envelope marketing, expressions, WeChat sports, etc</a:t>
          </a:r>
          <a:endParaRPr lang="zh-CN" altLang="en-US">
            <a:solidFill>
              <a:sysClr val="windowText" lastClr="000000"/>
            </a:solidFill>
          </a:endParaRPr>
        </a:p>
      </dgm:t>
    </dgm:pt>
    <dgm:pt modelId="{589761D4-31AA-F644-BE1E-2BC9EF789B65}" type="parTrans" cxnId="{8D1B1A25-CE84-C44A-B762-5B5D40725A00}">
      <dgm:prSet/>
      <dgm:spPr/>
      <dgm:t>
        <a:bodyPr/>
        <a:lstStyle/>
        <a:p>
          <a:endParaRPr lang="zh-CN" altLang="en-US"/>
        </a:p>
      </dgm:t>
    </dgm:pt>
    <dgm:pt modelId="{D963C61E-3420-BC46-828E-80C1C1C21802}" type="sibTrans" cxnId="{8D1B1A25-CE84-C44A-B762-5B5D40725A00}">
      <dgm:prSet/>
      <dgm:spPr/>
      <dgm:t>
        <a:bodyPr/>
        <a:lstStyle/>
        <a:p>
          <a:endParaRPr lang="zh-CN" altLang="en-US"/>
        </a:p>
      </dgm:t>
    </dgm:pt>
    <dgm:pt modelId="{2302A671-D415-6E4C-AE8A-D660D0311BE7}">
      <dgm:prSet phldrT="[文本]"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en-US" altLang="en-US" b="1">
              <a:solidFill>
                <a:sysClr val="windowText" lastClr="000000"/>
              </a:solidFill>
            </a:rPr>
            <a:t>The third party marketing:</a:t>
          </a:r>
        </a:p>
        <a:p>
          <a:r>
            <a:rPr lang="en-US" altLang="en-US">
              <a:solidFill>
                <a:sysClr val="windowText" lastClr="000000"/>
              </a:solidFill>
            </a:rPr>
            <a:t> ecological display or interactive marketing</a:t>
          </a:r>
          <a:endParaRPr lang="zh-CN" altLang="en-US">
            <a:solidFill>
              <a:sysClr val="windowText" lastClr="000000"/>
            </a:solidFill>
          </a:endParaRPr>
        </a:p>
      </dgm:t>
    </dgm:pt>
    <dgm:pt modelId="{D6B951DB-FBA6-224E-A10A-1EF449C98C12}" type="parTrans" cxnId="{6FDF3562-22FA-334B-B613-EDA50CD8E8D8}">
      <dgm:prSet/>
      <dgm:spPr/>
      <dgm:t>
        <a:bodyPr/>
        <a:lstStyle/>
        <a:p>
          <a:endParaRPr lang="zh-CN" altLang="en-US"/>
        </a:p>
      </dgm:t>
    </dgm:pt>
    <dgm:pt modelId="{BFE94A0A-40F8-DD4F-8DD7-1A0FD48EE835}" type="sibTrans" cxnId="{6FDF3562-22FA-334B-B613-EDA50CD8E8D8}">
      <dgm:prSet/>
      <dgm:spPr/>
      <dgm:t>
        <a:bodyPr/>
        <a:lstStyle/>
        <a:p>
          <a:endParaRPr lang="zh-CN" altLang="en-US"/>
        </a:p>
      </dgm:t>
    </dgm:pt>
    <dgm:pt modelId="{C00A327F-ABCE-C045-98E2-6A4AB6B6B9AB}" type="pres">
      <dgm:prSet presAssocID="{EBBE01CB-625F-1446-8651-4CAC102A9828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C27A4B88-1EC2-0B4C-BAB2-698A1BEED407}" type="pres">
      <dgm:prSet presAssocID="{AA1DA7E3-F26C-9A4D-A007-1650FD783E43}" presName="vertOne" presStyleCnt="0"/>
      <dgm:spPr/>
    </dgm:pt>
    <dgm:pt modelId="{31A072C1-4B3A-9A4D-913D-3C0F06DCC150}" type="pres">
      <dgm:prSet presAssocID="{AA1DA7E3-F26C-9A4D-A007-1650FD783E43}" presName="txOne" presStyleLbl="node0" presStyleIdx="0" presStyleCnt="1" custScaleY="4881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E2B419D-E6B0-E144-806D-8DD404D4B941}" type="pres">
      <dgm:prSet presAssocID="{AA1DA7E3-F26C-9A4D-A007-1650FD783E43}" presName="parTransOne" presStyleCnt="0"/>
      <dgm:spPr/>
    </dgm:pt>
    <dgm:pt modelId="{133FBFB2-71BF-1348-875F-8A88079FE3AC}" type="pres">
      <dgm:prSet presAssocID="{AA1DA7E3-F26C-9A4D-A007-1650FD783E43}" presName="horzOne" presStyleCnt="0"/>
      <dgm:spPr/>
    </dgm:pt>
    <dgm:pt modelId="{534D5D12-D0CA-B047-B056-185F1A4C0A08}" type="pres">
      <dgm:prSet presAssocID="{C50595AF-133B-0C45-AFF2-91641A33ADE0}" presName="vertTwo" presStyleCnt="0"/>
      <dgm:spPr/>
    </dgm:pt>
    <dgm:pt modelId="{099806E4-DD06-FC43-9D42-B367721F990A}" type="pres">
      <dgm:prSet presAssocID="{C50595AF-133B-0C45-AFF2-91641A33ADE0}" presName="txTwo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66A62FC-ED6F-2741-887E-9366C197A7F8}" type="pres">
      <dgm:prSet presAssocID="{C50595AF-133B-0C45-AFF2-91641A33ADE0}" presName="parTransTwo" presStyleCnt="0"/>
      <dgm:spPr/>
    </dgm:pt>
    <dgm:pt modelId="{1014C458-78F8-6C49-A44C-592681AADF14}" type="pres">
      <dgm:prSet presAssocID="{C50595AF-133B-0C45-AFF2-91641A33ADE0}" presName="horzTwo" presStyleCnt="0"/>
      <dgm:spPr/>
    </dgm:pt>
    <dgm:pt modelId="{7122F7D4-7B7E-344A-9B9E-585128FE380C}" type="pres">
      <dgm:prSet presAssocID="{BD079681-79FE-1C4C-B82E-47B2B1F9C89B}" presName="vertThree" presStyleCnt="0"/>
      <dgm:spPr/>
    </dgm:pt>
    <dgm:pt modelId="{25383F08-6944-1948-8CAC-C7012A92CA3C}" type="pres">
      <dgm:prSet presAssocID="{BD079681-79FE-1C4C-B82E-47B2B1F9C89B}" presName="txThree" presStyleLbl="node3" presStyleIdx="0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ED8EE0D-F236-004A-B4D2-6C893E84CDC9}" type="pres">
      <dgm:prSet presAssocID="{BD079681-79FE-1C4C-B82E-47B2B1F9C89B}" presName="horzThree" presStyleCnt="0"/>
      <dgm:spPr/>
    </dgm:pt>
    <dgm:pt modelId="{3690FFB2-D0DB-FC40-BBC1-A6E5B59208BE}" type="pres">
      <dgm:prSet presAssocID="{6B1E4ACC-4364-474F-96BE-16B32DEB4245}" presName="sibSpaceTwo" presStyleCnt="0"/>
      <dgm:spPr/>
    </dgm:pt>
    <dgm:pt modelId="{280441DB-3105-3E43-BB27-899FD83C3C58}" type="pres">
      <dgm:prSet presAssocID="{D9DA94C1-D453-874E-B8EA-4E6C4847A9E3}" presName="vertTwo" presStyleCnt="0"/>
      <dgm:spPr/>
    </dgm:pt>
    <dgm:pt modelId="{323F51A2-7C8F-3143-8E77-817804EB1999}" type="pres">
      <dgm:prSet presAssocID="{D9DA94C1-D453-874E-B8EA-4E6C4847A9E3}" presName="txTwo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654CC64-8B44-7345-93C5-A24BC80E928F}" type="pres">
      <dgm:prSet presAssocID="{D9DA94C1-D453-874E-B8EA-4E6C4847A9E3}" presName="parTransTwo" presStyleCnt="0"/>
      <dgm:spPr/>
    </dgm:pt>
    <dgm:pt modelId="{0F74901D-38D7-6F47-9787-97660F8B33B6}" type="pres">
      <dgm:prSet presAssocID="{D9DA94C1-D453-874E-B8EA-4E6C4847A9E3}" presName="horzTwo" presStyleCnt="0"/>
      <dgm:spPr/>
    </dgm:pt>
    <dgm:pt modelId="{CDFFA806-D679-BD44-A718-084F17B69B29}" type="pres">
      <dgm:prSet presAssocID="{F0D6245E-A97F-DB44-A1BA-CF6CB6C9F0D7}" presName="vertThree" presStyleCnt="0"/>
      <dgm:spPr/>
    </dgm:pt>
    <dgm:pt modelId="{2B12EF1D-7647-AA44-82C8-5D7B6A103890}" type="pres">
      <dgm:prSet presAssocID="{F0D6245E-A97F-DB44-A1BA-CF6CB6C9F0D7}" presName="txThree" presStyleLbl="node3" presStyleIdx="1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760B0C1-A7CE-8944-B795-76C97F8FD673}" type="pres">
      <dgm:prSet presAssocID="{F0D6245E-A97F-DB44-A1BA-CF6CB6C9F0D7}" presName="horzThree" presStyleCnt="0"/>
      <dgm:spPr/>
    </dgm:pt>
    <dgm:pt modelId="{07914866-5903-E54F-AF54-FF3487895D2A}" type="pres">
      <dgm:prSet presAssocID="{384DD8D2-E751-C144-9C0B-0FD5634F1476}" presName="sibSpaceTwo" presStyleCnt="0"/>
      <dgm:spPr/>
    </dgm:pt>
    <dgm:pt modelId="{8FFA6440-A521-9F40-AB61-9D6112598CFB}" type="pres">
      <dgm:prSet presAssocID="{987DB3AE-BFF7-FD48-9D94-AC503DE26905}" presName="vertTwo" presStyleCnt="0"/>
      <dgm:spPr/>
    </dgm:pt>
    <dgm:pt modelId="{8DDE4A48-DB61-8644-9059-7A5D756AA0A8}" type="pres">
      <dgm:prSet presAssocID="{987DB3AE-BFF7-FD48-9D94-AC503DE26905}" presName="txTwo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1AA2898-0540-DC47-8966-15FB586B323C}" type="pres">
      <dgm:prSet presAssocID="{987DB3AE-BFF7-FD48-9D94-AC503DE26905}" presName="parTransTwo" presStyleCnt="0"/>
      <dgm:spPr/>
    </dgm:pt>
    <dgm:pt modelId="{2A59E7AB-B6CA-F74B-803E-A347CEA17476}" type="pres">
      <dgm:prSet presAssocID="{987DB3AE-BFF7-FD48-9D94-AC503DE26905}" presName="horzTwo" presStyleCnt="0"/>
      <dgm:spPr/>
    </dgm:pt>
    <dgm:pt modelId="{CE67C603-A3B8-9745-8F4F-D5023CEA3058}" type="pres">
      <dgm:prSet presAssocID="{2302A671-D415-6E4C-AE8A-D660D0311BE7}" presName="vertThree" presStyleCnt="0"/>
      <dgm:spPr/>
    </dgm:pt>
    <dgm:pt modelId="{4BA9DC54-6E9D-5E42-8749-67FA6FE5EDD3}" type="pres">
      <dgm:prSet presAssocID="{2302A671-D415-6E4C-AE8A-D660D0311BE7}" presName="txThree" presStyleLbl="node3" presStyleIdx="2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902A2EB-7A2A-BF45-BE7E-1A0CFCF05ED0}" type="pres">
      <dgm:prSet presAssocID="{2302A671-D415-6E4C-AE8A-D660D0311BE7}" presName="horzThree" presStyleCnt="0"/>
      <dgm:spPr/>
    </dgm:pt>
  </dgm:ptLst>
  <dgm:cxnLst>
    <dgm:cxn modelId="{7E443E56-04D3-C448-AC33-E24CF4E40BF1}" type="presOf" srcId="{EBBE01CB-625F-1446-8651-4CAC102A9828}" destId="{C00A327F-ABCE-C045-98E2-6A4AB6B6B9AB}" srcOrd="0" destOrd="0" presId="urn:microsoft.com/office/officeart/2005/8/layout/hierarchy4"/>
    <dgm:cxn modelId="{E1DE72A5-7334-E547-BFE1-8C0448D25782}" type="presOf" srcId="{BD079681-79FE-1C4C-B82E-47B2B1F9C89B}" destId="{25383F08-6944-1948-8CAC-C7012A92CA3C}" srcOrd="0" destOrd="0" presId="urn:microsoft.com/office/officeart/2005/8/layout/hierarchy4"/>
    <dgm:cxn modelId="{4631CB90-E148-524C-93DD-11301C18B43C}" srcId="{C50595AF-133B-0C45-AFF2-91641A33ADE0}" destId="{BD079681-79FE-1C4C-B82E-47B2B1F9C89B}" srcOrd="0" destOrd="0" parTransId="{8A2AC45F-F062-C143-9847-75C123FF1080}" sibTransId="{A4612E62-197A-614F-9B26-7DE37D70EE76}"/>
    <dgm:cxn modelId="{751F7477-F801-4349-9277-2A087F8F8B2E}" type="presOf" srcId="{AA1DA7E3-F26C-9A4D-A007-1650FD783E43}" destId="{31A072C1-4B3A-9A4D-913D-3C0F06DCC150}" srcOrd="0" destOrd="0" presId="urn:microsoft.com/office/officeart/2005/8/layout/hierarchy4"/>
    <dgm:cxn modelId="{C2627A08-0767-9149-AFE1-90D5369C6ADE}" type="presOf" srcId="{2302A671-D415-6E4C-AE8A-D660D0311BE7}" destId="{4BA9DC54-6E9D-5E42-8749-67FA6FE5EDD3}" srcOrd="0" destOrd="0" presId="urn:microsoft.com/office/officeart/2005/8/layout/hierarchy4"/>
    <dgm:cxn modelId="{004EEDE6-5061-5142-BC28-36FF09F7580E}" srcId="{D9DA94C1-D453-874E-B8EA-4E6C4847A9E3}" destId="{F0D6245E-A97F-DB44-A1BA-CF6CB6C9F0D7}" srcOrd="0" destOrd="0" parTransId="{462EBAD7-95ED-7749-9C2A-7B143725EB6D}" sibTransId="{B50DADAA-8B2D-3B41-8360-CA45A9C25FF4}"/>
    <dgm:cxn modelId="{AB4FCDC9-A58E-AB4C-908D-DE3B52A7BF8D}" srcId="{EBBE01CB-625F-1446-8651-4CAC102A9828}" destId="{AA1DA7E3-F26C-9A4D-A007-1650FD783E43}" srcOrd="0" destOrd="0" parTransId="{4AEE6873-D6B7-C342-AA35-2D5875F41BF6}" sibTransId="{0F727A91-9120-6E45-92BD-79B12ACF2E2A}"/>
    <dgm:cxn modelId="{E8479D9A-1DD5-AE41-8EA6-B595E10CAA97}" type="presOf" srcId="{D9DA94C1-D453-874E-B8EA-4E6C4847A9E3}" destId="{323F51A2-7C8F-3143-8E77-817804EB1999}" srcOrd="0" destOrd="0" presId="urn:microsoft.com/office/officeart/2005/8/layout/hierarchy4"/>
    <dgm:cxn modelId="{3F55E68D-D01A-434D-AB6C-0364754289C7}" srcId="{AA1DA7E3-F26C-9A4D-A007-1650FD783E43}" destId="{C50595AF-133B-0C45-AFF2-91641A33ADE0}" srcOrd="0" destOrd="0" parTransId="{EA74754E-FA6F-5144-988A-8FA39A0B3DFD}" sibTransId="{6B1E4ACC-4364-474F-96BE-16B32DEB4245}"/>
    <dgm:cxn modelId="{D8D5AB5C-07E1-DD4D-9023-64D5120C19E7}" srcId="{AA1DA7E3-F26C-9A4D-A007-1650FD783E43}" destId="{D9DA94C1-D453-874E-B8EA-4E6C4847A9E3}" srcOrd="1" destOrd="0" parTransId="{FA6FD4FB-13B6-6F49-8782-DB1456B886BB}" sibTransId="{384DD8D2-E751-C144-9C0B-0FD5634F1476}"/>
    <dgm:cxn modelId="{937EBBB5-80BD-944B-AFE5-E3F2E299575E}" type="presOf" srcId="{C50595AF-133B-0C45-AFF2-91641A33ADE0}" destId="{099806E4-DD06-FC43-9D42-B367721F990A}" srcOrd="0" destOrd="0" presId="urn:microsoft.com/office/officeart/2005/8/layout/hierarchy4"/>
    <dgm:cxn modelId="{6FDF3562-22FA-334B-B613-EDA50CD8E8D8}" srcId="{987DB3AE-BFF7-FD48-9D94-AC503DE26905}" destId="{2302A671-D415-6E4C-AE8A-D660D0311BE7}" srcOrd="0" destOrd="0" parTransId="{D6B951DB-FBA6-224E-A10A-1EF449C98C12}" sibTransId="{BFE94A0A-40F8-DD4F-8DD7-1A0FD48EE835}"/>
    <dgm:cxn modelId="{ABF21258-9BD7-E041-9249-6993138E8B81}" type="presOf" srcId="{987DB3AE-BFF7-FD48-9D94-AC503DE26905}" destId="{8DDE4A48-DB61-8644-9059-7A5D756AA0A8}" srcOrd="0" destOrd="0" presId="urn:microsoft.com/office/officeart/2005/8/layout/hierarchy4"/>
    <dgm:cxn modelId="{8D1B1A25-CE84-C44A-B762-5B5D40725A00}" srcId="{AA1DA7E3-F26C-9A4D-A007-1650FD783E43}" destId="{987DB3AE-BFF7-FD48-9D94-AC503DE26905}" srcOrd="2" destOrd="0" parTransId="{589761D4-31AA-F644-BE1E-2BC9EF789B65}" sibTransId="{D963C61E-3420-BC46-828E-80C1C1C21802}"/>
    <dgm:cxn modelId="{46F52701-0175-4F44-90C9-F12C8B036E67}" type="presOf" srcId="{F0D6245E-A97F-DB44-A1BA-CF6CB6C9F0D7}" destId="{2B12EF1D-7647-AA44-82C8-5D7B6A103890}" srcOrd="0" destOrd="0" presId="urn:microsoft.com/office/officeart/2005/8/layout/hierarchy4"/>
    <dgm:cxn modelId="{F973F2DD-9E88-E142-8629-0DDFDAD3EBDD}" type="presParOf" srcId="{C00A327F-ABCE-C045-98E2-6A4AB6B6B9AB}" destId="{C27A4B88-1EC2-0B4C-BAB2-698A1BEED407}" srcOrd="0" destOrd="0" presId="urn:microsoft.com/office/officeart/2005/8/layout/hierarchy4"/>
    <dgm:cxn modelId="{FA219E53-41E3-F048-AEC9-7C56FE5D7919}" type="presParOf" srcId="{C27A4B88-1EC2-0B4C-BAB2-698A1BEED407}" destId="{31A072C1-4B3A-9A4D-913D-3C0F06DCC150}" srcOrd="0" destOrd="0" presId="urn:microsoft.com/office/officeart/2005/8/layout/hierarchy4"/>
    <dgm:cxn modelId="{693FD1C1-163B-DF44-9A2A-5AED7F3C8E6A}" type="presParOf" srcId="{C27A4B88-1EC2-0B4C-BAB2-698A1BEED407}" destId="{4E2B419D-E6B0-E144-806D-8DD404D4B941}" srcOrd="1" destOrd="0" presId="urn:microsoft.com/office/officeart/2005/8/layout/hierarchy4"/>
    <dgm:cxn modelId="{EBB8A355-7FED-CC40-8E7F-1F5299BAD66E}" type="presParOf" srcId="{C27A4B88-1EC2-0B4C-BAB2-698A1BEED407}" destId="{133FBFB2-71BF-1348-875F-8A88079FE3AC}" srcOrd="2" destOrd="0" presId="urn:microsoft.com/office/officeart/2005/8/layout/hierarchy4"/>
    <dgm:cxn modelId="{D3ACB413-726A-7D4D-94BD-A11871DE3FC6}" type="presParOf" srcId="{133FBFB2-71BF-1348-875F-8A88079FE3AC}" destId="{534D5D12-D0CA-B047-B056-185F1A4C0A08}" srcOrd="0" destOrd="0" presId="urn:microsoft.com/office/officeart/2005/8/layout/hierarchy4"/>
    <dgm:cxn modelId="{81E8CE33-7DB6-EC43-B48A-6959046F5F49}" type="presParOf" srcId="{534D5D12-D0CA-B047-B056-185F1A4C0A08}" destId="{099806E4-DD06-FC43-9D42-B367721F990A}" srcOrd="0" destOrd="0" presId="urn:microsoft.com/office/officeart/2005/8/layout/hierarchy4"/>
    <dgm:cxn modelId="{CBBFECC0-721D-ED40-ADEC-46C9B10E130E}" type="presParOf" srcId="{534D5D12-D0CA-B047-B056-185F1A4C0A08}" destId="{866A62FC-ED6F-2741-887E-9366C197A7F8}" srcOrd="1" destOrd="0" presId="urn:microsoft.com/office/officeart/2005/8/layout/hierarchy4"/>
    <dgm:cxn modelId="{91887237-935F-D14C-B192-1A793F41D9BC}" type="presParOf" srcId="{534D5D12-D0CA-B047-B056-185F1A4C0A08}" destId="{1014C458-78F8-6C49-A44C-592681AADF14}" srcOrd="2" destOrd="0" presId="urn:microsoft.com/office/officeart/2005/8/layout/hierarchy4"/>
    <dgm:cxn modelId="{4E28C3A5-083A-1949-AA36-265326DE21B8}" type="presParOf" srcId="{1014C458-78F8-6C49-A44C-592681AADF14}" destId="{7122F7D4-7B7E-344A-9B9E-585128FE380C}" srcOrd="0" destOrd="0" presId="urn:microsoft.com/office/officeart/2005/8/layout/hierarchy4"/>
    <dgm:cxn modelId="{1A47276C-7DC3-E743-B9E9-1976DEF646FD}" type="presParOf" srcId="{7122F7D4-7B7E-344A-9B9E-585128FE380C}" destId="{25383F08-6944-1948-8CAC-C7012A92CA3C}" srcOrd="0" destOrd="0" presId="urn:microsoft.com/office/officeart/2005/8/layout/hierarchy4"/>
    <dgm:cxn modelId="{D26F9BC7-120A-D846-8FD6-6D6D00A36554}" type="presParOf" srcId="{7122F7D4-7B7E-344A-9B9E-585128FE380C}" destId="{FED8EE0D-F236-004A-B4D2-6C893E84CDC9}" srcOrd="1" destOrd="0" presId="urn:microsoft.com/office/officeart/2005/8/layout/hierarchy4"/>
    <dgm:cxn modelId="{F4FAEC56-BE2B-A74E-A70A-FDBB0F4EEEAF}" type="presParOf" srcId="{133FBFB2-71BF-1348-875F-8A88079FE3AC}" destId="{3690FFB2-D0DB-FC40-BBC1-A6E5B59208BE}" srcOrd="1" destOrd="0" presId="urn:microsoft.com/office/officeart/2005/8/layout/hierarchy4"/>
    <dgm:cxn modelId="{FFEBB7F1-0B0D-4A4B-A986-797982388214}" type="presParOf" srcId="{133FBFB2-71BF-1348-875F-8A88079FE3AC}" destId="{280441DB-3105-3E43-BB27-899FD83C3C58}" srcOrd="2" destOrd="0" presId="urn:microsoft.com/office/officeart/2005/8/layout/hierarchy4"/>
    <dgm:cxn modelId="{815FC214-E7C3-384F-BA0D-34F37807F170}" type="presParOf" srcId="{280441DB-3105-3E43-BB27-899FD83C3C58}" destId="{323F51A2-7C8F-3143-8E77-817804EB1999}" srcOrd="0" destOrd="0" presId="urn:microsoft.com/office/officeart/2005/8/layout/hierarchy4"/>
    <dgm:cxn modelId="{C4070EEE-A9A7-4940-B49C-F89AD210767C}" type="presParOf" srcId="{280441DB-3105-3E43-BB27-899FD83C3C58}" destId="{0654CC64-8B44-7345-93C5-A24BC80E928F}" srcOrd="1" destOrd="0" presId="urn:microsoft.com/office/officeart/2005/8/layout/hierarchy4"/>
    <dgm:cxn modelId="{8132302F-8C95-A542-BDEF-FFF1EC4E7705}" type="presParOf" srcId="{280441DB-3105-3E43-BB27-899FD83C3C58}" destId="{0F74901D-38D7-6F47-9787-97660F8B33B6}" srcOrd="2" destOrd="0" presId="urn:microsoft.com/office/officeart/2005/8/layout/hierarchy4"/>
    <dgm:cxn modelId="{91F35275-5484-CE46-B8A0-C02A1A681854}" type="presParOf" srcId="{0F74901D-38D7-6F47-9787-97660F8B33B6}" destId="{CDFFA806-D679-BD44-A718-084F17B69B29}" srcOrd="0" destOrd="0" presId="urn:microsoft.com/office/officeart/2005/8/layout/hierarchy4"/>
    <dgm:cxn modelId="{D293C2AA-4FB8-D74B-A717-D081371EDA31}" type="presParOf" srcId="{CDFFA806-D679-BD44-A718-084F17B69B29}" destId="{2B12EF1D-7647-AA44-82C8-5D7B6A103890}" srcOrd="0" destOrd="0" presId="urn:microsoft.com/office/officeart/2005/8/layout/hierarchy4"/>
    <dgm:cxn modelId="{050CD9C6-4200-EC4C-9946-65FDFB26901B}" type="presParOf" srcId="{CDFFA806-D679-BD44-A718-084F17B69B29}" destId="{9760B0C1-A7CE-8944-B795-76C97F8FD673}" srcOrd="1" destOrd="0" presId="urn:microsoft.com/office/officeart/2005/8/layout/hierarchy4"/>
    <dgm:cxn modelId="{D6C24C86-3CEF-014A-BBEE-7A0DBF1EAD7A}" type="presParOf" srcId="{133FBFB2-71BF-1348-875F-8A88079FE3AC}" destId="{07914866-5903-E54F-AF54-FF3487895D2A}" srcOrd="3" destOrd="0" presId="urn:microsoft.com/office/officeart/2005/8/layout/hierarchy4"/>
    <dgm:cxn modelId="{3F461101-B79E-F142-9C55-72A09E267C67}" type="presParOf" srcId="{133FBFB2-71BF-1348-875F-8A88079FE3AC}" destId="{8FFA6440-A521-9F40-AB61-9D6112598CFB}" srcOrd="4" destOrd="0" presId="urn:microsoft.com/office/officeart/2005/8/layout/hierarchy4"/>
    <dgm:cxn modelId="{968C145D-D710-7F40-ACB5-6BFFB32CC233}" type="presParOf" srcId="{8FFA6440-A521-9F40-AB61-9D6112598CFB}" destId="{8DDE4A48-DB61-8644-9059-7A5D756AA0A8}" srcOrd="0" destOrd="0" presId="urn:microsoft.com/office/officeart/2005/8/layout/hierarchy4"/>
    <dgm:cxn modelId="{459D6FED-DC22-014A-9840-94AC66FC5BBC}" type="presParOf" srcId="{8FFA6440-A521-9F40-AB61-9D6112598CFB}" destId="{51AA2898-0540-DC47-8966-15FB586B323C}" srcOrd="1" destOrd="0" presId="urn:microsoft.com/office/officeart/2005/8/layout/hierarchy4"/>
    <dgm:cxn modelId="{432C387D-FE4B-914D-99A5-81F61233A5EC}" type="presParOf" srcId="{8FFA6440-A521-9F40-AB61-9D6112598CFB}" destId="{2A59E7AB-B6CA-F74B-803E-A347CEA17476}" srcOrd="2" destOrd="0" presId="urn:microsoft.com/office/officeart/2005/8/layout/hierarchy4"/>
    <dgm:cxn modelId="{CA2D5C50-8376-7B45-9B71-0278474F4E8C}" type="presParOf" srcId="{2A59E7AB-B6CA-F74B-803E-A347CEA17476}" destId="{CE67C603-A3B8-9745-8F4F-D5023CEA3058}" srcOrd="0" destOrd="0" presId="urn:microsoft.com/office/officeart/2005/8/layout/hierarchy4"/>
    <dgm:cxn modelId="{56A0E620-A24D-0C4C-8E1D-52277F16F516}" type="presParOf" srcId="{CE67C603-A3B8-9745-8F4F-D5023CEA3058}" destId="{4BA9DC54-6E9D-5E42-8749-67FA6FE5EDD3}" srcOrd="0" destOrd="0" presId="urn:microsoft.com/office/officeart/2005/8/layout/hierarchy4"/>
    <dgm:cxn modelId="{214D0A63-9F15-F941-8E3A-5531A96CDD56}" type="presParOf" srcId="{CE67C603-A3B8-9745-8F4F-D5023CEA3058}" destId="{E902A2EB-7A2A-BF45-BE7E-1A0CFCF05ED0}" srcOrd="1" destOrd="0" presId="urn:microsoft.com/office/officeart/2005/8/layout/hierarchy4"/>
  </dgm:cxnLst>
  <dgm:bg>
    <a:noFill/>
  </dgm:bg>
  <dgm:whole>
    <a:ln>
      <a:noFill/>
    </a:ln>
  </dgm:whole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1A072C1-4B3A-9A4D-913D-3C0F06DCC150}">
      <dsp:nvSpPr>
        <dsp:cNvPr id="0" name=""/>
        <dsp:cNvSpPr/>
      </dsp:nvSpPr>
      <dsp:spPr>
        <a:xfrm>
          <a:off x="1894" y="1812"/>
          <a:ext cx="5266711" cy="929505"/>
        </a:xfrm>
        <a:prstGeom prst="roundRect">
          <a:avLst>
            <a:gd name="adj" fmla="val 10000"/>
          </a:avLst>
        </a:prstGeom>
        <a:noFill/>
        <a:ln>
          <a:solidFill>
            <a:schemeClr val="tx1"/>
          </a:solidFill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40970" tIns="140970" rIns="140970" bIns="140970" numCol="1" spcCol="1270" anchor="ctr" anchorCtr="0">
          <a:noAutofit/>
        </a:bodyPr>
        <a:lstStyle/>
        <a:p>
          <a:pPr lvl="0" algn="ctr" defTabSz="1644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3700" b="1" kern="1200">
              <a:solidFill>
                <a:sysClr val="windowText" lastClr="000000"/>
              </a:solidFill>
            </a:rPr>
            <a:t>Wechat Advertising</a:t>
          </a:r>
          <a:endParaRPr lang="zh-CN" altLang="en-US" sz="3700" b="1" kern="1200">
            <a:solidFill>
              <a:sysClr val="windowText" lastClr="000000"/>
            </a:solidFill>
          </a:endParaRPr>
        </a:p>
      </dsp:txBody>
      <dsp:txXfrm>
        <a:off x="29118" y="29036"/>
        <a:ext cx="5212263" cy="875057"/>
      </dsp:txXfrm>
    </dsp:sp>
    <dsp:sp modelId="{099806E4-DD06-FC43-9D42-B367721F990A}">
      <dsp:nvSpPr>
        <dsp:cNvPr id="0" name=""/>
        <dsp:cNvSpPr/>
      </dsp:nvSpPr>
      <dsp:spPr>
        <a:xfrm>
          <a:off x="1894" y="1044449"/>
          <a:ext cx="1662472" cy="1904022"/>
        </a:xfrm>
        <a:prstGeom prst="roundRect">
          <a:avLst>
            <a:gd name="adj" fmla="val 10000"/>
          </a:avLst>
        </a:prstGeom>
        <a:noFill/>
        <a:ln>
          <a:solidFill>
            <a:schemeClr val="tx1"/>
          </a:solidFill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1200" b="1" kern="1200">
              <a:solidFill>
                <a:sysClr val="windowText" lastClr="000000"/>
              </a:solidFill>
            </a:rPr>
            <a:t>Feeds advertising</a:t>
          </a:r>
          <a:r>
            <a:rPr lang="en-US" altLang="zh-CN" sz="1200" b="1" kern="1200">
              <a:solidFill>
                <a:sysClr val="windowText" lastClr="000000"/>
              </a:solidFill>
            </a:rPr>
            <a:t>: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1200" kern="1200">
              <a:solidFill>
                <a:sysClr val="windowText" lastClr="000000"/>
              </a:solidFill>
            </a:rPr>
            <a:t>original</a:t>
          </a:r>
          <a:r>
            <a:rPr lang="zh-CN" altLang="en-US" sz="1200" kern="1200">
              <a:solidFill>
                <a:sysClr val="windowText" lastClr="000000"/>
              </a:solidFill>
            </a:rPr>
            <a:t>，</a:t>
          </a:r>
          <a:r>
            <a:rPr lang="en-US" altLang="en-US" sz="1200" kern="1200">
              <a:solidFill>
                <a:sysClr val="windowText" lastClr="000000"/>
              </a:solidFill>
            </a:rPr>
            <a:t>native and orientated advertising</a:t>
          </a:r>
          <a:r>
            <a:rPr lang="zh-CN" altLang="en-US" sz="1200" kern="1200">
              <a:solidFill>
                <a:sysClr val="windowText" lastClr="000000"/>
              </a:solidFill>
            </a:rPr>
            <a:t>，</a:t>
          </a:r>
          <a:r>
            <a:rPr lang="en-US" altLang="en-US" sz="1200" kern="1200">
              <a:solidFill>
                <a:sysClr val="windowText" lastClr="000000"/>
              </a:solidFill>
            </a:rPr>
            <a:t>charged by CPM</a:t>
          </a:r>
          <a:endParaRPr lang="zh-CN" altLang="en-US" sz="1200" kern="1200">
            <a:solidFill>
              <a:sysClr val="windowText" lastClr="000000"/>
            </a:solidFill>
          </a:endParaRPr>
        </a:p>
      </dsp:txBody>
      <dsp:txXfrm>
        <a:off x="50586" y="1093141"/>
        <a:ext cx="1565088" cy="1806638"/>
      </dsp:txXfrm>
    </dsp:sp>
    <dsp:sp modelId="{25383F08-6944-1948-8CAC-C7012A92CA3C}">
      <dsp:nvSpPr>
        <dsp:cNvPr id="0" name=""/>
        <dsp:cNvSpPr/>
      </dsp:nvSpPr>
      <dsp:spPr>
        <a:xfrm>
          <a:off x="1894" y="3061602"/>
          <a:ext cx="1662472" cy="1904022"/>
        </a:xfrm>
        <a:prstGeom prst="roundRect">
          <a:avLst>
            <a:gd name="adj" fmla="val 10000"/>
          </a:avLst>
        </a:prstGeom>
        <a:noFill/>
        <a:ln>
          <a:solidFill>
            <a:schemeClr val="tx1"/>
          </a:solidFill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1200" b="1" kern="1200">
              <a:solidFill>
                <a:sysClr val="windowText" lastClr="000000"/>
              </a:solidFill>
            </a:rPr>
            <a:t>Original advertising: 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1200" kern="1200">
              <a:solidFill>
                <a:sysClr val="windowText" lastClr="000000"/>
              </a:solidFill>
            </a:rPr>
            <a:t>specially oriented and targeted contents toward specific products</a:t>
          </a:r>
          <a:endParaRPr lang="zh-CN" altLang="en-US" sz="1200" kern="1200">
            <a:solidFill>
              <a:sysClr val="windowText" lastClr="000000"/>
            </a:solidFill>
          </a:endParaRPr>
        </a:p>
      </dsp:txBody>
      <dsp:txXfrm>
        <a:off x="50586" y="3110294"/>
        <a:ext cx="1565088" cy="1806638"/>
      </dsp:txXfrm>
    </dsp:sp>
    <dsp:sp modelId="{323F51A2-7C8F-3143-8E77-817804EB1999}">
      <dsp:nvSpPr>
        <dsp:cNvPr id="0" name=""/>
        <dsp:cNvSpPr/>
      </dsp:nvSpPr>
      <dsp:spPr>
        <a:xfrm>
          <a:off x="1804013" y="1044449"/>
          <a:ext cx="1662472" cy="1904022"/>
        </a:xfrm>
        <a:prstGeom prst="roundRect">
          <a:avLst>
            <a:gd name="adj" fmla="val 10000"/>
          </a:avLst>
        </a:prstGeom>
        <a:noFill/>
        <a:ln>
          <a:solidFill>
            <a:schemeClr val="tx1"/>
          </a:solidFill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1200" b="1" kern="1200">
              <a:solidFill>
                <a:sysClr val="windowText" lastClr="000000"/>
              </a:solidFill>
            </a:rPr>
            <a:t>Public account advertising: 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1200" kern="1200">
              <a:solidFill>
                <a:sysClr val="windowText" lastClr="000000"/>
              </a:solidFill>
            </a:rPr>
            <a:t>based on the public advertising platform system whose main contents are texts and pictures</a:t>
          </a:r>
          <a:endParaRPr lang="zh-CN" altLang="en-US" sz="1200" kern="1200">
            <a:solidFill>
              <a:sysClr val="windowText" lastClr="000000"/>
            </a:solidFill>
          </a:endParaRPr>
        </a:p>
      </dsp:txBody>
      <dsp:txXfrm>
        <a:off x="1852705" y="1093141"/>
        <a:ext cx="1565088" cy="1806638"/>
      </dsp:txXfrm>
    </dsp:sp>
    <dsp:sp modelId="{2B12EF1D-7647-AA44-82C8-5D7B6A103890}">
      <dsp:nvSpPr>
        <dsp:cNvPr id="0" name=""/>
        <dsp:cNvSpPr/>
      </dsp:nvSpPr>
      <dsp:spPr>
        <a:xfrm>
          <a:off x="1804013" y="3061602"/>
          <a:ext cx="1662472" cy="1904022"/>
        </a:xfrm>
        <a:prstGeom prst="roundRect">
          <a:avLst>
            <a:gd name="adj" fmla="val 10000"/>
          </a:avLst>
        </a:prstGeom>
        <a:noFill/>
        <a:ln>
          <a:solidFill>
            <a:schemeClr val="tx1"/>
          </a:solidFill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1200" b="1" kern="1200">
              <a:solidFill>
                <a:sysClr val="windowText" lastClr="000000"/>
              </a:solidFill>
            </a:rPr>
            <a:t>Homepage advertising:</a:t>
          </a:r>
          <a:r>
            <a:rPr lang="en-US" altLang="en-US" sz="1200" kern="1200">
              <a:solidFill>
                <a:sysClr val="windowText" lastClr="000000"/>
              </a:solidFill>
            </a:rPr>
            <a:t> 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1200" kern="1200">
              <a:solidFill>
                <a:sysClr val="windowText" lastClr="000000"/>
              </a:solidFill>
            </a:rPr>
            <a:t>brand accounts which are personalized</a:t>
          </a:r>
          <a:endParaRPr lang="zh-CN" altLang="en-US" sz="1200" kern="1200">
            <a:solidFill>
              <a:sysClr val="windowText" lastClr="000000"/>
            </a:solidFill>
          </a:endParaRPr>
        </a:p>
      </dsp:txBody>
      <dsp:txXfrm>
        <a:off x="1852705" y="3110294"/>
        <a:ext cx="1565088" cy="1806638"/>
      </dsp:txXfrm>
    </dsp:sp>
    <dsp:sp modelId="{8DDE4A48-DB61-8644-9059-7A5D756AA0A8}">
      <dsp:nvSpPr>
        <dsp:cNvPr id="0" name=""/>
        <dsp:cNvSpPr/>
      </dsp:nvSpPr>
      <dsp:spPr>
        <a:xfrm>
          <a:off x="3606133" y="1044449"/>
          <a:ext cx="1662472" cy="1904022"/>
        </a:xfrm>
        <a:prstGeom prst="roundRect">
          <a:avLst>
            <a:gd name="adj" fmla="val 10000"/>
          </a:avLst>
        </a:prstGeom>
        <a:noFill/>
        <a:ln>
          <a:solidFill>
            <a:schemeClr val="tx1"/>
          </a:solidFill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1200" b="1" kern="1200">
              <a:solidFill>
                <a:sysClr val="windowText" lastClr="000000"/>
              </a:solidFill>
            </a:rPr>
            <a:t>Toolkits advertising: 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1200" kern="1200">
              <a:solidFill>
                <a:sysClr val="windowText" lastClr="000000"/>
              </a:solidFill>
            </a:rPr>
            <a:t>featured in toolkits marketing, such as WeChat group marketing, red envelope marketing, expressions, WeChat sports, etc</a:t>
          </a:r>
          <a:endParaRPr lang="zh-CN" altLang="en-US" sz="1200" kern="1200">
            <a:solidFill>
              <a:sysClr val="windowText" lastClr="000000"/>
            </a:solidFill>
          </a:endParaRPr>
        </a:p>
      </dsp:txBody>
      <dsp:txXfrm>
        <a:off x="3654825" y="1093141"/>
        <a:ext cx="1565088" cy="1806638"/>
      </dsp:txXfrm>
    </dsp:sp>
    <dsp:sp modelId="{4BA9DC54-6E9D-5E42-8749-67FA6FE5EDD3}">
      <dsp:nvSpPr>
        <dsp:cNvPr id="0" name=""/>
        <dsp:cNvSpPr/>
      </dsp:nvSpPr>
      <dsp:spPr>
        <a:xfrm>
          <a:off x="3606133" y="3061602"/>
          <a:ext cx="1662472" cy="1904022"/>
        </a:xfrm>
        <a:prstGeom prst="roundRect">
          <a:avLst>
            <a:gd name="adj" fmla="val 10000"/>
          </a:avLst>
        </a:prstGeom>
        <a:noFill/>
        <a:ln>
          <a:solidFill>
            <a:schemeClr val="tx1"/>
          </a:solidFill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1200" b="1" kern="1200">
              <a:solidFill>
                <a:sysClr val="windowText" lastClr="000000"/>
              </a:solidFill>
            </a:rPr>
            <a:t>The third party marketing: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1200" kern="1200">
              <a:solidFill>
                <a:sysClr val="windowText" lastClr="000000"/>
              </a:solidFill>
            </a:rPr>
            <a:t> ecological display or interactive marketing</a:t>
          </a:r>
          <a:endParaRPr lang="zh-CN" altLang="en-US" sz="1200" kern="1200">
            <a:solidFill>
              <a:sysClr val="windowText" lastClr="000000"/>
            </a:solidFill>
          </a:endParaRPr>
        </a:p>
      </dsp:txBody>
      <dsp:txXfrm>
        <a:off x="3654825" y="3110294"/>
        <a:ext cx="1565088" cy="180663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4">
  <dgm:title val=""/>
  <dgm:desc val=""/>
  <dgm:catLst>
    <dgm:cat type="hierarchy" pri="4000"/>
    <dgm:cat type="list" pri="24000"/>
    <dgm:cat type="relationship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t"/>
              </dgm:alg>
            </dgm:if>
            <dgm:else name="Name10">
              <dgm:alg type="lin">
                <dgm:param type="linDir" val="fromR"/>
                <dgm:param type="nodeVertAlign" val="t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T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t"/>
                    </dgm:alg>
                  </dgm:if>
                  <dgm:else name="Name17">
                    <dgm:alg type="lin">
                      <dgm:param type="linDir" val="fromR"/>
                      <dgm:param type="nodeVertAlign" val="t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T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t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t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T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t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t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0</Words>
  <Characters>1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孙敏捷</dc:creator>
  <cp:keywords/>
  <dc:description/>
  <cp:lastModifiedBy>孙敏捷</cp:lastModifiedBy>
  <cp:revision>9</cp:revision>
  <dcterms:created xsi:type="dcterms:W3CDTF">2017-04-06T18:12:00Z</dcterms:created>
  <dcterms:modified xsi:type="dcterms:W3CDTF">2017-04-06T18:27:00Z</dcterms:modified>
</cp:coreProperties>
</file>