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oleObject"/>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B6DFA3" w14:textId="15006C90" w:rsidR="00B627A5" w:rsidRPr="00FD6FF7" w:rsidRDefault="00B627A5" w:rsidP="00AD269D">
      <w:r w:rsidRPr="00FD6FF7">
        <w:rPr>
          <w:noProof/>
        </w:rPr>
        <w:drawing>
          <wp:anchor distT="0" distB="0" distL="114300" distR="114300" simplePos="0" relativeHeight="251658240" behindDoc="0" locked="0" layoutInCell="1" allowOverlap="1" wp14:anchorId="06CD42BA" wp14:editId="3EB4898B">
            <wp:simplePos x="0" y="0"/>
            <wp:positionH relativeFrom="margin">
              <wp:align>left</wp:align>
            </wp:positionH>
            <wp:positionV relativeFrom="margin">
              <wp:align>top</wp:align>
            </wp:positionV>
            <wp:extent cx="1604010" cy="1336675"/>
            <wp:effectExtent l="0" t="0" r="0" b="9525"/>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04010" cy="1336675"/>
                    </a:xfrm>
                    <a:prstGeom prst="rect">
                      <a:avLst/>
                    </a:prstGeom>
                    <a:noFill/>
                    <a:ln>
                      <a:noFill/>
                    </a:ln>
                  </pic:spPr>
                </pic:pic>
              </a:graphicData>
            </a:graphic>
          </wp:anchor>
        </w:drawing>
      </w:r>
      <w:r w:rsidRPr="00FD6FF7">
        <w:t xml:space="preserve">单位代码 </w:t>
      </w:r>
      <w:r w:rsidRPr="00FD6FF7">
        <w:rPr>
          <w:rFonts w:hint="eastAsia"/>
        </w:rPr>
        <w:t xml:space="preserve">    </w:t>
      </w:r>
      <w:r w:rsidRPr="00FD6FF7">
        <w:t>106</w:t>
      </w:r>
      <w:r w:rsidRPr="00FD6FF7">
        <w:rPr>
          <w:rFonts w:hint="eastAsia"/>
        </w:rPr>
        <w:t>3</w:t>
      </w:r>
      <w:r w:rsidRPr="00FD6FF7">
        <w:t>5</w:t>
      </w:r>
      <w:r w:rsidRPr="00FD6FF7">
        <w:rPr>
          <w:rFonts w:hint="eastAsia"/>
        </w:rPr>
        <w:t xml:space="preserve"> </w:t>
      </w:r>
      <w:r w:rsidRPr="00FD6FF7">
        <w:t xml:space="preserve"> </w:t>
      </w:r>
      <w:r w:rsidRPr="00FD6FF7">
        <w:rPr>
          <w:rFonts w:hint="eastAsia"/>
        </w:rPr>
        <w:t xml:space="preserve">   </w:t>
      </w:r>
      <w:r w:rsidRPr="00FD6FF7">
        <w:t xml:space="preserve"> </w:t>
      </w:r>
    </w:p>
    <w:p w14:paraId="6DF30FEF" w14:textId="75D7305E" w:rsidR="00B627A5" w:rsidRDefault="00B627A5" w:rsidP="00AD269D">
      <w:r w:rsidRPr="00FD6FF7">
        <w:t xml:space="preserve">学    号 </w:t>
      </w:r>
      <w:r w:rsidR="003B0610">
        <w:rPr>
          <w:rFonts w:hint="eastAsia"/>
        </w:rPr>
        <w:t>112013</w:t>
      </w:r>
      <w:r w:rsidRPr="00FD6FF7">
        <w:rPr>
          <w:rFonts w:hint="eastAsia"/>
        </w:rPr>
        <w:t>3210015</w:t>
      </w:r>
      <w:r w:rsidR="003B0610">
        <w:rPr>
          <w:rFonts w:hint="eastAsia"/>
        </w:rPr>
        <w:t>41</w:t>
      </w:r>
    </w:p>
    <w:p w14:paraId="2F0D76A2" w14:textId="77777777" w:rsidR="00B627A5" w:rsidRDefault="00B627A5" w:rsidP="00AD269D"/>
    <w:p w14:paraId="328CF63A" w14:textId="77777777" w:rsidR="00B627A5" w:rsidRDefault="00B627A5" w:rsidP="00AD269D"/>
    <w:p w14:paraId="6C8B7533" w14:textId="77777777" w:rsidR="00B627A5" w:rsidRDefault="00B627A5" w:rsidP="00AD269D"/>
    <w:p w14:paraId="0B148965" w14:textId="77777777" w:rsidR="00832F18" w:rsidRDefault="00832F18" w:rsidP="00AD269D">
      <w:pPr>
        <w:rPr>
          <w:rFonts w:eastAsia="隶书"/>
          <w:spacing w:val="40"/>
          <w:sz w:val="72"/>
        </w:rPr>
      </w:pPr>
      <w:r>
        <w:object w:dxaOrig="4877" w:dyaOrig="2438" w14:anchorId="79384FC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9.4pt;height:55.05pt" o:ole="">
            <v:imagedata r:id="rId7" o:title=""/>
          </v:shape>
          <o:OLEObject Type="Embed" ProgID="Photoshop.Image.7" ShapeID="_x0000_i1025" DrawAspect="Content" ObjectID="_1550429028" r:id="rId8">
            <o:FieldCodes>\s</o:FieldCodes>
          </o:OLEObject>
        </w:object>
      </w:r>
      <w:r>
        <w:object w:dxaOrig="4877" w:dyaOrig="2438" w14:anchorId="0059AB7D">
          <v:shape id="_x0000_i1026" type="#_x0000_t75" style="width:110.1pt;height:55.05pt" o:ole="">
            <v:imagedata r:id="rId9" o:title=""/>
          </v:shape>
          <o:OLEObject Type="Embed" ProgID="Photoshop.Image.7" ShapeID="_x0000_i1026" DrawAspect="Content" ObjectID="_1550429029" r:id="rId10">
            <o:FieldCodes>\s</o:FieldCodes>
          </o:OLEObject>
        </w:object>
      </w:r>
    </w:p>
    <w:p w14:paraId="2DE796E6" w14:textId="77777777" w:rsidR="00832F18" w:rsidRPr="007217A6" w:rsidRDefault="00832F18" w:rsidP="007217A6">
      <w:pPr>
        <w:ind w:left="0"/>
        <w:jc w:val="center"/>
        <w:rPr>
          <w:rFonts w:ascii="Times New Roman" w:eastAsia="幼圆" w:hAnsi="Times New Roman" w:cs="Times New Roman"/>
          <w:b/>
          <w:bCs/>
          <w:snapToGrid w:val="0"/>
          <w:spacing w:val="120"/>
          <w:kern w:val="0"/>
          <w:sz w:val="72"/>
        </w:rPr>
      </w:pPr>
      <w:r w:rsidRPr="007217A6">
        <w:rPr>
          <w:rFonts w:ascii="Times New Roman" w:eastAsia="幼圆" w:hAnsi="Times New Roman" w:cs="Times New Roman" w:hint="eastAsia"/>
          <w:b/>
          <w:bCs/>
          <w:snapToGrid w:val="0"/>
          <w:spacing w:val="120"/>
          <w:kern w:val="0"/>
          <w:sz w:val="72"/>
        </w:rPr>
        <w:t>硕士学位论文</w:t>
      </w:r>
    </w:p>
    <w:p w14:paraId="3D1C1625" w14:textId="77777777" w:rsidR="00B627A5" w:rsidRDefault="00B627A5" w:rsidP="00AD269D"/>
    <w:p w14:paraId="798A6394" w14:textId="77777777" w:rsidR="00B627A5" w:rsidRDefault="00B627A5" w:rsidP="00AD269D"/>
    <w:p w14:paraId="314C2958" w14:textId="77777777" w:rsidR="003F0F46" w:rsidRPr="001F68B9" w:rsidRDefault="00B627A5" w:rsidP="001F68B9">
      <w:pPr>
        <w:jc w:val="center"/>
        <w:rPr>
          <w:rFonts w:ascii="Times New Roman" w:eastAsia="宋体" w:hAnsi="Times New Roman" w:cs="Times New Roman"/>
          <w:sz w:val="44"/>
          <w:szCs w:val="44"/>
        </w:rPr>
      </w:pPr>
      <w:r w:rsidRPr="001F68B9">
        <w:rPr>
          <w:rFonts w:ascii="Times New Roman" w:eastAsia="宋体" w:hAnsi="Times New Roman" w:cs="Times New Roman"/>
          <w:sz w:val="44"/>
          <w:szCs w:val="44"/>
        </w:rPr>
        <w:t>在风险投资中对创始人</w:t>
      </w:r>
    </w:p>
    <w:p w14:paraId="66A560AE" w14:textId="51DAE798" w:rsidR="00CF79B8" w:rsidRPr="001F68B9" w:rsidRDefault="00B627A5" w:rsidP="001F68B9">
      <w:pPr>
        <w:jc w:val="center"/>
        <w:rPr>
          <w:rFonts w:ascii="Times New Roman" w:eastAsia="宋体" w:hAnsi="Times New Roman" w:cs="Times New Roman"/>
          <w:sz w:val="44"/>
          <w:szCs w:val="44"/>
        </w:rPr>
      </w:pPr>
      <w:r w:rsidRPr="001F68B9">
        <w:rPr>
          <w:rFonts w:ascii="Times New Roman" w:eastAsia="宋体" w:hAnsi="Times New Roman" w:cs="Times New Roman"/>
          <w:sz w:val="44"/>
          <w:szCs w:val="44"/>
        </w:rPr>
        <w:t>基于模糊层析分析法的投资决策分析</w:t>
      </w:r>
    </w:p>
    <w:p w14:paraId="7E814864" w14:textId="77777777" w:rsidR="003F0F46" w:rsidRDefault="003F0F46" w:rsidP="00AD269D"/>
    <w:p w14:paraId="1136E875" w14:textId="77777777" w:rsidR="00DE056E" w:rsidRDefault="00DE056E" w:rsidP="00AD269D"/>
    <w:p w14:paraId="05D5EBB3" w14:textId="77777777" w:rsidR="00DE056E" w:rsidRDefault="00DE056E" w:rsidP="00AD269D"/>
    <w:p w14:paraId="3E5A0F61" w14:textId="79BCBE9E" w:rsidR="009443A6" w:rsidRPr="00DE056E" w:rsidRDefault="003F0F46" w:rsidP="00AD269D">
      <w:r>
        <w:rPr>
          <w:rFonts w:hint="eastAsia"/>
        </w:rPr>
        <w:t xml:space="preserve"> </w:t>
      </w:r>
      <w:r w:rsidR="00DE056E">
        <w:rPr>
          <w:rFonts w:hint="eastAsia"/>
        </w:rPr>
        <w:t xml:space="preserve">  </w:t>
      </w:r>
      <w:r w:rsidR="00AA4D48">
        <w:rPr>
          <w:rFonts w:hint="eastAsia"/>
        </w:rPr>
        <w:tab/>
      </w:r>
      <w:r w:rsidR="00AA4D48">
        <w:rPr>
          <w:rFonts w:hint="eastAsia"/>
        </w:rPr>
        <w:tab/>
      </w:r>
      <w:r w:rsidR="00AA4D48">
        <w:rPr>
          <w:rFonts w:hint="eastAsia"/>
        </w:rPr>
        <w:tab/>
      </w:r>
      <w:r w:rsidR="00AA4D48">
        <w:rPr>
          <w:rFonts w:hint="eastAsia"/>
        </w:rPr>
        <w:tab/>
      </w:r>
      <w:r w:rsidR="00AA4D48">
        <w:rPr>
          <w:rFonts w:hint="eastAsia"/>
        </w:rPr>
        <w:tab/>
      </w:r>
      <w:r w:rsidR="009443A6" w:rsidRPr="00DE056E">
        <w:rPr>
          <w:rFonts w:hint="eastAsia"/>
        </w:rPr>
        <w:t>论文作者：孙敏捷</w:t>
      </w:r>
    </w:p>
    <w:p w14:paraId="200CD9AD" w14:textId="58E9BD1E" w:rsidR="009443A6" w:rsidRPr="00DE056E" w:rsidRDefault="003F0F46" w:rsidP="00AD269D">
      <w:r w:rsidRPr="00DE056E">
        <w:rPr>
          <w:rFonts w:hint="eastAsia"/>
        </w:rPr>
        <w:t xml:space="preserve"> </w:t>
      </w:r>
      <w:r w:rsidR="00DE056E" w:rsidRPr="00DE056E">
        <w:rPr>
          <w:rFonts w:hint="eastAsia"/>
        </w:rPr>
        <w:t xml:space="preserve">  </w:t>
      </w:r>
      <w:r w:rsidR="00AA4D48">
        <w:rPr>
          <w:rFonts w:hint="eastAsia"/>
        </w:rPr>
        <w:tab/>
      </w:r>
      <w:r w:rsidR="00AA4D48">
        <w:rPr>
          <w:rFonts w:hint="eastAsia"/>
        </w:rPr>
        <w:tab/>
      </w:r>
      <w:r w:rsidR="00AA4D48">
        <w:rPr>
          <w:rFonts w:hint="eastAsia"/>
        </w:rPr>
        <w:tab/>
      </w:r>
      <w:r w:rsidR="00AA4D48">
        <w:rPr>
          <w:rFonts w:hint="eastAsia"/>
        </w:rPr>
        <w:tab/>
      </w:r>
      <w:r w:rsidR="00AA4D48">
        <w:rPr>
          <w:rFonts w:hint="eastAsia"/>
        </w:rPr>
        <w:tab/>
      </w:r>
      <w:r w:rsidR="009443A6" w:rsidRPr="00DE056E">
        <w:rPr>
          <w:rFonts w:hint="eastAsia"/>
        </w:rPr>
        <w:t>指导教师：邓勇 教授</w:t>
      </w:r>
    </w:p>
    <w:p w14:paraId="280788BB" w14:textId="1A08FC58" w:rsidR="009443A6" w:rsidRPr="00DE056E" w:rsidRDefault="003F0F46" w:rsidP="00AD269D">
      <w:r w:rsidRPr="00DE056E">
        <w:rPr>
          <w:rFonts w:hint="eastAsia"/>
        </w:rPr>
        <w:t xml:space="preserve"> </w:t>
      </w:r>
      <w:r w:rsidR="00DE056E" w:rsidRPr="00DE056E">
        <w:rPr>
          <w:rFonts w:hint="eastAsia"/>
        </w:rPr>
        <w:t xml:space="preserve">  </w:t>
      </w:r>
      <w:r w:rsidR="00AA4D48">
        <w:rPr>
          <w:rFonts w:hint="eastAsia"/>
        </w:rPr>
        <w:tab/>
      </w:r>
      <w:r w:rsidR="00AA4D48">
        <w:rPr>
          <w:rFonts w:hint="eastAsia"/>
        </w:rPr>
        <w:tab/>
      </w:r>
      <w:r w:rsidR="00AA4D48">
        <w:rPr>
          <w:rFonts w:hint="eastAsia"/>
        </w:rPr>
        <w:tab/>
      </w:r>
      <w:r w:rsidR="00AA4D48">
        <w:rPr>
          <w:rFonts w:hint="eastAsia"/>
        </w:rPr>
        <w:tab/>
      </w:r>
      <w:r w:rsidR="00AA4D48">
        <w:rPr>
          <w:rFonts w:hint="eastAsia"/>
        </w:rPr>
        <w:tab/>
      </w:r>
      <w:r w:rsidR="009443A6" w:rsidRPr="00DE056E">
        <w:rPr>
          <w:rFonts w:hint="eastAsia"/>
        </w:rPr>
        <w:t>学科专业：计算机应用技术</w:t>
      </w:r>
    </w:p>
    <w:p w14:paraId="44154154" w14:textId="65C58AA4" w:rsidR="009443A6" w:rsidRPr="00DE056E" w:rsidRDefault="003F0F46" w:rsidP="00AD269D">
      <w:r w:rsidRPr="00DE056E">
        <w:rPr>
          <w:rFonts w:hint="eastAsia"/>
        </w:rPr>
        <w:t xml:space="preserve"> </w:t>
      </w:r>
      <w:r w:rsidR="00DE056E" w:rsidRPr="00DE056E">
        <w:rPr>
          <w:rFonts w:hint="eastAsia"/>
        </w:rPr>
        <w:t xml:space="preserve">  </w:t>
      </w:r>
      <w:r w:rsidR="00AA4D48">
        <w:rPr>
          <w:rFonts w:hint="eastAsia"/>
        </w:rPr>
        <w:tab/>
      </w:r>
      <w:r w:rsidR="00AA4D48">
        <w:rPr>
          <w:rFonts w:hint="eastAsia"/>
        </w:rPr>
        <w:tab/>
      </w:r>
      <w:r w:rsidR="00AA4D48">
        <w:rPr>
          <w:rFonts w:hint="eastAsia"/>
        </w:rPr>
        <w:tab/>
      </w:r>
      <w:r w:rsidR="00AA4D48">
        <w:rPr>
          <w:rFonts w:hint="eastAsia"/>
        </w:rPr>
        <w:tab/>
      </w:r>
      <w:r w:rsidR="00AA4D48">
        <w:rPr>
          <w:rFonts w:hint="eastAsia"/>
        </w:rPr>
        <w:tab/>
      </w:r>
      <w:r w:rsidR="009443A6" w:rsidRPr="00DE056E">
        <w:rPr>
          <w:rFonts w:hint="eastAsia"/>
        </w:rPr>
        <w:t>研究方向：决策分析</w:t>
      </w:r>
    </w:p>
    <w:p w14:paraId="7E7813B8" w14:textId="6664AB23" w:rsidR="009443A6" w:rsidRPr="00DE056E" w:rsidRDefault="003F0F46" w:rsidP="00AD269D">
      <w:r w:rsidRPr="00DE056E">
        <w:rPr>
          <w:rFonts w:hint="eastAsia"/>
        </w:rPr>
        <w:t xml:space="preserve"> </w:t>
      </w:r>
      <w:r w:rsidR="00DE056E" w:rsidRPr="00DE056E">
        <w:rPr>
          <w:rFonts w:hint="eastAsia"/>
        </w:rPr>
        <w:t xml:space="preserve">  </w:t>
      </w:r>
      <w:r w:rsidR="00AA4D48">
        <w:rPr>
          <w:rFonts w:hint="eastAsia"/>
        </w:rPr>
        <w:tab/>
      </w:r>
      <w:r w:rsidR="00AA4D48">
        <w:rPr>
          <w:rFonts w:hint="eastAsia"/>
        </w:rPr>
        <w:tab/>
      </w:r>
      <w:r w:rsidR="00AA4D48">
        <w:rPr>
          <w:rFonts w:hint="eastAsia"/>
        </w:rPr>
        <w:tab/>
      </w:r>
      <w:r w:rsidR="00AA4D48">
        <w:rPr>
          <w:rFonts w:hint="eastAsia"/>
        </w:rPr>
        <w:tab/>
      </w:r>
      <w:r w:rsidR="00AA4D48">
        <w:rPr>
          <w:rFonts w:hint="eastAsia"/>
        </w:rPr>
        <w:tab/>
      </w:r>
      <w:r w:rsidR="009443A6" w:rsidRPr="00DE056E">
        <w:rPr>
          <w:rFonts w:hint="eastAsia"/>
        </w:rPr>
        <w:t>提交论文日期：</w:t>
      </w:r>
      <w:r w:rsidR="00DA52E5" w:rsidRPr="00DE056E">
        <w:rPr>
          <w:rFonts w:hint="eastAsia"/>
        </w:rPr>
        <w:t>2017</w:t>
      </w:r>
      <w:r w:rsidR="009443A6" w:rsidRPr="00DE056E">
        <w:rPr>
          <w:rFonts w:hint="eastAsia"/>
        </w:rPr>
        <w:t>年</w:t>
      </w:r>
      <w:r w:rsidRPr="00DE056E">
        <w:rPr>
          <w:rFonts w:hint="eastAsia"/>
        </w:rPr>
        <w:t>0</w:t>
      </w:r>
      <w:r w:rsidR="009443A6" w:rsidRPr="00DE056E">
        <w:rPr>
          <w:rFonts w:hint="eastAsia"/>
        </w:rPr>
        <w:t>4月 10日</w:t>
      </w:r>
    </w:p>
    <w:p w14:paraId="5F9982BC" w14:textId="3F065DB1" w:rsidR="009443A6" w:rsidRPr="00DE056E" w:rsidRDefault="003F0F46" w:rsidP="00AD269D">
      <w:r w:rsidRPr="00DE056E">
        <w:rPr>
          <w:rFonts w:hint="eastAsia"/>
        </w:rPr>
        <w:t xml:space="preserve"> </w:t>
      </w:r>
      <w:r w:rsidR="00DE056E" w:rsidRPr="00DE056E">
        <w:rPr>
          <w:rFonts w:hint="eastAsia"/>
        </w:rPr>
        <w:t xml:space="preserve">  </w:t>
      </w:r>
      <w:r w:rsidR="00AA4D48">
        <w:rPr>
          <w:rFonts w:hint="eastAsia"/>
        </w:rPr>
        <w:tab/>
      </w:r>
      <w:r w:rsidR="00AA4D48">
        <w:rPr>
          <w:rFonts w:hint="eastAsia"/>
        </w:rPr>
        <w:tab/>
      </w:r>
      <w:r w:rsidR="00AA4D48">
        <w:rPr>
          <w:rFonts w:hint="eastAsia"/>
        </w:rPr>
        <w:tab/>
      </w:r>
      <w:r w:rsidR="00AA4D48">
        <w:rPr>
          <w:rFonts w:hint="eastAsia"/>
        </w:rPr>
        <w:tab/>
      </w:r>
      <w:r w:rsidR="00AA4D48">
        <w:rPr>
          <w:rFonts w:hint="eastAsia"/>
        </w:rPr>
        <w:tab/>
      </w:r>
      <w:r w:rsidR="009443A6" w:rsidRPr="00DE056E">
        <w:rPr>
          <w:rFonts w:hint="eastAsia"/>
        </w:rPr>
        <w:t>论文答辩日期：</w:t>
      </w:r>
      <w:r w:rsidR="00DA52E5" w:rsidRPr="00DE056E">
        <w:rPr>
          <w:rFonts w:hint="eastAsia"/>
        </w:rPr>
        <w:t>2017</w:t>
      </w:r>
      <w:r w:rsidR="009443A6" w:rsidRPr="00DE056E">
        <w:rPr>
          <w:rFonts w:hint="eastAsia"/>
        </w:rPr>
        <w:t>年</w:t>
      </w:r>
      <w:r w:rsidRPr="00DE056E">
        <w:rPr>
          <w:rFonts w:hint="eastAsia"/>
        </w:rPr>
        <w:t>0</w:t>
      </w:r>
      <w:r w:rsidR="009443A6" w:rsidRPr="00DE056E">
        <w:rPr>
          <w:rFonts w:hint="eastAsia"/>
        </w:rPr>
        <w:t>5月 23日</w:t>
      </w:r>
    </w:p>
    <w:p w14:paraId="1F39611B" w14:textId="7245326E" w:rsidR="009443A6" w:rsidRPr="00DE056E" w:rsidRDefault="003F0F46" w:rsidP="00AD269D">
      <w:r w:rsidRPr="00DE056E">
        <w:rPr>
          <w:rFonts w:hint="eastAsia"/>
        </w:rPr>
        <w:t xml:space="preserve"> </w:t>
      </w:r>
      <w:r w:rsidR="00DE056E" w:rsidRPr="00DE056E">
        <w:rPr>
          <w:rFonts w:hint="eastAsia"/>
        </w:rPr>
        <w:t xml:space="preserve">  </w:t>
      </w:r>
      <w:r w:rsidR="00AA4D48">
        <w:rPr>
          <w:rFonts w:hint="eastAsia"/>
        </w:rPr>
        <w:tab/>
      </w:r>
      <w:r w:rsidR="00AA4D48">
        <w:rPr>
          <w:rFonts w:hint="eastAsia"/>
        </w:rPr>
        <w:tab/>
      </w:r>
      <w:r w:rsidR="00AA4D48">
        <w:rPr>
          <w:rFonts w:hint="eastAsia"/>
        </w:rPr>
        <w:tab/>
      </w:r>
      <w:r w:rsidR="00AA4D48">
        <w:rPr>
          <w:rFonts w:hint="eastAsia"/>
        </w:rPr>
        <w:tab/>
      </w:r>
      <w:r w:rsidR="00AA4D48">
        <w:rPr>
          <w:rFonts w:hint="eastAsia"/>
        </w:rPr>
        <w:tab/>
      </w:r>
      <w:r w:rsidR="009443A6" w:rsidRPr="00DE056E">
        <w:rPr>
          <w:rFonts w:hint="eastAsia"/>
        </w:rPr>
        <w:t>学位授予单位：西南大学</w:t>
      </w:r>
    </w:p>
    <w:p w14:paraId="774F177B" w14:textId="77777777" w:rsidR="009443A6" w:rsidRDefault="009443A6" w:rsidP="00AD269D">
      <w:pPr>
        <w:pStyle w:val="a5"/>
      </w:pPr>
    </w:p>
    <w:p w14:paraId="29497222" w14:textId="77777777" w:rsidR="009443A6" w:rsidRDefault="009443A6" w:rsidP="00AD269D"/>
    <w:p w14:paraId="02807932" w14:textId="77777777" w:rsidR="00DE056E" w:rsidRDefault="00DE056E" w:rsidP="00AD269D"/>
    <w:p w14:paraId="15B6187B" w14:textId="77777777" w:rsidR="00DE056E" w:rsidRDefault="00DE056E" w:rsidP="00AD269D"/>
    <w:p w14:paraId="01AC4FD5" w14:textId="77777777" w:rsidR="009443A6" w:rsidRPr="00DE056E" w:rsidRDefault="009443A6" w:rsidP="001F68B9">
      <w:pPr>
        <w:jc w:val="center"/>
      </w:pPr>
      <w:r w:rsidRPr="00DE056E">
        <w:rPr>
          <w:rFonts w:hint="eastAsia"/>
        </w:rPr>
        <w:t>中</w:t>
      </w:r>
      <w:r w:rsidRPr="00DE056E">
        <w:t xml:space="preserve"> 国 </w:t>
      </w:r>
      <w:r w:rsidRPr="00DE056E">
        <w:sym w:font="Symbol" w:char="00B7"/>
      </w:r>
      <w:r w:rsidRPr="00DE056E">
        <w:t xml:space="preserve"> </w:t>
      </w:r>
      <w:r w:rsidRPr="00DE056E">
        <w:rPr>
          <w:rFonts w:hint="eastAsia"/>
        </w:rPr>
        <w:t>重</w:t>
      </w:r>
      <w:r w:rsidRPr="00DE056E">
        <w:t xml:space="preserve"> 庆</w:t>
      </w:r>
    </w:p>
    <w:p w14:paraId="7FE82BA2" w14:textId="55F3A156" w:rsidR="00B627A5" w:rsidRDefault="009443A6" w:rsidP="001F68B9">
      <w:pPr>
        <w:jc w:val="center"/>
      </w:pPr>
      <w:r w:rsidRPr="00DE056E">
        <w:t>2</w:t>
      </w:r>
      <w:r w:rsidRPr="00DE056E">
        <w:rPr>
          <w:rFonts w:hint="eastAsia"/>
        </w:rPr>
        <w:t>015年 4月</w:t>
      </w:r>
    </w:p>
    <w:p w14:paraId="5BFEBAA1" w14:textId="77777777" w:rsidR="000B0162" w:rsidRPr="002E4423" w:rsidRDefault="000B0162" w:rsidP="002E4423">
      <w:pPr>
        <w:adjustRightInd w:val="0"/>
        <w:snapToGrid w:val="0"/>
        <w:spacing w:line="500" w:lineRule="exact"/>
        <w:ind w:left="0"/>
        <w:jc w:val="center"/>
        <w:rPr>
          <w:rFonts w:ascii="华文中宋" w:eastAsia="华文中宋" w:hAnsi="Times New Roman" w:cs="Times New Roman"/>
          <w:b/>
          <w:bCs/>
          <w:spacing w:val="20"/>
          <w:sz w:val="44"/>
        </w:rPr>
      </w:pPr>
      <w:r w:rsidRPr="002E4423">
        <w:rPr>
          <w:rFonts w:ascii="华文中宋" w:eastAsia="华文中宋" w:hAnsi="Times New Roman" w:cs="Times New Roman" w:hint="eastAsia"/>
          <w:b/>
          <w:bCs/>
          <w:spacing w:val="20"/>
          <w:sz w:val="44"/>
        </w:rPr>
        <w:lastRenderedPageBreak/>
        <w:t>独创性声明</w:t>
      </w:r>
    </w:p>
    <w:p w14:paraId="564A891B" w14:textId="77777777" w:rsidR="000B0162" w:rsidRDefault="000B0162" w:rsidP="00AD269D"/>
    <w:p w14:paraId="70CEF587" w14:textId="73B4A9F3" w:rsidR="000B0162" w:rsidRDefault="000B0162" w:rsidP="00AD269D">
      <w:r>
        <w:rPr>
          <w:rFonts w:hint="eastAsia"/>
        </w:rPr>
        <w:t>学位论文题目：</w:t>
      </w:r>
      <w:r w:rsidR="0050314B" w:rsidRPr="00371D90">
        <w:rPr>
          <w:rFonts w:ascii="仿宋_GB2312" w:eastAsia="仿宋_GB2312" w:hAnsi="Times New Roman" w:cs="Times New Roman"/>
          <w:sz w:val="28"/>
          <w:u w:val="single"/>
        </w:rPr>
        <w:t>在风险投资中对创始人基于模糊层析分析法的投资决策分析</w:t>
      </w:r>
      <w:r w:rsidR="00371D90">
        <w:rPr>
          <w:rFonts w:ascii="仿宋_GB2312" w:eastAsia="仿宋_GB2312" w:hAnsi="Times New Roman" w:cs="Times New Roman" w:hint="eastAsia"/>
          <w:sz w:val="28"/>
          <w:u w:val="single"/>
        </w:rPr>
        <w:t xml:space="preserve">                                                </w:t>
      </w:r>
    </w:p>
    <w:p w14:paraId="4EAE2085" w14:textId="77777777" w:rsidR="000B0162" w:rsidRPr="00AC73AF" w:rsidRDefault="000B0162" w:rsidP="00AD269D">
      <w:pPr>
        <w:pStyle w:val="a9"/>
        <w:rPr>
          <w:b w:val="0"/>
          <w:bCs/>
          <w:sz w:val="28"/>
          <w:u w:val="none"/>
        </w:rPr>
      </w:pPr>
      <w:r w:rsidRPr="00AC73AF">
        <w:rPr>
          <w:rFonts w:hint="eastAsia"/>
          <w:b w:val="0"/>
          <w:bCs/>
          <w:sz w:val="28"/>
          <w:u w:val="none"/>
        </w:rPr>
        <w:t>本人提交的学位论文是在导师指导下进行的研究工作及取得的研究成果。论文中引用他人已经发表或出版过的研究成果，文中已加了特别标注。对本研究及学位论文撰写曾做出贡献的老师、朋友、同仁在文中作了明确说明并表示衷心感谢。</w:t>
      </w:r>
    </w:p>
    <w:p w14:paraId="09227E7D" w14:textId="77777777" w:rsidR="000B0162" w:rsidRDefault="000B0162" w:rsidP="00AD269D"/>
    <w:p w14:paraId="0B5B31AB" w14:textId="77777777" w:rsidR="000B0162" w:rsidRDefault="000B0162" w:rsidP="00AD269D">
      <w:r>
        <w:rPr>
          <w:rFonts w:hint="eastAsia"/>
        </w:rPr>
        <w:t>学位论文作者：               签字日期：      年    月    日</w:t>
      </w:r>
    </w:p>
    <w:p w14:paraId="448D1FB3" w14:textId="77777777" w:rsidR="000B0162" w:rsidRDefault="000B0162" w:rsidP="00AD269D"/>
    <w:p w14:paraId="7505E0CE" w14:textId="77777777" w:rsidR="000B0162" w:rsidRDefault="000B0162" w:rsidP="00AD269D"/>
    <w:p w14:paraId="7D8E2350" w14:textId="77777777" w:rsidR="000B0162" w:rsidRDefault="000B0162" w:rsidP="00AD269D"/>
    <w:p w14:paraId="50EDA43B" w14:textId="77777777" w:rsidR="000B0162" w:rsidRDefault="000B0162" w:rsidP="00661736">
      <w:pPr>
        <w:adjustRightInd w:val="0"/>
        <w:snapToGrid w:val="0"/>
        <w:spacing w:beforeLines="100" w:before="423" w:afterLines="70" w:after="296"/>
        <w:ind w:left="0"/>
        <w:jc w:val="center"/>
        <w:rPr>
          <w:rFonts w:ascii="仿宋_GB2312" w:eastAsia="仿宋_GB2312"/>
        </w:rPr>
      </w:pPr>
      <w:r w:rsidRPr="00661736">
        <w:rPr>
          <w:rFonts w:ascii="华文中宋" w:eastAsia="华文中宋" w:hAnsi="Times New Roman" w:cs="Times New Roman" w:hint="eastAsia"/>
          <w:b/>
          <w:bCs/>
          <w:spacing w:val="20"/>
          <w:sz w:val="44"/>
        </w:rPr>
        <w:t>学位论文版权使用授权书</w:t>
      </w:r>
    </w:p>
    <w:p w14:paraId="47C24220" w14:textId="77777777" w:rsidR="000B0162" w:rsidRPr="0079337F" w:rsidRDefault="000B0162" w:rsidP="0079337F">
      <w:pPr>
        <w:pStyle w:val="a9"/>
        <w:spacing w:beforeLines="50" w:before="211" w:line="480" w:lineRule="exact"/>
        <w:ind w:left="0"/>
        <w:rPr>
          <w:b w:val="0"/>
          <w:bCs/>
          <w:sz w:val="28"/>
          <w:u w:val="none"/>
        </w:rPr>
      </w:pPr>
      <w:r w:rsidRPr="0079337F">
        <w:rPr>
          <w:rFonts w:hint="eastAsia"/>
          <w:b w:val="0"/>
          <w:bCs/>
          <w:sz w:val="28"/>
          <w:u w:val="none"/>
        </w:rPr>
        <w:t>本学位论文作者完全了解西南大学有关保留、使用学位论文的规定，有权保留并向国家有关部门或机构送交论文的复印件和磁盘，允许论文被查阅和借阅。本人授权西南大学研究生院（筹）可以将学位论文的全部或部分内容编入有关数据库进行检索，可以采用影印、缩印或扫描等复制手段保存、汇编学位论文。</w:t>
      </w:r>
    </w:p>
    <w:p w14:paraId="026FA58A" w14:textId="77777777" w:rsidR="000B0162" w:rsidRDefault="000B0162" w:rsidP="00AD269D">
      <w:r>
        <w:rPr>
          <w:rFonts w:hint="eastAsia"/>
        </w:rPr>
        <w:t>（保密的学位论文在解密后适用本授权书，本论文：□不保密，□保密期限至      年    月止） 。</w:t>
      </w:r>
    </w:p>
    <w:p w14:paraId="102E3F6E" w14:textId="77777777" w:rsidR="000B0162" w:rsidRDefault="000B0162" w:rsidP="00AD269D"/>
    <w:p w14:paraId="59441D74" w14:textId="37756119" w:rsidR="000B0162" w:rsidRDefault="000B0162" w:rsidP="00AD269D">
      <w:r>
        <w:rPr>
          <w:rFonts w:hint="eastAsia"/>
        </w:rPr>
        <w:t xml:space="preserve">学位论文作者签名：              </w:t>
      </w:r>
      <w:r w:rsidR="005533CF">
        <w:rPr>
          <w:rFonts w:hint="eastAsia"/>
        </w:rPr>
        <w:t xml:space="preserve">   </w:t>
      </w:r>
      <w:r>
        <w:rPr>
          <w:rFonts w:hint="eastAsia"/>
        </w:rPr>
        <w:t>导师签名：</w:t>
      </w:r>
    </w:p>
    <w:p w14:paraId="252AC85A" w14:textId="0A7BA009" w:rsidR="000B0162" w:rsidRDefault="000B0162" w:rsidP="00AD269D">
      <w:r>
        <w:rPr>
          <w:rFonts w:hint="eastAsia"/>
        </w:rPr>
        <w:t xml:space="preserve">签字日期：      年   月   日     </w:t>
      </w:r>
      <w:r w:rsidR="00840B13">
        <w:rPr>
          <w:rFonts w:hint="eastAsia"/>
        </w:rPr>
        <w:t xml:space="preserve">  </w:t>
      </w:r>
      <w:r>
        <w:rPr>
          <w:rFonts w:hint="eastAsia"/>
        </w:rPr>
        <w:t>签字日期：      年   月   日</w:t>
      </w:r>
    </w:p>
    <w:p w14:paraId="1CC551B7" w14:textId="58DC8FBA" w:rsidR="00D43BBA" w:rsidRDefault="00D43BBA" w:rsidP="00AD269D">
      <w:r>
        <w:br w:type="page"/>
      </w:r>
    </w:p>
    <w:p w14:paraId="2082BFE5" w14:textId="731396D9" w:rsidR="00D43BBA" w:rsidRPr="00875B19" w:rsidRDefault="005B4D2C" w:rsidP="00875B19">
      <w:pPr>
        <w:spacing w:beforeLines="50" w:before="211" w:afterLines="50" w:after="211" w:line="360" w:lineRule="auto"/>
        <w:ind w:left="0"/>
        <w:jc w:val="center"/>
        <w:rPr>
          <w:rFonts w:ascii="Times New Roman" w:eastAsia="宋体" w:hAnsi="Times New Roman" w:cs="Times New Roman" w:hint="eastAsia"/>
          <w:b/>
          <w:sz w:val="44"/>
        </w:rPr>
      </w:pPr>
      <w:r w:rsidRPr="00875B19">
        <w:rPr>
          <w:rFonts w:ascii="Times New Roman" w:eastAsia="宋体" w:hAnsi="Times New Roman" w:cs="Times New Roman"/>
          <w:b/>
          <w:sz w:val="44"/>
        </w:rPr>
        <w:t>在风险投资中对创始人基于模糊层析分析法的投资决策分析</w:t>
      </w:r>
    </w:p>
    <w:p w14:paraId="11DB1749" w14:textId="7A9061F0" w:rsidR="005B4D2C" w:rsidRPr="002F7F9A" w:rsidRDefault="005B4D2C" w:rsidP="002F7F9A">
      <w:pPr>
        <w:adjustRightInd w:val="0"/>
        <w:snapToGrid w:val="0"/>
        <w:spacing w:beforeLines="50" w:before="211" w:afterLines="50" w:after="211" w:line="360" w:lineRule="auto"/>
        <w:ind w:left="0"/>
        <w:jc w:val="center"/>
        <w:rPr>
          <w:rFonts w:ascii="Times New Roman" w:eastAsia="楷体_GB2312" w:hAnsi="Times New Roman" w:cs="Times New Roman" w:hint="eastAsia"/>
          <w:b/>
          <w:sz w:val="32"/>
        </w:rPr>
      </w:pPr>
      <w:r w:rsidRPr="002F7F9A">
        <w:rPr>
          <w:rFonts w:ascii="Times New Roman" w:eastAsia="楷体_GB2312" w:hAnsi="Times New Roman" w:cs="Times New Roman" w:hint="eastAsia"/>
          <w:b/>
          <w:sz w:val="32"/>
        </w:rPr>
        <w:t>计算机应用技术</w:t>
      </w:r>
      <w:r w:rsidRPr="002F7F9A">
        <w:rPr>
          <w:rFonts w:ascii="Times New Roman" w:eastAsia="楷体_GB2312" w:hAnsi="Times New Roman" w:cs="Times New Roman" w:hint="eastAsia"/>
          <w:b/>
          <w:sz w:val="32"/>
        </w:rPr>
        <w:t xml:space="preserve"> </w:t>
      </w:r>
      <w:r w:rsidRPr="002F7F9A">
        <w:rPr>
          <w:rFonts w:ascii="Times New Roman" w:eastAsia="楷体_GB2312" w:hAnsi="Times New Roman" w:cs="Times New Roman" w:hint="eastAsia"/>
          <w:b/>
          <w:sz w:val="32"/>
        </w:rPr>
        <w:t>研究生</w:t>
      </w:r>
      <w:r w:rsidRPr="002F7F9A">
        <w:rPr>
          <w:rFonts w:ascii="Times New Roman" w:eastAsia="楷体_GB2312" w:hAnsi="Times New Roman" w:cs="Times New Roman" w:hint="eastAsia"/>
          <w:b/>
          <w:sz w:val="32"/>
        </w:rPr>
        <w:t xml:space="preserve"> </w:t>
      </w:r>
      <w:r w:rsidRPr="002F7F9A">
        <w:rPr>
          <w:rFonts w:ascii="Times New Roman" w:eastAsia="楷体_GB2312" w:hAnsi="Times New Roman" w:cs="Times New Roman" w:hint="eastAsia"/>
          <w:b/>
          <w:sz w:val="32"/>
        </w:rPr>
        <w:t>孙敏捷</w:t>
      </w:r>
    </w:p>
    <w:p w14:paraId="5843C0B7" w14:textId="671F8B80" w:rsidR="005B4D2C" w:rsidRPr="002F7F9A" w:rsidRDefault="005B4D2C" w:rsidP="002F7F9A">
      <w:pPr>
        <w:adjustRightInd w:val="0"/>
        <w:snapToGrid w:val="0"/>
        <w:spacing w:beforeLines="50" w:before="211" w:afterLines="50" w:after="211" w:line="360" w:lineRule="auto"/>
        <w:ind w:left="0"/>
        <w:jc w:val="center"/>
        <w:rPr>
          <w:rFonts w:ascii="Times New Roman" w:eastAsia="楷体_GB2312" w:hAnsi="Times New Roman" w:cs="Times New Roman" w:hint="eastAsia"/>
          <w:b/>
          <w:sz w:val="32"/>
        </w:rPr>
      </w:pPr>
      <w:r w:rsidRPr="002F7F9A">
        <w:rPr>
          <w:rFonts w:ascii="Times New Roman" w:eastAsia="楷体_GB2312" w:hAnsi="Times New Roman" w:cs="Times New Roman" w:hint="eastAsia"/>
          <w:b/>
          <w:sz w:val="32"/>
        </w:rPr>
        <w:t>指导教师</w:t>
      </w:r>
      <w:r w:rsidRPr="002F7F9A">
        <w:rPr>
          <w:rFonts w:ascii="Times New Roman" w:eastAsia="楷体_GB2312" w:hAnsi="Times New Roman" w:cs="Times New Roman" w:hint="eastAsia"/>
          <w:b/>
          <w:sz w:val="32"/>
        </w:rPr>
        <w:t xml:space="preserve">   </w:t>
      </w:r>
      <w:r w:rsidRPr="002F7F9A">
        <w:rPr>
          <w:rFonts w:ascii="Times New Roman" w:eastAsia="楷体_GB2312" w:hAnsi="Times New Roman" w:cs="Times New Roman" w:hint="eastAsia"/>
          <w:b/>
          <w:sz w:val="32"/>
        </w:rPr>
        <w:t>邓</w:t>
      </w:r>
      <w:r w:rsidRPr="002F7F9A">
        <w:rPr>
          <w:rFonts w:ascii="Times New Roman" w:eastAsia="楷体_GB2312" w:hAnsi="Times New Roman" w:cs="Times New Roman" w:hint="eastAsia"/>
          <w:b/>
          <w:sz w:val="32"/>
        </w:rPr>
        <w:t xml:space="preserve"> </w:t>
      </w:r>
      <w:r w:rsidRPr="002F7F9A">
        <w:rPr>
          <w:rFonts w:ascii="Times New Roman" w:eastAsia="楷体_GB2312" w:hAnsi="Times New Roman" w:cs="Times New Roman" w:hint="eastAsia"/>
          <w:b/>
          <w:sz w:val="32"/>
        </w:rPr>
        <w:t>勇</w:t>
      </w:r>
      <w:r w:rsidRPr="002F7F9A">
        <w:rPr>
          <w:rFonts w:ascii="Times New Roman" w:eastAsia="楷体_GB2312" w:hAnsi="Times New Roman" w:cs="Times New Roman" w:hint="eastAsia"/>
          <w:b/>
          <w:sz w:val="32"/>
        </w:rPr>
        <w:t xml:space="preserve">  </w:t>
      </w:r>
      <w:r w:rsidRPr="002F7F9A">
        <w:rPr>
          <w:rFonts w:ascii="Times New Roman" w:eastAsia="楷体_GB2312" w:hAnsi="Times New Roman" w:cs="Times New Roman" w:hint="eastAsia"/>
          <w:b/>
          <w:sz w:val="32"/>
        </w:rPr>
        <w:t>教授</w:t>
      </w:r>
    </w:p>
    <w:p w14:paraId="0A611390" w14:textId="493830D0" w:rsidR="0020526E" w:rsidRPr="002E736E" w:rsidRDefault="0020526E" w:rsidP="002E736E">
      <w:pPr>
        <w:spacing w:beforeLines="50" w:before="211" w:afterLines="50" w:after="211" w:line="360" w:lineRule="auto"/>
        <w:ind w:left="0"/>
        <w:jc w:val="center"/>
        <w:outlineLvl w:val="0"/>
        <w:rPr>
          <w:rFonts w:ascii="Times New Roman" w:eastAsia="宋体" w:hAnsi="Times New Roman" w:cs="Times New Roman" w:hint="eastAsia"/>
          <w:b/>
          <w:sz w:val="44"/>
        </w:rPr>
      </w:pPr>
      <w:r w:rsidRPr="002E736E">
        <w:rPr>
          <w:rFonts w:ascii="Times New Roman" w:eastAsia="宋体" w:hAnsi="Times New Roman" w:cs="Times New Roman" w:hint="eastAsia"/>
          <w:b/>
          <w:sz w:val="44"/>
        </w:rPr>
        <w:t>摘要</w:t>
      </w:r>
    </w:p>
    <w:p w14:paraId="5BA396E6" w14:textId="652021AE" w:rsidR="00D03A75" w:rsidRDefault="00D03A75" w:rsidP="00AD269D">
      <w:pPr>
        <w:rPr>
          <w:rFonts w:hint="eastAsia"/>
        </w:rPr>
      </w:pPr>
      <w:r w:rsidRPr="00D03A75">
        <w:rPr>
          <w:rFonts w:hint="eastAsia"/>
        </w:rPr>
        <w:t>从这里开始写摘要</w:t>
      </w:r>
      <w:r w:rsidR="00B63113">
        <w:rPr>
          <w:rFonts w:hint="eastAsia"/>
        </w:rPr>
        <w:t>……</w:t>
      </w:r>
    </w:p>
    <w:p w14:paraId="7266ACD0" w14:textId="77777777" w:rsidR="008A45C9" w:rsidRDefault="008A45C9" w:rsidP="00AD269D">
      <w:pPr>
        <w:rPr>
          <w:rFonts w:hint="eastAsia"/>
        </w:rPr>
      </w:pPr>
    </w:p>
    <w:p w14:paraId="6800A07F" w14:textId="4F8B3E9D" w:rsidR="00CB333D" w:rsidRDefault="008A45C9" w:rsidP="00AD269D">
      <w:r w:rsidRPr="00B9646B">
        <w:rPr>
          <w:rFonts w:hint="eastAsia"/>
        </w:rPr>
        <w:t>关键词：风险投资、创始人、模糊</w:t>
      </w:r>
      <w:r w:rsidR="00183AFD">
        <w:rPr>
          <w:rFonts w:hint="eastAsia"/>
        </w:rPr>
        <w:t>数</w:t>
      </w:r>
      <w:r w:rsidRPr="00B9646B">
        <w:rPr>
          <w:rFonts w:hint="eastAsia"/>
        </w:rPr>
        <w:t>、层次分析法、决策分析</w:t>
      </w:r>
    </w:p>
    <w:p w14:paraId="034A1BEE" w14:textId="77777777" w:rsidR="00CB333D" w:rsidRDefault="00CB333D" w:rsidP="00AD269D">
      <w:r>
        <w:br w:type="page"/>
      </w:r>
    </w:p>
    <w:p w14:paraId="3741FBC0" w14:textId="7E65AC17" w:rsidR="008A45C9" w:rsidRPr="001D23FB" w:rsidRDefault="00270FB5" w:rsidP="001D23FB">
      <w:pPr>
        <w:pStyle w:val="papertitle"/>
        <w:spacing w:beforeLines="100" w:before="423"/>
        <w:rPr>
          <w:rFonts w:hint="eastAsia"/>
          <w:b/>
          <w:sz w:val="44"/>
          <w:szCs w:val="44"/>
        </w:rPr>
      </w:pPr>
      <w:r w:rsidRPr="001D23FB">
        <w:rPr>
          <w:rFonts w:hint="eastAsia"/>
          <w:b/>
          <w:sz w:val="44"/>
          <w:szCs w:val="44"/>
        </w:rPr>
        <w:t>英文标题</w:t>
      </w:r>
      <w:r w:rsidR="001D23FB" w:rsidRPr="00C00CE2">
        <w:rPr>
          <w:b/>
          <w:sz w:val="44"/>
          <w:szCs w:val="44"/>
        </w:rPr>
        <w:t>T</w:t>
      </w:r>
      <w:r w:rsidR="001D23FB" w:rsidRPr="00C00CE2">
        <w:rPr>
          <w:rFonts w:hint="eastAsia"/>
          <w:b/>
          <w:sz w:val="44"/>
          <w:szCs w:val="44"/>
        </w:rPr>
        <w:t>he Research on</w:t>
      </w:r>
    </w:p>
    <w:p w14:paraId="14F4C1AE" w14:textId="78B8CA0D" w:rsidR="00270FB5" w:rsidRPr="00270FB5" w:rsidRDefault="00270FB5" w:rsidP="00270FB5">
      <w:pPr>
        <w:pStyle w:val="ab"/>
        <w:spacing w:line="600" w:lineRule="exact"/>
        <w:ind w:firstLineChars="164" w:firstLine="525"/>
        <w:jc w:val="both"/>
        <w:rPr>
          <w:b/>
        </w:rPr>
      </w:pPr>
      <w:r w:rsidRPr="00E56BE8">
        <w:rPr>
          <w:rFonts w:hint="eastAsia"/>
          <w:b/>
        </w:rPr>
        <w:t>Major:</w:t>
      </w:r>
      <w:r w:rsidRPr="00270FB5">
        <w:rPr>
          <w:rFonts w:hint="eastAsia"/>
          <w:b/>
        </w:rPr>
        <w:t xml:space="preserve"> </w:t>
      </w:r>
      <w:r w:rsidR="0076603D" w:rsidRPr="0076603D">
        <w:rPr>
          <w:b/>
        </w:rPr>
        <w:t>Application Technology</w:t>
      </w:r>
    </w:p>
    <w:p w14:paraId="0CB6DA53" w14:textId="3B635A27" w:rsidR="00270FB5" w:rsidRPr="00270FB5" w:rsidRDefault="00270FB5" w:rsidP="00270FB5">
      <w:pPr>
        <w:pStyle w:val="ab"/>
        <w:spacing w:line="600" w:lineRule="exact"/>
        <w:ind w:firstLineChars="164" w:firstLine="525"/>
        <w:jc w:val="both"/>
        <w:rPr>
          <w:b/>
        </w:rPr>
      </w:pPr>
      <w:r>
        <w:rPr>
          <w:rFonts w:hint="eastAsia"/>
          <w:b/>
        </w:rPr>
        <w:t>Author</w:t>
      </w:r>
      <w:r w:rsidRPr="00270FB5">
        <w:rPr>
          <w:rFonts w:hint="eastAsia"/>
          <w:b/>
        </w:rPr>
        <w:t xml:space="preserve">: </w:t>
      </w:r>
      <w:r w:rsidR="00D316C4">
        <w:rPr>
          <w:rFonts w:hint="eastAsia"/>
          <w:b/>
        </w:rPr>
        <w:t>Sun Minjie</w:t>
      </w:r>
    </w:p>
    <w:p w14:paraId="5DE258C6" w14:textId="7C85483A" w:rsidR="00270FB5" w:rsidRPr="00E56BE8" w:rsidRDefault="00270FB5" w:rsidP="00270FB5">
      <w:pPr>
        <w:pStyle w:val="ab"/>
        <w:spacing w:line="600" w:lineRule="exact"/>
        <w:ind w:firstLineChars="164" w:firstLine="525"/>
        <w:jc w:val="both"/>
        <w:rPr>
          <w:b/>
        </w:rPr>
      </w:pPr>
      <w:r w:rsidRPr="00E56BE8">
        <w:rPr>
          <w:b/>
        </w:rPr>
        <w:t>S</w:t>
      </w:r>
      <w:r w:rsidRPr="00E56BE8">
        <w:rPr>
          <w:rFonts w:hint="eastAsia"/>
          <w:b/>
        </w:rPr>
        <w:t>upervisor: Pro.</w:t>
      </w:r>
      <w:r w:rsidRPr="00270FB5">
        <w:rPr>
          <w:rFonts w:hint="eastAsia"/>
          <w:b/>
        </w:rPr>
        <w:t xml:space="preserve"> </w:t>
      </w:r>
      <w:r w:rsidR="00D316C4">
        <w:rPr>
          <w:rFonts w:hint="eastAsia"/>
          <w:b/>
        </w:rPr>
        <w:t>Deng Yong</w:t>
      </w:r>
    </w:p>
    <w:p w14:paraId="4F748DBA" w14:textId="77777777" w:rsidR="00270FB5" w:rsidRPr="001D23FB" w:rsidRDefault="00270FB5" w:rsidP="001D23FB">
      <w:pPr>
        <w:spacing w:beforeLines="100" w:before="423" w:afterLines="100" w:after="423" w:line="360" w:lineRule="auto"/>
        <w:ind w:left="0"/>
        <w:jc w:val="center"/>
        <w:outlineLvl w:val="0"/>
        <w:rPr>
          <w:rFonts w:ascii="Times New Roman" w:eastAsia="黑体" w:hAnsi="Times New Roman" w:cs="Times New Roman"/>
          <w:b/>
          <w:sz w:val="44"/>
          <w:szCs w:val="44"/>
        </w:rPr>
      </w:pPr>
      <w:bookmarkStart w:id="0" w:name="_Toc383243408"/>
      <w:bookmarkStart w:id="1" w:name="_Toc383244325"/>
      <w:bookmarkStart w:id="2" w:name="_Toc383252861"/>
      <w:bookmarkStart w:id="3" w:name="_Toc383252965"/>
      <w:bookmarkStart w:id="4" w:name="_Toc383437952"/>
      <w:bookmarkStart w:id="5" w:name="_Toc385497195"/>
      <w:bookmarkStart w:id="6" w:name="_Toc416127753"/>
      <w:r w:rsidRPr="001D23FB">
        <w:rPr>
          <w:rFonts w:ascii="Times New Roman" w:eastAsia="黑体" w:hAnsi="Times New Roman" w:cs="Times New Roman"/>
          <w:b/>
          <w:sz w:val="44"/>
          <w:szCs w:val="44"/>
        </w:rPr>
        <w:t>A</w:t>
      </w:r>
      <w:r w:rsidRPr="001D23FB">
        <w:rPr>
          <w:rFonts w:ascii="Times New Roman" w:eastAsia="黑体" w:hAnsi="Times New Roman" w:cs="Times New Roman" w:hint="eastAsia"/>
          <w:b/>
          <w:sz w:val="44"/>
          <w:szCs w:val="44"/>
        </w:rPr>
        <w:t>bstract</w:t>
      </w:r>
      <w:bookmarkEnd w:id="0"/>
      <w:bookmarkEnd w:id="1"/>
      <w:bookmarkEnd w:id="2"/>
      <w:bookmarkEnd w:id="3"/>
      <w:bookmarkEnd w:id="4"/>
      <w:bookmarkEnd w:id="5"/>
      <w:bookmarkEnd w:id="6"/>
    </w:p>
    <w:p w14:paraId="2020A445" w14:textId="6A5E2E1E" w:rsidR="00270FB5" w:rsidRDefault="00C07E76" w:rsidP="00AD269D">
      <w:pPr>
        <w:rPr>
          <w:rFonts w:hint="eastAsia"/>
        </w:rPr>
      </w:pPr>
      <w:r>
        <w:t>T</w:t>
      </w:r>
      <w:r>
        <w:rPr>
          <w:rFonts w:hint="eastAsia"/>
        </w:rPr>
        <w:t>his is abstract</w:t>
      </w:r>
      <w:r w:rsidR="00197ED8">
        <w:rPr>
          <w:rFonts w:hint="eastAsia"/>
        </w:rPr>
        <w:t>……</w:t>
      </w:r>
    </w:p>
    <w:p w14:paraId="4D9B743B" w14:textId="77777777" w:rsidR="002F196C" w:rsidRDefault="002F196C" w:rsidP="00AD269D">
      <w:pPr>
        <w:rPr>
          <w:rFonts w:hint="eastAsia"/>
        </w:rPr>
      </w:pPr>
    </w:p>
    <w:p w14:paraId="5FC6D68B" w14:textId="77777777" w:rsidR="002F196C" w:rsidRDefault="002F196C" w:rsidP="00AD269D">
      <w:pPr>
        <w:rPr>
          <w:rFonts w:hint="eastAsia"/>
        </w:rPr>
      </w:pPr>
    </w:p>
    <w:p w14:paraId="244DB6FA" w14:textId="2BEDE946" w:rsidR="002F196C" w:rsidRDefault="002F196C" w:rsidP="00AD269D">
      <w:r>
        <w:rPr>
          <w:rFonts w:hint="eastAsia"/>
        </w:rPr>
        <w:t>英文——</w:t>
      </w:r>
      <w:r w:rsidRPr="00B9646B">
        <w:rPr>
          <w:rFonts w:hint="eastAsia"/>
        </w:rPr>
        <w:t>关键词：风险投资、创始人、模糊</w:t>
      </w:r>
      <w:r w:rsidR="00183AFD">
        <w:rPr>
          <w:rFonts w:hint="eastAsia"/>
        </w:rPr>
        <w:t>数</w:t>
      </w:r>
      <w:r w:rsidRPr="00B9646B">
        <w:rPr>
          <w:rFonts w:hint="eastAsia"/>
        </w:rPr>
        <w:t>、层次分析法、决策分析</w:t>
      </w:r>
    </w:p>
    <w:p w14:paraId="6A218DE7" w14:textId="16F09BF1" w:rsidR="00192B8A" w:rsidRDefault="00192B8A" w:rsidP="00AD269D">
      <w:r>
        <w:br w:type="page"/>
      </w:r>
    </w:p>
    <w:p w14:paraId="279B1FA7" w14:textId="3AB813BB" w:rsidR="002F196C" w:rsidRPr="002D5E31" w:rsidRDefault="00806B17" w:rsidP="00AD269D">
      <w:pPr>
        <w:pStyle w:val="1"/>
        <w:rPr>
          <w:rFonts w:hint="eastAsia"/>
        </w:rPr>
      </w:pPr>
      <w:r w:rsidRPr="002D5E31">
        <w:rPr>
          <w:rFonts w:hint="eastAsia"/>
        </w:rPr>
        <w:t>绪论</w:t>
      </w:r>
    </w:p>
    <w:p w14:paraId="7F4FFD5F" w14:textId="1D2ABBFB" w:rsidR="00716EB6" w:rsidRPr="000361E1" w:rsidRDefault="00716EB6" w:rsidP="000361E1">
      <w:pPr>
        <w:pStyle w:val="2"/>
        <w:rPr>
          <w:rFonts w:hint="eastAsia"/>
        </w:rPr>
      </w:pPr>
      <w:r w:rsidRPr="000361E1">
        <w:rPr>
          <w:rFonts w:hint="eastAsia"/>
        </w:rPr>
        <w:t>研究背景及意义</w:t>
      </w:r>
    </w:p>
    <w:p w14:paraId="33CEBCB8" w14:textId="3D64A44D" w:rsidR="00AE713B" w:rsidRDefault="00BE1187" w:rsidP="00E32C4B">
      <w:pPr>
        <w:ind w:left="0" w:firstLineChars="200" w:firstLine="480"/>
        <w:rPr>
          <w:rFonts w:hint="eastAsia"/>
        </w:rPr>
      </w:pPr>
      <w:r>
        <w:rPr>
          <w:rFonts w:hint="eastAsia"/>
        </w:rPr>
        <w:t>从本科开始，我就开始创</w:t>
      </w:r>
      <w:r w:rsidR="00AD269D">
        <w:rPr>
          <w:rFonts w:hint="eastAsia"/>
        </w:rPr>
        <w:t>。开始跟着师兄师姐</w:t>
      </w:r>
      <w:r w:rsidR="002516EC">
        <w:rPr>
          <w:rFonts w:hint="eastAsia"/>
        </w:rPr>
        <w:t>拿了一点风险投资</w:t>
      </w:r>
      <w:r w:rsidR="00AD269D">
        <w:rPr>
          <w:rFonts w:hint="eastAsia"/>
        </w:rPr>
        <w:t>做基于 LBS和 GIS 的校园地图微博；后来师兄师姐毕业各奔前程</w:t>
      </w:r>
      <w:r w:rsidR="00B169D8">
        <w:rPr>
          <w:rFonts w:hint="eastAsia"/>
        </w:rPr>
        <w:t xml:space="preserve">，我带着自己的几个同学做起 IT </w:t>
      </w:r>
      <w:r w:rsidR="008E1EFC">
        <w:rPr>
          <w:rFonts w:hint="eastAsia"/>
        </w:rPr>
        <w:t>服务外包；因为不甘心一直从事辛苦且基础的外包工作，之后我做过游戏、早教、工具等</w:t>
      </w:r>
      <w:r w:rsidR="00BF0AE4">
        <w:rPr>
          <w:rFonts w:hint="eastAsia"/>
        </w:rPr>
        <w:t>类别的互联网及移动互联网应用。</w:t>
      </w:r>
      <w:r w:rsidR="003C4A94">
        <w:rPr>
          <w:rFonts w:hint="eastAsia"/>
        </w:rPr>
        <w:t>从2013年到2016年的三年创业时间，发现除了自身还有许多</w:t>
      </w:r>
      <w:r w:rsidR="00887422">
        <w:rPr>
          <w:rFonts w:hint="eastAsia"/>
        </w:rPr>
        <w:t>不足之外</w:t>
      </w:r>
      <w:r w:rsidR="002234A8">
        <w:rPr>
          <w:rFonts w:hint="eastAsia"/>
        </w:rPr>
        <w:t>，在当今“大众创新、万众创业”的双创大浪潮下，资本是不可或缺的重要环节之一。</w:t>
      </w:r>
    </w:p>
    <w:p w14:paraId="662D9117" w14:textId="75D5F8E0" w:rsidR="00252B86" w:rsidRDefault="00F91144" w:rsidP="00E32C4B">
      <w:pPr>
        <w:ind w:left="0" w:firstLineChars="200" w:firstLine="480"/>
        <w:rPr>
          <w:rFonts w:hint="eastAsia"/>
        </w:rPr>
      </w:pPr>
      <w:r>
        <w:rPr>
          <w:rFonts w:hint="eastAsia"/>
        </w:rPr>
        <w:t>在创业艰难的情况下，2016年初我来到了一家风险投资机构——重庆易一天使投资有限公司</w:t>
      </w:r>
      <w:r w:rsidR="00700225">
        <w:rPr>
          <w:rFonts w:hint="eastAsia"/>
        </w:rPr>
        <w:t>工作</w:t>
      </w:r>
      <w:r w:rsidR="00D479FC">
        <w:rPr>
          <w:rFonts w:hint="eastAsia"/>
        </w:rPr>
        <w:t>，易一天使曾经投资过猪八戒、奇虎等中国互联网独角兽公司，获得上千倍投资回报</w:t>
      </w:r>
      <w:r w:rsidR="00700225">
        <w:rPr>
          <w:rFonts w:hint="eastAsia"/>
        </w:rPr>
        <w:t>。在工作中我面了解了一家从事早期天使投资机构的运作方法，并发现目前全世界</w:t>
      </w:r>
      <w:r w:rsidR="00D87EB0">
        <w:rPr>
          <w:rFonts w:hint="eastAsia"/>
        </w:rPr>
        <w:t>大部分</w:t>
      </w:r>
      <w:r w:rsidR="00700225">
        <w:rPr>
          <w:rFonts w:hint="eastAsia"/>
        </w:rPr>
        <w:t>的风险投资机构（特别是天使投资）</w:t>
      </w:r>
      <w:r w:rsidR="003E66B4">
        <w:rPr>
          <w:rFonts w:hint="eastAsia"/>
        </w:rPr>
        <w:t>在进行投资决策的时候没有科学化的决策方法</w:t>
      </w:r>
      <w:r w:rsidR="00F25D0D">
        <w:rPr>
          <w:rFonts w:hint="eastAsia"/>
        </w:rPr>
        <w:t>，所有决策都很主观</w:t>
      </w:r>
      <w:r w:rsidR="00660A20">
        <w:rPr>
          <w:rFonts w:hint="eastAsia"/>
        </w:rPr>
        <w:t>。</w:t>
      </w:r>
      <w:r w:rsidR="002C3CD4">
        <w:rPr>
          <w:rFonts w:hint="eastAsia"/>
        </w:rPr>
        <w:t>所以业内人士都认为风险投资是一项艺术</w:t>
      </w:r>
      <w:r w:rsidR="00FA3A09">
        <w:rPr>
          <w:rFonts w:hint="eastAsia"/>
        </w:rPr>
        <w:t>行为</w:t>
      </w:r>
      <w:r w:rsidR="002C3CD4">
        <w:rPr>
          <w:rFonts w:hint="eastAsia"/>
        </w:rPr>
        <w:t>，而非科学</w:t>
      </w:r>
      <w:r w:rsidR="00FA3A09">
        <w:rPr>
          <w:rFonts w:hint="eastAsia"/>
        </w:rPr>
        <w:t>工作</w:t>
      </w:r>
      <w:r w:rsidR="002C3CD4">
        <w:rPr>
          <w:rFonts w:hint="eastAsia"/>
        </w:rPr>
        <w:t>。</w:t>
      </w:r>
    </w:p>
    <w:p w14:paraId="486D9366" w14:textId="184DC24C" w:rsidR="0039370A" w:rsidRPr="00A83B28" w:rsidRDefault="004E5366" w:rsidP="00A83B28">
      <w:pPr>
        <w:pStyle w:val="3"/>
        <w:rPr>
          <w:rFonts w:hint="eastAsia"/>
        </w:rPr>
      </w:pPr>
      <w:r w:rsidRPr="00A83B28">
        <w:rPr>
          <w:rFonts w:hint="eastAsia"/>
        </w:rPr>
        <w:t>1.1</w:t>
      </w:r>
      <w:r w:rsidR="00A83B28" w:rsidRPr="00A83B28">
        <w:rPr>
          <w:rFonts w:hint="eastAsia"/>
        </w:rPr>
        <w:t>.</w:t>
      </w:r>
      <w:r w:rsidR="00A83B28" w:rsidRPr="00A83B28">
        <w:rPr>
          <w:rFonts w:hint="eastAsia"/>
        </w:rPr>
        <w:t>1</w:t>
      </w:r>
      <w:r w:rsidR="006E70DF">
        <w:rPr>
          <w:rFonts w:hint="eastAsia"/>
        </w:rPr>
        <w:t xml:space="preserve"> </w:t>
      </w:r>
      <w:r w:rsidRPr="00A83B28">
        <w:rPr>
          <w:rFonts w:hint="eastAsia"/>
        </w:rPr>
        <w:t>风险投资现状</w:t>
      </w:r>
    </w:p>
    <w:p w14:paraId="6C27A8FA" w14:textId="4D227C70" w:rsidR="00CA2F8C" w:rsidRDefault="00F8562A" w:rsidP="00CB75E6">
      <w:pPr>
        <w:ind w:left="0" w:firstLineChars="200" w:firstLine="480"/>
        <w:rPr>
          <w:rFonts w:hint="eastAsia"/>
        </w:rPr>
      </w:pPr>
      <w:r>
        <w:rPr>
          <w:rFonts w:hint="eastAsia"/>
        </w:rPr>
        <w:t>风险投资，简称“风投”</w:t>
      </w:r>
      <w:r w:rsidR="00AB7D8B">
        <w:rPr>
          <w:rFonts w:hint="eastAsia"/>
        </w:rPr>
        <w:t>。</w:t>
      </w:r>
      <w:r w:rsidR="007302EC">
        <w:rPr>
          <w:rFonts w:hint="eastAsia"/>
        </w:rPr>
        <w:t>其主要是向初创企业提供资金并以此换取创业公司股份的一种融资方式。</w:t>
      </w:r>
      <w:r w:rsidR="00D00571">
        <w:rPr>
          <w:rFonts w:hint="eastAsia"/>
        </w:rPr>
        <w:t>所以，风险投资也可称为“股权投资”。</w:t>
      </w:r>
    </w:p>
    <w:p w14:paraId="0493D6CB" w14:textId="77777777" w:rsidR="00CA2F8C" w:rsidRDefault="00EE5258" w:rsidP="00CB75E6">
      <w:pPr>
        <w:ind w:left="0" w:firstLineChars="200" w:firstLine="480"/>
        <w:rPr>
          <w:rFonts w:hint="eastAsia"/>
        </w:rPr>
      </w:pPr>
      <w:r>
        <w:rPr>
          <w:rFonts w:hint="eastAsia"/>
        </w:rPr>
        <w:t>不同于</w:t>
      </w:r>
      <w:r w:rsidR="00D00571">
        <w:rPr>
          <w:rFonts w:hint="eastAsia"/>
        </w:rPr>
        <w:t>股票，风险投资是私人股权投资的一种形式。</w:t>
      </w:r>
      <w:r w:rsidR="001C295A">
        <w:rPr>
          <w:rFonts w:hint="eastAsia"/>
        </w:rPr>
        <w:t>随着风险投资日益成熟，越来越多的专业风险投资机构代替个人来进行此项活动，但其仍为非公开募资行为。</w:t>
      </w:r>
    </w:p>
    <w:p w14:paraId="482FDEB2" w14:textId="47159606" w:rsidR="00F8562A" w:rsidRDefault="00E51C99" w:rsidP="00CB75E6">
      <w:pPr>
        <w:ind w:left="0" w:firstLineChars="200" w:firstLine="480"/>
        <w:rPr>
          <w:rFonts w:hint="eastAsia"/>
        </w:rPr>
      </w:pPr>
      <w:r>
        <w:rPr>
          <w:rFonts w:hint="eastAsia"/>
        </w:rPr>
        <w:t>不同于借贷，风险投资是一项高风险的投资行为</w:t>
      </w:r>
      <w:r w:rsidR="00811E6F">
        <w:rPr>
          <w:rFonts w:hint="eastAsia"/>
        </w:rPr>
        <w:t>。以徐小平老师成立的真格基金为例</w:t>
      </w:r>
      <w:r w:rsidR="005839AA">
        <w:rPr>
          <w:rFonts w:hint="eastAsia"/>
        </w:rPr>
        <w:t>，从2007-2016年共投了375个项目，目前项目退出率</w:t>
      </w:r>
      <w:r w:rsidR="001667B5">
        <w:rPr>
          <w:rFonts w:hint="eastAsia"/>
        </w:rPr>
        <w:t>（成功退出赚钱的项目数量/项目总数量）</w:t>
      </w:r>
      <w:r w:rsidR="005839AA">
        <w:rPr>
          <w:rFonts w:hint="eastAsia"/>
        </w:rPr>
        <w:t>仅为3.5%。</w:t>
      </w:r>
      <w:r w:rsidR="00532388">
        <w:rPr>
          <w:rFonts w:hint="eastAsia"/>
        </w:rPr>
        <w:t>同时风险投资也是高回报的，</w:t>
      </w:r>
      <w:r w:rsidR="00352DBF">
        <w:rPr>
          <w:rFonts w:hint="eastAsia"/>
        </w:rPr>
        <w:t>Facebook 的早期投资人</w:t>
      </w:r>
      <w:r w:rsidR="00B01454">
        <w:rPr>
          <w:rFonts w:hint="eastAsia"/>
        </w:rPr>
        <w:t>Peter Thiel 2004年曾给Facebook 投资50万美元，</w:t>
      </w:r>
      <w:r w:rsidR="00966C1F">
        <w:rPr>
          <w:rFonts w:hint="eastAsia"/>
        </w:rPr>
        <w:t>2012年分两次套现共得近11亿美金，投资回报率达2000倍</w:t>
      </w:r>
      <w:r w:rsidR="00956D70">
        <w:rPr>
          <w:rFonts w:hint="eastAsia"/>
        </w:rPr>
        <w:t>。国内著名天使投资人王刚投资“滴滴打车”70</w:t>
      </w:r>
      <w:r w:rsidR="00416A94">
        <w:rPr>
          <w:rFonts w:hint="eastAsia"/>
        </w:rPr>
        <w:t>万元，目前投资回报</w:t>
      </w:r>
      <w:r w:rsidR="00956D70">
        <w:rPr>
          <w:rFonts w:hint="eastAsia"/>
        </w:rPr>
        <w:t>已经超过40亿。</w:t>
      </w:r>
    </w:p>
    <w:p w14:paraId="1E51163B" w14:textId="5558813B" w:rsidR="00011D63" w:rsidRDefault="00EE675F" w:rsidP="00CB75E6">
      <w:pPr>
        <w:ind w:left="0" w:firstLineChars="200" w:firstLine="480"/>
        <w:rPr>
          <w:rFonts w:hint="eastAsia"/>
        </w:rPr>
      </w:pPr>
      <w:r>
        <w:rPr>
          <w:rFonts w:hint="eastAsia"/>
        </w:rPr>
        <w:t>2016年</w:t>
      </w:r>
      <w:r w:rsidR="00B160F5" w:rsidRPr="00B160F5">
        <w:t>，数据分析公司CB Insights和会计审计公司KPMG（毕马威）联合发布了《2015年全球风险投资数据报告》。报告显示，2015年，全球的风险投资总金额达到了1285亿美元，较2014年的890亿美元相比，同比增长了44%。这个投资金额也创造了2000年以来的最高值记录。</w:t>
      </w:r>
      <w:r w:rsidR="00FA4A20">
        <w:rPr>
          <w:rFonts w:hint="eastAsia"/>
        </w:rPr>
        <w:t>在中国</w:t>
      </w:r>
      <w:r w:rsidR="007A443F">
        <w:rPr>
          <w:rFonts w:hint="eastAsia"/>
        </w:rPr>
        <w:t>，伴随着国家双创的号召</w:t>
      </w:r>
      <w:r w:rsidR="00347DF6">
        <w:rPr>
          <w:rFonts w:hint="eastAsia"/>
        </w:rPr>
        <w:t>，中国的创投圈达到了</w:t>
      </w:r>
      <w:r w:rsidR="00AF2803">
        <w:rPr>
          <w:rFonts w:hint="eastAsia"/>
        </w:rPr>
        <w:t>历史的制高点。</w:t>
      </w:r>
    </w:p>
    <w:p w14:paraId="22AA17C1" w14:textId="1326B1E0" w:rsidR="0068176B" w:rsidRDefault="00AF2803" w:rsidP="00CB75E6">
      <w:pPr>
        <w:ind w:left="0" w:firstLineChars="200" w:firstLine="480"/>
        <w:rPr>
          <w:rFonts w:hint="eastAsia"/>
        </w:rPr>
      </w:pPr>
      <w:r>
        <w:rPr>
          <w:rFonts w:hint="eastAsia"/>
        </w:rPr>
        <w:t>但是由于投资决策不合理、退出市场</w:t>
      </w:r>
      <w:r w:rsidR="00CE18D6">
        <w:rPr>
          <w:rFonts w:hint="eastAsia"/>
        </w:rPr>
        <w:t>遇冷、</w:t>
      </w:r>
      <w:r w:rsidR="00A45C0C">
        <w:rPr>
          <w:rFonts w:hint="eastAsia"/>
        </w:rPr>
        <w:t>全球经济</w:t>
      </w:r>
      <w:r w:rsidR="009C2B44">
        <w:rPr>
          <w:rFonts w:hint="eastAsia"/>
        </w:rPr>
        <w:t>等原因</w:t>
      </w:r>
      <w:r w:rsidR="00B0008A">
        <w:rPr>
          <w:rFonts w:hint="eastAsia"/>
        </w:rPr>
        <w:t>，2016年</w:t>
      </w:r>
      <w:r w:rsidR="0049143D">
        <w:rPr>
          <w:rFonts w:hint="eastAsia"/>
        </w:rPr>
        <w:t>全球创投活动减弱，</w:t>
      </w:r>
      <w:r w:rsidR="00B0008A">
        <w:rPr>
          <w:rFonts w:hint="eastAsia"/>
        </w:rPr>
        <w:t>中国迎来了“资本寒冬”。</w:t>
      </w:r>
    </w:p>
    <w:p w14:paraId="1EF4A72D" w14:textId="6EF2B7F7" w:rsidR="00CB75E6" w:rsidRDefault="00CB75E6" w:rsidP="00CB75E6">
      <w:pPr>
        <w:ind w:left="0" w:firstLineChars="200" w:firstLine="480"/>
        <w:rPr>
          <w:rFonts w:hint="eastAsia"/>
        </w:rPr>
      </w:pPr>
      <w:r w:rsidRPr="00B160F5">
        <w:t>会计审计公司KPMG（毕马威）</w:t>
      </w:r>
      <w:r>
        <w:rPr>
          <w:rFonts w:hint="eastAsia"/>
        </w:rPr>
        <w:t>2017年1月12日发布报告称：2016</w:t>
      </w:r>
      <w:r w:rsidR="0057760A">
        <w:rPr>
          <w:rFonts w:hint="eastAsia"/>
        </w:rPr>
        <w:t>年全球风险投资活动</w:t>
      </w:r>
      <w:r>
        <w:rPr>
          <w:rFonts w:hint="eastAsia"/>
        </w:rPr>
        <w:t>比2015</w:t>
      </w:r>
      <w:r w:rsidR="002D5DBD">
        <w:rPr>
          <w:rFonts w:hint="eastAsia"/>
        </w:rPr>
        <w:t>年下降了24%</w:t>
      </w:r>
      <w:r>
        <w:rPr>
          <w:rFonts w:hint="eastAsia"/>
        </w:rPr>
        <w:t>，</w:t>
      </w:r>
      <w:r w:rsidR="00882613">
        <w:rPr>
          <w:rFonts w:hint="eastAsia"/>
        </w:rPr>
        <w:t>融资数量从2015年的17,992个下降到2016年的13,665个。</w:t>
      </w:r>
      <w:r>
        <w:rPr>
          <w:rFonts w:hint="eastAsia"/>
        </w:rPr>
        <w:t>中国的风险投资总额创历史新高，达到创纪录的310</w:t>
      </w:r>
      <w:r w:rsidR="003111E0">
        <w:rPr>
          <w:rFonts w:hint="eastAsia"/>
        </w:rPr>
        <w:t>亿美元，但是交易总数同比下降了41.5%</w:t>
      </w:r>
      <w:r w:rsidR="00DC51EC">
        <w:rPr>
          <w:rFonts w:hint="eastAsia"/>
        </w:rPr>
        <w:t>，在2015年至2016年间从516个下降到仅300个。</w:t>
      </w:r>
    </w:p>
    <w:p w14:paraId="51F444AC" w14:textId="661C0743" w:rsidR="00A70E5B" w:rsidRPr="00A83B28" w:rsidRDefault="00A70E5B" w:rsidP="00A70E5B">
      <w:pPr>
        <w:pStyle w:val="3"/>
        <w:rPr>
          <w:rFonts w:hint="eastAsia"/>
        </w:rPr>
      </w:pPr>
      <w:r w:rsidRPr="00A83B28">
        <w:rPr>
          <w:rFonts w:hint="eastAsia"/>
        </w:rPr>
        <w:t>1.1.</w:t>
      </w:r>
      <w:r>
        <w:rPr>
          <w:rFonts w:hint="eastAsia"/>
        </w:rPr>
        <w:t>2</w:t>
      </w:r>
      <w:r>
        <w:rPr>
          <w:rFonts w:hint="eastAsia"/>
        </w:rPr>
        <w:t xml:space="preserve"> </w:t>
      </w:r>
      <w:r w:rsidR="00113E9A">
        <w:rPr>
          <w:rFonts w:hint="eastAsia"/>
        </w:rPr>
        <w:t>天使投资</w:t>
      </w:r>
    </w:p>
    <w:p w14:paraId="221F8962" w14:textId="6B9BB453" w:rsidR="00B36ACE" w:rsidRDefault="00972935" w:rsidP="00C50821">
      <w:pPr>
        <w:ind w:left="0" w:firstLineChars="200" w:firstLine="480"/>
        <w:rPr>
          <w:rFonts w:hint="eastAsia"/>
        </w:rPr>
      </w:pPr>
      <w:r>
        <w:rPr>
          <w:rFonts w:hint="eastAsia"/>
        </w:rPr>
        <w:t>随着时代的发展，风险投资变得越来越专业</w:t>
      </w:r>
      <w:r w:rsidR="00B31F1E">
        <w:rPr>
          <w:rFonts w:hint="eastAsia"/>
        </w:rPr>
        <w:t>。从个人到团队，从初期到晚期，从小规模资金到大规模资金。</w:t>
      </w:r>
      <w:r w:rsidR="00095A18">
        <w:rPr>
          <w:rFonts w:hint="eastAsia"/>
        </w:rPr>
        <w:t>伴随着投资的阶段和领域也有很多不同类型的风险投资基金。</w:t>
      </w:r>
      <w:r w:rsidR="00151381">
        <w:rPr>
          <w:rFonts w:hint="eastAsia"/>
        </w:rPr>
        <w:t>但是目前最广泛还是通过项目的发展阶段来却别不同的风险投资类型</w:t>
      </w:r>
      <w:r w:rsidR="00C50821">
        <w:rPr>
          <w:rFonts w:hint="eastAsia"/>
        </w:rPr>
        <w:t>：</w:t>
      </w:r>
    </w:p>
    <w:p w14:paraId="12268A7E" w14:textId="0EB7600D" w:rsidR="00C50821" w:rsidRDefault="0004464C" w:rsidP="009A4EA0">
      <w:pPr>
        <w:pStyle w:val="ac"/>
        <w:numPr>
          <w:ilvl w:val="0"/>
          <w:numId w:val="5"/>
        </w:numPr>
        <w:ind w:firstLineChars="0"/>
        <w:rPr>
          <w:rFonts w:hint="eastAsia"/>
        </w:rPr>
      </w:pPr>
      <w:r>
        <w:rPr>
          <w:rFonts w:hint="eastAsia"/>
        </w:rPr>
        <w:t>种子投资</w:t>
      </w:r>
      <w:r>
        <w:t>（Seed Capital）</w:t>
      </w:r>
    </w:p>
    <w:p w14:paraId="14F5449A" w14:textId="01783D45" w:rsidR="00C50821" w:rsidRDefault="0004464C" w:rsidP="009A4EA0">
      <w:pPr>
        <w:pStyle w:val="ac"/>
        <w:numPr>
          <w:ilvl w:val="0"/>
          <w:numId w:val="5"/>
        </w:numPr>
        <w:ind w:firstLineChars="0"/>
        <w:rPr>
          <w:rFonts w:hint="eastAsia"/>
        </w:rPr>
      </w:pPr>
      <w:r>
        <w:rPr>
          <w:rFonts w:hint="eastAsia"/>
        </w:rPr>
        <w:t>天使投资</w:t>
      </w:r>
      <w:r w:rsidR="00E750E1">
        <w:rPr>
          <w:rFonts w:hint="eastAsia"/>
        </w:rPr>
        <w:t>（</w:t>
      </w:r>
      <w:r w:rsidR="00E750E1" w:rsidRPr="00E750E1">
        <w:t>Angel Investment</w:t>
      </w:r>
      <w:r w:rsidR="00E750E1">
        <w:rPr>
          <w:rFonts w:hint="eastAsia"/>
        </w:rPr>
        <w:t>）</w:t>
      </w:r>
    </w:p>
    <w:p w14:paraId="0A3052A0" w14:textId="477C0372" w:rsidR="00C50821" w:rsidRDefault="006B0725" w:rsidP="009A4EA0">
      <w:pPr>
        <w:pStyle w:val="ac"/>
        <w:numPr>
          <w:ilvl w:val="0"/>
          <w:numId w:val="5"/>
        </w:numPr>
        <w:ind w:firstLineChars="0"/>
        <w:rPr>
          <w:rFonts w:hint="eastAsia"/>
        </w:rPr>
      </w:pPr>
      <w:r>
        <w:rPr>
          <w:rFonts w:hint="eastAsia"/>
        </w:rPr>
        <w:t>风险投资（Venture Capital，VC）</w:t>
      </w:r>
    </w:p>
    <w:p w14:paraId="593D6BE5" w14:textId="576C5F6A" w:rsidR="006B0725" w:rsidRDefault="006B0725" w:rsidP="009A4EA0">
      <w:pPr>
        <w:pStyle w:val="ac"/>
        <w:numPr>
          <w:ilvl w:val="0"/>
          <w:numId w:val="5"/>
        </w:numPr>
        <w:ind w:firstLineChars="0"/>
        <w:rPr>
          <w:rFonts w:hint="eastAsia"/>
        </w:rPr>
      </w:pPr>
      <w:r>
        <w:rPr>
          <w:rFonts w:hint="eastAsia"/>
        </w:rPr>
        <w:t>私募股权投资（Private Equity，PE）</w:t>
      </w:r>
    </w:p>
    <w:p w14:paraId="371543A3" w14:textId="4BF9B828" w:rsidR="007761FB" w:rsidRDefault="004B4DB3" w:rsidP="007A40A3">
      <w:pPr>
        <w:ind w:left="0" w:firstLineChars="200" w:firstLine="480"/>
        <w:rPr>
          <w:rFonts w:hint="eastAsia"/>
        </w:rPr>
      </w:pPr>
      <w:r>
        <w:rPr>
          <w:rFonts w:hint="eastAsia"/>
        </w:rPr>
        <w:t>不同的人和机构对种子投资和天使投资有不同的理解，</w:t>
      </w:r>
      <w:r w:rsidR="007A40A3">
        <w:rPr>
          <w:rFonts w:hint="eastAsia"/>
        </w:rPr>
        <w:t>在“易一天使”看来种子投资和天使投资都处于项目非常原始的时期，没有产品，只有一个想法。这种投资风险非常高。不同的是天</w:t>
      </w:r>
      <w:r w:rsidR="002309DD">
        <w:rPr>
          <w:rFonts w:hint="eastAsia"/>
        </w:rPr>
        <w:t>使投资的项目创始人是一个大牛级的厉害人物，比如汽车之家的前 CEO李想离开自己</w:t>
      </w:r>
      <w:r w:rsidR="00D37BE8">
        <w:rPr>
          <w:rFonts w:hint="eastAsia"/>
        </w:rPr>
        <w:t>公司再次创业的时候，那他的项目肯定不是天使级项目。反而如果是一个还没有毕业的大学生来创业那如果没有产品的时候肯定是种子项目。</w:t>
      </w:r>
    </w:p>
    <w:p w14:paraId="0EF0388E" w14:textId="20CF89EF" w:rsidR="00DA4847" w:rsidRPr="004E5366" w:rsidRDefault="00DA4847" w:rsidP="007A40A3">
      <w:pPr>
        <w:ind w:left="0" w:firstLineChars="200" w:firstLine="480"/>
        <w:rPr>
          <w:rFonts w:hint="eastAsia"/>
        </w:rPr>
      </w:pPr>
      <w:r>
        <w:rPr>
          <w:rFonts w:hint="eastAsia"/>
        </w:rPr>
        <w:t>在 VC 阶段的项目处于高速发展期间，</w:t>
      </w:r>
      <w:r w:rsidR="00EF0525">
        <w:rPr>
          <w:rFonts w:hint="eastAsia"/>
        </w:rPr>
        <w:t>PE 阶段的项目处于稳健扩张期。</w:t>
      </w:r>
      <w:bookmarkStart w:id="7" w:name="_GoBack"/>
      <w:bookmarkEnd w:id="7"/>
    </w:p>
    <w:sectPr w:rsidR="00DA4847" w:rsidRPr="004E5366" w:rsidSect="00CE64F2">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panose1 w:val="02010600030101010101"/>
    <w:charset w:val="86"/>
    <w:family w:val="auto"/>
    <w:pitch w:val="variable"/>
    <w:sig w:usb0="A00002BF" w:usb1="38CF7CFA" w:usb2="00000016" w:usb3="00000000" w:csb0="0004000F" w:csb1="00000000"/>
  </w:font>
  <w:font w:name="SimSun">
    <w:panose1 w:val="02010600030101010101"/>
    <w:charset w:val="86"/>
    <w:family w:val="auto"/>
    <w:pitch w:val="variable"/>
    <w:sig w:usb0="00000003" w:usb1="288F0000" w:usb2="00000016" w:usb3="00000000" w:csb0="00040001" w:csb1="00000000"/>
  </w:font>
  <w:font w:name="SimHei">
    <w:panose1 w:val="02010609060101010101"/>
    <w:charset w:val="86"/>
    <w:family w:val="auto"/>
    <w:pitch w:val="variable"/>
    <w:sig w:usb0="800002BF" w:usb1="38CF7CFA" w:usb2="00000016" w:usb3="00000000" w:csb0="00040001" w:csb1="00000000"/>
  </w:font>
  <w:font w:name="DengXian Light">
    <w:panose1 w:val="02010600030101010101"/>
    <w:charset w:val="86"/>
    <w:family w:val="auto"/>
    <w:pitch w:val="variable"/>
    <w:sig w:usb0="A00002BF" w:usb1="38CF7CFA" w:usb2="00000016" w:usb3="00000000" w:csb0="0004000F" w:csb1="00000000"/>
  </w:font>
  <w:font w:name="Microsoft YaHei">
    <w:panose1 w:val="020B0503020204020204"/>
    <w:charset w:val="86"/>
    <w:family w:val="auto"/>
    <w:pitch w:val="variable"/>
    <w:sig w:usb0="80000287" w:usb1="28CF3C52" w:usb2="00000016" w:usb3="00000000" w:csb0="0004001F" w:csb1="00000000"/>
  </w:font>
  <w:font w:name="宋体">
    <w:charset w:val="86"/>
    <w:family w:val="auto"/>
    <w:pitch w:val="variable"/>
    <w:sig w:usb0="00000003" w:usb1="288F0000" w:usb2="00000016" w:usb3="00000000" w:csb0="00040001" w:csb1="00000000"/>
  </w:font>
  <w:font w:name="黑体">
    <w:charset w:val="86"/>
    <w:family w:val="auto"/>
    <w:pitch w:val="variable"/>
    <w:sig w:usb0="800002BF" w:usb1="38CF7CFA" w:usb2="00000016" w:usb3="00000000" w:csb0="00040001" w:csb1="00000000"/>
  </w:font>
  <w:font w:name="MS Mincho">
    <w:panose1 w:val="02020609040205080304"/>
    <w:charset w:val="80"/>
    <w:family w:val="auto"/>
    <w:pitch w:val="variable"/>
    <w:sig w:usb0="E00002FF" w:usb1="6AC7FDFB" w:usb2="08000012" w:usb3="00000000" w:csb0="0002009F" w:csb1="00000000"/>
  </w:font>
  <w:font w:name="隶书">
    <w:altName w:val="宋体"/>
    <w:charset w:val="86"/>
    <w:family w:val="modern"/>
    <w:pitch w:val="fixed"/>
    <w:sig w:usb0="00000001" w:usb1="080E0000" w:usb2="00000010" w:usb3="00000000" w:csb0="00040000" w:csb1="00000000"/>
  </w:font>
  <w:font w:name="幼圆">
    <w:altName w:val="宋体"/>
    <w:charset w:val="86"/>
    <w:family w:val="modern"/>
    <w:pitch w:val="fixed"/>
    <w:sig w:usb0="00000001" w:usb1="080E0000" w:usb2="00000010" w:usb3="00000000" w:csb0="00040000" w:csb1="00000000"/>
  </w:font>
  <w:font w:name="Symbol">
    <w:panose1 w:val="05050102010706020507"/>
    <w:charset w:val="02"/>
    <w:family w:val="auto"/>
    <w:pitch w:val="variable"/>
    <w:sig w:usb0="00000000" w:usb1="10000000" w:usb2="00000000" w:usb3="00000000" w:csb0="80000000" w:csb1="00000000"/>
  </w:font>
  <w:font w:name="华文中宋">
    <w:charset w:val="86"/>
    <w:family w:val="auto"/>
    <w:pitch w:val="variable"/>
    <w:sig w:usb0="00000287" w:usb1="080F0000" w:usb2="00000010" w:usb3="00000000" w:csb0="0004009F" w:csb1="00000000"/>
  </w:font>
  <w:font w:name="仿宋_GB2312">
    <w:altName w:val="仿宋"/>
    <w:charset w:val="86"/>
    <w:family w:val="roman"/>
    <w:pitch w:val="default"/>
    <w:sig w:usb0="00000000" w:usb1="00000000" w:usb2="00000010" w:usb3="00000000" w:csb0="00040000" w:csb1="00000000"/>
  </w:font>
  <w:font w:name="楷体_GB2312">
    <w:altName w:val="Microsoft YaHei Light"/>
    <w:charset w:val="86"/>
    <w:family w:val="modern"/>
    <w:pitch w:val="fixed"/>
    <w:sig w:usb0="00000001" w:usb1="080E0000" w:usb2="00000010" w:usb3="00000000" w:csb0="0004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7A7063"/>
    <w:multiLevelType w:val="multilevel"/>
    <w:tmpl w:val="A420F8B6"/>
    <w:lvl w:ilvl="0">
      <w:start w:val="1"/>
      <w:numFmt w:val="decimal"/>
      <w:lvlText w:val="%1"/>
      <w:lvlJc w:val="left"/>
      <w:pPr>
        <w:ind w:left="560" w:hanging="560"/>
      </w:pPr>
      <w:rPr>
        <w:rFonts w:hint="eastAsia"/>
      </w:rPr>
    </w:lvl>
    <w:lvl w:ilvl="1">
      <w:start w:val="1"/>
      <w:numFmt w:val="decimal"/>
      <w:pStyle w:val="2"/>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440" w:hanging="1440"/>
      </w:pPr>
      <w:rPr>
        <w:rFonts w:hint="eastAsia"/>
      </w:rPr>
    </w:lvl>
    <w:lvl w:ilvl="6">
      <w:start w:val="1"/>
      <w:numFmt w:val="decimal"/>
      <w:lvlText w:val="%1.%2.%3.%4.%5.%6.%7"/>
      <w:lvlJc w:val="left"/>
      <w:pPr>
        <w:ind w:left="1800" w:hanging="1800"/>
      </w:pPr>
      <w:rPr>
        <w:rFonts w:hint="eastAsia"/>
      </w:rPr>
    </w:lvl>
    <w:lvl w:ilvl="7">
      <w:start w:val="1"/>
      <w:numFmt w:val="decimal"/>
      <w:lvlText w:val="%1.%2.%3.%4.%5.%6.%7.%8"/>
      <w:lvlJc w:val="left"/>
      <w:pPr>
        <w:ind w:left="1800" w:hanging="1800"/>
      </w:pPr>
      <w:rPr>
        <w:rFonts w:hint="eastAsia"/>
      </w:rPr>
    </w:lvl>
    <w:lvl w:ilvl="8">
      <w:start w:val="1"/>
      <w:numFmt w:val="decimal"/>
      <w:lvlText w:val="%1.%2.%3.%4.%5.%6.%7.%8.%9"/>
      <w:lvlJc w:val="left"/>
      <w:pPr>
        <w:ind w:left="2160" w:hanging="2160"/>
      </w:pPr>
      <w:rPr>
        <w:rFonts w:hint="eastAsia"/>
      </w:rPr>
    </w:lvl>
  </w:abstractNum>
  <w:abstractNum w:abstractNumId="1">
    <w:nsid w:val="1F18096C"/>
    <w:multiLevelType w:val="hybridMultilevel"/>
    <w:tmpl w:val="5D781CDA"/>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
    <w:nsid w:val="3E783CD5"/>
    <w:multiLevelType w:val="multilevel"/>
    <w:tmpl w:val="EFC87C94"/>
    <w:lvl w:ilvl="0">
      <w:start w:val="1"/>
      <w:numFmt w:val="decimal"/>
      <w:lvlText w:val="%1"/>
      <w:lvlJc w:val="left"/>
      <w:pPr>
        <w:ind w:left="420" w:hanging="420"/>
      </w:pPr>
      <w:rPr>
        <w:rFonts w:hint="eastAsia"/>
      </w:rPr>
    </w:lvl>
    <w:lvl w:ilvl="1">
      <w:start w:val="1"/>
      <w:numFmt w:val="decimal"/>
      <w:lvlText w:val="%1.%2"/>
      <w:lvlJc w:val="left"/>
      <w:pPr>
        <w:ind w:left="900" w:hanging="420"/>
      </w:pPr>
      <w:rPr>
        <w:rFonts w:hint="eastAsia"/>
      </w:rPr>
    </w:lvl>
    <w:lvl w:ilvl="2">
      <w:start w:val="1"/>
      <w:numFmt w:val="decimal"/>
      <w:lvlText w:val="%1.%2.%3"/>
      <w:lvlJc w:val="left"/>
      <w:pPr>
        <w:ind w:left="1680" w:hanging="720"/>
      </w:pPr>
      <w:rPr>
        <w:rFonts w:hint="eastAsia"/>
      </w:rPr>
    </w:lvl>
    <w:lvl w:ilvl="3">
      <w:start w:val="1"/>
      <w:numFmt w:val="decimal"/>
      <w:lvlText w:val="%1.%2.%3.%4"/>
      <w:lvlJc w:val="left"/>
      <w:pPr>
        <w:ind w:left="2160" w:hanging="720"/>
      </w:pPr>
      <w:rPr>
        <w:rFonts w:hint="eastAsia"/>
      </w:rPr>
    </w:lvl>
    <w:lvl w:ilvl="4">
      <w:start w:val="1"/>
      <w:numFmt w:val="decimal"/>
      <w:lvlText w:val="%1.%2.%3.%4.%5"/>
      <w:lvlJc w:val="left"/>
      <w:pPr>
        <w:ind w:left="3000" w:hanging="1080"/>
      </w:pPr>
      <w:rPr>
        <w:rFonts w:hint="eastAsia"/>
      </w:rPr>
    </w:lvl>
    <w:lvl w:ilvl="5">
      <w:start w:val="1"/>
      <w:numFmt w:val="decimal"/>
      <w:lvlText w:val="%1.%2.%3.%4.%5.%6"/>
      <w:lvlJc w:val="left"/>
      <w:pPr>
        <w:ind w:left="3480" w:hanging="1080"/>
      </w:pPr>
      <w:rPr>
        <w:rFonts w:hint="eastAsia"/>
      </w:rPr>
    </w:lvl>
    <w:lvl w:ilvl="6">
      <w:start w:val="1"/>
      <w:numFmt w:val="decimal"/>
      <w:lvlText w:val="%1.%2.%3.%4.%5.%6.%7"/>
      <w:lvlJc w:val="left"/>
      <w:pPr>
        <w:ind w:left="4320" w:hanging="1440"/>
      </w:pPr>
      <w:rPr>
        <w:rFonts w:hint="eastAsia"/>
      </w:rPr>
    </w:lvl>
    <w:lvl w:ilvl="7">
      <w:start w:val="1"/>
      <w:numFmt w:val="decimal"/>
      <w:lvlText w:val="%1.%2.%3.%4.%5.%6.%7.%8"/>
      <w:lvlJc w:val="left"/>
      <w:pPr>
        <w:ind w:left="4800" w:hanging="1440"/>
      </w:pPr>
      <w:rPr>
        <w:rFonts w:hint="eastAsia"/>
      </w:rPr>
    </w:lvl>
    <w:lvl w:ilvl="8">
      <w:start w:val="1"/>
      <w:numFmt w:val="decimal"/>
      <w:lvlText w:val="%1.%2.%3.%4.%5.%6.%7.%8.%9"/>
      <w:lvlJc w:val="left"/>
      <w:pPr>
        <w:ind w:left="5640" w:hanging="1800"/>
      </w:pPr>
      <w:rPr>
        <w:rFonts w:hint="eastAsia"/>
      </w:rPr>
    </w:lvl>
  </w:abstractNum>
  <w:abstractNum w:abstractNumId="3">
    <w:nsid w:val="59CC2EB9"/>
    <w:multiLevelType w:val="hybridMultilevel"/>
    <w:tmpl w:val="F30EFB94"/>
    <w:lvl w:ilvl="0" w:tplc="E34ECD90">
      <w:start w:val="1"/>
      <w:numFmt w:val="japaneseCounting"/>
      <w:lvlText w:val="第%1章"/>
      <w:lvlJc w:val="left"/>
      <w:pPr>
        <w:ind w:left="1080" w:hanging="10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nsid w:val="5D8A50EB"/>
    <w:multiLevelType w:val="hybridMultilevel"/>
    <w:tmpl w:val="28BAEADA"/>
    <w:lvl w:ilvl="0" w:tplc="04090019">
      <w:start w:val="1"/>
      <w:numFmt w:val="lowerLetter"/>
      <w:lvlText w:val="%1)"/>
      <w:lvlJc w:val="left"/>
      <w:pPr>
        <w:ind w:left="960" w:hanging="480"/>
      </w:pPr>
      <w:rPr>
        <w:rFont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5660"/>
    <w:rsid w:val="00011D63"/>
    <w:rsid w:val="0002611B"/>
    <w:rsid w:val="000361E1"/>
    <w:rsid w:val="0004464C"/>
    <w:rsid w:val="00050A38"/>
    <w:rsid w:val="00095A18"/>
    <w:rsid w:val="000B0162"/>
    <w:rsid w:val="000B28CA"/>
    <w:rsid w:val="000B5660"/>
    <w:rsid w:val="00102B1E"/>
    <w:rsid w:val="001063A1"/>
    <w:rsid w:val="00106E3E"/>
    <w:rsid w:val="00113E9A"/>
    <w:rsid w:val="00114C3B"/>
    <w:rsid w:val="00147229"/>
    <w:rsid w:val="00151381"/>
    <w:rsid w:val="001667B5"/>
    <w:rsid w:val="00183AFD"/>
    <w:rsid w:val="00192B8A"/>
    <w:rsid w:val="00197ED8"/>
    <w:rsid w:val="001C295A"/>
    <w:rsid w:val="001C2DBE"/>
    <w:rsid w:val="001D23FB"/>
    <w:rsid w:val="001E533C"/>
    <w:rsid w:val="001F68B9"/>
    <w:rsid w:val="0020526E"/>
    <w:rsid w:val="002234A8"/>
    <w:rsid w:val="002309DD"/>
    <w:rsid w:val="002516EC"/>
    <w:rsid w:val="00252B86"/>
    <w:rsid w:val="00270FB5"/>
    <w:rsid w:val="002B4B65"/>
    <w:rsid w:val="002B6ABF"/>
    <w:rsid w:val="002C3CD4"/>
    <w:rsid w:val="002D5DBD"/>
    <w:rsid w:val="002D5E31"/>
    <w:rsid w:val="002E4423"/>
    <w:rsid w:val="002E736E"/>
    <w:rsid w:val="002F196C"/>
    <w:rsid w:val="002F7F9A"/>
    <w:rsid w:val="003111E0"/>
    <w:rsid w:val="00347DF6"/>
    <w:rsid w:val="00352DBF"/>
    <w:rsid w:val="00371D90"/>
    <w:rsid w:val="0039370A"/>
    <w:rsid w:val="003B0610"/>
    <w:rsid w:val="003C4A94"/>
    <w:rsid w:val="003E0988"/>
    <w:rsid w:val="003E66B4"/>
    <w:rsid w:val="003F0F46"/>
    <w:rsid w:val="00416A94"/>
    <w:rsid w:val="0043097E"/>
    <w:rsid w:val="00461829"/>
    <w:rsid w:val="0049143D"/>
    <w:rsid w:val="004A0CE0"/>
    <w:rsid w:val="004B4DB3"/>
    <w:rsid w:val="004E5366"/>
    <w:rsid w:val="0050314B"/>
    <w:rsid w:val="00532388"/>
    <w:rsid w:val="0053674C"/>
    <w:rsid w:val="005533CF"/>
    <w:rsid w:val="0057760A"/>
    <w:rsid w:val="005839AA"/>
    <w:rsid w:val="005B4D2C"/>
    <w:rsid w:val="005B558C"/>
    <w:rsid w:val="005D12A4"/>
    <w:rsid w:val="005F53A7"/>
    <w:rsid w:val="006142DD"/>
    <w:rsid w:val="00660983"/>
    <w:rsid w:val="00660A20"/>
    <w:rsid w:val="00661736"/>
    <w:rsid w:val="0068176B"/>
    <w:rsid w:val="006A0312"/>
    <w:rsid w:val="006B0725"/>
    <w:rsid w:val="006E70DF"/>
    <w:rsid w:val="00700225"/>
    <w:rsid w:val="00716EB6"/>
    <w:rsid w:val="007217A6"/>
    <w:rsid w:val="007302EC"/>
    <w:rsid w:val="0076603D"/>
    <w:rsid w:val="007665A6"/>
    <w:rsid w:val="007761FB"/>
    <w:rsid w:val="0079337F"/>
    <w:rsid w:val="0079721D"/>
    <w:rsid w:val="007A40A3"/>
    <w:rsid w:val="007A443F"/>
    <w:rsid w:val="007E2936"/>
    <w:rsid w:val="00805D12"/>
    <w:rsid w:val="00806B17"/>
    <w:rsid w:val="00810FA8"/>
    <w:rsid w:val="00811E6F"/>
    <w:rsid w:val="00832F18"/>
    <w:rsid w:val="00840B13"/>
    <w:rsid w:val="00875B19"/>
    <w:rsid w:val="00882613"/>
    <w:rsid w:val="00887422"/>
    <w:rsid w:val="008A45C9"/>
    <w:rsid w:val="008E1EFC"/>
    <w:rsid w:val="00905E4B"/>
    <w:rsid w:val="009443A6"/>
    <w:rsid w:val="00956D70"/>
    <w:rsid w:val="00966C1F"/>
    <w:rsid w:val="00972935"/>
    <w:rsid w:val="0098509B"/>
    <w:rsid w:val="009A4EA0"/>
    <w:rsid w:val="009C2B44"/>
    <w:rsid w:val="00A45C0C"/>
    <w:rsid w:val="00A5673A"/>
    <w:rsid w:val="00A70E5B"/>
    <w:rsid w:val="00A83B28"/>
    <w:rsid w:val="00AA4D48"/>
    <w:rsid w:val="00AA62BC"/>
    <w:rsid w:val="00AB7D8B"/>
    <w:rsid w:val="00AC73AF"/>
    <w:rsid w:val="00AD269D"/>
    <w:rsid w:val="00AD2BD8"/>
    <w:rsid w:val="00AE713B"/>
    <w:rsid w:val="00AE7C65"/>
    <w:rsid w:val="00AF2803"/>
    <w:rsid w:val="00B0008A"/>
    <w:rsid w:val="00B01454"/>
    <w:rsid w:val="00B051AE"/>
    <w:rsid w:val="00B160F5"/>
    <w:rsid w:val="00B169D8"/>
    <w:rsid w:val="00B3128A"/>
    <w:rsid w:val="00B31F1E"/>
    <w:rsid w:val="00B34DAE"/>
    <w:rsid w:val="00B35454"/>
    <w:rsid w:val="00B36ACE"/>
    <w:rsid w:val="00B627A5"/>
    <w:rsid w:val="00B63113"/>
    <w:rsid w:val="00B9646B"/>
    <w:rsid w:val="00BC437F"/>
    <w:rsid w:val="00BD7573"/>
    <w:rsid w:val="00BE1187"/>
    <w:rsid w:val="00BF0AE4"/>
    <w:rsid w:val="00C07E76"/>
    <w:rsid w:val="00C50821"/>
    <w:rsid w:val="00C5325F"/>
    <w:rsid w:val="00C856E3"/>
    <w:rsid w:val="00CA2F8C"/>
    <w:rsid w:val="00CB333D"/>
    <w:rsid w:val="00CB75E6"/>
    <w:rsid w:val="00CE18D6"/>
    <w:rsid w:val="00CE64F2"/>
    <w:rsid w:val="00CF79B8"/>
    <w:rsid w:val="00D00571"/>
    <w:rsid w:val="00D03A75"/>
    <w:rsid w:val="00D20EDB"/>
    <w:rsid w:val="00D316C4"/>
    <w:rsid w:val="00D37BE8"/>
    <w:rsid w:val="00D40813"/>
    <w:rsid w:val="00D43BBA"/>
    <w:rsid w:val="00D479FC"/>
    <w:rsid w:val="00D753C4"/>
    <w:rsid w:val="00D87EB0"/>
    <w:rsid w:val="00DA4847"/>
    <w:rsid w:val="00DA52E5"/>
    <w:rsid w:val="00DC51EC"/>
    <w:rsid w:val="00DE056E"/>
    <w:rsid w:val="00E32C4B"/>
    <w:rsid w:val="00E51C99"/>
    <w:rsid w:val="00E750E1"/>
    <w:rsid w:val="00EE5258"/>
    <w:rsid w:val="00EE675F"/>
    <w:rsid w:val="00EF0525"/>
    <w:rsid w:val="00F22573"/>
    <w:rsid w:val="00F25D0D"/>
    <w:rsid w:val="00F7233C"/>
    <w:rsid w:val="00F8562A"/>
    <w:rsid w:val="00F91144"/>
    <w:rsid w:val="00FA3A09"/>
    <w:rsid w:val="00FA4A20"/>
    <w:rsid w:val="00FD6F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7A72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0"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AD269D"/>
    <w:pPr>
      <w:widowControl w:val="0"/>
      <w:ind w:left="420"/>
      <w:jc w:val="both"/>
    </w:pPr>
    <w:rPr>
      <w:rFonts w:ascii="SimSun" w:eastAsia="SimSun" w:hAnsi="SimSun"/>
    </w:rPr>
  </w:style>
  <w:style w:type="paragraph" w:styleId="1">
    <w:name w:val="heading 1"/>
    <w:basedOn w:val="a"/>
    <w:next w:val="a"/>
    <w:link w:val="10"/>
    <w:autoRedefine/>
    <w:qFormat/>
    <w:rsid w:val="002D5E31"/>
    <w:pPr>
      <w:keepNext/>
      <w:keepLines/>
      <w:spacing w:before="340" w:after="330" w:line="578" w:lineRule="auto"/>
      <w:ind w:left="0"/>
      <w:outlineLvl w:val="0"/>
    </w:pPr>
    <w:rPr>
      <w:b/>
      <w:bCs/>
      <w:kern w:val="44"/>
      <w:sz w:val="32"/>
      <w:szCs w:val="32"/>
    </w:rPr>
  </w:style>
  <w:style w:type="paragraph" w:styleId="2">
    <w:name w:val="heading 2"/>
    <w:basedOn w:val="a"/>
    <w:next w:val="a"/>
    <w:link w:val="20"/>
    <w:uiPriority w:val="9"/>
    <w:unhideWhenUsed/>
    <w:qFormat/>
    <w:rsid w:val="000361E1"/>
    <w:pPr>
      <w:keepNext/>
      <w:keepLines/>
      <w:numPr>
        <w:ilvl w:val="1"/>
        <w:numId w:val="2"/>
      </w:numPr>
      <w:spacing w:before="260" w:after="260" w:line="416" w:lineRule="auto"/>
      <w:outlineLvl w:val="1"/>
    </w:pPr>
    <w:rPr>
      <w:rFonts w:ascii="SimHei" w:eastAsia="SimHei" w:hAnsi="SimHei" w:cstheme="majorBidi"/>
      <w:bCs/>
      <w:sz w:val="28"/>
      <w:szCs w:val="28"/>
    </w:rPr>
  </w:style>
  <w:style w:type="paragraph" w:styleId="3">
    <w:name w:val="heading 3"/>
    <w:basedOn w:val="a"/>
    <w:next w:val="a"/>
    <w:link w:val="30"/>
    <w:uiPriority w:val="9"/>
    <w:unhideWhenUsed/>
    <w:qFormat/>
    <w:rsid w:val="00D40813"/>
    <w:pPr>
      <w:keepNext/>
      <w:keepLines/>
      <w:spacing w:before="260" w:after="260" w:line="416" w:lineRule="auto"/>
      <w:outlineLvl w:val="2"/>
    </w:pPr>
    <w:rPr>
      <w:rFonts w:ascii="SimHei" w:eastAsia="SimHei" w:hAnsi="SimHei"/>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autoRedefine/>
    <w:uiPriority w:val="10"/>
    <w:qFormat/>
    <w:rsid w:val="00905E4B"/>
    <w:pPr>
      <w:spacing w:before="240" w:after="60"/>
      <w:jc w:val="center"/>
      <w:outlineLvl w:val="0"/>
    </w:pPr>
    <w:rPr>
      <w:rFonts w:asciiTheme="majorHAnsi" w:hAnsiTheme="majorHAnsi" w:cstheme="majorBidi"/>
      <w:b/>
      <w:bCs/>
      <w:sz w:val="32"/>
      <w:szCs w:val="32"/>
    </w:rPr>
  </w:style>
  <w:style w:type="character" w:customStyle="1" w:styleId="a4">
    <w:name w:val="标题字符"/>
    <w:basedOn w:val="a0"/>
    <w:link w:val="a3"/>
    <w:uiPriority w:val="10"/>
    <w:rsid w:val="00905E4B"/>
    <w:rPr>
      <w:rFonts w:asciiTheme="majorHAnsi" w:eastAsia="Microsoft YaHei" w:hAnsiTheme="majorHAnsi" w:cstheme="majorBidi"/>
      <w:b/>
      <w:bCs/>
      <w:sz w:val="32"/>
      <w:szCs w:val="32"/>
    </w:rPr>
  </w:style>
  <w:style w:type="character" w:customStyle="1" w:styleId="10">
    <w:name w:val="标题 1字符"/>
    <w:basedOn w:val="a0"/>
    <w:link w:val="1"/>
    <w:rsid w:val="002D5E31"/>
    <w:rPr>
      <w:rFonts w:eastAsia="Microsoft YaHei"/>
      <w:b/>
      <w:bCs/>
      <w:kern w:val="44"/>
      <w:sz w:val="32"/>
      <w:szCs w:val="32"/>
    </w:rPr>
  </w:style>
  <w:style w:type="paragraph" w:styleId="a5">
    <w:name w:val="Salutation"/>
    <w:basedOn w:val="a"/>
    <w:next w:val="a"/>
    <w:link w:val="a6"/>
    <w:rsid w:val="009443A6"/>
    <w:rPr>
      <w:rFonts w:ascii="Times New Roman" w:eastAsia="宋体" w:hAnsi="Times New Roman" w:cs="Times New Roman"/>
      <w:sz w:val="21"/>
      <w:szCs w:val="20"/>
    </w:rPr>
  </w:style>
  <w:style w:type="character" w:customStyle="1" w:styleId="a6">
    <w:name w:val="称呼字符"/>
    <w:basedOn w:val="a0"/>
    <w:link w:val="a5"/>
    <w:rsid w:val="009443A6"/>
    <w:rPr>
      <w:rFonts w:ascii="Times New Roman" w:eastAsia="宋体" w:hAnsi="Times New Roman" w:cs="Times New Roman"/>
      <w:sz w:val="21"/>
      <w:szCs w:val="20"/>
    </w:rPr>
  </w:style>
  <w:style w:type="paragraph" w:styleId="a7">
    <w:name w:val="Date"/>
    <w:basedOn w:val="a"/>
    <w:next w:val="a"/>
    <w:link w:val="a8"/>
    <w:uiPriority w:val="99"/>
    <w:semiHidden/>
    <w:unhideWhenUsed/>
    <w:rsid w:val="00C5325F"/>
    <w:pPr>
      <w:ind w:leftChars="2500" w:left="100"/>
    </w:pPr>
  </w:style>
  <w:style w:type="character" w:customStyle="1" w:styleId="a8">
    <w:name w:val="日期字符"/>
    <w:basedOn w:val="a0"/>
    <w:link w:val="a7"/>
    <w:uiPriority w:val="99"/>
    <w:semiHidden/>
    <w:rsid w:val="00C5325F"/>
    <w:rPr>
      <w:rFonts w:eastAsia="Microsoft YaHei"/>
      <w:sz w:val="28"/>
    </w:rPr>
  </w:style>
  <w:style w:type="paragraph" w:styleId="a9">
    <w:name w:val="Body Text Indent"/>
    <w:basedOn w:val="a"/>
    <w:link w:val="aa"/>
    <w:rsid w:val="000B0162"/>
    <w:pPr>
      <w:spacing w:line="0" w:lineRule="atLeast"/>
      <w:ind w:firstLine="570"/>
    </w:pPr>
    <w:rPr>
      <w:rFonts w:ascii="Times New Roman" w:eastAsia="宋体" w:hAnsi="Times New Roman" w:cs="Times New Roman"/>
      <w:b/>
      <w:szCs w:val="20"/>
      <w:u w:val="single"/>
    </w:rPr>
  </w:style>
  <w:style w:type="character" w:customStyle="1" w:styleId="aa">
    <w:name w:val="正文文本缩进字符"/>
    <w:basedOn w:val="a0"/>
    <w:link w:val="a9"/>
    <w:rsid w:val="000B0162"/>
    <w:rPr>
      <w:rFonts w:ascii="Times New Roman" w:eastAsia="宋体" w:hAnsi="Times New Roman" w:cs="Times New Roman"/>
      <w:b/>
      <w:sz w:val="28"/>
      <w:szCs w:val="20"/>
      <w:u w:val="single"/>
    </w:rPr>
  </w:style>
  <w:style w:type="paragraph" w:customStyle="1" w:styleId="ab">
    <w:name w:val="英文署名样式"/>
    <w:rsid w:val="00270FB5"/>
    <w:pPr>
      <w:jc w:val="center"/>
    </w:pPr>
    <w:rPr>
      <w:rFonts w:ascii="Times New Roman" w:eastAsia="Times New Roman" w:hAnsi="Times New Roman" w:cs="Times New Roman"/>
      <w:sz w:val="32"/>
    </w:rPr>
  </w:style>
  <w:style w:type="character" w:customStyle="1" w:styleId="20">
    <w:name w:val="标题 2字符"/>
    <w:basedOn w:val="a0"/>
    <w:link w:val="2"/>
    <w:uiPriority w:val="9"/>
    <w:rsid w:val="000361E1"/>
    <w:rPr>
      <w:rFonts w:ascii="SimHei" w:eastAsia="SimHei" w:hAnsi="SimHei" w:cstheme="majorBidi"/>
      <w:bCs/>
      <w:sz w:val="28"/>
      <w:szCs w:val="28"/>
    </w:rPr>
  </w:style>
  <w:style w:type="paragraph" w:customStyle="1" w:styleId="2050520">
    <w:name w:val="样式 标题 2 + 黑体 加粗 段前: 0.5 行 段后: 0.5 行 行距: 固定值 20 磅"/>
    <w:basedOn w:val="2"/>
    <w:autoRedefine/>
    <w:rsid w:val="002D5E31"/>
    <w:pPr>
      <w:widowControl/>
      <w:spacing w:beforeLines="100" w:before="240" w:afterLines="50" w:after="120" w:line="240" w:lineRule="auto"/>
    </w:pPr>
    <w:rPr>
      <w:rFonts w:ascii="Times New Roman" w:eastAsia="黑体" w:hAnsi="Times New Roman" w:cs="Times New Roman"/>
      <w:b/>
      <w:bCs w:val="0"/>
    </w:rPr>
  </w:style>
  <w:style w:type="paragraph" w:styleId="ac">
    <w:name w:val="List Paragraph"/>
    <w:basedOn w:val="a"/>
    <w:uiPriority w:val="34"/>
    <w:qFormat/>
    <w:rsid w:val="004E5366"/>
    <w:pPr>
      <w:ind w:firstLineChars="200" w:firstLine="420"/>
    </w:pPr>
  </w:style>
  <w:style w:type="character" w:customStyle="1" w:styleId="30">
    <w:name w:val="标题 3字符"/>
    <w:basedOn w:val="a0"/>
    <w:link w:val="3"/>
    <w:uiPriority w:val="9"/>
    <w:rsid w:val="00D40813"/>
    <w:rPr>
      <w:rFonts w:ascii="SimHei" w:eastAsia="SimHei" w:hAnsi="SimHei"/>
      <w:bCs/>
    </w:rPr>
  </w:style>
  <w:style w:type="paragraph" w:customStyle="1" w:styleId="papertitle">
    <w:name w:val="paper title"/>
    <w:rsid w:val="001D23FB"/>
    <w:pPr>
      <w:spacing w:after="120"/>
      <w:jc w:val="center"/>
    </w:pPr>
    <w:rPr>
      <w:rFonts w:ascii="Times New Roman" w:eastAsia="MS Mincho" w:hAnsi="Times New Roman" w:cs="Times New Roman"/>
      <w:noProof/>
      <w:kern w:val="0"/>
      <w:sz w:val="48"/>
      <w:szCs w:val="4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8478528">
      <w:bodyDiv w:val="1"/>
      <w:marLeft w:val="0"/>
      <w:marRight w:val="0"/>
      <w:marTop w:val="0"/>
      <w:marBottom w:val="0"/>
      <w:divBdr>
        <w:top w:val="none" w:sz="0" w:space="0" w:color="auto"/>
        <w:left w:val="none" w:sz="0" w:space="0" w:color="auto"/>
        <w:bottom w:val="none" w:sz="0" w:space="0" w:color="auto"/>
        <w:right w:val="none" w:sz="0" w:space="0" w:color="auto"/>
      </w:divBdr>
    </w:div>
    <w:div w:id="207095906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emf"/><Relationship Id="rId8" Type="http://schemas.openxmlformats.org/officeDocument/2006/relationships/oleObject" Target="embeddings/oleObject1.bin"/><Relationship Id="rId9" Type="http://schemas.openxmlformats.org/officeDocument/2006/relationships/image" Target="media/image3.emf"/><Relationship Id="rId10" Type="http://schemas.openxmlformats.org/officeDocument/2006/relationships/oleObject" Target="embeddings/oleObject2.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BD95B5C-0CBD-F941-9C0B-77E5200F02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6</Pages>
  <Words>407</Words>
  <Characters>2320</Characters>
  <Application>Microsoft Macintosh Word</Application>
  <DocSecurity>0</DocSecurity>
  <Lines>19</Lines>
  <Paragraphs>5</Paragraphs>
  <ScaleCrop>false</ScaleCrop>
  <HeadingPairs>
    <vt:vector size="4" baseType="variant">
      <vt:variant>
        <vt:lpstr>标题</vt:lpstr>
      </vt:variant>
      <vt:variant>
        <vt:i4>1</vt:i4>
      </vt:variant>
      <vt:variant>
        <vt:lpstr>Headings</vt:lpstr>
      </vt:variant>
      <vt:variant>
        <vt:i4>6</vt:i4>
      </vt:variant>
    </vt:vector>
  </HeadingPairs>
  <TitlesOfParts>
    <vt:vector size="7" baseType="lpstr">
      <vt:lpstr/>
      <vt:lpstr>摘要</vt:lpstr>
      <vt:lpstr>Abstract</vt:lpstr>
      <vt:lpstr>绪论</vt:lpstr>
      <vt:lpstr>    研究背景及意义</vt:lpstr>
      <vt:lpstr>        1.1.1 风险投资现状</vt:lpstr>
      <vt:lpstr>        1.1.2 天使投资</vt:lpstr>
    </vt:vector>
  </TitlesOfParts>
  <LinksUpToDate>false</LinksUpToDate>
  <CharactersWithSpaces>2722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孙敏捷</dc:creator>
  <cp:keywords/>
  <dc:description/>
  <cp:lastModifiedBy>孙敏捷</cp:lastModifiedBy>
  <cp:revision>140</cp:revision>
  <dcterms:created xsi:type="dcterms:W3CDTF">2017-02-28T12:40:00Z</dcterms:created>
  <dcterms:modified xsi:type="dcterms:W3CDTF">2017-03-07T13:54:00Z</dcterms:modified>
</cp:coreProperties>
</file>