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6DFA3" w14:textId="15006C90" w:rsidR="00B627A5" w:rsidRPr="00FD6FF7" w:rsidRDefault="00B627A5" w:rsidP="00AD269D">
      <w:pPr>
        <w:ind w:firstLine="480"/>
      </w:pPr>
      <w:r w:rsidRPr="00FD6FF7">
        <w:rPr>
          <w:noProof/>
        </w:rPr>
        <w:drawing>
          <wp:anchor distT="0" distB="0" distL="114300" distR="114300" simplePos="0" relativeHeight="251648000" behindDoc="0" locked="0" layoutInCell="1" allowOverlap="1" wp14:anchorId="06CD42BA" wp14:editId="19604828">
            <wp:simplePos x="0" y="0"/>
            <wp:positionH relativeFrom="margin">
              <wp:align>left</wp:align>
            </wp:positionH>
            <wp:positionV relativeFrom="margin">
              <wp:align>top</wp:align>
            </wp:positionV>
            <wp:extent cx="1604010" cy="133667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4010" cy="1336675"/>
                    </a:xfrm>
                    <a:prstGeom prst="rect">
                      <a:avLst/>
                    </a:prstGeom>
                    <a:noFill/>
                    <a:ln>
                      <a:noFill/>
                    </a:ln>
                  </pic:spPr>
                </pic:pic>
              </a:graphicData>
            </a:graphic>
          </wp:anchor>
        </w:drawing>
      </w:r>
      <w:r w:rsidRPr="00FD6FF7">
        <w:t>单位代码</w:t>
      </w:r>
      <w:r w:rsidRPr="00FD6FF7">
        <w:t xml:space="preserve"> </w:t>
      </w:r>
      <w:r w:rsidRPr="00FD6FF7">
        <w:rPr>
          <w:rFonts w:hint="eastAsia"/>
        </w:rPr>
        <w:t xml:space="preserve">    </w:t>
      </w:r>
      <w:r w:rsidRPr="00FD6FF7">
        <w:t>106</w:t>
      </w:r>
      <w:r w:rsidRPr="00FD6FF7">
        <w:rPr>
          <w:rFonts w:hint="eastAsia"/>
        </w:rPr>
        <w:t>3</w:t>
      </w:r>
      <w:r w:rsidRPr="00FD6FF7">
        <w:t>5</w:t>
      </w:r>
      <w:r w:rsidRPr="00FD6FF7">
        <w:rPr>
          <w:rFonts w:hint="eastAsia"/>
        </w:rPr>
        <w:t xml:space="preserve"> </w:t>
      </w:r>
      <w:r w:rsidRPr="00FD6FF7">
        <w:t xml:space="preserve"> </w:t>
      </w:r>
      <w:r w:rsidRPr="00FD6FF7">
        <w:rPr>
          <w:rFonts w:hint="eastAsia"/>
        </w:rPr>
        <w:t xml:space="preserve">   </w:t>
      </w:r>
      <w:r w:rsidRPr="00FD6FF7">
        <w:t xml:space="preserve"> </w:t>
      </w:r>
    </w:p>
    <w:p w14:paraId="6DF30FEF" w14:textId="75D7305E" w:rsidR="00B627A5" w:rsidRDefault="00B627A5" w:rsidP="00AD269D">
      <w:pPr>
        <w:ind w:firstLine="480"/>
      </w:pPr>
      <w:r w:rsidRPr="00FD6FF7">
        <w:t>学</w:t>
      </w:r>
      <w:r w:rsidRPr="00FD6FF7">
        <w:t xml:space="preserve">    </w:t>
      </w:r>
      <w:r w:rsidRPr="00FD6FF7">
        <w:t>号</w:t>
      </w:r>
      <w:r w:rsidRPr="00FD6FF7">
        <w:t xml:space="preserve"> </w:t>
      </w:r>
      <w:r w:rsidR="003B0610">
        <w:rPr>
          <w:rFonts w:hint="eastAsia"/>
        </w:rPr>
        <w:t>112013</w:t>
      </w:r>
      <w:r w:rsidRPr="00FD6FF7">
        <w:rPr>
          <w:rFonts w:hint="eastAsia"/>
        </w:rPr>
        <w:t>3210015</w:t>
      </w:r>
      <w:r w:rsidR="003B0610">
        <w:rPr>
          <w:rFonts w:hint="eastAsia"/>
        </w:rPr>
        <w:t>41</w:t>
      </w:r>
    </w:p>
    <w:p w14:paraId="2F0D76A2" w14:textId="77777777" w:rsidR="00B627A5" w:rsidRDefault="00B627A5" w:rsidP="00AD269D">
      <w:pPr>
        <w:ind w:firstLine="480"/>
      </w:pPr>
    </w:p>
    <w:p w14:paraId="328CF63A" w14:textId="77777777" w:rsidR="00B627A5" w:rsidRDefault="00B627A5" w:rsidP="00AD269D">
      <w:pPr>
        <w:ind w:firstLine="480"/>
      </w:pPr>
    </w:p>
    <w:p w14:paraId="6C8B7533" w14:textId="77777777" w:rsidR="00B627A5" w:rsidRDefault="00B627A5" w:rsidP="00AD269D">
      <w:pPr>
        <w:ind w:firstLine="480"/>
      </w:pPr>
    </w:p>
    <w:p w14:paraId="0B148965" w14:textId="77777777" w:rsidR="00832F18" w:rsidRDefault="00832F18" w:rsidP="00AD269D">
      <w:pPr>
        <w:ind w:firstLine="480"/>
        <w:rPr>
          <w:rFonts w:eastAsia="隶书"/>
          <w:spacing w:val="40"/>
          <w:sz w:val="72"/>
        </w:rPr>
      </w:pPr>
      <w:r>
        <w:object w:dxaOrig="4877" w:dyaOrig="2438" w14:anchorId="79384F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75pt;height:55.4pt" o:ole="">
            <v:imagedata r:id="rId7" o:title=""/>
          </v:shape>
          <o:OLEObject Type="Embed" ProgID="Photoshop.Image.7" ShapeID="_x0000_i1025" DrawAspect="Content" ObjectID="_1551286818" r:id="rId8">
            <o:FieldCodes>\s</o:FieldCodes>
          </o:OLEObject>
        </w:object>
      </w:r>
      <w:r>
        <w:object w:dxaOrig="4877" w:dyaOrig="2438" w14:anchorId="0059AB7D">
          <v:shape id="_x0000_i1026" type="#_x0000_t75" style="width:110.75pt;height:55.4pt" o:ole="">
            <v:imagedata r:id="rId9" o:title=""/>
          </v:shape>
          <o:OLEObject Type="Embed" ProgID="Photoshop.Image.7" ShapeID="_x0000_i1026" DrawAspect="Content" ObjectID="_1551286819" r:id="rId10">
            <o:FieldCodes>\s</o:FieldCodes>
          </o:OLEObject>
        </w:object>
      </w:r>
    </w:p>
    <w:p w14:paraId="2DE796E6" w14:textId="77777777" w:rsidR="00832F18" w:rsidRPr="007217A6" w:rsidRDefault="00832F18" w:rsidP="007217A6">
      <w:pPr>
        <w:ind w:firstLine="1920"/>
        <w:jc w:val="center"/>
        <w:rPr>
          <w:rFonts w:eastAsia="幼圆"/>
          <w:b/>
          <w:bCs/>
          <w:snapToGrid w:val="0"/>
          <w:spacing w:val="120"/>
          <w:sz w:val="72"/>
        </w:rPr>
      </w:pPr>
      <w:r w:rsidRPr="007217A6">
        <w:rPr>
          <w:rFonts w:eastAsia="幼圆" w:hint="eastAsia"/>
          <w:b/>
          <w:bCs/>
          <w:snapToGrid w:val="0"/>
          <w:spacing w:val="120"/>
          <w:sz w:val="72"/>
        </w:rPr>
        <w:t>硕士学位论文</w:t>
      </w:r>
    </w:p>
    <w:p w14:paraId="3D1C1625" w14:textId="77777777" w:rsidR="00B627A5" w:rsidRDefault="00B627A5" w:rsidP="00AD269D">
      <w:pPr>
        <w:ind w:firstLine="480"/>
      </w:pPr>
    </w:p>
    <w:p w14:paraId="798A6394" w14:textId="77777777" w:rsidR="00B627A5" w:rsidRDefault="00B627A5" w:rsidP="00AD269D">
      <w:pPr>
        <w:ind w:firstLine="480"/>
      </w:pPr>
    </w:p>
    <w:p w14:paraId="314C2958" w14:textId="77777777" w:rsidR="003F0F46" w:rsidRPr="001F68B9" w:rsidRDefault="00B627A5" w:rsidP="001F68B9">
      <w:pPr>
        <w:ind w:firstLine="880"/>
        <w:jc w:val="center"/>
        <w:rPr>
          <w:rFonts w:eastAsia="宋体"/>
          <w:sz w:val="44"/>
          <w:szCs w:val="44"/>
        </w:rPr>
      </w:pPr>
      <w:r w:rsidRPr="001F68B9">
        <w:rPr>
          <w:rFonts w:eastAsia="宋体"/>
          <w:sz w:val="44"/>
          <w:szCs w:val="44"/>
        </w:rPr>
        <w:t>在风险投资中对创始人</w:t>
      </w:r>
    </w:p>
    <w:p w14:paraId="66A560AE" w14:textId="3356B7F2" w:rsidR="00CF79B8" w:rsidRPr="001F68B9" w:rsidRDefault="001823D9" w:rsidP="001F68B9">
      <w:pPr>
        <w:ind w:firstLine="880"/>
        <w:jc w:val="center"/>
        <w:rPr>
          <w:rFonts w:eastAsia="宋体"/>
          <w:sz w:val="44"/>
          <w:szCs w:val="44"/>
        </w:rPr>
      </w:pPr>
      <w:r>
        <w:rPr>
          <w:rFonts w:eastAsia="宋体"/>
          <w:sz w:val="44"/>
          <w:szCs w:val="44"/>
        </w:rPr>
        <w:t>基于模糊层</w:t>
      </w:r>
      <w:r>
        <w:rPr>
          <w:rFonts w:eastAsia="宋体" w:hint="eastAsia"/>
          <w:sz w:val="44"/>
          <w:szCs w:val="44"/>
        </w:rPr>
        <w:t>次</w:t>
      </w:r>
      <w:r w:rsidR="00B627A5" w:rsidRPr="001F68B9">
        <w:rPr>
          <w:rFonts w:eastAsia="宋体"/>
          <w:sz w:val="44"/>
          <w:szCs w:val="44"/>
        </w:rPr>
        <w:t>分析法的投资决策分析</w:t>
      </w:r>
    </w:p>
    <w:p w14:paraId="7E814864" w14:textId="77777777" w:rsidR="003F0F46" w:rsidRDefault="003F0F46" w:rsidP="00AD269D">
      <w:pPr>
        <w:ind w:firstLine="480"/>
      </w:pPr>
    </w:p>
    <w:p w14:paraId="1136E875" w14:textId="77777777" w:rsidR="00DE056E" w:rsidRDefault="00DE056E" w:rsidP="00AD269D">
      <w:pPr>
        <w:ind w:firstLine="480"/>
      </w:pPr>
    </w:p>
    <w:p w14:paraId="05D5EBB3" w14:textId="77777777" w:rsidR="00DE056E" w:rsidRDefault="00DE056E" w:rsidP="00AD269D">
      <w:pPr>
        <w:ind w:firstLine="480"/>
      </w:pPr>
    </w:p>
    <w:p w14:paraId="3E5A0F61" w14:textId="79BCBE9E" w:rsidR="009443A6" w:rsidRPr="00DE056E" w:rsidRDefault="003F0F46" w:rsidP="00AD269D">
      <w:pPr>
        <w:ind w:firstLine="480"/>
      </w:pPr>
      <w:r>
        <w:rPr>
          <w:rFonts w:hint="eastAsia"/>
        </w:rPr>
        <w:t xml:space="preserve"> </w:t>
      </w:r>
      <w:r w:rsid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论文作者：孙敏捷</w:t>
      </w:r>
    </w:p>
    <w:p w14:paraId="200CD9AD" w14:textId="58E9BD1E"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指导教师：邓勇</w:t>
      </w:r>
      <w:r w:rsidR="009443A6" w:rsidRPr="00DE056E">
        <w:rPr>
          <w:rFonts w:hint="eastAsia"/>
        </w:rPr>
        <w:t xml:space="preserve"> </w:t>
      </w:r>
      <w:r w:rsidR="009443A6" w:rsidRPr="00DE056E">
        <w:rPr>
          <w:rFonts w:hint="eastAsia"/>
        </w:rPr>
        <w:t>教授</w:t>
      </w:r>
    </w:p>
    <w:p w14:paraId="280788BB" w14:textId="1A08FC58"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学科专业：计算机应用技术</w:t>
      </w:r>
    </w:p>
    <w:p w14:paraId="44154154" w14:textId="65C58AA4"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研究方向：决策分析</w:t>
      </w:r>
    </w:p>
    <w:p w14:paraId="7E7813B8" w14:textId="6664AB23"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提交论文日期：</w:t>
      </w:r>
      <w:r w:rsidR="00DA52E5" w:rsidRPr="00DE056E">
        <w:rPr>
          <w:rFonts w:hint="eastAsia"/>
        </w:rPr>
        <w:t>2017</w:t>
      </w:r>
      <w:r w:rsidR="009443A6" w:rsidRPr="00DE056E">
        <w:rPr>
          <w:rFonts w:hint="eastAsia"/>
        </w:rPr>
        <w:t>年</w:t>
      </w:r>
      <w:r w:rsidRPr="00DE056E">
        <w:rPr>
          <w:rFonts w:hint="eastAsia"/>
        </w:rPr>
        <w:t>0</w:t>
      </w:r>
      <w:r w:rsidR="009443A6" w:rsidRPr="00DE056E">
        <w:rPr>
          <w:rFonts w:hint="eastAsia"/>
        </w:rPr>
        <w:t>4</w:t>
      </w:r>
      <w:r w:rsidR="009443A6" w:rsidRPr="00DE056E">
        <w:rPr>
          <w:rFonts w:hint="eastAsia"/>
        </w:rPr>
        <w:t>月</w:t>
      </w:r>
      <w:r w:rsidR="009443A6" w:rsidRPr="00DE056E">
        <w:rPr>
          <w:rFonts w:hint="eastAsia"/>
        </w:rPr>
        <w:t xml:space="preserve"> 10</w:t>
      </w:r>
      <w:r w:rsidR="009443A6" w:rsidRPr="00DE056E">
        <w:rPr>
          <w:rFonts w:hint="eastAsia"/>
        </w:rPr>
        <w:t>日</w:t>
      </w:r>
    </w:p>
    <w:p w14:paraId="5F9982BC" w14:textId="3F065DB1"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论文答辩日期：</w:t>
      </w:r>
      <w:r w:rsidR="00DA52E5" w:rsidRPr="00DE056E">
        <w:rPr>
          <w:rFonts w:hint="eastAsia"/>
        </w:rPr>
        <w:t>2017</w:t>
      </w:r>
      <w:r w:rsidR="009443A6" w:rsidRPr="00DE056E">
        <w:rPr>
          <w:rFonts w:hint="eastAsia"/>
        </w:rPr>
        <w:t>年</w:t>
      </w:r>
      <w:r w:rsidRPr="00DE056E">
        <w:rPr>
          <w:rFonts w:hint="eastAsia"/>
        </w:rPr>
        <w:t>0</w:t>
      </w:r>
      <w:r w:rsidR="009443A6" w:rsidRPr="00DE056E">
        <w:rPr>
          <w:rFonts w:hint="eastAsia"/>
        </w:rPr>
        <w:t>5</w:t>
      </w:r>
      <w:r w:rsidR="009443A6" w:rsidRPr="00DE056E">
        <w:rPr>
          <w:rFonts w:hint="eastAsia"/>
        </w:rPr>
        <w:t>月</w:t>
      </w:r>
      <w:r w:rsidR="009443A6" w:rsidRPr="00DE056E">
        <w:rPr>
          <w:rFonts w:hint="eastAsia"/>
        </w:rPr>
        <w:t xml:space="preserve"> 23</w:t>
      </w:r>
      <w:r w:rsidR="009443A6" w:rsidRPr="00DE056E">
        <w:rPr>
          <w:rFonts w:hint="eastAsia"/>
        </w:rPr>
        <w:t>日</w:t>
      </w:r>
    </w:p>
    <w:p w14:paraId="1F39611B" w14:textId="7245326E"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学位授予单位：西南大学</w:t>
      </w:r>
    </w:p>
    <w:p w14:paraId="774F177B" w14:textId="77777777" w:rsidR="009443A6" w:rsidRDefault="009443A6" w:rsidP="00AD269D">
      <w:pPr>
        <w:pStyle w:val="a5"/>
        <w:ind w:firstLine="420"/>
      </w:pPr>
    </w:p>
    <w:p w14:paraId="29497222" w14:textId="77777777" w:rsidR="009443A6" w:rsidRDefault="009443A6" w:rsidP="00AD269D">
      <w:pPr>
        <w:ind w:firstLine="480"/>
      </w:pPr>
    </w:p>
    <w:p w14:paraId="02807932" w14:textId="77777777" w:rsidR="00DE056E" w:rsidRDefault="00DE056E" w:rsidP="00AD269D">
      <w:pPr>
        <w:ind w:firstLine="480"/>
      </w:pPr>
    </w:p>
    <w:p w14:paraId="15B6187B" w14:textId="77777777" w:rsidR="00DE056E" w:rsidRDefault="00DE056E" w:rsidP="00AD269D">
      <w:pPr>
        <w:ind w:firstLine="480"/>
      </w:pPr>
    </w:p>
    <w:p w14:paraId="01AC4FD5" w14:textId="77777777" w:rsidR="009443A6" w:rsidRPr="00DE056E" w:rsidRDefault="009443A6" w:rsidP="001F68B9">
      <w:pPr>
        <w:ind w:firstLine="480"/>
        <w:jc w:val="center"/>
      </w:pPr>
      <w:r w:rsidRPr="00DE056E">
        <w:rPr>
          <w:rFonts w:hint="eastAsia"/>
        </w:rPr>
        <w:t>中</w:t>
      </w:r>
      <w:r w:rsidRPr="00DE056E">
        <w:t xml:space="preserve"> </w:t>
      </w:r>
      <w:r w:rsidRPr="00DE056E">
        <w:t>国</w:t>
      </w:r>
      <w:r w:rsidRPr="00DE056E">
        <w:t xml:space="preserve"> </w:t>
      </w:r>
      <w:r w:rsidRPr="00DE056E">
        <w:sym w:font="Symbol" w:char="00B7"/>
      </w:r>
      <w:r w:rsidRPr="00DE056E">
        <w:t xml:space="preserve"> </w:t>
      </w:r>
      <w:r w:rsidRPr="00DE056E">
        <w:rPr>
          <w:rFonts w:hint="eastAsia"/>
        </w:rPr>
        <w:t>重</w:t>
      </w:r>
      <w:r w:rsidRPr="00DE056E">
        <w:t xml:space="preserve"> </w:t>
      </w:r>
      <w:r w:rsidRPr="00DE056E">
        <w:t>庆</w:t>
      </w:r>
    </w:p>
    <w:p w14:paraId="7FE82BA2" w14:textId="55F3A156" w:rsidR="00B627A5" w:rsidRDefault="009443A6" w:rsidP="001F68B9">
      <w:pPr>
        <w:ind w:firstLine="480"/>
        <w:jc w:val="center"/>
      </w:pPr>
      <w:r w:rsidRPr="00DE056E">
        <w:t>2</w:t>
      </w:r>
      <w:r w:rsidRPr="00DE056E">
        <w:rPr>
          <w:rFonts w:hint="eastAsia"/>
        </w:rPr>
        <w:t>015</w:t>
      </w:r>
      <w:r w:rsidRPr="00DE056E">
        <w:rPr>
          <w:rFonts w:hint="eastAsia"/>
        </w:rPr>
        <w:t>年</w:t>
      </w:r>
      <w:r w:rsidRPr="00DE056E">
        <w:rPr>
          <w:rFonts w:hint="eastAsia"/>
        </w:rPr>
        <w:t xml:space="preserve"> 4</w:t>
      </w:r>
      <w:r w:rsidRPr="00DE056E">
        <w:rPr>
          <w:rFonts w:hint="eastAsia"/>
        </w:rPr>
        <w:t>月</w:t>
      </w:r>
    </w:p>
    <w:p w14:paraId="5BFEBAA1" w14:textId="77777777" w:rsidR="000B0162" w:rsidRPr="002E4423" w:rsidRDefault="000B0162" w:rsidP="002E4423">
      <w:pPr>
        <w:adjustRightInd w:val="0"/>
        <w:snapToGrid w:val="0"/>
        <w:spacing w:line="500" w:lineRule="exact"/>
        <w:ind w:firstLine="960"/>
        <w:jc w:val="center"/>
        <w:rPr>
          <w:rFonts w:ascii="华文中宋" w:eastAsia="华文中宋"/>
          <w:b/>
          <w:bCs/>
          <w:spacing w:val="20"/>
          <w:sz w:val="44"/>
        </w:rPr>
      </w:pPr>
      <w:r w:rsidRPr="002E4423">
        <w:rPr>
          <w:rFonts w:ascii="华文中宋" w:eastAsia="华文中宋" w:hint="eastAsia"/>
          <w:b/>
          <w:bCs/>
          <w:spacing w:val="20"/>
          <w:sz w:val="44"/>
        </w:rPr>
        <w:lastRenderedPageBreak/>
        <w:t>独创性声明</w:t>
      </w:r>
    </w:p>
    <w:p w14:paraId="564A891B" w14:textId="77777777" w:rsidR="000B0162" w:rsidRDefault="000B0162" w:rsidP="00AD269D">
      <w:pPr>
        <w:ind w:firstLine="480"/>
      </w:pPr>
    </w:p>
    <w:p w14:paraId="70CEF587" w14:textId="482F8D3B" w:rsidR="000B0162" w:rsidRDefault="000B0162" w:rsidP="00AD269D">
      <w:pPr>
        <w:ind w:firstLine="480"/>
      </w:pPr>
      <w:r>
        <w:rPr>
          <w:rFonts w:hint="eastAsia"/>
        </w:rPr>
        <w:t>学位论文题目：</w:t>
      </w:r>
      <w:r w:rsidR="001823D9">
        <w:rPr>
          <w:rFonts w:ascii="仿宋_GB2312" w:eastAsia="仿宋_GB2312"/>
          <w:sz w:val="28"/>
          <w:u w:val="single"/>
        </w:rPr>
        <w:t>在风险投资中对创始人基于模糊层</w:t>
      </w:r>
      <w:r w:rsidR="001823D9">
        <w:rPr>
          <w:rFonts w:ascii="仿宋_GB2312" w:eastAsia="仿宋_GB2312" w:hint="eastAsia"/>
          <w:sz w:val="28"/>
          <w:u w:val="single"/>
        </w:rPr>
        <w:t>次</w:t>
      </w:r>
      <w:r w:rsidR="0050314B" w:rsidRPr="00371D90">
        <w:rPr>
          <w:rFonts w:ascii="仿宋_GB2312" w:eastAsia="仿宋_GB2312"/>
          <w:sz w:val="28"/>
          <w:u w:val="single"/>
        </w:rPr>
        <w:t>分析法的投资决策分析</w:t>
      </w:r>
      <w:r w:rsidR="00371D90">
        <w:rPr>
          <w:rFonts w:ascii="仿宋_GB2312" w:eastAsia="仿宋_GB2312" w:hint="eastAsia"/>
          <w:sz w:val="28"/>
          <w:u w:val="single"/>
        </w:rPr>
        <w:t xml:space="preserve">                                                </w:t>
      </w:r>
    </w:p>
    <w:p w14:paraId="4EAE2085" w14:textId="77777777" w:rsidR="000B0162" w:rsidRPr="00AC73AF" w:rsidRDefault="000B0162" w:rsidP="00AD269D">
      <w:pPr>
        <w:pStyle w:val="a9"/>
        <w:ind w:firstLine="560"/>
        <w:rPr>
          <w:b w:val="0"/>
          <w:bCs/>
          <w:sz w:val="28"/>
          <w:u w:val="none"/>
        </w:rPr>
      </w:pPr>
      <w:r w:rsidRPr="00AC73AF">
        <w:rPr>
          <w:rFonts w:hint="eastAsia"/>
          <w:b w:val="0"/>
          <w:bCs/>
          <w:sz w:val="28"/>
          <w:u w:val="none"/>
        </w:rPr>
        <w:t>本人提交的学位论文是在导师指导下进行的研究工作及取得的研究成果。论文中引用他人已经发表或出版过的研究成果，文中已加了特别标注。对本研究及学位论文撰写曾做出贡献的老师、朋友、同仁在文中作了明确说明并表示衷心感谢。</w:t>
      </w:r>
    </w:p>
    <w:p w14:paraId="09227E7D" w14:textId="77777777" w:rsidR="000B0162" w:rsidRDefault="000B0162" w:rsidP="00AD269D">
      <w:pPr>
        <w:ind w:firstLine="480"/>
      </w:pPr>
    </w:p>
    <w:p w14:paraId="0B5B31AB" w14:textId="77777777" w:rsidR="000B0162" w:rsidRDefault="000B0162" w:rsidP="00AD269D">
      <w:pPr>
        <w:ind w:firstLine="480"/>
      </w:pPr>
      <w:r>
        <w:rPr>
          <w:rFonts w:hint="eastAsia"/>
        </w:rPr>
        <w:t>学位论文作者：</w:t>
      </w:r>
      <w:r>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448D1FB3" w14:textId="77777777" w:rsidR="000B0162" w:rsidRDefault="000B0162" w:rsidP="00AD269D">
      <w:pPr>
        <w:ind w:firstLine="480"/>
      </w:pPr>
    </w:p>
    <w:p w14:paraId="7505E0CE" w14:textId="77777777" w:rsidR="000B0162" w:rsidRDefault="000B0162" w:rsidP="00AD269D">
      <w:pPr>
        <w:ind w:firstLine="480"/>
      </w:pPr>
    </w:p>
    <w:p w14:paraId="7D8E2350" w14:textId="77777777" w:rsidR="000B0162" w:rsidRDefault="000B0162" w:rsidP="00AD269D">
      <w:pPr>
        <w:ind w:firstLine="480"/>
      </w:pPr>
    </w:p>
    <w:p w14:paraId="50EDA43B" w14:textId="77777777" w:rsidR="000B0162" w:rsidRDefault="000B0162" w:rsidP="00661736">
      <w:pPr>
        <w:adjustRightInd w:val="0"/>
        <w:snapToGrid w:val="0"/>
        <w:spacing w:beforeLines="100" w:before="423" w:afterLines="70" w:after="296"/>
        <w:ind w:firstLine="960"/>
        <w:jc w:val="center"/>
        <w:rPr>
          <w:rFonts w:ascii="仿宋_GB2312" w:eastAsia="仿宋_GB2312"/>
        </w:rPr>
      </w:pPr>
      <w:r w:rsidRPr="00661736">
        <w:rPr>
          <w:rFonts w:ascii="华文中宋" w:eastAsia="华文中宋" w:hint="eastAsia"/>
          <w:b/>
          <w:bCs/>
          <w:spacing w:val="20"/>
          <w:sz w:val="44"/>
        </w:rPr>
        <w:t>学位论文版权使用授权书</w:t>
      </w:r>
    </w:p>
    <w:p w14:paraId="47C24220" w14:textId="77777777" w:rsidR="000B0162" w:rsidRPr="0079337F" w:rsidRDefault="000B0162" w:rsidP="0079337F">
      <w:pPr>
        <w:pStyle w:val="a9"/>
        <w:spacing w:beforeLines="50" w:before="211" w:line="480" w:lineRule="exact"/>
        <w:ind w:firstLine="560"/>
        <w:rPr>
          <w:b w:val="0"/>
          <w:bCs/>
          <w:sz w:val="28"/>
          <w:u w:val="none"/>
        </w:rPr>
      </w:pPr>
      <w:r w:rsidRPr="0079337F">
        <w:rPr>
          <w:rFonts w:hint="eastAsia"/>
          <w:b w:val="0"/>
          <w:bCs/>
          <w:sz w:val="28"/>
          <w:u w:val="none"/>
        </w:rPr>
        <w:t>本学位论文作者完全了解西南大学有关保留、使用学位论文的规定，有权保留并向国家有关部门或机构送交论文的复印件和磁盘，允许论文被查阅和借阅。本人授权西南大学研究生院（筹）可以将学位论文的全部或部分内容编入有关数据库进行检索，可以采用影印、缩印或扫描等复制手段保存、汇编学位论文。</w:t>
      </w:r>
    </w:p>
    <w:p w14:paraId="026FA58A" w14:textId="77777777" w:rsidR="000B0162" w:rsidRDefault="000B0162" w:rsidP="00AD269D">
      <w:pPr>
        <w:ind w:firstLine="480"/>
      </w:pPr>
      <w:r>
        <w:rPr>
          <w:rFonts w:hint="eastAsia"/>
        </w:rPr>
        <w:t>（保密的学位论文在解密后适用本授权书，本论文：□不保密，□保密期限至</w:t>
      </w:r>
      <w:r>
        <w:rPr>
          <w:rFonts w:hint="eastAsia"/>
        </w:rPr>
        <w:t xml:space="preserve">      </w:t>
      </w:r>
      <w:r>
        <w:rPr>
          <w:rFonts w:hint="eastAsia"/>
        </w:rPr>
        <w:t>年</w:t>
      </w:r>
      <w:r>
        <w:rPr>
          <w:rFonts w:hint="eastAsia"/>
        </w:rPr>
        <w:t xml:space="preserve">    </w:t>
      </w:r>
      <w:r>
        <w:rPr>
          <w:rFonts w:hint="eastAsia"/>
        </w:rPr>
        <w:t>月止）</w:t>
      </w:r>
      <w:r>
        <w:rPr>
          <w:rFonts w:hint="eastAsia"/>
        </w:rPr>
        <w:t xml:space="preserve"> </w:t>
      </w:r>
      <w:r>
        <w:rPr>
          <w:rFonts w:hint="eastAsia"/>
        </w:rPr>
        <w:t>。</w:t>
      </w:r>
    </w:p>
    <w:p w14:paraId="102E3F6E" w14:textId="77777777" w:rsidR="000B0162" w:rsidRDefault="000B0162" w:rsidP="00AD269D">
      <w:pPr>
        <w:ind w:firstLine="480"/>
      </w:pPr>
    </w:p>
    <w:p w14:paraId="59441D74" w14:textId="37756119" w:rsidR="000B0162" w:rsidRDefault="000B0162" w:rsidP="00AD269D">
      <w:pPr>
        <w:ind w:firstLine="480"/>
      </w:pPr>
      <w:r>
        <w:rPr>
          <w:rFonts w:hint="eastAsia"/>
        </w:rPr>
        <w:t>学位论文作者签名：</w:t>
      </w:r>
      <w:r>
        <w:rPr>
          <w:rFonts w:hint="eastAsia"/>
        </w:rPr>
        <w:t xml:space="preserve">              </w:t>
      </w:r>
      <w:r w:rsidR="005533CF">
        <w:rPr>
          <w:rFonts w:hint="eastAsia"/>
        </w:rPr>
        <w:t xml:space="preserve">   </w:t>
      </w:r>
      <w:r>
        <w:rPr>
          <w:rFonts w:hint="eastAsia"/>
        </w:rPr>
        <w:t>导师签名：</w:t>
      </w:r>
    </w:p>
    <w:p w14:paraId="252AC85A" w14:textId="0A7BA009" w:rsidR="000B0162" w:rsidRDefault="000B0162" w:rsidP="00AD269D">
      <w:pPr>
        <w:ind w:firstLine="480"/>
      </w:pP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sidR="00840B13">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1CC551B7" w14:textId="58DC8FBA" w:rsidR="00D43BBA" w:rsidRDefault="00D43BBA" w:rsidP="00AD269D">
      <w:pPr>
        <w:ind w:firstLine="480"/>
      </w:pPr>
      <w:r>
        <w:br w:type="page"/>
      </w:r>
    </w:p>
    <w:p w14:paraId="2082BFE5" w14:textId="6A507457" w:rsidR="00D43BBA" w:rsidRPr="00875B19" w:rsidRDefault="00CA5332" w:rsidP="00A02453">
      <w:pPr>
        <w:spacing w:beforeLines="50" w:before="211" w:afterLines="50" w:after="211" w:line="360" w:lineRule="auto"/>
        <w:ind w:firstLineChars="0" w:firstLine="0"/>
        <w:jc w:val="center"/>
        <w:rPr>
          <w:rFonts w:eastAsia="宋体"/>
          <w:b/>
          <w:sz w:val="44"/>
        </w:rPr>
      </w:pPr>
      <w:r>
        <w:rPr>
          <w:rFonts w:eastAsia="宋体"/>
          <w:b/>
          <w:sz w:val="44"/>
        </w:rPr>
        <w:lastRenderedPageBreak/>
        <w:t>在风险投资中对创始人基于模糊层</w:t>
      </w:r>
      <w:r>
        <w:rPr>
          <w:rFonts w:eastAsia="宋体" w:hint="eastAsia"/>
          <w:b/>
          <w:sz w:val="44"/>
        </w:rPr>
        <w:t>次</w:t>
      </w:r>
      <w:r w:rsidR="005B4D2C" w:rsidRPr="00875B19">
        <w:rPr>
          <w:rFonts w:eastAsia="宋体"/>
          <w:b/>
          <w:sz w:val="44"/>
        </w:rPr>
        <w:t>分析法的投资决策分析</w:t>
      </w:r>
    </w:p>
    <w:p w14:paraId="11DB1749" w14:textId="7A9061F0" w:rsidR="005B4D2C" w:rsidRPr="002F7F9A" w:rsidRDefault="005B4D2C" w:rsidP="00A02453">
      <w:pPr>
        <w:adjustRightInd w:val="0"/>
        <w:snapToGrid w:val="0"/>
        <w:spacing w:beforeLines="50" w:before="211" w:afterLines="50" w:after="211" w:line="360" w:lineRule="auto"/>
        <w:ind w:firstLineChars="62" w:firstLine="198"/>
        <w:jc w:val="center"/>
        <w:rPr>
          <w:rFonts w:eastAsia="楷体_GB2312"/>
          <w:b/>
          <w:sz w:val="32"/>
        </w:rPr>
      </w:pPr>
      <w:r w:rsidRPr="002F7F9A">
        <w:rPr>
          <w:rFonts w:eastAsia="楷体_GB2312" w:hint="eastAsia"/>
          <w:b/>
          <w:sz w:val="32"/>
        </w:rPr>
        <w:t>计算机应用技术</w:t>
      </w:r>
      <w:r w:rsidRPr="002F7F9A">
        <w:rPr>
          <w:rFonts w:eastAsia="楷体_GB2312" w:hint="eastAsia"/>
          <w:b/>
          <w:sz w:val="32"/>
        </w:rPr>
        <w:t xml:space="preserve"> </w:t>
      </w:r>
      <w:r w:rsidRPr="002F7F9A">
        <w:rPr>
          <w:rFonts w:eastAsia="楷体_GB2312" w:hint="eastAsia"/>
          <w:b/>
          <w:sz w:val="32"/>
        </w:rPr>
        <w:t>研究生</w:t>
      </w:r>
      <w:r w:rsidRPr="002F7F9A">
        <w:rPr>
          <w:rFonts w:eastAsia="楷体_GB2312" w:hint="eastAsia"/>
          <w:b/>
          <w:sz w:val="32"/>
        </w:rPr>
        <w:t xml:space="preserve"> </w:t>
      </w:r>
      <w:r w:rsidRPr="002F7F9A">
        <w:rPr>
          <w:rFonts w:eastAsia="楷体_GB2312" w:hint="eastAsia"/>
          <w:b/>
          <w:sz w:val="32"/>
        </w:rPr>
        <w:t>孙敏捷</w:t>
      </w:r>
    </w:p>
    <w:p w14:paraId="5843C0B7" w14:textId="671F8B80" w:rsidR="005B4D2C" w:rsidRPr="002F7F9A" w:rsidRDefault="005B4D2C" w:rsidP="00A02453">
      <w:pPr>
        <w:adjustRightInd w:val="0"/>
        <w:snapToGrid w:val="0"/>
        <w:spacing w:beforeLines="50" w:before="211" w:afterLines="50" w:after="211" w:line="360" w:lineRule="auto"/>
        <w:ind w:firstLineChars="62" w:firstLine="198"/>
        <w:jc w:val="center"/>
        <w:rPr>
          <w:rFonts w:eastAsia="楷体_GB2312"/>
          <w:b/>
          <w:sz w:val="32"/>
        </w:rPr>
      </w:pPr>
      <w:r w:rsidRPr="002F7F9A">
        <w:rPr>
          <w:rFonts w:eastAsia="楷体_GB2312" w:hint="eastAsia"/>
          <w:b/>
          <w:sz w:val="32"/>
        </w:rPr>
        <w:t>指导教师</w:t>
      </w:r>
      <w:r w:rsidRPr="002F7F9A">
        <w:rPr>
          <w:rFonts w:eastAsia="楷体_GB2312" w:hint="eastAsia"/>
          <w:b/>
          <w:sz w:val="32"/>
        </w:rPr>
        <w:t xml:space="preserve">   </w:t>
      </w:r>
      <w:r w:rsidRPr="002F7F9A">
        <w:rPr>
          <w:rFonts w:eastAsia="楷体_GB2312" w:hint="eastAsia"/>
          <w:b/>
          <w:sz w:val="32"/>
        </w:rPr>
        <w:t>邓</w:t>
      </w:r>
      <w:r w:rsidRPr="002F7F9A">
        <w:rPr>
          <w:rFonts w:eastAsia="楷体_GB2312" w:hint="eastAsia"/>
          <w:b/>
          <w:sz w:val="32"/>
        </w:rPr>
        <w:t xml:space="preserve"> </w:t>
      </w:r>
      <w:r w:rsidRPr="002F7F9A">
        <w:rPr>
          <w:rFonts w:eastAsia="楷体_GB2312" w:hint="eastAsia"/>
          <w:b/>
          <w:sz w:val="32"/>
        </w:rPr>
        <w:t>勇</w:t>
      </w:r>
      <w:r w:rsidRPr="002F7F9A">
        <w:rPr>
          <w:rFonts w:eastAsia="楷体_GB2312" w:hint="eastAsia"/>
          <w:b/>
          <w:sz w:val="32"/>
        </w:rPr>
        <w:t xml:space="preserve">  </w:t>
      </w:r>
      <w:r w:rsidRPr="002F7F9A">
        <w:rPr>
          <w:rFonts w:eastAsia="楷体_GB2312" w:hint="eastAsia"/>
          <w:b/>
          <w:sz w:val="32"/>
        </w:rPr>
        <w:t>教授</w:t>
      </w:r>
    </w:p>
    <w:p w14:paraId="0A611390" w14:textId="493830D0" w:rsidR="0020526E" w:rsidRPr="002E736E" w:rsidRDefault="0020526E" w:rsidP="00A02453">
      <w:pPr>
        <w:spacing w:beforeLines="50" w:before="211" w:afterLines="50" w:after="211" w:line="360" w:lineRule="auto"/>
        <w:ind w:firstLineChars="0" w:firstLine="0"/>
        <w:jc w:val="center"/>
        <w:outlineLvl w:val="0"/>
        <w:rPr>
          <w:rFonts w:eastAsia="宋体"/>
          <w:b/>
          <w:sz w:val="44"/>
        </w:rPr>
      </w:pPr>
      <w:r w:rsidRPr="002E736E">
        <w:rPr>
          <w:rFonts w:eastAsia="宋体" w:hint="eastAsia"/>
          <w:b/>
          <w:sz w:val="44"/>
        </w:rPr>
        <w:t>摘要</w:t>
      </w:r>
    </w:p>
    <w:p w14:paraId="7266ACD0" w14:textId="44E787AD" w:rsidR="008A45C9" w:rsidRDefault="00917445" w:rsidP="0023484A">
      <w:pPr>
        <w:ind w:firstLine="480"/>
      </w:pPr>
      <w:r>
        <w:rPr>
          <w:rFonts w:hint="eastAsia"/>
        </w:rPr>
        <w:t>风险投资</w:t>
      </w:r>
      <w:r w:rsidR="00495F20">
        <w:rPr>
          <w:rFonts w:hint="eastAsia"/>
        </w:rPr>
        <w:t>在当今的社会经济发展中发挥重要作用，</w:t>
      </w:r>
      <w:r w:rsidR="006624C0">
        <w:rPr>
          <w:rFonts w:hint="eastAsia"/>
        </w:rPr>
        <w:t>不仅帮助中小企业渡过早期资金短缺阶段、</w:t>
      </w:r>
      <w:r w:rsidR="00666A1C">
        <w:rPr>
          <w:rFonts w:hint="eastAsia"/>
        </w:rPr>
        <w:t>科学实验技术的市场转化，还借用资本的力量不断推动中国特色社会主义市场经济</w:t>
      </w:r>
      <w:r w:rsidR="004666EE">
        <w:rPr>
          <w:rFonts w:hint="eastAsia"/>
        </w:rPr>
        <w:t>的不断完善</w:t>
      </w:r>
      <w:r w:rsidR="00147E68">
        <w:rPr>
          <w:rFonts w:hint="eastAsia"/>
        </w:rPr>
        <w:t>。</w:t>
      </w:r>
      <w:r w:rsidR="00AE05D8">
        <w:rPr>
          <w:rFonts w:hint="eastAsia"/>
        </w:rPr>
        <w:t>但是其投资决策仍没有形成一套科学高效的机制及方法。</w:t>
      </w:r>
      <w:r w:rsidR="0023484A">
        <w:rPr>
          <w:rFonts w:hint="eastAsia"/>
        </w:rPr>
        <w:t>股本文以此</w:t>
      </w:r>
      <w:r w:rsidR="001876B1">
        <w:rPr>
          <w:rFonts w:hint="eastAsia"/>
        </w:rPr>
        <w:t>作为出发点</w:t>
      </w:r>
      <w:r w:rsidR="00EF114C">
        <w:rPr>
          <w:rFonts w:hint="eastAsia"/>
        </w:rPr>
        <w:t>撰写本论文。</w:t>
      </w:r>
    </w:p>
    <w:p w14:paraId="66993390" w14:textId="1BCED62C" w:rsidR="006E570A" w:rsidRDefault="000D2EA8" w:rsidP="0023484A">
      <w:pPr>
        <w:ind w:firstLine="480"/>
      </w:pPr>
      <w:r>
        <w:rPr>
          <w:rFonts w:hint="eastAsia"/>
        </w:rPr>
        <w:t>自从上世纪</w:t>
      </w:r>
      <w:r>
        <w:rPr>
          <w:rFonts w:hint="eastAsia"/>
        </w:rPr>
        <w:t>80</w:t>
      </w:r>
      <w:r>
        <w:rPr>
          <w:rFonts w:hint="eastAsia"/>
        </w:rPr>
        <w:t>年，我国开始出现风险投资，至今已有</w:t>
      </w:r>
      <w:r>
        <w:rPr>
          <w:rFonts w:hint="eastAsia"/>
        </w:rPr>
        <w:t>30</w:t>
      </w:r>
      <w:r>
        <w:rPr>
          <w:rFonts w:hint="eastAsia"/>
        </w:rPr>
        <w:t>余年。这期间风险投资</w:t>
      </w:r>
      <w:r w:rsidR="00737CCA">
        <w:rPr>
          <w:rFonts w:hint="eastAsia"/>
        </w:rPr>
        <w:t>在我国的发展突飞猛降。</w:t>
      </w:r>
      <w:r w:rsidR="001C3DAE">
        <w:rPr>
          <w:rFonts w:hint="eastAsia"/>
        </w:rPr>
        <w:t>但因为风险投资是一项</w:t>
      </w:r>
      <w:r w:rsidR="00DD7EEF">
        <w:rPr>
          <w:rFonts w:hint="eastAsia"/>
        </w:rPr>
        <w:t>风险极大、</w:t>
      </w:r>
      <w:r w:rsidR="002D7969">
        <w:rPr>
          <w:rFonts w:hint="eastAsia"/>
        </w:rPr>
        <w:t>投资阶段很多、投资领域很宽，投资决策很复杂的</w:t>
      </w:r>
      <w:r w:rsidR="006E7B91">
        <w:rPr>
          <w:rFonts w:hint="eastAsia"/>
        </w:rPr>
        <w:t>工作。</w:t>
      </w:r>
      <w:r w:rsidR="006920AE">
        <w:rPr>
          <w:rFonts w:hint="eastAsia"/>
        </w:rPr>
        <w:t>故</w:t>
      </w:r>
      <w:r w:rsidR="00A70505">
        <w:rPr>
          <w:rFonts w:hint="eastAsia"/>
        </w:rPr>
        <w:t>根据投资对象的发展阶段和所属领域</w:t>
      </w:r>
      <w:r w:rsidR="00E74717">
        <w:rPr>
          <w:rFonts w:hint="eastAsia"/>
        </w:rPr>
        <w:t>，目前国内的风险投资基金划分为各种类别。</w:t>
      </w:r>
      <w:r w:rsidR="00026CA9">
        <w:rPr>
          <w:rFonts w:hint="eastAsia"/>
        </w:rPr>
        <w:t>经本人分析比较，</w:t>
      </w:r>
      <w:r w:rsidR="00735C5C">
        <w:rPr>
          <w:rFonts w:hint="eastAsia"/>
        </w:rPr>
        <w:t>在</w:t>
      </w:r>
      <w:r w:rsidR="00E30594">
        <w:rPr>
          <w:rFonts w:hint="eastAsia"/>
        </w:rPr>
        <w:t>种子期和天使期的项目，创始人这个因素在</w:t>
      </w:r>
      <w:r w:rsidR="00A5732C">
        <w:rPr>
          <w:rFonts w:hint="eastAsia"/>
        </w:rPr>
        <w:t>整个</w:t>
      </w:r>
      <w:r w:rsidR="00E30594">
        <w:rPr>
          <w:rFonts w:hint="eastAsia"/>
        </w:rPr>
        <w:t>投资决策中</w:t>
      </w:r>
      <w:r w:rsidR="001768B0">
        <w:rPr>
          <w:rFonts w:hint="eastAsia"/>
        </w:rPr>
        <w:t>至关重要</w:t>
      </w:r>
      <w:r w:rsidR="00F6691C">
        <w:rPr>
          <w:rFonts w:hint="eastAsia"/>
        </w:rPr>
        <w:t>。</w:t>
      </w:r>
      <w:r w:rsidR="00D233C4">
        <w:rPr>
          <w:rFonts w:hint="eastAsia"/>
        </w:rPr>
        <w:t>但是从古至今</w:t>
      </w:r>
      <w:r w:rsidR="00F91F00">
        <w:rPr>
          <w:rFonts w:hint="eastAsia"/>
        </w:rPr>
        <w:t>对人的评估都是一件难度极高的事情</w:t>
      </w:r>
      <w:r w:rsidR="009D156A">
        <w:rPr>
          <w:rFonts w:hint="eastAsia"/>
        </w:rPr>
        <w:t>。</w:t>
      </w:r>
    </w:p>
    <w:p w14:paraId="205D2CAB" w14:textId="77777777" w:rsidR="0080405E" w:rsidRDefault="00CC1EA0" w:rsidP="0023484A">
      <w:pPr>
        <w:ind w:firstLine="480"/>
      </w:pPr>
      <w:r>
        <w:rPr>
          <w:rFonts w:hint="eastAsia"/>
        </w:rPr>
        <w:t>笔者通过</w:t>
      </w:r>
      <w:r w:rsidR="00905CBB">
        <w:rPr>
          <w:rFonts w:hint="eastAsia"/>
        </w:rPr>
        <w:t>认真研究重庆易一天使投资有限公司</w:t>
      </w:r>
      <w:r w:rsidR="00F03592">
        <w:rPr>
          <w:rFonts w:hint="eastAsia"/>
        </w:rPr>
        <w:t>的投资方法，并以国内外数十家</w:t>
      </w:r>
      <w:r w:rsidR="004F71EF">
        <w:rPr>
          <w:rFonts w:hint="eastAsia"/>
        </w:rPr>
        <w:t>知名风险投资机构</w:t>
      </w:r>
      <w:r w:rsidR="008F6718">
        <w:rPr>
          <w:rFonts w:hint="eastAsia"/>
        </w:rPr>
        <w:t>的投资标准作为验证。</w:t>
      </w:r>
      <w:r w:rsidR="009938C9">
        <w:rPr>
          <w:rFonts w:hint="eastAsia"/>
        </w:rPr>
        <w:t>经研究发现</w:t>
      </w:r>
      <w:r w:rsidR="005D2335">
        <w:rPr>
          <w:rFonts w:hint="eastAsia"/>
        </w:rPr>
        <w:t>重庆易一天使投资有限公司的投资标准基本完善，</w:t>
      </w:r>
      <w:r w:rsidR="00F7456D">
        <w:rPr>
          <w:rFonts w:hint="eastAsia"/>
        </w:rPr>
        <w:t>可以作为风险投资的</w:t>
      </w:r>
      <w:r w:rsidR="00941E11">
        <w:rPr>
          <w:rFonts w:hint="eastAsia"/>
        </w:rPr>
        <w:t>基本</w:t>
      </w:r>
      <w:r w:rsidR="00F7456D">
        <w:rPr>
          <w:rFonts w:hint="eastAsia"/>
        </w:rPr>
        <w:t>评估标准。</w:t>
      </w:r>
    </w:p>
    <w:p w14:paraId="3238AD66" w14:textId="530E4B6C" w:rsidR="0080405E" w:rsidRDefault="0080405E" w:rsidP="0023484A">
      <w:pPr>
        <w:ind w:firstLine="480"/>
      </w:pPr>
      <w:r>
        <w:rPr>
          <w:rFonts w:hint="eastAsia"/>
        </w:rPr>
        <w:t>重庆易一天使投资有限公司的这一套投资标准是从</w:t>
      </w:r>
      <w:r w:rsidR="003468EC">
        <w:rPr>
          <w:rFonts w:hint="eastAsia"/>
        </w:rPr>
        <w:t>商业本质推导建立起来的，所以从表面上看六个标准中</w:t>
      </w:r>
      <w:r w:rsidR="00782E7D">
        <w:rPr>
          <w:rFonts w:hint="eastAsia"/>
        </w:rPr>
        <w:t>有五个标准是对“事”的评估，只有一个标准是评估“人”的。但是</w:t>
      </w:r>
      <w:r w:rsidR="00563654">
        <w:rPr>
          <w:rFonts w:hint="eastAsia"/>
        </w:rPr>
        <w:t>在笔者看来这些“事”都是基于“人”。</w:t>
      </w:r>
      <w:r w:rsidR="0030372F">
        <w:rPr>
          <w:rFonts w:hint="eastAsia"/>
        </w:rPr>
        <w:t>故</w:t>
      </w:r>
      <w:r w:rsidR="00373048">
        <w:rPr>
          <w:rFonts w:hint="eastAsia"/>
        </w:rPr>
        <w:t>我将</w:t>
      </w:r>
      <w:r w:rsidR="000825CA">
        <w:rPr>
          <w:rFonts w:hint="eastAsia"/>
        </w:rPr>
        <w:t>重庆易一天使投资有限公司的投资标准总结为“人的内因”和“人的外因”这两个标准。</w:t>
      </w:r>
    </w:p>
    <w:p w14:paraId="0B2AD079" w14:textId="0532E95F" w:rsidR="00FF16F6" w:rsidRDefault="00C50742" w:rsidP="0023484A">
      <w:pPr>
        <w:ind w:firstLine="480"/>
      </w:pPr>
      <w:r>
        <w:rPr>
          <w:rFonts w:hint="eastAsia"/>
        </w:rPr>
        <w:t>但是实际上可以完全满足所有</w:t>
      </w:r>
      <w:r w:rsidR="00B40D67">
        <w:rPr>
          <w:rFonts w:hint="eastAsia"/>
        </w:rPr>
        <w:t>标准的早期项目</w:t>
      </w:r>
      <w:r w:rsidR="00E93A3D">
        <w:rPr>
          <w:rFonts w:hint="eastAsia"/>
        </w:rPr>
        <w:t>几乎没有，</w:t>
      </w:r>
      <w:r w:rsidR="00E02F7F">
        <w:rPr>
          <w:rFonts w:hint="eastAsia"/>
        </w:rPr>
        <w:t>所有项目只能</w:t>
      </w:r>
      <w:r w:rsidR="00BB7EA1">
        <w:rPr>
          <w:rFonts w:hint="eastAsia"/>
        </w:rPr>
        <w:t>部分程度得达到部分标准。</w:t>
      </w:r>
      <w:r w:rsidR="009C25B5">
        <w:rPr>
          <w:rFonts w:hint="eastAsia"/>
        </w:rPr>
        <w:t>但经过实际检验</w:t>
      </w:r>
      <w:r w:rsidR="00233629">
        <w:rPr>
          <w:rFonts w:hint="eastAsia"/>
        </w:rPr>
        <w:t>，不能完全达到所有标准的项目也可以成功。所以</w:t>
      </w:r>
      <w:r w:rsidR="00665CC0">
        <w:rPr>
          <w:rFonts w:hint="eastAsia"/>
        </w:rPr>
        <w:t>研究的重点就是</w:t>
      </w:r>
      <w:r w:rsidR="004A14FE">
        <w:rPr>
          <w:rFonts w:hint="eastAsia"/>
        </w:rPr>
        <w:t>“</w:t>
      </w:r>
      <w:r w:rsidR="00665CC0">
        <w:rPr>
          <w:rFonts w:hint="eastAsia"/>
        </w:rPr>
        <w:t>达到</w:t>
      </w:r>
      <w:r w:rsidR="00576C0A">
        <w:rPr>
          <w:rFonts w:hint="eastAsia"/>
        </w:rPr>
        <w:t>标准</w:t>
      </w:r>
      <w:r w:rsidR="00665CC0">
        <w:rPr>
          <w:rFonts w:hint="eastAsia"/>
        </w:rPr>
        <w:t>什么程度</w:t>
      </w:r>
      <w:r w:rsidR="009C179C">
        <w:rPr>
          <w:rFonts w:hint="eastAsia"/>
        </w:rPr>
        <w:t>的项目是可以投资</w:t>
      </w:r>
      <w:r w:rsidR="00576C0A">
        <w:rPr>
          <w:rFonts w:hint="eastAsia"/>
        </w:rPr>
        <w:t>？</w:t>
      </w:r>
      <w:r w:rsidR="004A14FE">
        <w:rPr>
          <w:rFonts w:hint="eastAsia"/>
        </w:rPr>
        <w:t>”</w:t>
      </w:r>
    </w:p>
    <w:p w14:paraId="17F16E92" w14:textId="6122516C" w:rsidR="00C02E93" w:rsidRDefault="00C02E93" w:rsidP="00AD269D">
      <w:pPr>
        <w:ind w:firstLine="480"/>
      </w:pPr>
      <w:r>
        <w:rPr>
          <w:rFonts w:hint="eastAsia"/>
        </w:rPr>
        <w:lastRenderedPageBreak/>
        <w:t>为了</w:t>
      </w:r>
      <w:r w:rsidR="00284B22">
        <w:rPr>
          <w:rFonts w:hint="eastAsia"/>
        </w:rPr>
        <w:t>解决这一问题，</w:t>
      </w:r>
      <w:r w:rsidR="00B46C27">
        <w:rPr>
          <w:rFonts w:hint="eastAsia"/>
        </w:rPr>
        <w:t>首先需要将</w:t>
      </w:r>
      <w:r w:rsidR="00246361">
        <w:rPr>
          <w:rFonts w:hint="eastAsia"/>
        </w:rPr>
        <w:t>风险</w:t>
      </w:r>
      <w:r w:rsidR="00E93C0F">
        <w:rPr>
          <w:rFonts w:hint="eastAsia"/>
        </w:rPr>
        <w:t>投资标准进行融合。</w:t>
      </w:r>
      <w:r w:rsidR="009E54C5">
        <w:rPr>
          <w:rFonts w:hint="eastAsia"/>
        </w:rPr>
        <w:t>经研究发现，在信息融合领域使用的主要数学工具或方法有概率论、推理网络、模糊理论和神经网络等。</w:t>
      </w:r>
      <w:r w:rsidR="00E61770">
        <w:rPr>
          <w:rFonts w:hint="eastAsia"/>
        </w:rPr>
        <w:t>本文通过分析对比发现在此问题上使用层次</w:t>
      </w:r>
      <w:r w:rsidR="00A849BA">
        <w:rPr>
          <w:rFonts w:hint="eastAsia"/>
        </w:rPr>
        <w:t>分析法较为合适。</w:t>
      </w:r>
    </w:p>
    <w:p w14:paraId="0B042FAD" w14:textId="7D65FAE0" w:rsidR="0040197A" w:rsidRDefault="00000FD3" w:rsidP="00AD269D">
      <w:pPr>
        <w:ind w:firstLine="480"/>
      </w:pPr>
      <w:r>
        <w:rPr>
          <w:rFonts w:hint="eastAsia"/>
        </w:rPr>
        <w:t>在风险投资领域，对人的评估很多时候是感性、模糊的。</w:t>
      </w:r>
      <w:r w:rsidR="000C3C93">
        <w:rPr>
          <w:rFonts w:hint="eastAsia"/>
        </w:rPr>
        <w:t>所以在对投资标准进行融合的时候使用的模糊数的方法对数据进行处理，使得数据处理更加接近真实情况，得出更精准的数据。</w:t>
      </w:r>
    </w:p>
    <w:p w14:paraId="774ADB27" w14:textId="503B7932" w:rsidR="00730E01" w:rsidRDefault="008205E2" w:rsidP="00AD269D">
      <w:pPr>
        <w:ind w:firstLine="480"/>
      </w:pPr>
      <w:r>
        <w:rPr>
          <w:rFonts w:hint="eastAsia"/>
        </w:rPr>
        <w:t>因为本方法主要应用于天使投资领域的项目评估及投资决策，在</w:t>
      </w:r>
      <w:r w:rsidR="007C336D">
        <w:rPr>
          <w:rFonts w:hint="eastAsia"/>
        </w:rPr>
        <w:t>业内</w:t>
      </w:r>
      <w:r w:rsidR="00FD7CAF">
        <w:rPr>
          <w:rFonts w:hint="eastAsia"/>
        </w:rPr>
        <w:t>一个项目天使项目如何可以进入到</w:t>
      </w:r>
      <w:r w:rsidR="00FD7CAF">
        <w:rPr>
          <w:rFonts w:hint="eastAsia"/>
        </w:rPr>
        <w:t xml:space="preserve"> A </w:t>
      </w:r>
      <w:r w:rsidR="00FD7CAF">
        <w:rPr>
          <w:rFonts w:hint="eastAsia"/>
        </w:rPr>
        <w:t>轮</w:t>
      </w:r>
      <w:r w:rsidR="000755E7">
        <w:rPr>
          <w:rFonts w:hint="eastAsia"/>
        </w:rPr>
        <w:t>，那说明该项目的天使投资基本上算是成功的。所以，笔者利用之前在创投圈的一些渠道对</w:t>
      </w:r>
      <w:r w:rsidR="000755E7">
        <w:rPr>
          <w:rFonts w:hint="eastAsia"/>
        </w:rPr>
        <w:t>100</w:t>
      </w:r>
      <w:r w:rsidR="000755E7">
        <w:rPr>
          <w:rFonts w:hint="eastAsia"/>
        </w:rPr>
        <w:t>个已经获得</w:t>
      </w:r>
      <w:r w:rsidR="000755E7">
        <w:rPr>
          <w:rFonts w:hint="eastAsia"/>
        </w:rPr>
        <w:t xml:space="preserve"> A </w:t>
      </w:r>
      <w:r w:rsidR="000755E7">
        <w:rPr>
          <w:rFonts w:hint="eastAsia"/>
        </w:rPr>
        <w:t>轮的项目创始人进行评测</w:t>
      </w:r>
      <w:r w:rsidR="00F03D7B">
        <w:rPr>
          <w:rFonts w:hint="eastAsia"/>
        </w:rPr>
        <w:t>。</w:t>
      </w:r>
    </w:p>
    <w:p w14:paraId="1950320D" w14:textId="3E82BF3A" w:rsidR="005616DC" w:rsidRDefault="005616DC" w:rsidP="00AD269D">
      <w:pPr>
        <w:ind w:firstLine="480"/>
      </w:pPr>
      <w:r>
        <w:rPr>
          <w:rFonts w:hint="eastAsia"/>
        </w:rPr>
        <w:t>经分析，对</w:t>
      </w:r>
      <w:r>
        <w:rPr>
          <w:rFonts w:hint="eastAsia"/>
        </w:rPr>
        <w:t>100</w:t>
      </w:r>
      <w:r>
        <w:rPr>
          <w:rFonts w:hint="eastAsia"/>
        </w:rPr>
        <w:t>个已经进入</w:t>
      </w:r>
      <w:r>
        <w:rPr>
          <w:rFonts w:hint="eastAsia"/>
        </w:rPr>
        <w:t xml:space="preserve"> A </w:t>
      </w:r>
      <w:r>
        <w:rPr>
          <w:rFonts w:hint="eastAsia"/>
        </w:rPr>
        <w:t>轮的项目创始人评测均在一个合理区间内。所以今后用同样的方法对天使期的项目进行评测，如果评测结果也在这个区间，则说明该项目可以进行投资。</w:t>
      </w:r>
    </w:p>
    <w:p w14:paraId="28CFAA97" w14:textId="27ECFB7C" w:rsidR="00007EB1" w:rsidRDefault="00007EB1" w:rsidP="00AD269D">
      <w:pPr>
        <w:ind w:firstLine="480"/>
      </w:pPr>
      <w:r>
        <w:rPr>
          <w:rFonts w:hint="eastAsia"/>
        </w:rPr>
        <w:t>本文通过研究获得一套切实可行的投资系统，可以对天使期的创业项目针对创始人进行投资决策评估</w:t>
      </w:r>
      <w:r w:rsidR="00E94AE1">
        <w:rPr>
          <w:rFonts w:hint="eastAsia"/>
        </w:rPr>
        <w:t>。此系统</w:t>
      </w:r>
      <w:r w:rsidR="007B0640">
        <w:rPr>
          <w:rFonts w:hint="eastAsia"/>
        </w:rPr>
        <w:t>在整个风险投资基金中作为基础决策支持。</w:t>
      </w:r>
      <w:r w:rsidR="00F72F14">
        <w:rPr>
          <w:rFonts w:hint="eastAsia"/>
        </w:rPr>
        <w:t>主要是帮助基金中低层投资经理快速、精准判断项目</w:t>
      </w:r>
      <w:r w:rsidR="000D03F4">
        <w:rPr>
          <w:rFonts w:hint="eastAsia"/>
        </w:rPr>
        <w:t>。</w:t>
      </w:r>
      <w:r w:rsidR="00742874">
        <w:rPr>
          <w:rFonts w:hint="eastAsia"/>
        </w:rPr>
        <w:t>为基金的“投资决策会”提供决策依据。</w:t>
      </w:r>
    </w:p>
    <w:p w14:paraId="557C872B" w14:textId="77777777" w:rsidR="00A34C21" w:rsidRDefault="00A34C21" w:rsidP="00AD269D">
      <w:pPr>
        <w:ind w:firstLine="480"/>
      </w:pPr>
    </w:p>
    <w:p w14:paraId="6800A07F" w14:textId="4F8B3E9D" w:rsidR="00CB333D" w:rsidRPr="00A34C21" w:rsidRDefault="008A45C9" w:rsidP="00A34C21">
      <w:pPr>
        <w:widowControl w:val="0"/>
        <w:spacing w:line="400" w:lineRule="exact"/>
        <w:ind w:firstLineChars="0" w:firstLine="0"/>
        <w:jc w:val="both"/>
        <w:rPr>
          <w:rFonts w:ascii="黑体" w:eastAsia="黑体" w:hAnsi="宋体"/>
          <w:kern w:val="2"/>
        </w:rPr>
      </w:pPr>
      <w:r w:rsidRPr="00A34C21">
        <w:rPr>
          <w:rFonts w:ascii="黑体" w:eastAsia="黑体" w:hAnsi="宋体" w:hint="eastAsia"/>
          <w:kern w:val="2"/>
        </w:rPr>
        <w:t>关键词：风险投资、创始人、模糊</w:t>
      </w:r>
      <w:r w:rsidR="00183AFD" w:rsidRPr="00A34C21">
        <w:rPr>
          <w:rFonts w:ascii="黑体" w:eastAsia="黑体" w:hAnsi="宋体" w:hint="eastAsia"/>
          <w:kern w:val="2"/>
        </w:rPr>
        <w:t>数</w:t>
      </w:r>
      <w:r w:rsidRPr="00A34C21">
        <w:rPr>
          <w:rFonts w:ascii="黑体" w:eastAsia="黑体" w:hAnsi="宋体" w:hint="eastAsia"/>
          <w:kern w:val="2"/>
        </w:rPr>
        <w:t>、层次分析法、决策分析</w:t>
      </w:r>
    </w:p>
    <w:p w14:paraId="034A1BEE" w14:textId="77777777" w:rsidR="00CB333D" w:rsidRDefault="00CB333D" w:rsidP="00AD269D">
      <w:pPr>
        <w:ind w:firstLine="480"/>
      </w:pPr>
      <w:r>
        <w:br w:type="page"/>
      </w:r>
    </w:p>
    <w:p w14:paraId="788DEDFF" w14:textId="3D8EAC9B" w:rsidR="0012038E" w:rsidRDefault="0012038E" w:rsidP="0012038E">
      <w:pPr>
        <w:pStyle w:val="ab"/>
        <w:spacing w:line="600" w:lineRule="exact"/>
        <w:ind w:firstLineChars="164" w:firstLine="722"/>
        <w:rPr>
          <w:rFonts w:eastAsia="MS Mincho"/>
          <w:b/>
          <w:noProof/>
          <w:kern w:val="0"/>
          <w:sz w:val="44"/>
          <w:szCs w:val="44"/>
        </w:rPr>
      </w:pPr>
      <w:r w:rsidRPr="0012038E">
        <w:rPr>
          <w:rFonts w:eastAsia="MS Mincho"/>
          <w:b/>
          <w:noProof/>
          <w:kern w:val="0"/>
          <w:sz w:val="44"/>
          <w:szCs w:val="44"/>
          <w:lang w:eastAsia="en-US"/>
        </w:rPr>
        <w:lastRenderedPageBreak/>
        <w:t>Study on Founders' Investment Decision in Venture Investment based</w:t>
      </w:r>
      <w:r>
        <w:rPr>
          <w:rFonts w:eastAsia="MS Mincho" w:hint="eastAsia"/>
          <w:b/>
          <w:noProof/>
          <w:kern w:val="0"/>
          <w:sz w:val="44"/>
          <w:szCs w:val="44"/>
        </w:rPr>
        <w:t xml:space="preserve"> </w:t>
      </w:r>
      <w:r w:rsidRPr="0012038E">
        <w:rPr>
          <w:rFonts w:eastAsia="MS Mincho"/>
          <w:b/>
          <w:noProof/>
          <w:kern w:val="0"/>
          <w:sz w:val="44"/>
          <w:szCs w:val="44"/>
          <w:lang w:eastAsia="en-US"/>
        </w:rPr>
        <w:t xml:space="preserve">on an </w:t>
      </w:r>
      <w:r w:rsidR="0099026C">
        <w:rPr>
          <w:rFonts w:eastAsia="MS Mincho" w:hint="eastAsia"/>
          <w:b/>
          <w:noProof/>
          <w:kern w:val="0"/>
          <w:sz w:val="44"/>
          <w:szCs w:val="44"/>
        </w:rPr>
        <w:t>F</w:t>
      </w:r>
      <w:r w:rsidR="0099026C" w:rsidRPr="0099026C">
        <w:rPr>
          <w:rFonts w:eastAsia="MS Mincho"/>
          <w:b/>
          <w:noProof/>
          <w:kern w:val="0"/>
          <w:sz w:val="44"/>
          <w:szCs w:val="44"/>
          <w:lang w:eastAsia="en-US"/>
        </w:rPr>
        <w:t xml:space="preserve">uzzy </w:t>
      </w:r>
      <w:r w:rsidR="0099026C">
        <w:rPr>
          <w:rFonts w:eastAsia="MS Mincho" w:hint="eastAsia"/>
          <w:b/>
          <w:noProof/>
          <w:kern w:val="0"/>
          <w:sz w:val="44"/>
          <w:szCs w:val="44"/>
        </w:rPr>
        <w:t>A</w:t>
      </w:r>
      <w:r w:rsidR="0099026C" w:rsidRPr="0099026C">
        <w:rPr>
          <w:rFonts w:eastAsia="MS Mincho"/>
          <w:b/>
          <w:noProof/>
          <w:kern w:val="0"/>
          <w:sz w:val="44"/>
          <w:szCs w:val="44"/>
          <w:lang w:eastAsia="en-US"/>
        </w:rPr>
        <w:t xml:space="preserve">nalytic </w:t>
      </w:r>
      <w:r w:rsidR="0099026C">
        <w:rPr>
          <w:rFonts w:eastAsia="MS Mincho" w:hint="eastAsia"/>
          <w:b/>
          <w:noProof/>
          <w:kern w:val="0"/>
          <w:sz w:val="44"/>
          <w:szCs w:val="44"/>
        </w:rPr>
        <w:t>H</w:t>
      </w:r>
      <w:r w:rsidR="0099026C" w:rsidRPr="0099026C">
        <w:rPr>
          <w:rFonts w:eastAsia="MS Mincho"/>
          <w:b/>
          <w:noProof/>
          <w:kern w:val="0"/>
          <w:sz w:val="44"/>
          <w:szCs w:val="44"/>
          <w:lang w:eastAsia="en-US"/>
        </w:rPr>
        <w:t>ierarchy process</w:t>
      </w:r>
      <w:r w:rsidR="0099026C">
        <w:rPr>
          <w:rFonts w:eastAsia="MS Mincho" w:hint="eastAsia"/>
          <w:b/>
          <w:noProof/>
          <w:kern w:val="0"/>
          <w:sz w:val="44"/>
          <w:szCs w:val="44"/>
        </w:rPr>
        <w:t>(</w:t>
      </w:r>
      <w:r w:rsidRPr="0012038E">
        <w:rPr>
          <w:rFonts w:eastAsia="MS Mincho"/>
          <w:b/>
          <w:noProof/>
          <w:kern w:val="0"/>
          <w:sz w:val="44"/>
          <w:szCs w:val="44"/>
          <w:lang w:eastAsia="en-US"/>
        </w:rPr>
        <w:t>FAHP</w:t>
      </w:r>
      <w:r w:rsidR="0099026C">
        <w:rPr>
          <w:rFonts w:eastAsia="MS Mincho" w:hint="eastAsia"/>
          <w:b/>
          <w:noProof/>
          <w:kern w:val="0"/>
          <w:sz w:val="44"/>
          <w:szCs w:val="44"/>
        </w:rPr>
        <w:t>)</w:t>
      </w:r>
      <w:r>
        <w:rPr>
          <w:rFonts w:eastAsia="MS Mincho" w:hint="eastAsia"/>
          <w:b/>
          <w:noProof/>
          <w:kern w:val="0"/>
          <w:sz w:val="44"/>
          <w:szCs w:val="44"/>
        </w:rPr>
        <w:t xml:space="preserve"> </w:t>
      </w:r>
      <w:r w:rsidRPr="0012038E">
        <w:rPr>
          <w:rFonts w:eastAsia="MS Mincho"/>
          <w:b/>
          <w:noProof/>
          <w:kern w:val="0"/>
          <w:sz w:val="44"/>
          <w:szCs w:val="44"/>
          <w:lang w:eastAsia="en-US"/>
        </w:rPr>
        <w:t>approach</w:t>
      </w:r>
    </w:p>
    <w:p w14:paraId="14F4C1AE" w14:textId="77F040ED" w:rsidR="00270FB5" w:rsidRPr="00270FB5" w:rsidRDefault="00270FB5" w:rsidP="0012038E">
      <w:pPr>
        <w:pStyle w:val="ab"/>
        <w:spacing w:line="600" w:lineRule="exact"/>
        <w:ind w:left="105" w:firstLine="420"/>
        <w:jc w:val="both"/>
        <w:rPr>
          <w:b/>
        </w:rPr>
      </w:pPr>
      <w:r w:rsidRPr="00E56BE8">
        <w:rPr>
          <w:rFonts w:hint="eastAsia"/>
          <w:b/>
        </w:rPr>
        <w:t>Major:</w:t>
      </w:r>
      <w:r w:rsidRPr="00270FB5">
        <w:rPr>
          <w:rFonts w:hint="eastAsia"/>
          <w:b/>
        </w:rPr>
        <w:t xml:space="preserve"> </w:t>
      </w:r>
      <w:r w:rsidR="0076603D" w:rsidRPr="0076603D">
        <w:rPr>
          <w:b/>
        </w:rPr>
        <w:t>Application Technology</w:t>
      </w:r>
    </w:p>
    <w:p w14:paraId="0CB6DA53" w14:textId="3B635A27" w:rsidR="00270FB5" w:rsidRPr="00270FB5" w:rsidRDefault="00270FB5" w:rsidP="00270FB5">
      <w:pPr>
        <w:pStyle w:val="ab"/>
        <w:spacing w:line="600" w:lineRule="exact"/>
        <w:ind w:firstLineChars="164" w:firstLine="525"/>
        <w:jc w:val="both"/>
        <w:rPr>
          <w:b/>
        </w:rPr>
      </w:pPr>
      <w:r>
        <w:rPr>
          <w:rFonts w:hint="eastAsia"/>
          <w:b/>
        </w:rPr>
        <w:t>Author</w:t>
      </w:r>
      <w:r w:rsidRPr="00270FB5">
        <w:rPr>
          <w:rFonts w:hint="eastAsia"/>
          <w:b/>
        </w:rPr>
        <w:t xml:space="preserve">: </w:t>
      </w:r>
      <w:r w:rsidR="00D316C4">
        <w:rPr>
          <w:rFonts w:hint="eastAsia"/>
          <w:b/>
        </w:rPr>
        <w:t xml:space="preserve">Sun </w:t>
      </w:r>
      <w:proofErr w:type="spellStart"/>
      <w:r w:rsidR="00D316C4">
        <w:rPr>
          <w:rFonts w:hint="eastAsia"/>
          <w:b/>
        </w:rPr>
        <w:t>Minjie</w:t>
      </w:r>
      <w:proofErr w:type="spellEnd"/>
    </w:p>
    <w:p w14:paraId="5DE258C6" w14:textId="7C85483A" w:rsidR="00270FB5" w:rsidRPr="00E56BE8" w:rsidRDefault="00270FB5" w:rsidP="00270FB5">
      <w:pPr>
        <w:pStyle w:val="ab"/>
        <w:spacing w:line="600" w:lineRule="exact"/>
        <w:ind w:firstLineChars="164" w:firstLine="525"/>
        <w:jc w:val="both"/>
        <w:rPr>
          <w:b/>
        </w:rPr>
      </w:pPr>
      <w:r w:rsidRPr="00E56BE8">
        <w:rPr>
          <w:b/>
        </w:rPr>
        <w:t>S</w:t>
      </w:r>
      <w:r w:rsidRPr="00E56BE8">
        <w:rPr>
          <w:rFonts w:hint="eastAsia"/>
          <w:b/>
        </w:rPr>
        <w:t>upervisor: Pro.</w:t>
      </w:r>
      <w:r w:rsidRPr="00270FB5">
        <w:rPr>
          <w:rFonts w:hint="eastAsia"/>
          <w:b/>
        </w:rPr>
        <w:t xml:space="preserve"> </w:t>
      </w:r>
      <w:r w:rsidR="00D316C4">
        <w:rPr>
          <w:rFonts w:hint="eastAsia"/>
          <w:b/>
        </w:rPr>
        <w:t>Deng Yong</w:t>
      </w:r>
    </w:p>
    <w:p w14:paraId="4F748DBA" w14:textId="77777777" w:rsidR="00270FB5" w:rsidRPr="001D23FB" w:rsidRDefault="00270FB5" w:rsidP="007928D3">
      <w:pPr>
        <w:spacing w:beforeLines="100" w:before="423" w:afterLines="100" w:after="423" w:line="360" w:lineRule="auto"/>
        <w:ind w:firstLineChars="0" w:firstLine="0"/>
        <w:jc w:val="center"/>
        <w:outlineLvl w:val="0"/>
        <w:rPr>
          <w:rFonts w:eastAsia="黑体"/>
          <w:b/>
          <w:sz w:val="44"/>
          <w:szCs w:val="44"/>
        </w:rPr>
      </w:pPr>
      <w:bookmarkStart w:id="0" w:name="_Toc383243408"/>
      <w:bookmarkStart w:id="1" w:name="_Toc383244325"/>
      <w:bookmarkStart w:id="2" w:name="_Toc383252861"/>
      <w:bookmarkStart w:id="3" w:name="_Toc383252965"/>
      <w:bookmarkStart w:id="4" w:name="_Toc383437952"/>
      <w:bookmarkStart w:id="5" w:name="_Toc385497195"/>
      <w:bookmarkStart w:id="6" w:name="_Toc416127753"/>
      <w:r w:rsidRPr="001D23FB">
        <w:rPr>
          <w:rFonts w:eastAsia="黑体"/>
          <w:b/>
          <w:sz w:val="44"/>
          <w:szCs w:val="44"/>
        </w:rPr>
        <w:t>A</w:t>
      </w:r>
      <w:r w:rsidRPr="001D23FB">
        <w:rPr>
          <w:rFonts w:eastAsia="黑体" w:hint="eastAsia"/>
          <w:b/>
          <w:sz w:val="44"/>
          <w:szCs w:val="44"/>
        </w:rPr>
        <w:t>bstract</w:t>
      </w:r>
      <w:bookmarkEnd w:id="0"/>
      <w:bookmarkEnd w:id="1"/>
      <w:bookmarkEnd w:id="2"/>
      <w:bookmarkEnd w:id="3"/>
      <w:bookmarkEnd w:id="4"/>
      <w:bookmarkEnd w:id="5"/>
      <w:bookmarkEnd w:id="6"/>
    </w:p>
    <w:p w14:paraId="349229AD" w14:textId="135D9192" w:rsidR="006F6350" w:rsidRDefault="006F6350" w:rsidP="005375C8">
      <w:pPr>
        <w:ind w:firstLine="480"/>
      </w:pPr>
      <w:r>
        <w:t>Venture capital plays an important role in today's social and economic development, not only help small and medium-sized enterprises pull through the early stage of shortage of funds and the market transformation of scientific experimental technology, but also use the power of capital to promote the improvement of the socialist market economy with Chinese characteristics continually. However, its investment decision-making has not formed a set of scientific and efficient mechanisms and methods. Then this article just used it as the starting point.</w:t>
      </w:r>
    </w:p>
    <w:p w14:paraId="7D4F8BA3" w14:textId="424597DF" w:rsidR="006F6350" w:rsidRDefault="006F6350" w:rsidP="005375C8">
      <w:pPr>
        <w:ind w:firstLine="480"/>
      </w:pPr>
      <w:r>
        <w:t>Since 80’s in last century, venture capital has begun to emerge in China, and it has been more than 30 years. During this period, venture capital in China was developing by leaps and bounds. However, venture capital is a work with high risk, a lot of investment stages, wide investment area, and complicated investment decision-making. Therefore, according to the development stage and field of the object of investment, the current domestic venture capital funds are divided into various categories. By comparing and analyzing, founders are essential in the entire investment decision-making, especially in the projects which are in seed and angel investments. However, from ancient times until today, it has been always very difficult to evaluate human beings.</w:t>
      </w:r>
    </w:p>
    <w:p w14:paraId="54BD9BA9" w14:textId="6A134CCC" w:rsidR="006F6350" w:rsidRDefault="006F6350" w:rsidP="005375C8">
      <w:pPr>
        <w:ind w:firstLine="480"/>
      </w:pPr>
      <w:r>
        <w:t xml:space="preserve">I carefully researched the investment methods of Chongqing </w:t>
      </w:r>
      <w:proofErr w:type="spellStart"/>
      <w:r w:rsidR="00337969">
        <w:t>Yiyi</w:t>
      </w:r>
      <w:proofErr w:type="spellEnd"/>
      <w:r w:rsidR="00337969">
        <w:t xml:space="preserve"> angel Investment Co., Ltd.</w:t>
      </w:r>
      <w:r>
        <w:t xml:space="preserve">, and used investment standards from dozens of well-known </w:t>
      </w:r>
      <w:r>
        <w:lastRenderedPageBreak/>
        <w:t xml:space="preserve">domestic and foreign venture capital organizations as a verification. It has been found that the investment standards of Chongqing </w:t>
      </w:r>
      <w:proofErr w:type="spellStart"/>
      <w:r>
        <w:t>Yiyi</w:t>
      </w:r>
      <w:proofErr w:type="spellEnd"/>
      <w:r>
        <w:t xml:space="preserve"> Angels Investment Co., Ltd. are basically perfected and can be used as the basic evaluation standard of venture capital.</w:t>
      </w:r>
    </w:p>
    <w:p w14:paraId="4AE7675E" w14:textId="5350521C" w:rsidR="006F6350" w:rsidRDefault="006F6350" w:rsidP="005375C8">
      <w:pPr>
        <w:ind w:firstLine="480"/>
      </w:pPr>
      <w:r>
        <w:t xml:space="preserve">This set of investment standards of Chongqing </w:t>
      </w:r>
      <w:proofErr w:type="spellStart"/>
      <w:r>
        <w:t>Yiyi</w:t>
      </w:r>
      <w:proofErr w:type="spellEnd"/>
      <w:r>
        <w:t xml:space="preserve"> angel Investment Co., Ltd.  is established from the commercial nature, so superficially five standards in the six are to assess "things", and only one standard is to assess "people ". But in my opinion these "things" are based on "people". So I summarized the investment standards of Chongqing </w:t>
      </w:r>
      <w:proofErr w:type="spellStart"/>
      <w:r>
        <w:t>Yiyi</w:t>
      </w:r>
      <w:proofErr w:type="spellEnd"/>
      <w:r>
        <w:t xml:space="preserve"> Angel Investment Co., Ltd. as "people's internal factors" and "people's external factors" these two standards.</w:t>
      </w:r>
    </w:p>
    <w:p w14:paraId="7272B61D" w14:textId="6599F6CE" w:rsidR="006F6350" w:rsidRDefault="006F6350" w:rsidP="005375C8">
      <w:pPr>
        <w:ind w:firstLine="480"/>
      </w:pPr>
      <w:r>
        <w:t>However, in fact, there is nearly no early project which can almost completely meet all the criteria, and all of the projects can only meet part of the standards. But through the practice ver</w:t>
      </w:r>
      <w:r w:rsidR="00FF1115">
        <w:t>ification, projects which can’</w:t>
      </w:r>
      <w:r>
        <w:t>t fully meet all the standard could also succeed. So the focus of the study is "which level that projects achieve the standards can be worth investing?</w:t>
      </w:r>
    </w:p>
    <w:p w14:paraId="5A67FD3C" w14:textId="0B67D351" w:rsidR="006F6350" w:rsidRDefault="006F6350" w:rsidP="005375C8">
      <w:pPr>
        <w:ind w:firstLine="480"/>
      </w:pPr>
      <w:r>
        <w:t xml:space="preserve">In order to solve this problem, integrating venture capital standards is the first thing to do. It has been found that the main mathematical tools or methods used in the field of information fusion are probability theory, reasoning network, fuzzy theory and neural network. After comparing and analyzing, this paper found the use of </w:t>
      </w:r>
      <w:r w:rsidR="00F352DA">
        <w:t>analytic hierarchy process</w:t>
      </w:r>
      <w:r>
        <w:t xml:space="preserve"> on this issue is more appropriate.</w:t>
      </w:r>
    </w:p>
    <w:p w14:paraId="33B2274B" w14:textId="131A2965" w:rsidR="006F6350" w:rsidRDefault="006F6350" w:rsidP="005375C8">
      <w:pPr>
        <w:ind w:firstLine="480"/>
      </w:pPr>
      <w:r>
        <w:t>In the field of venture capital, the assessment of human beings is always emotional and vague. Therefore, when integrating the investment standards, using the method of the fuzzy numbers to deal with the data, made the data processing closer to the real situation and thus obtained more accurate data.</w:t>
      </w:r>
    </w:p>
    <w:p w14:paraId="3CBAF99B" w14:textId="650F32BB" w:rsidR="006F6350" w:rsidRDefault="006F6350" w:rsidP="005375C8">
      <w:pPr>
        <w:ind w:firstLine="480"/>
      </w:pPr>
      <w:r>
        <w:t>Because this method is mainly applied to project evaluation and investment decision-making in the field of angel investment, in the industry a project angel project how to enter the A round, that the project angel investment is basically a success. Therefore, I assessed 100 founders who has got A round of investment by using some formal channels in the VC circle.</w:t>
      </w:r>
    </w:p>
    <w:p w14:paraId="4F7B02FD" w14:textId="575EA5E5" w:rsidR="006F6350" w:rsidRDefault="006F6350" w:rsidP="005375C8">
      <w:pPr>
        <w:ind w:firstLine="480"/>
      </w:pPr>
      <w:r>
        <w:t>After analysis, the assessments of 100 founders who have entered the A round of the project are in a reasonable range. So we can use the same method of angel project evaluation in the future, if the evaluation results are also in this interval, then it indicates that the project can be invested.</w:t>
      </w:r>
    </w:p>
    <w:p w14:paraId="3BAC3FA5" w14:textId="513E2001" w:rsidR="006F6350" w:rsidRDefault="006F6350" w:rsidP="005375C8">
      <w:pPr>
        <w:ind w:firstLine="480"/>
      </w:pPr>
      <w:r>
        <w:lastRenderedPageBreak/>
        <w:t>In this paper, a set of practical investment system was achieved through studying, which can make the investment decision-making assessments aiming at the founders of the vent</w:t>
      </w:r>
      <w:r w:rsidR="00C2257D">
        <w:t>ure project in angel investment</w:t>
      </w:r>
      <w:r>
        <w:t>. This system is used as a basic decision support in the whole venture capital funds, which is mainly to help middle-low-level funds investment manager quickly and accurately determine the projects, and it also provides decision-making basis for the "inve</w:t>
      </w:r>
      <w:r w:rsidR="00C2257D">
        <w:t>stment decision-making meeting"</w:t>
      </w:r>
      <w:r>
        <w:t>.</w:t>
      </w:r>
    </w:p>
    <w:p w14:paraId="5A1283F7" w14:textId="2B8135E0" w:rsidR="006F6350" w:rsidRDefault="00570AA0" w:rsidP="005375C8">
      <w:pPr>
        <w:ind w:firstLine="480"/>
      </w:pPr>
      <w:r>
        <w:t xml:space="preserve">Keywords: Venture capital; Founder; Fuzzy Number; </w:t>
      </w:r>
      <w:r w:rsidR="00F352DA">
        <w:t>Analytic hierarchy process</w:t>
      </w:r>
      <w:r w:rsidR="006F6350">
        <w:t>, Decision-making Basis</w:t>
      </w:r>
      <w:r>
        <w:rPr>
          <w:rFonts w:hint="eastAsia"/>
        </w:rPr>
        <w:t>.</w:t>
      </w:r>
    </w:p>
    <w:p w14:paraId="4D9B743B" w14:textId="77777777" w:rsidR="002F196C" w:rsidRDefault="002F196C" w:rsidP="00AD269D">
      <w:pPr>
        <w:ind w:firstLine="480"/>
      </w:pPr>
    </w:p>
    <w:p w14:paraId="5FC6D68B" w14:textId="77777777" w:rsidR="002F196C" w:rsidRDefault="002F196C" w:rsidP="00AD269D">
      <w:pPr>
        <w:ind w:firstLine="480"/>
      </w:pPr>
    </w:p>
    <w:p w14:paraId="6A218DE7" w14:textId="16F09BF1" w:rsidR="00192B8A" w:rsidRDefault="00192B8A" w:rsidP="00AD269D">
      <w:pPr>
        <w:ind w:firstLine="480"/>
      </w:pPr>
      <w:r>
        <w:br w:type="page"/>
      </w:r>
    </w:p>
    <w:p w14:paraId="279B1FA7" w14:textId="5B6B3D46" w:rsidR="002F196C" w:rsidRPr="00EC64C3" w:rsidRDefault="00FC63A3" w:rsidP="00EC64C3">
      <w:pPr>
        <w:pStyle w:val="1"/>
      </w:pPr>
      <w:r>
        <w:rPr>
          <w:rFonts w:hint="eastAsia"/>
        </w:rPr>
        <w:lastRenderedPageBreak/>
        <w:t>第一章</w:t>
      </w:r>
      <w:r>
        <w:rPr>
          <w:rFonts w:hint="eastAsia"/>
        </w:rPr>
        <w:t xml:space="preserve"> </w:t>
      </w:r>
      <w:r w:rsidR="00806B17" w:rsidRPr="002D5E31">
        <w:rPr>
          <w:rFonts w:hint="eastAsia"/>
        </w:rPr>
        <w:t>绪</w:t>
      </w:r>
      <w:r w:rsidR="00B93E17">
        <w:rPr>
          <w:rFonts w:hint="eastAsia"/>
        </w:rPr>
        <w:t xml:space="preserve"> </w:t>
      </w:r>
      <w:r w:rsidR="00806B17" w:rsidRPr="002D5E31">
        <w:rPr>
          <w:rFonts w:hint="eastAsia"/>
        </w:rPr>
        <w:t>论</w:t>
      </w:r>
    </w:p>
    <w:p w14:paraId="7F4FFD5F" w14:textId="1D2ABBFB" w:rsidR="00716EB6" w:rsidRPr="000361E1" w:rsidRDefault="00716EB6" w:rsidP="000361E1">
      <w:pPr>
        <w:pStyle w:val="2"/>
        <w:ind w:firstLine="560"/>
      </w:pPr>
      <w:r w:rsidRPr="000361E1">
        <w:rPr>
          <w:rFonts w:hint="eastAsia"/>
        </w:rPr>
        <w:t>研究背景及意义</w:t>
      </w:r>
    </w:p>
    <w:p w14:paraId="33CEBCB8" w14:textId="3D64A44D" w:rsidR="00AE713B" w:rsidRDefault="00BE1187" w:rsidP="00E32C4B">
      <w:pPr>
        <w:ind w:firstLine="480"/>
      </w:pPr>
      <w:r>
        <w:rPr>
          <w:rFonts w:hint="eastAsia"/>
        </w:rPr>
        <w:t>从本科开始，我就开始创</w:t>
      </w:r>
      <w:r w:rsidR="00AD269D">
        <w:rPr>
          <w:rFonts w:hint="eastAsia"/>
        </w:rPr>
        <w:t>。开始跟着师兄师姐</w:t>
      </w:r>
      <w:r w:rsidR="002516EC">
        <w:rPr>
          <w:rFonts w:hint="eastAsia"/>
        </w:rPr>
        <w:t>拿了一点风险投资</w:t>
      </w:r>
      <w:r w:rsidR="00AD269D">
        <w:rPr>
          <w:rFonts w:hint="eastAsia"/>
        </w:rPr>
        <w:t>做基于</w:t>
      </w:r>
      <w:r w:rsidR="00AD269D">
        <w:rPr>
          <w:rFonts w:hint="eastAsia"/>
        </w:rPr>
        <w:t xml:space="preserve"> LBS</w:t>
      </w:r>
      <w:r w:rsidR="00AD269D">
        <w:rPr>
          <w:rFonts w:hint="eastAsia"/>
        </w:rPr>
        <w:t>和</w:t>
      </w:r>
      <w:r w:rsidR="00AD269D">
        <w:rPr>
          <w:rFonts w:hint="eastAsia"/>
        </w:rPr>
        <w:t xml:space="preserve"> GIS </w:t>
      </w:r>
      <w:r w:rsidR="00AD269D">
        <w:rPr>
          <w:rFonts w:hint="eastAsia"/>
        </w:rPr>
        <w:t>的校园地图微博；后来师兄师姐毕业各奔前程</w:t>
      </w:r>
      <w:r w:rsidR="00B169D8">
        <w:rPr>
          <w:rFonts w:hint="eastAsia"/>
        </w:rPr>
        <w:t>，我带着自己的几个同学做起</w:t>
      </w:r>
      <w:r w:rsidR="00B169D8">
        <w:rPr>
          <w:rFonts w:hint="eastAsia"/>
        </w:rPr>
        <w:t xml:space="preserve"> IT </w:t>
      </w:r>
      <w:r w:rsidR="008E1EFC">
        <w:rPr>
          <w:rFonts w:hint="eastAsia"/>
        </w:rPr>
        <w:t>服务外包；因为不甘心一直从事辛苦且基础的外包工作，之后我做过游戏、早教、工具等</w:t>
      </w:r>
      <w:r w:rsidR="00BF0AE4">
        <w:rPr>
          <w:rFonts w:hint="eastAsia"/>
        </w:rPr>
        <w:t>类别的互联网及移动互联网应用。</w:t>
      </w:r>
      <w:r w:rsidR="003C4A94">
        <w:rPr>
          <w:rFonts w:hint="eastAsia"/>
        </w:rPr>
        <w:t>从</w:t>
      </w:r>
      <w:r w:rsidR="003C4A94">
        <w:rPr>
          <w:rFonts w:hint="eastAsia"/>
        </w:rPr>
        <w:t>2013</w:t>
      </w:r>
      <w:r w:rsidR="003C4A94">
        <w:rPr>
          <w:rFonts w:hint="eastAsia"/>
        </w:rPr>
        <w:t>年到</w:t>
      </w:r>
      <w:r w:rsidR="003C4A94">
        <w:rPr>
          <w:rFonts w:hint="eastAsia"/>
        </w:rPr>
        <w:t>2016</w:t>
      </w:r>
      <w:r w:rsidR="003C4A94">
        <w:rPr>
          <w:rFonts w:hint="eastAsia"/>
        </w:rPr>
        <w:t>年的三年创业时间，发现除了自身还有许多</w:t>
      </w:r>
      <w:r w:rsidR="00887422">
        <w:rPr>
          <w:rFonts w:hint="eastAsia"/>
        </w:rPr>
        <w:t>不足之外</w:t>
      </w:r>
      <w:r w:rsidR="002234A8">
        <w:rPr>
          <w:rFonts w:hint="eastAsia"/>
        </w:rPr>
        <w:t>，在当今“大众创新、万众创业”的双创大浪潮下，资本是不可或缺的重要环节之一。</w:t>
      </w:r>
    </w:p>
    <w:p w14:paraId="662D9117" w14:textId="75D5F8E0" w:rsidR="00252B86" w:rsidRDefault="00F91144" w:rsidP="00E32C4B">
      <w:pPr>
        <w:ind w:firstLine="480"/>
      </w:pPr>
      <w:r>
        <w:rPr>
          <w:rFonts w:hint="eastAsia"/>
        </w:rPr>
        <w:t>在创业艰难的情况下，</w:t>
      </w:r>
      <w:r>
        <w:rPr>
          <w:rFonts w:hint="eastAsia"/>
        </w:rPr>
        <w:t>2016</w:t>
      </w:r>
      <w:r>
        <w:rPr>
          <w:rFonts w:hint="eastAsia"/>
        </w:rPr>
        <w:t>年初我来到了一家风险投资机构——重庆易一天使投资有限公司</w:t>
      </w:r>
      <w:r w:rsidR="00700225">
        <w:rPr>
          <w:rFonts w:hint="eastAsia"/>
        </w:rPr>
        <w:t>工作</w:t>
      </w:r>
      <w:r w:rsidR="00D479FC">
        <w:rPr>
          <w:rFonts w:hint="eastAsia"/>
        </w:rPr>
        <w:t>，易一天使曾经投资过猪八戒、奇虎等中国互联网独角兽公司，获得上千倍投资回报</w:t>
      </w:r>
      <w:r w:rsidR="00700225">
        <w:rPr>
          <w:rFonts w:hint="eastAsia"/>
        </w:rPr>
        <w:t>。在工作中我面了解了一家从事早期天使投资机构的运作方法，并发现目前全世界</w:t>
      </w:r>
      <w:r w:rsidR="00D87EB0">
        <w:rPr>
          <w:rFonts w:hint="eastAsia"/>
        </w:rPr>
        <w:t>大部分</w:t>
      </w:r>
      <w:r w:rsidR="00700225">
        <w:rPr>
          <w:rFonts w:hint="eastAsia"/>
        </w:rPr>
        <w:t>的风险投资机构（特别是天使投资）</w:t>
      </w:r>
      <w:r w:rsidR="003E66B4">
        <w:rPr>
          <w:rFonts w:hint="eastAsia"/>
        </w:rPr>
        <w:t>在进行投资决策的时候没有科学化的决策方法</w:t>
      </w:r>
      <w:r w:rsidR="00F25D0D">
        <w:rPr>
          <w:rFonts w:hint="eastAsia"/>
        </w:rPr>
        <w:t>，所有决策都很主观</w:t>
      </w:r>
      <w:r w:rsidR="00660A20">
        <w:rPr>
          <w:rFonts w:hint="eastAsia"/>
        </w:rPr>
        <w:t>。</w:t>
      </w:r>
      <w:r w:rsidR="002C3CD4">
        <w:rPr>
          <w:rFonts w:hint="eastAsia"/>
        </w:rPr>
        <w:t>所以业内人士都认为风险投资是一项艺术</w:t>
      </w:r>
      <w:r w:rsidR="00FA3A09">
        <w:rPr>
          <w:rFonts w:hint="eastAsia"/>
        </w:rPr>
        <w:t>行为</w:t>
      </w:r>
      <w:r w:rsidR="002C3CD4">
        <w:rPr>
          <w:rFonts w:hint="eastAsia"/>
        </w:rPr>
        <w:t>，而非科学</w:t>
      </w:r>
      <w:r w:rsidR="00FA3A09">
        <w:rPr>
          <w:rFonts w:hint="eastAsia"/>
        </w:rPr>
        <w:t>工作</w:t>
      </w:r>
      <w:r w:rsidR="002C3CD4">
        <w:rPr>
          <w:rFonts w:hint="eastAsia"/>
        </w:rPr>
        <w:t>。</w:t>
      </w:r>
    </w:p>
    <w:p w14:paraId="486D9366" w14:textId="184DC24C" w:rsidR="0039370A" w:rsidRPr="00A83B28" w:rsidRDefault="004E5366" w:rsidP="00A83B28">
      <w:pPr>
        <w:pStyle w:val="3"/>
        <w:ind w:firstLine="480"/>
      </w:pPr>
      <w:r w:rsidRPr="00A83B28">
        <w:rPr>
          <w:rFonts w:hint="eastAsia"/>
        </w:rPr>
        <w:t>1.1</w:t>
      </w:r>
      <w:r w:rsidR="00A83B28" w:rsidRPr="00A83B28">
        <w:rPr>
          <w:rFonts w:hint="eastAsia"/>
        </w:rPr>
        <w:t>.1</w:t>
      </w:r>
      <w:r w:rsidR="006E70DF">
        <w:rPr>
          <w:rFonts w:hint="eastAsia"/>
        </w:rPr>
        <w:t xml:space="preserve"> </w:t>
      </w:r>
      <w:r w:rsidRPr="00A83B28">
        <w:rPr>
          <w:rFonts w:hint="eastAsia"/>
        </w:rPr>
        <w:t>风险投资现状</w:t>
      </w:r>
    </w:p>
    <w:p w14:paraId="6C27A8FA" w14:textId="4D227C70" w:rsidR="00CA2F8C" w:rsidRDefault="00F8562A" w:rsidP="00CB75E6">
      <w:pPr>
        <w:ind w:firstLine="480"/>
      </w:pPr>
      <w:r>
        <w:rPr>
          <w:rFonts w:hint="eastAsia"/>
        </w:rPr>
        <w:t>风险投资，简称“风投”</w:t>
      </w:r>
      <w:r w:rsidR="00AB7D8B">
        <w:rPr>
          <w:rFonts w:hint="eastAsia"/>
        </w:rPr>
        <w:t>。</w:t>
      </w:r>
      <w:r w:rsidR="007302EC">
        <w:rPr>
          <w:rFonts w:hint="eastAsia"/>
        </w:rPr>
        <w:t>其主要是向初创企业提供资金并以此换取创业公司股份的一种融资方式。</w:t>
      </w:r>
      <w:r w:rsidR="00D00571">
        <w:rPr>
          <w:rFonts w:hint="eastAsia"/>
        </w:rPr>
        <w:t>所以，风险投资也可称为“股权投资”。</w:t>
      </w:r>
    </w:p>
    <w:p w14:paraId="0493D6CB" w14:textId="77777777" w:rsidR="00CA2F8C" w:rsidRDefault="00EE5258" w:rsidP="00CB75E6">
      <w:pPr>
        <w:ind w:firstLine="480"/>
      </w:pPr>
      <w:r>
        <w:rPr>
          <w:rFonts w:hint="eastAsia"/>
        </w:rPr>
        <w:t>不同于</w:t>
      </w:r>
      <w:r w:rsidR="00D00571">
        <w:rPr>
          <w:rFonts w:hint="eastAsia"/>
        </w:rPr>
        <w:t>股票，风险投资是私人股权投资的一种形式。</w:t>
      </w:r>
      <w:r w:rsidR="001C295A">
        <w:rPr>
          <w:rFonts w:hint="eastAsia"/>
        </w:rPr>
        <w:t>随着风险投资日益成熟，越来越多的专业风险投资机构代替个人来进行此项活动，但其仍为非公开募资行为。</w:t>
      </w:r>
    </w:p>
    <w:p w14:paraId="482FDEB2" w14:textId="47159606" w:rsidR="00F8562A" w:rsidRDefault="00E51C99" w:rsidP="00CB75E6">
      <w:pPr>
        <w:ind w:firstLine="480"/>
      </w:pPr>
      <w:r>
        <w:rPr>
          <w:rFonts w:hint="eastAsia"/>
        </w:rPr>
        <w:t>不同于借贷，风险投资是一项高风险的投资行为</w:t>
      </w:r>
      <w:r w:rsidR="00811E6F">
        <w:rPr>
          <w:rFonts w:hint="eastAsia"/>
        </w:rPr>
        <w:t>。以徐小平老师成立的真格基金为例</w:t>
      </w:r>
      <w:r w:rsidR="005839AA">
        <w:rPr>
          <w:rFonts w:hint="eastAsia"/>
        </w:rPr>
        <w:t>，从</w:t>
      </w:r>
      <w:r w:rsidR="005839AA">
        <w:rPr>
          <w:rFonts w:hint="eastAsia"/>
        </w:rPr>
        <w:t>2007-2016</w:t>
      </w:r>
      <w:r w:rsidR="005839AA">
        <w:rPr>
          <w:rFonts w:hint="eastAsia"/>
        </w:rPr>
        <w:t>年共投了</w:t>
      </w:r>
      <w:r w:rsidR="005839AA">
        <w:rPr>
          <w:rFonts w:hint="eastAsia"/>
        </w:rPr>
        <w:t>375</w:t>
      </w:r>
      <w:r w:rsidR="005839AA">
        <w:rPr>
          <w:rFonts w:hint="eastAsia"/>
        </w:rPr>
        <w:t>个项目，目前项目退出率</w:t>
      </w:r>
      <w:r w:rsidR="001667B5">
        <w:rPr>
          <w:rFonts w:hint="eastAsia"/>
        </w:rPr>
        <w:t>（成功退出赚钱的项目数量</w:t>
      </w:r>
      <w:r w:rsidR="001667B5">
        <w:rPr>
          <w:rFonts w:hint="eastAsia"/>
        </w:rPr>
        <w:t>/</w:t>
      </w:r>
      <w:r w:rsidR="001667B5">
        <w:rPr>
          <w:rFonts w:hint="eastAsia"/>
        </w:rPr>
        <w:t>项目总数量）</w:t>
      </w:r>
      <w:r w:rsidR="005839AA">
        <w:rPr>
          <w:rFonts w:hint="eastAsia"/>
        </w:rPr>
        <w:t>仅为</w:t>
      </w:r>
      <w:r w:rsidR="005839AA">
        <w:rPr>
          <w:rFonts w:hint="eastAsia"/>
        </w:rPr>
        <w:t>3.5%</w:t>
      </w:r>
      <w:r w:rsidR="005839AA">
        <w:rPr>
          <w:rFonts w:hint="eastAsia"/>
        </w:rPr>
        <w:t>。</w:t>
      </w:r>
      <w:r w:rsidR="00532388">
        <w:rPr>
          <w:rFonts w:hint="eastAsia"/>
        </w:rPr>
        <w:t>同时风险投资也是高回报的，</w:t>
      </w:r>
      <w:r w:rsidR="00352DBF">
        <w:rPr>
          <w:rFonts w:hint="eastAsia"/>
        </w:rPr>
        <w:t xml:space="preserve">Facebook </w:t>
      </w:r>
      <w:r w:rsidR="00352DBF">
        <w:rPr>
          <w:rFonts w:hint="eastAsia"/>
        </w:rPr>
        <w:t>的早期投资人</w:t>
      </w:r>
      <w:r w:rsidR="00B01454">
        <w:rPr>
          <w:rFonts w:hint="eastAsia"/>
        </w:rPr>
        <w:t>Peter Thiel 2004</w:t>
      </w:r>
      <w:r w:rsidR="00B01454">
        <w:rPr>
          <w:rFonts w:hint="eastAsia"/>
        </w:rPr>
        <w:t>年曾给</w:t>
      </w:r>
      <w:r w:rsidR="00B01454">
        <w:rPr>
          <w:rFonts w:hint="eastAsia"/>
        </w:rPr>
        <w:t xml:space="preserve">Facebook </w:t>
      </w:r>
      <w:r w:rsidR="00B01454">
        <w:rPr>
          <w:rFonts w:hint="eastAsia"/>
        </w:rPr>
        <w:t>投资</w:t>
      </w:r>
      <w:r w:rsidR="00B01454">
        <w:rPr>
          <w:rFonts w:hint="eastAsia"/>
        </w:rPr>
        <w:t>50</w:t>
      </w:r>
      <w:r w:rsidR="00B01454">
        <w:rPr>
          <w:rFonts w:hint="eastAsia"/>
        </w:rPr>
        <w:t>万美元，</w:t>
      </w:r>
      <w:r w:rsidR="00966C1F">
        <w:rPr>
          <w:rFonts w:hint="eastAsia"/>
        </w:rPr>
        <w:t>2012</w:t>
      </w:r>
      <w:r w:rsidR="00966C1F">
        <w:rPr>
          <w:rFonts w:hint="eastAsia"/>
        </w:rPr>
        <w:t>年分两次套现共得近</w:t>
      </w:r>
      <w:r w:rsidR="00966C1F">
        <w:rPr>
          <w:rFonts w:hint="eastAsia"/>
        </w:rPr>
        <w:t>11</w:t>
      </w:r>
      <w:r w:rsidR="00966C1F">
        <w:rPr>
          <w:rFonts w:hint="eastAsia"/>
        </w:rPr>
        <w:t>亿美金，投资回报率达</w:t>
      </w:r>
      <w:r w:rsidR="00966C1F">
        <w:rPr>
          <w:rFonts w:hint="eastAsia"/>
        </w:rPr>
        <w:t>2000</w:t>
      </w:r>
      <w:r w:rsidR="00966C1F">
        <w:rPr>
          <w:rFonts w:hint="eastAsia"/>
        </w:rPr>
        <w:t>倍</w:t>
      </w:r>
      <w:r w:rsidR="00956D70">
        <w:rPr>
          <w:rFonts w:hint="eastAsia"/>
        </w:rPr>
        <w:t>。国内著名天使投资人王刚投资“滴滴打车”</w:t>
      </w:r>
      <w:r w:rsidR="00956D70">
        <w:rPr>
          <w:rFonts w:hint="eastAsia"/>
        </w:rPr>
        <w:t>70</w:t>
      </w:r>
      <w:r w:rsidR="00416A94">
        <w:rPr>
          <w:rFonts w:hint="eastAsia"/>
        </w:rPr>
        <w:t>万元，目前投资回报</w:t>
      </w:r>
      <w:r w:rsidR="00956D70">
        <w:rPr>
          <w:rFonts w:hint="eastAsia"/>
        </w:rPr>
        <w:t>已经超过</w:t>
      </w:r>
      <w:r w:rsidR="00956D70">
        <w:rPr>
          <w:rFonts w:hint="eastAsia"/>
        </w:rPr>
        <w:t>40</w:t>
      </w:r>
      <w:r w:rsidR="00956D70">
        <w:rPr>
          <w:rFonts w:hint="eastAsia"/>
        </w:rPr>
        <w:t>亿。</w:t>
      </w:r>
    </w:p>
    <w:p w14:paraId="1E51163B" w14:textId="5558813B" w:rsidR="00011D63" w:rsidRDefault="00EE675F" w:rsidP="00CB75E6">
      <w:pPr>
        <w:ind w:firstLine="480"/>
      </w:pPr>
      <w:r>
        <w:rPr>
          <w:rFonts w:hint="eastAsia"/>
        </w:rPr>
        <w:lastRenderedPageBreak/>
        <w:t>2016</w:t>
      </w:r>
      <w:r>
        <w:rPr>
          <w:rFonts w:hint="eastAsia"/>
        </w:rPr>
        <w:t>年</w:t>
      </w:r>
      <w:r w:rsidR="00B160F5" w:rsidRPr="00B160F5">
        <w:t>，数据分析公司</w:t>
      </w:r>
      <w:r w:rsidR="00B160F5" w:rsidRPr="00B160F5">
        <w:t>CB Insights</w:t>
      </w:r>
      <w:r w:rsidR="00B160F5" w:rsidRPr="00B160F5">
        <w:t>和会计审计公司</w:t>
      </w:r>
      <w:r w:rsidR="00B160F5" w:rsidRPr="00B160F5">
        <w:t>KPMG</w:t>
      </w:r>
      <w:r w:rsidR="00B160F5" w:rsidRPr="00B160F5">
        <w:t>（毕马威）联合发布了《</w:t>
      </w:r>
      <w:r w:rsidR="00B160F5" w:rsidRPr="00B160F5">
        <w:t>2015</w:t>
      </w:r>
      <w:r w:rsidR="00B160F5" w:rsidRPr="00B160F5">
        <w:t>年全球风险投资数据报告》。报告显示，</w:t>
      </w:r>
      <w:r w:rsidR="00B160F5" w:rsidRPr="00B160F5">
        <w:t>2015</w:t>
      </w:r>
      <w:r w:rsidR="00B160F5" w:rsidRPr="00B160F5">
        <w:t>年，全球的风险投资总金额达到了</w:t>
      </w:r>
      <w:r w:rsidR="00B160F5" w:rsidRPr="00B160F5">
        <w:t>1285</w:t>
      </w:r>
      <w:r w:rsidR="00B160F5" w:rsidRPr="00B160F5">
        <w:t>亿美元，较</w:t>
      </w:r>
      <w:r w:rsidR="00B160F5" w:rsidRPr="00B160F5">
        <w:t>2014</w:t>
      </w:r>
      <w:r w:rsidR="00B160F5" w:rsidRPr="00B160F5">
        <w:t>年的</w:t>
      </w:r>
      <w:r w:rsidR="00B160F5" w:rsidRPr="00B160F5">
        <w:t>890</w:t>
      </w:r>
      <w:r w:rsidR="00B160F5" w:rsidRPr="00B160F5">
        <w:t>亿美元相比，同比增长了</w:t>
      </w:r>
      <w:r w:rsidR="00B160F5" w:rsidRPr="00B160F5">
        <w:t>44%</w:t>
      </w:r>
      <w:r w:rsidR="00B160F5" w:rsidRPr="00B160F5">
        <w:t>。这个投资金额也创造了</w:t>
      </w:r>
      <w:r w:rsidR="00B160F5" w:rsidRPr="00B160F5">
        <w:t>2000</w:t>
      </w:r>
      <w:r w:rsidR="00B160F5" w:rsidRPr="00B160F5">
        <w:t>年以来的最高值记录。</w:t>
      </w:r>
      <w:r w:rsidR="00FA4A20">
        <w:rPr>
          <w:rFonts w:hint="eastAsia"/>
        </w:rPr>
        <w:t>在中国</w:t>
      </w:r>
      <w:r w:rsidR="007A443F">
        <w:rPr>
          <w:rFonts w:hint="eastAsia"/>
        </w:rPr>
        <w:t>，伴随着国家双创的号召</w:t>
      </w:r>
      <w:r w:rsidR="00347DF6">
        <w:rPr>
          <w:rFonts w:hint="eastAsia"/>
        </w:rPr>
        <w:t>，中国的创投圈达到了</w:t>
      </w:r>
      <w:r w:rsidR="00AF2803">
        <w:rPr>
          <w:rFonts w:hint="eastAsia"/>
        </w:rPr>
        <w:t>历史的制高点。</w:t>
      </w:r>
    </w:p>
    <w:p w14:paraId="22AA17C1" w14:textId="1326B1E0" w:rsidR="0068176B" w:rsidRDefault="00AF2803" w:rsidP="00CB75E6">
      <w:pPr>
        <w:ind w:firstLine="480"/>
      </w:pPr>
      <w:r>
        <w:rPr>
          <w:rFonts w:hint="eastAsia"/>
        </w:rPr>
        <w:t>但是由于投资决策不合理、退出市场</w:t>
      </w:r>
      <w:r w:rsidR="00CE18D6">
        <w:rPr>
          <w:rFonts w:hint="eastAsia"/>
        </w:rPr>
        <w:t>遇冷、</w:t>
      </w:r>
      <w:r w:rsidR="00A45C0C">
        <w:rPr>
          <w:rFonts w:hint="eastAsia"/>
        </w:rPr>
        <w:t>全球经济</w:t>
      </w:r>
      <w:r w:rsidR="009C2B44">
        <w:rPr>
          <w:rFonts w:hint="eastAsia"/>
        </w:rPr>
        <w:t>等原因</w:t>
      </w:r>
      <w:r w:rsidR="00B0008A">
        <w:rPr>
          <w:rFonts w:hint="eastAsia"/>
        </w:rPr>
        <w:t>，</w:t>
      </w:r>
      <w:r w:rsidR="00B0008A">
        <w:rPr>
          <w:rFonts w:hint="eastAsia"/>
        </w:rPr>
        <w:t>2016</w:t>
      </w:r>
      <w:r w:rsidR="00B0008A">
        <w:rPr>
          <w:rFonts w:hint="eastAsia"/>
        </w:rPr>
        <w:t>年</w:t>
      </w:r>
      <w:r w:rsidR="0049143D">
        <w:rPr>
          <w:rFonts w:hint="eastAsia"/>
        </w:rPr>
        <w:t>全球创投活动减弱，</w:t>
      </w:r>
      <w:r w:rsidR="00B0008A">
        <w:rPr>
          <w:rFonts w:hint="eastAsia"/>
        </w:rPr>
        <w:t>中国迎来了“资本寒冬”。</w:t>
      </w:r>
    </w:p>
    <w:p w14:paraId="1EF4A72D" w14:textId="6EF2B7F7" w:rsidR="00CB75E6" w:rsidRDefault="00CB75E6" w:rsidP="00CB75E6">
      <w:pPr>
        <w:ind w:firstLine="480"/>
      </w:pPr>
      <w:r w:rsidRPr="00B160F5">
        <w:t>会计审计公司</w:t>
      </w:r>
      <w:r w:rsidRPr="00B160F5">
        <w:t>KPMG</w:t>
      </w:r>
      <w:r w:rsidRPr="00B160F5">
        <w:t>（毕马威）</w:t>
      </w:r>
      <w:r>
        <w:rPr>
          <w:rFonts w:hint="eastAsia"/>
        </w:rPr>
        <w:t>2017</w:t>
      </w:r>
      <w:r>
        <w:rPr>
          <w:rFonts w:hint="eastAsia"/>
        </w:rPr>
        <w:t>年</w:t>
      </w:r>
      <w:r>
        <w:rPr>
          <w:rFonts w:hint="eastAsia"/>
        </w:rPr>
        <w:t>1</w:t>
      </w:r>
      <w:r>
        <w:rPr>
          <w:rFonts w:hint="eastAsia"/>
        </w:rPr>
        <w:t>月</w:t>
      </w:r>
      <w:r>
        <w:rPr>
          <w:rFonts w:hint="eastAsia"/>
        </w:rPr>
        <w:t>12</w:t>
      </w:r>
      <w:r>
        <w:rPr>
          <w:rFonts w:hint="eastAsia"/>
        </w:rPr>
        <w:t>日发布报告称：</w:t>
      </w:r>
      <w:r>
        <w:rPr>
          <w:rFonts w:hint="eastAsia"/>
        </w:rPr>
        <w:t>2016</w:t>
      </w:r>
      <w:r w:rsidR="0057760A">
        <w:rPr>
          <w:rFonts w:hint="eastAsia"/>
        </w:rPr>
        <w:t>年全球风险投资活动</w:t>
      </w:r>
      <w:r>
        <w:rPr>
          <w:rFonts w:hint="eastAsia"/>
        </w:rPr>
        <w:t>比</w:t>
      </w:r>
      <w:r>
        <w:rPr>
          <w:rFonts w:hint="eastAsia"/>
        </w:rPr>
        <w:t>2015</w:t>
      </w:r>
      <w:r w:rsidR="002D5DBD">
        <w:rPr>
          <w:rFonts w:hint="eastAsia"/>
        </w:rPr>
        <w:t>年下降了</w:t>
      </w:r>
      <w:r w:rsidR="002D5DBD">
        <w:rPr>
          <w:rFonts w:hint="eastAsia"/>
        </w:rPr>
        <w:t>24%</w:t>
      </w:r>
      <w:r>
        <w:rPr>
          <w:rFonts w:hint="eastAsia"/>
        </w:rPr>
        <w:t>，</w:t>
      </w:r>
      <w:r w:rsidR="00882613">
        <w:rPr>
          <w:rFonts w:hint="eastAsia"/>
        </w:rPr>
        <w:t>融资数量从</w:t>
      </w:r>
      <w:r w:rsidR="00882613">
        <w:rPr>
          <w:rFonts w:hint="eastAsia"/>
        </w:rPr>
        <w:t>2015</w:t>
      </w:r>
      <w:r w:rsidR="00882613">
        <w:rPr>
          <w:rFonts w:hint="eastAsia"/>
        </w:rPr>
        <w:t>年的</w:t>
      </w:r>
      <w:r w:rsidR="00882613">
        <w:rPr>
          <w:rFonts w:hint="eastAsia"/>
        </w:rPr>
        <w:t>17,992</w:t>
      </w:r>
      <w:r w:rsidR="00882613">
        <w:rPr>
          <w:rFonts w:hint="eastAsia"/>
        </w:rPr>
        <w:t>个下降到</w:t>
      </w:r>
      <w:r w:rsidR="00882613">
        <w:rPr>
          <w:rFonts w:hint="eastAsia"/>
        </w:rPr>
        <w:t>2016</w:t>
      </w:r>
      <w:r w:rsidR="00882613">
        <w:rPr>
          <w:rFonts w:hint="eastAsia"/>
        </w:rPr>
        <w:t>年的</w:t>
      </w:r>
      <w:r w:rsidR="00882613">
        <w:rPr>
          <w:rFonts w:hint="eastAsia"/>
        </w:rPr>
        <w:t>13,665</w:t>
      </w:r>
      <w:r w:rsidR="00882613">
        <w:rPr>
          <w:rFonts w:hint="eastAsia"/>
        </w:rPr>
        <w:t>个。</w:t>
      </w:r>
      <w:r>
        <w:rPr>
          <w:rFonts w:hint="eastAsia"/>
        </w:rPr>
        <w:t>中国的风险投资总额创历史新高，达到创纪录的</w:t>
      </w:r>
      <w:r>
        <w:rPr>
          <w:rFonts w:hint="eastAsia"/>
        </w:rPr>
        <w:t>310</w:t>
      </w:r>
      <w:r w:rsidR="003111E0">
        <w:rPr>
          <w:rFonts w:hint="eastAsia"/>
        </w:rPr>
        <w:t>亿美元，但是交易总数同比下降了</w:t>
      </w:r>
      <w:r w:rsidR="003111E0">
        <w:rPr>
          <w:rFonts w:hint="eastAsia"/>
        </w:rPr>
        <w:t>41.5%</w:t>
      </w:r>
      <w:r w:rsidR="00DC51EC">
        <w:rPr>
          <w:rFonts w:hint="eastAsia"/>
        </w:rPr>
        <w:t>，在</w:t>
      </w:r>
      <w:r w:rsidR="00DC51EC">
        <w:rPr>
          <w:rFonts w:hint="eastAsia"/>
        </w:rPr>
        <w:t>2015</w:t>
      </w:r>
      <w:r w:rsidR="00DC51EC">
        <w:rPr>
          <w:rFonts w:hint="eastAsia"/>
        </w:rPr>
        <w:t>年至</w:t>
      </w:r>
      <w:r w:rsidR="00DC51EC">
        <w:rPr>
          <w:rFonts w:hint="eastAsia"/>
        </w:rPr>
        <w:t>2016</w:t>
      </w:r>
      <w:r w:rsidR="00DC51EC">
        <w:rPr>
          <w:rFonts w:hint="eastAsia"/>
        </w:rPr>
        <w:t>年间从</w:t>
      </w:r>
      <w:r w:rsidR="00DC51EC">
        <w:rPr>
          <w:rFonts w:hint="eastAsia"/>
        </w:rPr>
        <w:t>516</w:t>
      </w:r>
      <w:r w:rsidR="00DC51EC">
        <w:rPr>
          <w:rFonts w:hint="eastAsia"/>
        </w:rPr>
        <w:t>个下降到仅</w:t>
      </w:r>
      <w:r w:rsidR="00DC51EC">
        <w:rPr>
          <w:rFonts w:hint="eastAsia"/>
        </w:rPr>
        <w:t>300</w:t>
      </w:r>
      <w:r w:rsidR="00DC51EC">
        <w:rPr>
          <w:rFonts w:hint="eastAsia"/>
        </w:rPr>
        <w:t>个。</w:t>
      </w:r>
    </w:p>
    <w:p w14:paraId="51F444AC" w14:textId="661C0743" w:rsidR="00A70E5B" w:rsidRPr="00A83B28" w:rsidRDefault="00A70E5B" w:rsidP="00A70E5B">
      <w:pPr>
        <w:pStyle w:val="3"/>
        <w:ind w:firstLine="480"/>
      </w:pPr>
      <w:r w:rsidRPr="00A83B28">
        <w:rPr>
          <w:rFonts w:hint="eastAsia"/>
        </w:rPr>
        <w:t>1.1.</w:t>
      </w:r>
      <w:r>
        <w:rPr>
          <w:rFonts w:hint="eastAsia"/>
        </w:rPr>
        <w:t xml:space="preserve">2 </w:t>
      </w:r>
      <w:r w:rsidR="00113E9A">
        <w:rPr>
          <w:rFonts w:hint="eastAsia"/>
        </w:rPr>
        <w:t>天使投资</w:t>
      </w:r>
    </w:p>
    <w:p w14:paraId="221F8962" w14:textId="6B9BB453" w:rsidR="00B36ACE" w:rsidRDefault="00972935" w:rsidP="00C50821">
      <w:pPr>
        <w:ind w:firstLine="480"/>
      </w:pPr>
      <w:r>
        <w:rPr>
          <w:rFonts w:hint="eastAsia"/>
        </w:rPr>
        <w:t>随着时代的发展，风险投资变得越来越专业</w:t>
      </w:r>
      <w:r w:rsidR="00B31F1E">
        <w:rPr>
          <w:rFonts w:hint="eastAsia"/>
        </w:rPr>
        <w:t>。从个人到团队，从初期到晚期，从小规模资金到大规模资金。</w:t>
      </w:r>
      <w:r w:rsidR="00095A18">
        <w:rPr>
          <w:rFonts w:hint="eastAsia"/>
        </w:rPr>
        <w:t>伴随着投资的阶段和领域也有很多不同类型的风险投资基金。</w:t>
      </w:r>
      <w:r w:rsidR="00151381">
        <w:rPr>
          <w:rFonts w:hint="eastAsia"/>
        </w:rPr>
        <w:t>但是目前最广泛还是通过项目的发展阶段来却别不同的风险投资类型</w:t>
      </w:r>
      <w:r w:rsidR="00C50821">
        <w:rPr>
          <w:rFonts w:hint="eastAsia"/>
        </w:rPr>
        <w:t>：</w:t>
      </w:r>
    </w:p>
    <w:p w14:paraId="12268A7E" w14:textId="0EB7600D" w:rsidR="00C50821" w:rsidRDefault="0004464C" w:rsidP="009A4EA0">
      <w:pPr>
        <w:pStyle w:val="ac"/>
        <w:numPr>
          <w:ilvl w:val="0"/>
          <w:numId w:val="5"/>
        </w:numPr>
        <w:ind w:firstLineChars="0"/>
      </w:pPr>
      <w:r>
        <w:rPr>
          <w:rFonts w:hint="eastAsia"/>
        </w:rPr>
        <w:t>种子投资</w:t>
      </w:r>
      <w:r>
        <w:t>（</w:t>
      </w:r>
      <w:r>
        <w:t>Seed Capital</w:t>
      </w:r>
      <w:r>
        <w:t>）</w:t>
      </w:r>
    </w:p>
    <w:p w14:paraId="14F5449A" w14:textId="01783D45" w:rsidR="00C50821" w:rsidRDefault="0004464C" w:rsidP="009A4EA0">
      <w:pPr>
        <w:pStyle w:val="ac"/>
        <w:numPr>
          <w:ilvl w:val="0"/>
          <w:numId w:val="5"/>
        </w:numPr>
        <w:ind w:firstLineChars="0"/>
      </w:pPr>
      <w:r>
        <w:rPr>
          <w:rFonts w:hint="eastAsia"/>
        </w:rPr>
        <w:t>天使投资</w:t>
      </w:r>
      <w:r w:rsidR="00E750E1">
        <w:rPr>
          <w:rFonts w:hint="eastAsia"/>
        </w:rPr>
        <w:t>（</w:t>
      </w:r>
      <w:r w:rsidR="00E750E1" w:rsidRPr="00E750E1">
        <w:t>Angel Investment</w:t>
      </w:r>
      <w:r w:rsidR="00E750E1">
        <w:rPr>
          <w:rFonts w:hint="eastAsia"/>
        </w:rPr>
        <w:t>）</w:t>
      </w:r>
    </w:p>
    <w:p w14:paraId="0A3052A0" w14:textId="477C0372" w:rsidR="00C50821" w:rsidRDefault="006B0725" w:rsidP="009A4EA0">
      <w:pPr>
        <w:pStyle w:val="ac"/>
        <w:numPr>
          <w:ilvl w:val="0"/>
          <w:numId w:val="5"/>
        </w:numPr>
        <w:ind w:firstLineChars="0"/>
      </w:pPr>
      <w:r>
        <w:rPr>
          <w:rFonts w:hint="eastAsia"/>
        </w:rPr>
        <w:t>风险投资（</w:t>
      </w:r>
      <w:r>
        <w:rPr>
          <w:rFonts w:hint="eastAsia"/>
        </w:rPr>
        <w:t>Venture Capital</w:t>
      </w:r>
      <w:r>
        <w:rPr>
          <w:rFonts w:hint="eastAsia"/>
        </w:rPr>
        <w:t>，</w:t>
      </w:r>
      <w:r>
        <w:rPr>
          <w:rFonts w:hint="eastAsia"/>
        </w:rPr>
        <w:t>VC</w:t>
      </w:r>
      <w:r>
        <w:rPr>
          <w:rFonts w:hint="eastAsia"/>
        </w:rPr>
        <w:t>）</w:t>
      </w:r>
    </w:p>
    <w:p w14:paraId="593D6BE5" w14:textId="576C5F6A" w:rsidR="006B0725" w:rsidRDefault="006B0725" w:rsidP="009A4EA0">
      <w:pPr>
        <w:pStyle w:val="ac"/>
        <w:numPr>
          <w:ilvl w:val="0"/>
          <w:numId w:val="5"/>
        </w:numPr>
        <w:ind w:firstLineChars="0"/>
      </w:pPr>
      <w:r>
        <w:rPr>
          <w:rFonts w:hint="eastAsia"/>
        </w:rPr>
        <w:t>私募股权投资（</w:t>
      </w:r>
      <w:r>
        <w:rPr>
          <w:rFonts w:hint="eastAsia"/>
        </w:rPr>
        <w:t>Private Equity</w:t>
      </w:r>
      <w:r>
        <w:rPr>
          <w:rFonts w:hint="eastAsia"/>
        </w:rPr>
        <w:t>，</w:t>
      </w:r>
      <w:r>
        <w:rPr>
          <w:rFonts w:hint="eastAsia"/>
        </w:rPr>
        <w:t>PE</w:t>
      </w:r>
      <w:r>
        <w:rPr>
          <w:rFonts w:hint="eastAsia"/>
        </w:rPr>
        <w:t>）</w:t>
      </w:r>
    </w:p>
    <w:p w14:paraId="371543A3" w14:textId="12A1C42B" w:rsidR="007761FB" w:rsidRDefault="004B4DB3" w:rsidP="007A40A3">
      <w:pPr>
        <w:ind w:firstLine="480"/>
      </w:pPr>
      <w:r>
        <w:rPr>
          <w:rFonts w:hint="eastAsia"/>
        </w:rPr>
        <w:t>不同的人和机构对种子投资和天使投资有不同的理解，</w:t>
      </w:r>
      <w:r w:rsidR="007A40A3">
        <w:rPr>
          <w:rFonts w:hint="eastAsia"/>
        </w:rPr>
        <w:t>在“易一天使”看来种子投资和天使投资都处于项目非常原始的时期，没有产品，只有一个想法。这种投资风险非常高。不同的是天</w:t>
      </w:r>
      <w:r w:rsidR="002309DD">
        <w:rPr>
          <w:rFonts w:hint="eastAsia"/>
        </w:rPr>
        <w:t>使投资的项目创始人是一个大牛级的厉害人物，比如汽车之家的前</w:t>
      </w:r>
      <w:r w:rsidR="002309DD">
        <w:rPr>
          <w:rFonts w:hint="eastAsia"/>
        </w:rPr>
        <w:t xml:space="preserve"> CEO</w:t>
      </w:r>
      <w:r w:rsidR="002309DD">
        <w:rPr>
          <w:rFonts w:hint="eastAsia"/>
        </w:rPr>
        <w:t>李想离开自己</w:t>
      </w:r>
      <w:r w:rsidR="00D37BE8">
        <w:rPr>
          <w:rFonts w:hint="eastAsia"/>
        </w:rPr>
        <w:t>公司再次创业的时候，那他的项目肯定不是天使级项目。反而如果是一个还没有毕业的大学生来创业那如果没有产品的时候肯定是种子项目。</w:t>
      </w:r>
      <w:r w:rsidR="00B932F0">
        <w:rPr>
          <w:rFonts w:hint="eastAsia"/>
        </w:rPr>
        <w:t>所以不管是种子投资还是天使投资最主要的决策因素就是创始人</w:t>
      </w:r>
      <w:r w:rsidR="00F072D4">
        <w:rPr>
          <w:rFonts w:hint="eastAsia"/>
        </w:rPr>
        <w:t>的创业能力</w:t>
      </w:r>
      <w:r w:rsidR="00B932F0">
        <w:rPr>
          <w:rFonts w:hint="eastAsia"/>
        </w:rPr>
        <w:t>。</w:t>
      </w:r>
    </w:p>
    <w:p w14:paraId="2CD02C9C" w14:textId="6A0EFD11" w:rsidR="009C28D2" w:rsidRDefault="00DA4847" w:rsidP="00D95776">
      <w:pPr>
        <w:ind w:firstLine="480"/>
      </w:pPr>
      <w:r>
        <w:rPr>
          <w:rFonts w:hint="eastAsia"/>
        </w:rPr>
        <w:t>在</w:t>
      </w:r>
      <w:r>
        <w:rPr>
          <w:rFonts w:hint="eastAsia"/>
        </w:rPr>
        <w:t xml:space="preserve"> VC </w:t>
      </w:r>
      <w:r>
        <w:rPr>
          <w:rFonts w:hint="eastAsia"/>
        </w:rPr>
        <w:t>阶段的项目处于高速发展期间，</w:t>
      </w:r>
      <w:r w:rsidR="009C28D2">
        <w:rPr>
          <w:rFonts w:hint="eastAsia"/>
        </w:rPr>
        <w:t>基金比较关注项目的盈利能力和可持续性。</w:t>
      </w:r>
    </w:p>
    <w:p w14:paraId="7FD8D5C4" w14:textId="19A18668" w:rsidR="006C7D1C" w:rsidRDefault="00EF0525" w:rsidP="00D95776">
      <w:pPr>
        <w:ind w:firstLine="480"/>
      </w:pPr>
      <w:r>
        <w:rPr>
          <w:rFonts w:hint="eastAsia"/>
        </w:rPr>
        <w:lastRenderedPageBreak/>
        <w:t xml:space="preserve">PE </w:t>
      </w:r>
      <w:r>
        <w:rPr>
          <w:rFonts w:hint="eastAsia"/>
        </w:rPr>
        <w:t>阶段的项目处于稳健扩张期。</w:t>
      </w:r>
      <w:r w:rsidR="003834FB">
        <w:rPr>
          <w:rFonts w:hint="eastAsia"/>
        </w:rPr>
        <w:t xml:space="preserve">PE </w:t>
      </w:r>
      <w:r w:rsidR="003834FB">
        <w:rPr>
          <w:rFonts w:hint="eastAsia"/>
        </w:rPr>
        <w:t>比较关注短期利益，主要通过</w:t>
      </w:r>
      <w:r w:rsidR="003834FB">
        <w:rPr>
          <w:rFonts w:hint="eastAsia"/>
        </w:rPr>
        <w:t xml:space="preserve"> IPO </w:t>
      </w:r>
      <w:r w:rsidR="003834FB">
        <w:rPr>
          <w:rFonts w:hint="eastAsia"/>
        </w:rPr>
        <w:t>退去。</w:t>
      </w:r>
    </w:p>
    <w:p w14:paraId="7A62A417" w14:textId="64D3BB72" w:rsidR="00A46729" w:rsidRDefault="003834FB" w:rsidP="00E57F4E">
      <w:pPr>
        <w:ind w:firstLine="480"/>
      </w:pPr>
      <w:r>
        <w:rPr>
          <w:rFonts w:hint="eastAsia"/>
        </w:rPr>
        <w:t>下图</w:t>
      </w:r>
      <w:r w:rsidR="00D928C7">
        <w:rPr>
          <w:rFonts w:hint="eastAsia"/>
        </w:rPr>
        <w:t>1.1</w:t>
      </w:r>
      <w:r>
        <w:rPr>
          <w:rFonts w:hint="eastAsia"/>
        </w:rPr>
        <w:t>比较直观的展示了各种投资、理财行为的回报率，也让我们更好的理解风险投资（股权投资）：</w:t>
      </w:r>
    </w:p>
    <w:p w14:paraId="1C7FAC6E" w14:textId="4EF7838A" w:rsidR="00E57F4E" w:rsidRDefault="00E57F4E" w:rsidP="00E57F4E">
      <w:pPr>
        <w:widowControl w:val="0"/>
        <w:ind w:firstLineChars="0" w:firstLine="0"/>
        <w:rPr>
          <w:rFonts w:ascii="黑体" w:eastAsia="黑体" w:hAnsi="黑体"/>
          <w:kern w:val="2"/>
          <w:sz w:val="21"/>
          <w:szCs w:val="21"/>
        </w:rPr>
      </w:pPr>
      <w:r w:rsidRPr="009B37C7">
        <w:rPr>
          <w:rFonts w:ascii="黑体" w:eastAsia="黑体" w:hAnsi="黑体"/>
          <w:noProof/>
          <w:kern w:val="2"/>
          <w:sz w:val="21"/>
          <w:szCs w:val="21"/>
          <w:vertAlign w:val="subscript"/>
        </w:rPr>
        <w:drawing>
          <wp:inline distT="0" distB="0" distL="0" distR="0" wp14:anchorId="087E2CFD" wp14:editId="1DBCF5F5">
            <wp:extent cx="5270500" cy="81978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819785"/>
                    </a:xfrm>
                    <a:prstGeom prst="rect">
                      <a:avLst/>
                    </a:prstGeom>
                  </pic:spPr>
                </pic:pic>
              </a:graphicData>
            </a:graphic>
          </wp:inline>
        </w:drawing>
      </w:r>
    </w:p>
    <w:p w14:paraId="1647FAF4" w14:textId="22135AC9" w:rsidR="00D928C7" w:rsidRDefault="00D928C7" w:rsidP="00D928C7">
      <w:pPr>
        <w:widowControl w:val="0"/>
        <w:ind w:firstLine="420"/>
        <w:jc w:val="center"/>
        <w:rPr>
          <w:rFonts w:ascii="黑体" w:eastAsia="黑体" w:hAnsi="黑体"/>
          <w:kern w:val="2"/>
          <w:sz w:val="21"/>
          <w:szCs w:val="21"/>
        </w:rPr>
      </w:pPr>
      <w:r w:rsidRPr="00D928C7">
        <w:rPr>
          <w:rFonts w:ascii="黑体" w:eastAsia="黑体" w:hAnsi="黑体" w:hint="eastAsia"/>
          <w:kern w:val="2"/>
          <w:sz w:val="21"/>
          <w:szCs w:val="21"/>
        </w:rPr>
        <w:t>图1.1 投资回报率对比分析图</w:t>
      </w:r>
    </w:p>
    <w:p w14:paraId="0704CC2D" w14:textId="524315AB" w:rsidR="00DE22CB" w:rsidRDefault="007A7688" w:rsidP="00DE22CB">
      <w:pPr>
        <w:ind w:firstLine="480"/>
      </w:pPr>
      <w:r>
        <w:rPr>
          <w:rFonts w:hint="eastAsia"/>
        </w:rPr>
        <w:t>由上图</w:t>
      </w:r>
      <w:r>
        <w:rPr>
          <w:rFonts w:hint="eastAsia"/>
        </w:rPr>
        <w:t>1.1</w:t>
      </w:r>
      <w:r>
        <w:rPr>
          <w:rFonts w:hint="eastAsia"/>
        </w:rPr>
        <w:t>可以看出天使投资和种子</w:t>
      </w:r>
      <w:r w:rsidR="00122DB3">
        <w:rPr>
          <w:rFonts w:hint="eastAsia"/>
        </w:rPr>
        <w:t>投资</w:t>
      </w:r>
      <w:r>
        <w:rPr>
          <w:rFonts w:hint="eastAsia"/>
        </w:rPr>
        <w:t>的回报是最高的，可以达到成千上万倍。</w:t>
      </w:r>
      <w:r w:rsidR="00EA5827">
        <w:rPr>
          <w:rFonts w:hint="eastAsia"/>
        </w:rPr>
        <w:t>天使投资和种子投资</w:t>
      </w:r>
      <w:r w:rsidR="00122DB3">
        <w:rPr>
          <w:rFonts w:hint="eastAsia"/>
        </w:rPr>
        <w:t>这两种投资不仅具有高回报率的相同点，还有一个相同点：高风险。在这两个阶段，是创业项目的早期，不仅公司没有利润，甚至可能没有一点收入，更有甚者还没有产品，只有一个想法。</w:t>
      </w:r>
      <w:r w:rsidR="0052088B">
        <w:rPr>
          <w:rFonts w:hint="eastAsia"/>
        </w:rPr>
        <w:t>所以在这两个阶段</w:t>
      </w:r>
      <w:r w:rsidR="00F954E7">
        <w:rPr>
          <w:rFonts w:hint="eastAsia"/>
        </w:rPr>
        <w:t>在主要是通过判断创始人是否</w:t>
      </w:r>
      <w:r w:rsidR="007724B2">
        <w:rPr>
          <w:rFonts w:hint="eastAsia"/>
        </w:rPr>
        <w:t>有潜力创业成功。</w:t>
      </w:r>
      <w:r w:rsidR="00D95E81">
        <w:rPr>
          <w:rFonts w:hint="eastAsia"/>
        </w:rPr>
        <w:t>于是对创始人的投资决策分析就尤为重要。</w:t>
      </w:r>
      <w:r w:rsidR="00EA5827">
        <w:rPr>
          <w:rFonts w:hint="eastAsia"/>
        </w:rPr>
        <w:t>因为种子投资和天使投资具有超高风险和超高回报的相似性，所以在很多时候业内不会严格区分天使投资和种子投资。本文将其合并和天使投资。</w:t>
      </w:r>
    </w:p>
    <w:p w14:paraId="6DC405E7" w14:textId="05778436" w:rsidR="0013167A" w:rsidRDefault="00386E47" w:rsidP="00386E47">
      <w:pPr>
        <w:pStyle w:val="2"/>
      </w:pPr>
      <w:r>
        <w:rPr>
          <w:rFonts w:hint="eastAsia"/>
        </w:rPr>
        <w:t>国内外研究现状</w:t>
      </w:r>
    </w:p>
    <w:p w14:paraId="5993ED7B" w14:textId="1144ABB7" w:rsidR="00CD5F1B" w:rsidRDefault="00056F2F" w:rsidP="001873DF">
      <w:pPr>
        <w:ind w:firstLine="480"/>
        <w:rPr>
          <w:rFonts w:ascii="SimSun" w:hAnsi="SimSun" w:cs="SimSun"/>
          <w:shd w:val="clear" w:color="auto" w:fill="FFFFFF"/>
        </w:rPr>
      </w:pPr>
      <w:r>
        <w:rPr>
          <w:rFonts w:hint="eastAsia"/>
        </w:rPr>
        <w:t>目前国内外都有很多职业评估办法。</w:t>
      </w:r>
      <w:r w:rsidR="00D91D0D">
        <w:rPr>
          <w:rFonts w:hint="eastAsia"/>
        </w:rPr>
        <w:t>如</w:t>
      </w:r>
      <w:r w:rsidR="00D65CE9">
        <w:rPr>
          <w:rFonts w:hint="eastAsia"/>
        </w:rPr>
        <w:t>由著名心理学家卡尔</w:t>
      </w:r>
      <w:r w:rsidR="00D65CE9">
        <w:rPr>
          <w:rFonts w:ascii="SimSun" w:hAnsi="SimSun" w:hint="eastAsia"/>
        </w:rPr>
        <w:t>·荣格先生分类，后经</w:t>
      </w:r>
      <w:r w:rsidR="00D65CE9" w:rsidRPr="00D65CE9">
        <w:rPr>
          <w:shd w:val="clear" w:color="auto" w:fill="FFFFFF"/>
        </w:rPr>
        <w:t>Katharine Cook Briggs</w:t>
      </w:r>
      <w:r w:rsidR="00D65CE9" w:rsidRPr="00D65CE9">
        <w:rPr>
          <w:rFonts w:ascii="MS Mincho" w:eastAsia="MS Mincho" w:hAnsi="MS Mincho" w:cs="MS Mincho"/>
          <w:shd w:val="clear" w:color="auto" w:fill="FFFFFF"/>
        </w:rPr>
        <w:t>与</w:t>
      </w:r>
      <w:r w:rsidR="00D65CE9" w:rsidRPr="00D65CE9">
        <w:rPr>
          <w:shd w:val="clear" w:color="auto" w:fill="FFFFFF"/>
        </w:rPr>
        <w:t>Isabel Briggs Myers</w:t>
      </w:r>
      <w:r w:rsidR="00D65CE9">
        <w:rPr>
          <w:rFonts w:ascii="MS Mincho" w:eastAsia="MS Mincho" w:hAnsi="MS Mincho" w:cs="MS Mincho"/>
          <w:shd w:val="clear" w:color="auto" w:fill="FFFFFF"/>
        </w:rPr>
        <w:t>母女加以</w:t>
      </w:r>
      <w:r w:rsidR="00D65CE9">
        <w:rPr>
          <w:rFonts w:ascii="SimSun" w:hAnsi="SimSun" w:cs="SimSun"/>
          <w:shd w:val="clear" w:color="auto" w:fill="FFFFFF"/>
        </w:rPr>
        <w:t>发</w:t>
      </w:r>
      <w:r w:rsidR="00D65CE9">
        <w:rPr>
          <w:rFonts w:ascii="MS Mincho" w:eastAsia="MS Mincho" w:hAnsi="MS Mincho" w:cs="MS Mincho"/>
          <w:shd w:val="clear" w:color="auto" w:fill="FFFFFF"/>
        </w:rPr>
        <w:t>展的</w:t>
      </w:r>
      <w:r w:rsidR="00D65CE9">
        <w:rPr>
          <w:rFonts w:hint="eastAsia"/>
          <w:shd w:val="clear" w:color="auto" w:fill="FFFFFF"/>
        </w:rPr>
        <w:t xml:space="preserve"> MBTI</w:t>
      </w:r>
      <w:r w:rsidR="003849E2">
        <w:rPr>
          <w:rFonts w:hint="eastAsia"/>
          <w:shd w:val="clear" w:color="auto" w:fill="FFFFFF"/>
          <w:vertAlign w:val="superscript"/>
        </w:rPr>
        <w:t>[1]</w:t>
      </w:r>
      <w:r w:rsidR="00D65CE9">
        <w:rPr>
          <w:rFonts w:hint="eastAsia"/>
          <w:shd w:val="clear" w:color="auto" w:fill="FFFFFF"/>
        </w:rPr>
        <w:t xml:space="preserve"> </w:t>
      </w:r>
      <w:r w:rsidR="00D65CE9">
        <w:rPr>
          <w:rFonts w:ascii="MS Mincho" w:eastAsia="MS Mincho" w:hAnsi="MS Mincho" w:cs="MS Mincho"/>
          <w:shd w:val="clear" w:color="auto" w:fill="FFFFFF"/>
        </w:rPr>
        <w:t>人格理</w:t>
      </w:r>
      <w:r w:rsidR="00D65CE9">
        <w:rPr>
          <w:rFonts w:ascii="SimSun" w:hAnsi="SimSun" w:cs="SimSun"/>
          <w:shd w:val="clear" w:color="auto" w:fill="FFFFFF"/>
        </w:rPr>
        <w:t>论</w:t>
      </w:r>
      <w:r w:rsidR="009C7D3C">
        <w:rPr>
          <w:rFonts w:ascii="SimSun" w:hAnsi="SimSun" w:cs="SimSun" w:hint="eastAsia"/>
          <w:shd w:val="clear" w:color="auto" w:fill="FFFFFF"/>
        </w:rPr>
        <w:t>；国外广泛应用的 DISC</w:t>
      </w:r>
      <w:r w:rsidR="009C7D3C">
        <w:rPr>
          <w:rFonts w:ascii="SimSun" w:hAnsi="SimSun" w:cs="SimSun" w:hint="eastAsia"/>
          <w:shd w:val="clear" w:color="auto" w:fill="FFFFFF"/>
          <w:vertAlign w:val="superscript"/>
        </w:rPr>
        <w:t>[2]</w:t>
      </w:r>
      <w:r w:rsidR="009C7D3C">
        <w:rPr>
          <w:rFonts w:ascii="SimSun" w:hAnsi="SimSun" w:cs="SimSun" w:hint="eastAsia"/>
          <w:shd w:val="clear" w:color="auto" w:fill="FFFFFF"/>
        </w:rPr>
        <w:t xml:space="preserve"> 个性测试</w:t>
      </w:r>
      <w:r w:rsidR="00E72050">
        <w:rPr>
          <w:rFonts w:ascii="SimSun" w:hAnsi="SimSun" w:cs="SimSun" w:hint="eastAsia"/>
          <w:shd w:val="clear" w:color="auto" w:fill="FFFFFF"/>
        </w:rPr>
        <w:t>；</w:t>
      </w:r>
      <w:r w:rsidR="00EA0FFE">
        <w:rPr>
          <w:rFonts w:ascii="SimSun" w:hAnsi="SimSun" w:cs="SimSun" w:hint="eastAsia"/>
          <w:shd w:val="clear" w:color="auto" w:fill="FFFFFF"/>
        </w:rPr>
        <w:t>国际上流行的面试性格测试工具 PDP 系统；</w:t>
      </w:r>
      <w:r w:rsidR="005761BE">
        <w:rPr>
          <w:rFonts w:ascii="SimSun" w:hAnsi="SimSun" w:cs="SimSun" w:hint="eastAsia"/>
          <w:shd w:val="clear" w:color="auto" w:fill="FFFFFF"/>
        </w:rPr>
        <w:t>国内还要著名的乐嘉性格色彩理论</w:t>
      </w:r>
      <w:r w:rsidR="001D7858">
        <w:rPr>
          <w:rFonts w:ascii="SimSun" w:hAnsi="SimSun" w:cs="SimSun" w:hint="eastAsia"/>
          <w:shd w:val="clear" w:color="auto" w:fill="FFFFFF"/>
          <w:vertAlign w:val="superscript"/>
        </w:rPr>
        <w:t>[3]</w:t>
      </w:r>
      <w:r w:rsidR="001D7858">
        <w:rPr>
          <w:rFonts w:ascii="SimSun" w:hAnsi="SimSun" w:cs="SimSun" w:hint="eastAsia"/>
          <w:shd w:val="clear" w:color="auto" w:fill="FFFFFF"/>
        </w:rPr>
        <w:t>等理论，但是在天使投资领域的评估、决策方法目前还没有非常完整、成熟的方法。</w:t>
      </w:r>
    </w:p>
    <w:p w14:paraId="127C33DF" w14:textId="38117071" w:rsidR="001873DF" w:rsidRPr="00600E9B" w:rsidRDefault="001873DF" w:rsidP="001873DF">
      <w:pPr>
        <w:ind w:firstLine="480"/>
        <w:rPr>
          <w:rFonts w:ascii="SimSun" w:hAnsi="SimSun" w:cs="SimSun"/>
          <w:shd w:val="clear" w:color="auto" w:fill="FFFFFF"/>
        </w:rPr>
      </w:pPr>
      <w:r>
        <w:rPr>
          <w:rFonts w:ascii="SimSun" w:hAnsi="SimSun" w:cs="SimSun" w:hint="eastAsia"/>
          <w:shd w:val="clear" w:color="auto" w:fill="FFFFFF"/>
        </w:rPr>
        <w:t>目前</w:t>
      </w:r>
      <w:r w:rsidR="003B5D04">
        <w:rPr>
          <w:rFonts w:ascii="SimSun" w:hAnsi="SimSun" w:cs="SimSun" w:hint="eastAsia"/>
          <w:shd w:val="clear" w:color="auto" w:fill="FFFFFF"/>
        </w:rPr>
        <w:t>国内外有些学者将模糊信息、多目标决策模型、AHP 层次分析法现金流折现法、实物期权定价法</w:t>
      </w:r>
      <w:r w:rsidR="00600E9B">
        <w:rPr>
          <w:rFonts w:ascii="SimSun" w:hAnsi="SimSun" w:cs="SimSun" w:hint="eastAsia"/>
          <w:shd w:val="clear" w:color="auto" w:fill="FFFFFF"/>
        </w:rPr>
        <w:t>等</w:t>
      </w:r>
      <w:r w:rsidR="00600E9B">
        <w:rPr>
          <w:rFonts w:ascii="SimSun" w:hAnsi="SimSun" w:cs="SimSun" w:hint="eastAsia"/>
          <w:shd w:val="clear" w:color="auto" w:fill="FFFFFF"/>
          <w:vertAlign w:val="superscript"/>
        </w:rPr>
        <w:t>[4]</w:t>
      </w:r>
      <w:r w:rsidR="00600E9B">
        <w:rPr>
          <w:rFonts w:ascii="SimSun" w:hAnsi="SimSun" w:cs="SimSun" w:hint="eastAsia"/>
          <w:shd w:val="clear" w:color="auto" w:fill="FFFFFF"/>
        </w:rPr>
        <w:t>引用到风险投资决策中，一定程度上</w:t>
      </w:r>
      <w:r w:rsidR="00CC3C0D">
        <w:rPr>
          <w:rFonts w:ascii="SimSun" w:hAnsi="SimSun" w:cs="SimSun" w:hint="eastAsia"/>
          <w:shd w:val="clear" w:color="auto" w:fill="FFFFFF"/>
        </w:rPr>
        <w:t>解决了投资决策中的问题，提高了投资成功率。</w:t>
      </w:r>
    </w:p>
    <w:p w14:paraId="7DE641CE" w14:textId="66C4DD40" w:rsidR="00A57596" w:rsidRDefault="006F1B58" w:rsidP="002D54B0">
      <w:pPr>
        <w:ind w:firstLine="480"/>
      </w:pPr>
      <w:r>
        <w:rPr>
          <w:rFonts w:hint="eastAsia"/>
        </w:rPr>
        <w:t>不过目前国内主流基金公司在投资决策过程中仍然面临诸多问题，其中对项目</w:t>
      </w:r>
      <w:r w:rsidR="002D54B0">
        <w:rPr>
          <w:rFonts w:hint="eastAsia"/>
        </w:rPr>
        <w:t>的评估</w:t>
      </w:r>
      <w:r w:rsidR="00372EC0">
        <w:rPr>
          <w:rFonts w:hint="eastAsia"/>
        </w:rPr>
        <w:t>、</w:t>
      </w:r>
      <w:r w:rsidR="008908FC">
        <w:rPr>
          <w:rFonts w:hint="eastAsia"/>
        </w:rPr>
        <w:t>投资</w:t>
      </w:r>
      <w:r w:rsidR="00372EC0">
        <w:rPr>
          <w:rFonts w:hint="eastAsia"/>
        </w:rPr>
        <w:t>决策</w:t>
      </w:r>
      <w:r w:rsidR="002D54B0">
        <w:rPr>
          <w:rFonts w:hint="eastAsia"/>
        </w:rPr>
        <w:t>难点在两个方面：</w:t>
      </w:r>
    </w:p>
    <w:p w14:paraId="51A2F748" w14:textId="3097FE48" w:rsidR="002D54B0" w:rsidRDefault="002D54B0" w:rsidP="002D54B0">
      <w:pPr>
        <w:pStyle w:val="ac"/>
        <w:numPr>
          <w:ilvl w:val="0"/>
          <w:numId w:val="7"/>
        </w:numPr>
        <w:ind w:firstLineChars="0"/>
      </w:pPr>
      <w:r>
        <w:rPr>
          <w:rFonts w:hint="eastAsia"/>
        </w:rPr>
        <w:t>评估标准</w:t>
      </w:r>
    </w:p>
    <w:p w14:paraId="10137F7D" w14:textId="660BA389" w:rsidR="00CC3C0D" w:rsidRDefault="002D54B0" w:rsidP="00CC3C0D">
      <w:pPr>
        <w:pStyle w:val="ac"/>
        <w:numPr>
          <w:ilvl w:val="0"/>
          <w:numId w:val="7"/>
        </w:numPr>
        <w:ind w:firstLineChars="0"/>
      </w:pPr>
      <w:r>
        <w:rPr>
          <w:rFonts w:hint="eastAsia"/>
        </w:rPr>
        <w:t>信息融合</w:t>
      </w:r>
    </w:p>
    <w:p w14:paraId="2E9C4697" w14:textId="4CA9A00F" w:rsidR="000F3231" w:rsidRDefault="00D21E11" w:rsidP="00D21E11">
      <w:pPr>
        <w:pStyle w:val="3"/>
        <w:ind w:firstLine="480"/>
      </w:pPr>
      <w:r>
        <w:rPr>
          <w:rFonts w:hint="eastAsia"/>
        </w:rPr>
        <w:lastRenderedPageBreak/>
        <w:t xml:space="preserve">1.2.1 </w:t>
      </w:r>
      <w:r w:rsidR="00F11810">
        <w:rPr>
          <w:rFonts w:hint="eastAsia"/>
        </w:rPr>
        <w:t>国内外</w:t>
      </w:r>
      <w:r>
        <w:rPr>
          <w:rFonts w:hint="eastAsia"/>
        </w:rPr>
        <w:t>天使投资的评估标准</w:t>
      </w:r>
    </w:p>
    <w:p w14:paraId="74EF41F9" w14:textId="21D55743" w:rsidR="00D21E11" w:rsidRDefault="00845A11" w:rsidP="00B0212A">
      <w:pPr>
        <w:ind w:firstLine="480"/>
      </w:pPr>
      <w:r>
        <w:rPr>
          <w:rFonts w:hint="eastAsia"/>
        </w:rPr>
        <w:t>在重庆易一天使投资有限公司任职期间，公司内部有个项目就是</w:t>
      </w:r>
      <w:r w:rsidR="00B0212A">
        <w:rPr>
          <w:rFonts w:hint="eastAsia"/>
        </w:rPr>
        <w:t>分析国内外主流天使投资公司的投资评估标准分析。</w:t>
      </w:r>
      <w:r w:rsidR="00936A9D">
        <w:rPr>
          <w:rFonts w:hint="eastAsia"/>
        </w:rPr>
        <w:t>我们十余位同事分别对十七家投资机构进行了调研。调研结果如下图</w:t>
      </w:r>
      <w:r w:rsidR="00936A9D">
        <w:rPr>
          <w:rFonts w:hint="eastAsia"/>
        </w:rPr>
        <w:t xml:space="preserve">1.2 </w:t>
      </w:r>
      <w:r w:rsidR="00936A9D">
        <w:rPr>
          <w:rFonts w:hint="eastAsia"/>
        </w:rPr>
        <w:t>：</w:t>
      </w:r>
    </w:p>
    <w:p w14:paraId="0B46E03E" w14:textId="23716FD9" w:rsidR="00936A9D" w:rsidRDefault="00936A9D" w:rsidP="00936A9D">
      <w:pPr>
        <w:ind w:firstLineChars="0" w:firstLine="0"/>
      </w:pPr>
      <w:r w:rsidRPr="00936A9D">
        <w:rPr>
          <w:noProof/>
        </w:rPr>
        <w:drawing>
          <wp:inline distT="0" distB="0" distL="0" distR="0" wp14:anchorId="51DCAA7A" wp14:editId="75348028">
            <wp:extent cx="5201745" cy="5071283"/>
            <wp:effectExtent l="0" t="0" r="5715" b="889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6ACE1A" w14:textId="0B69F29B" w:rsidR="000F3231" w:rsidRDefault="00936A9D" w:rsidP="00936A9D">
      <w:pPr>
        <w:ind w:firstLineChars="0" w:firstLine="0"/>
        <w:jc w:val="center"/>
      </w:pPr>
      <w:r>
        <w:rPr>
          <w:rFonts w:hint="eastAsia"/>
        </w:rPr>
        <w:t>图</w:t>
      </w:r>
      <w:r>
        <w:rPr>
          <w:rFonts w:hint="eastAsia"/>
        </w:rPr>
        <w:t xml:space="preserve">1.2 </w:t>
      </w:r>
      <w:r>
        <w:rPr>
          <w:rFonts w:hint="eastAsia"/>
        </w:rPr>
        <w:t>国内外主流投资机构投资评估标准</w:t>
      </w:r>
    </w:p>
    <w:p w14:paraId="3182F9FA" w14:textId="05FEA7D3" w:rsidR="006E08DC" w:rsidRDefault="00F630CB" w:rsidP="00F630CB">
      <w:pPr>
        <w:ind w:firstLine="480"/>
      </w:pPr>
      <w:r>
        <w:rPr>
          <w:rFonts w:hint="eastAsia"/>
        </w:rPr>
        <w:t>在所有评估标准里面“人”最重要，而且其重要</w:t>
      </w:r>
      <w:r w:rsidR="008D4A43">
        <w:rPr>
          <w:rFonts w:hint="eastAsia"/>
        </w:rPr>
        <w:t>程度远远超过其他标准。</w:t>
      </w:r>
      <w:r w:rsidR="006E08DC">
        <w:rPr>
          <w:rFonts w:hint="eastAsia"/>
        </w:rPr>
        <w:t>像国内著名天使投资机构——真格基金的投资方法就只是看人，人和团队足够优秀就投。</w:t>
      </w:r>
      <w:r w:rsidR="00D3221A">
        <w:rPr>
          <w:rFonts w:hint="eastAsia"/>
        </w:rPr>
        <w:t>新东方创始人合伙人、真格基金创始合伙人徐小平老师曾经在公开演讲中说到：我们（真格基金）的理论就是投人，我们发展处一整套哲学，比如说我们不投模式、不投数据、不投成长，跟着其他人投，我们就看这个人。不投未来，我们只投过去，过去这个人做的怎么样，我们就投他。</w:t>
      </w:r>
    </w:p>
    <w:p w14:paraId="38136A68" w14:textId="5CCC5D83" w:rsidR="00936A9D" w:rsidRDefault="008D4A43" w:rsidP="00F630CB">
      <w:pPr>
        <w:ind w:firstLine="480"/>
      </w:pPr>
      <w:r>
        <w:rPr>
          <w:rFonts w:hint="eastAsia"/>
        </w:rPr>
        <w:lastRenderedPageBreak/>
        <w:t>除此</w:t>
      </w:r>
      <w:r w:rsidR="00B81E7E">
        <w:rPr>
          <w:rFonts w:hint="eastAsia"/>
        </w:rPr>
        <w:t>“人”</w:t>
      </w:r>
      <w:r>
        <w:rPr>
          <w:rFonts w:hint="eastAsia"/>
        </w:rPr>
        <w:t>之外</w:t>
      </w:r>
      <w:r w:rsidR="00B81E7E">
        <w:rPr>
          <w:rFonts w:hint="eastAsia"/>
        </w:rPr>
        <w:t>“产品”和“市场规模”这三项位列前三</w:t>
      </w:r>
      <w:r w:rsidR="00F2620E">
        <w:rPr>
          <w:rFonts w:hint="eastAsia"/>
        </w:rPr>
        <w:t>。</w:t>
      </w:r>
      <w:r w:rsidR="009E0661">
        <w:rPr>
          <w:rFonts w:hint="eastAsia"/>
        </w:rPr>
        <w:t>国内著名天使投资人薛蛮子</w:t>
      </w:r>
      <w:r w:rsidR="00A903D2">
        <w:rPr>
          <w:rFonts w:hint="eastAsia"/>
        </w:rPr>
        <w:t>在评估项目的时候就是看这</w:t>
      </w:r>
      <w:r w:rsidR="008115C0">
        <w:rPr>
          <w:rFonts w:hint="eastAsia"/>
        </w:rPr>
        <w:t>三个方面。</w:t>
      </w:r>
    </w:p>
    <w:p w14:paraId="341DF849" w14:textId="1218EE67" w:rsidR="00A903D2" w:rsidRDefault="00A903D2" w:rsidP="00A903D2">
      <w:pPr>
        <w:pStyle w:val="3"/>
        <w:ind w:firstLine="480"/>
      </w:pPr>
      <w:r>
        <w:rPr>
          <w:rFonts w:hint="eastAsia"/>
        </w:rPr>
        <w:t>1.2.2 信息融合</w:t>
      </w:r>
      <w:r w:rsidR="00B24D32">
        <w:rPr>
          <w:rFonts w:hint="eastAsia"/>
        </w:rPr>
        <w:t>背景</w:t>
      </w:r>
    </w:p>
    <w:p w14:paraId="272C5DFB" w14:textId="5AB0F0D1" w:rsidR="00E70ED9" w:rsidRDefault="007009CC" w:rsidP="00E70ED9">
      <w:pPr>
        <w:ind w:firstLine="480"/>
      </w:pPr>
      <w:r>
        <w:rPr>
          <w:rFonts w:hint="eastAsia"/>
        </w:rPr>
        <w:t>当很多机构拥有自己</w:t>
      </w:r>
      <w:r w:rsidR="00A93C62">
        <w:rPr>
          <w:rFonts w:hint="eastAsia"/>
        </w:rPr>
        <w:t>的标准之后，怎么用这些标准来评估项目也是一个难题。因为很少有项目可以完全符合标准</w:t>
      </w:r>
      <w:r w:rsidR="007A6DBC">
        <w:rPr>
          <w:rFonts w:hint="eastAsia"/>
        </w:rPr>
        <w:t>。重庆易</w:t>
      </w:r>
      <w:r w:rsidR="00A522B5">
        <w:rPr>
          <w:rFonts w:hint="eastAsia"/>
        </w:rPr>
        <w:t>一天使投资有限公司创始合伙人熊新翔</w:t>
      </w:r>
      <w:r w:rsidR="007A6DBC">
        <w:rPr>
          <w:rFonts w:hint="eastAsia"/>
        </w:rPr>
        <w:t>对外这样介绍易一天使的投资标准——“熊六刀”：只要符合“熊六刀”的项目就一定投。</w:t>
      </w:r>
      <w:r w:rsidR="00884033">
        <w:rPr>
          <w:rFonts w:hint="eastAsia"/>
        </w:rPr>
        <w:t>但是很多时候很多项目总是会有些地方达不到</w:t>
      </w:r>
      <w:r w:rsidR="00096AB5">
        <w:rPr>
          <w:rFonts w:hint="eastAsia"/>
        </w:rPr>
        <w:t>标准。</w:t>
      </w:r>
      <w:r w:rsidR="00922ACD">
        <w:rPr>
          <w:rFonts w:hint="eastAsia"/>
        </w:rPr>
        <w:t>但是达不到要求的项目就肯定不会成功吗？</w:t>
      </w:r>
      <w:r w:rsidR="00E51717">
        <w:rPr>
          <w:rFonts w:hint="eastAsia"/>
        </w:rPr>
        <w:t>据熊新翔说，在早期投资“猪八戒”的时候，其</w:t>
      </w:r>
      <w:r w:rsidR="00E51717">
        <w:rPr>
          <w:rFonts w:hint="eastAsia"/>
        </w:rPr>
        <w:t xml:space="preserve"> CEO </w:t>
      </w:r>
      <w:r w:rsidR="00E51717">
        <w:rPr>
          <w:rFonts w:hint="eastAsia"/>
        </w:rPr>
        <w:t>朱明跃就有很多地方还需要进步。</w:t>
      </w:r>
    </w:p>
    <w:p w14:paraId="51136D5F" w14:textId="4B5F736D" w:rsidR="00ED7A46" w:rsidRDefault="00ED7A46" w:rsidP="00E70ED9">
      <w:pPr>
        <w:ind w:firstLine="480"/>
      </w:pPr>
      <w:r>
        <w:rPr>
          <w:rFonts w:hint="eastAsia"/>
        </w:rPr>
        <w:t>那到底什么时候可以投</w:t>
      </w:r>
      <w:r w:rsidR="006C7550">
        <w:rPr>
          <w:rFonts w:hint="eastAsia"/>
        </w:rPr>
        <w:t>，什么时候不可以投呢？这往往考验的就是一个投资人的实力，是一门非常高深的艺术。但是一个人的力量毕竟是有限的，如何将自身的投资艺术变成一个专业投资机构内所有人通用的投资方法就需要科学的量化分析。</w:t>
      </w:r>
    </w:p>
    <w:p w14:paraId="7FBDC9F6" w14:textId="77777777" w:rsidR="004E5321" w:rsidRDefault="00100071" w:rsidP="00E70ED9">
      <w:pPr>
        <w:ind w:firstLine="480"/>
      </w:pPr>
      <w:r>
        <w:rPr>
          <w:rFonts w:hint="eastAsia"/>
        </w:rPr>
        <w:t>通常情况下大家会做一个十分制或者百分制的打分表，在看项目的时候给每个维度打一个分，最后加起来得到一个总分</w:t>
      </w:r>
      <w:r w:rsidR="00B57A81">
        <w:rPr>
          <w:rFonts w:hint="eastAsia"/>
        </w:rPr>
        <w:t>。</w:t>
      </w:r>
      <w:r w:rsidR="00BB0EAE">
        <w:rPr>
          <w:rFonts w:hint="eastAsia"/>
        </w:rPr>
        <w:t>以此</w:t>
      </w:r>
      <w:r w:rsidR="001A606B">
        <w:rPr>
          <w:rFonts w:hint="eastAsia"/>
        </w:rPr>
        <w:t>来量化评估项目。</w:t>
      </w:r>
      <w:r w:rsidR="00BB0EAE">
        <w:rPr>
          <w:rFonts w:hint="eastAsia"/>
        </w:rPr>
        <w:t>但是</w:t>
      </w:r>
      <w:r w:rsidR="004E5321">
        <w:rPr>
          <w:rFonts w:hint="eastAsia"/>
        </w:rPr>
        <w:t>还存在如下问题：</w:t>
      </w:r>
    </w:p>
    <w:p w14:paraId="07E1DC98" w14:textId="77777777" w:rsidR="004E5321" w:rsidRDefault="004E5321" w:rsidP="004E5321">
      <w:pPr>
        <w:pStyle w:val="ac"/>
        <w:numPr>
          <w:ilvl w:val="0"/>
          <w:numId w:val="8"/>
        </w:numPr>
        <w:ind w:firstLineChars="0"/>
      </w:pPr>
      <w:r>
        <w:rPr>
          <w:rFonts w:hint="eastAsia"/>
        </w:rPr>
        <w:t>在打分的时候每个人都有主观偏差；</w:t>
      </w:r>
    </w:p>
    <w:p w14:paraId="177411D7" w14:textId="217C4646" w:rsidR="004E5321" w:rsidRDefault="00BB0EAE" w:rsidP="004E5321">
      <w:pPr>
        <w:pStyle w:val="ac"/>
        <w:numPr>
          <w:ilvl w:val="0"/>
          <w:numId w:val="8"/>
        </w:numPr>
        <w:ind w:firstLineChars="0"/>
      </w:pPr>
      <w:r>
        <w:rPr>
          <w:rFonts w:hint="eastAsia"/>
        </w:rPr>
        <w:t>每个标准在总分中所占权重实际上也应该是</w:t>
      </w:r>
      <w:r w:rsidR="004E5321">
        <w:rPr>
          <w:rFonts w:hint="eastAsia"/>
        </w:rPr>
        <w:t>有所不同的；</w:t>
      </w:r>
    </w:p>
    <w:p w14:paraId="1E619ACC" w14:textId="02EF742C" w:rsidR="004E5321" w:rsidRDefault="004E5321" w:rsidP="004E5321">
      <w:pPr>
        <w:pStyle w:val="ac"/>
        <w:numPr>
          <w:ilvl w:val="0"/>
          <w:numId w:val="8"/>
        </w:numPr>
        <w:ind w:firstLineChars="0"/>
      </w:pPr>
      <w:r>
        <w:rPr>
          <w:rFonts w:hint="eastAsia"/>
        </w:rPr>
        <w:t>总分多少分才算是通过？</w:t>
      </w:r>
    </w:p>
    <w:p w14:paraId="0C3C1EB8" w14:textId="21A500A9" w:rsidR="00100071" w:rsidRDefault="00686FD2" w:rsidP="00E70ED9">
      <w:pPr>
        <w:ind w:firstLine="480"/>
      </w:pPr>
      <w:r>
        <w:rPr>
          <w:rFonts w:hint="eastAsia"/>
        </w:rPr>
        <w:t>第一个问题可以用模糊数来减少</w:t>
      </w:r>
      <w:r w:rsidR="00F90B74">
        <w:rPr>
          <w:rFonts w:hint="eastAsia"/>
        </w:rPr>
        <w:t>主观偏差；问题三可以通过实际项目评测检验统计分析出合理分数线。</w:t>
      </w:r>
    </w:p>
    <w:p w14:paraId="3ACE9132" w14:textId="093AF140" w:rsidR="00F90B74" w:rsidRDefault="00F90B74" w:rsidP="00E70ED9">
      <w:pPr>
        <w:ind w:firstLine="480"/>
      </w:pPr>
      <w:r>
        <w:rPr>
          <w:rFonts w:hint="eastAsia"/>
        </w:rPr>
        <w:t>第二个问题比较复杂，需要将不同维度的信息融合到一起得到一个</w:t>
      </w:r>
      <w:r w:rsidR="006F5240">
        <w:rPr>
          <w:rFonts w:hint="eastAsia"/>
        </w:rPr>
        <w:t>合理结果。</w:t>
      </w:r>
    </w:p>
    <w:p w14:paraId="19882FD6" w14:textId="77777777" w:rsidR="003E4F1E" w:rsidRDefault="00581153" w:rsidP="00E70ED9">
      <w:pPr>
        <w:ind w:firstLine="480"/>
        <w:sectPr w:rsidR="003E4F1E" w:rsidSect="00CE64F2">
          <w:pgSz w:w="11900" w:h="16840"/>
          <w:pgMar w:top="1440" w:right="1800" w:bottom="1440" w:left="1800" w:header="851" w:footer="992" w:gutter="0"/>
          <w:cols w:space="425"/>
          <w:docGrid w:type="lines" w:linePitch="423"/>
        </w:sectPr>
      </w:pPr>
      <w:r>
        <w:rPr>
          <w:rFonts w:hint="eastAsia"/>
        </w:rPr>
        <w:t>信息融合，又称数据融合</w:t>
      </w:r>
      <w:r w:rsidR="00EB4DF6">
        <w:rPr>
          <w:rFonts w:hint="eastAsia"/>
        </w:rPr>
        <w:t>（</w:t>
      </w:r>
      <w:r w:rsidR="00374909">
        <w:rPr>
          <w:rFonts w:hint="eastAsia"/>
        </w:rPr>
        <w:t>Data Fusion</w:t>
      </w:r>
      <w:r w:rsidR="00EB4DF6">
        <w:rPr>
          <w:rFonts w:hint="eastAsia"/>
        </w:rPr>
        <w:t>）</w:t>
      </w:r>
      <w:r w:rsidR="00374909">
        <w:rPr>
          <w:rFonts w:hint="eastAsia"/>
        </w:rPr>
        <w:t>这一概念是</w:t>
      </w:r>
      <w:r w:rsidR="00374909">
        <w:rPr>
          <w:rFonts w:hint="eastAsia"/>
        </w:rPr>
        <w:t>20</w:t>
      </w:r>
      <w:r w:rsidR="00374909">
        <w:rPr>
          <w:rFonts w:hint="eastAsia"/>
        </w:rPr>
        <w:t>世纪</w:t>
      </w:r>
      <w:r w:rsidR="00374909">
        <w:rPr>
          <w:rFonts w:hint="eastAsia"/>
        </w:rPr>
        <w:t>70</w:t>
      </w:r>
      <w:r w:rsidR="00374909">
        <w:rPr>
          <w:rFonts w:hint="eastAsia"/>
        </w:rPr>
        <w:t>年代</w:t>
      </w:r>
      <w:r w:rsidR="00E07B6C">
        <w:rPr>
          <w:rFonts w:hint="eastAsia"/>
        </w:rPr>
        <w:t>提出来的。随着科学技术的迅猛发展，军事、工业领域中不断增长的复杂度使得军事指挥人员或工业控制环境面临数据频仍、信息超载的问题，需要新的技术途径对过多的信息进行消化、解释和评估。人们越来越认识到数据融合的重要性</w:t>
      </w:r>
      <w:r w:rsidR="00E07B6C">
        <w:rPr>
          <w:rFonts w:hint="eastAsia"/>
          <w:vertAlign w:val="superscript"/>
        </w:rPr>
        <w:t>【</w:t>
      </w:r>
      <w:r w:rsidR="00E07B6C">
        <w:rPr>
          <w:rFonts w:hint="eastAsia"/>
          <w:vertAlign w:val="superscript"/>
        </w:rPr>
        <w:t>5</w:t>
      </w:r>
      <w:r w:rsidR="00E07B6C">
        <w:rPr>
          <w:rFonts w:hint="eastAsia"/>
          <w:vertAlign w:val="superscript"/>
        </w:rPr>
        <w:t>】</w:t>
      </w:r>
      <w:r w:rsidR="00E07B6C">
        <w:rPr>
          <w:rFonts w:hint="eastAsia"/>
        </w:rPr>
        <w:t>。</w:t>
      </w:r>
      <w:r w:rsidR="00D855EF">
        <w:rPr>
          <w:rFonts w:hint="eastAsia"/>
        </w:rPr>
        <w:t>在如今大数据时代，信息融合应用更加的广泛。</w:t>
      </w:r>
    </w:p>
    <w:p w14:paraId="688FF460" w14:textId="3A83192D" w:rsidR="00995079" w:rsidRDefault="002C1BB2" w:rsidP="00995079">
      <w:pPr>
        <w:pStyle w:val="2"/>
      </w:pPr>
      <w:r>
        <w:rPr>
          <w:rFonts w:hint="eastAsia"/>
        </w:rPr>
        <w:lastRenderedPageBreak/>
        <w:t>本文主要研究内容</w:t>
      </w:r>
      <w:r w:rsidR="007969C8">
        <w:rPr>
          <w:rFonts w:hint="eastAsia"/>
        </w:rPr>
        <w:t>及结构</w:t>
      </w:r>
    </w:p>
    <w:p w14:paraId="60EAF9FC" w14:textId="3184E3F5" w:rsidR="00995079" w:rsidRDefault="003E4A0F" w:rsidP="00995079">
      <w:pPr>
        <w:ind w:firstLine="480"/>
        <w:rPr>
          <w:rFonts w:ascii="Calibri" w:hAnsi="Calibri" w:cs="Calibri"/>
        </w:rPr>
      </w:pPr>
      <w:r>
        <w:rPr>
          <w:rFonts w:ascii="Calibri" w:hAnsi="Calibri" w:cs="Calibri" w:hint="eastAsia"/>
        </w:rPr>
        <w:t>本人发现</w:t>
      </w:r>
      <w:r w:rsidR="004A5EF4">
        <w:rPr>
          <w:rFonts w:ascii="Calibri" w:hAnsi="Calibri" w:cs="Calibri" w:hint="eastAsia"/>
        </w:rPr>
        <w:t>在当今“大众创新</w:t>
      </w:r>
      <w:r w:rsidR="004A5EF4">
        <w:rPr>
          <w:rFonts w:ascii="Calibri" w:hAnsi="Calibri" w:cs="Calibri" w:hint="eastAsia"/>
        </w:rPr>
        <w:t xml:space="preserve"> </w:t>
      </w:r>
      <w:r w:rsidR="004A5EF4">
        <w:rPr>
          <w:rFonts w:ascii="Calibri" w:hAnsi="Calibri" w:cs="Calibri" w:hint="eastAsia"/>
        </w:rPr>
        <w:t>万众创业”的大浪潮下，资本作为背后不可或缺的一环，在经济发展中扮演重要角色。回收如今互联网和移动互联时代的巨头们</w:t>
      </w:r>
      <w:r w:rsidR="004A5EF4">
        <w:rPr>
          <w:rFonts w:ascii="Calibri" w:hAnsi="Calibri" w:cs="Calibri" w:hint="eastAsia"/>
        </w:rPr>
        <w:t xml:space="preserve"> BAT</w:t>
      </w:r>
      <w:r w:rsidR="004A5EF4">
        <w:rPr>
          <w:rFonts w:ascii="Calibri" w:hAnsi="Calibri" w:cs="Calibri" w:hint="eastAsia"/>
        </w:rPr>
        <w:t>（百度、阿里巴巴、腾讯）哪一个不是在资本的帮助下才能走到今天的规模。</w:t>
      </w:r>
      <w:r w:rsidR="00013661">
        <w:rPr>
          <w:rFonts w:ascii="Calibri" w:hAnsi="Calibri" w:cs="Calibri" w:hint="eastAsia"/>
        </w:rPr>
        <w:t>同时给投资者带来了巨额回报（阿里巴巴帮助孙正义成为了亚洲首富）</w:t>
      </w:r>
      <w:r w:rsidR="008E5454">
        <w:rPr>
          <w:rFonts w:ascii="Calibri" w:hAnsi="Calibri" w:cs="Calibri" w:hint="eastAsia"/>
        </w:rPr>
        <w:t>，但是同时也伴随着巨大的风险。</w:t>
      </w:r>
    </w:p>
    <w:p w14:paraId="1AD398D2" w14:textId="48C4A91E" w:rsidR="005B0DEB" w:rsidRDefault="005B0DEB" w:rsidP="00995079">
      <w:pPr>
        <w:ind w:firstLine="480"/>
        <w:rPr>
          <w:rFonts w:ascii="Calibri" w:hAnsi="Calibri" w:cs="Calibri"/>
        </w:rPr>
      </w:pPr>
      <w:r>
        <w:rPr>
          <w:rFonts w:ascii="Calibri" w:hAnsi="Calibri" w:cs="Calibri" w:hint="eastAsia"/>
        </w:rPr>
        <w:t>那如何降低风险投资的风险呢？本文主要研究用科学的方法理论来实现这一目的。</w:t>
      </w:r>
    </w:p>
    <w:p w14:paraId="553AB87E" w14:textId="727B56AB" w:rsidR="005B0DEB" w:rsidRDefault="005B0DEB" w:rsidP="00995079">
      <w:pPr>
        <w:ind w:firstLine="480"/>
        <w:rPr>
          <w:rFonts w:ascii="Calibri" w:hAnsi="Calibri" w:cs="Calibri"/>
        </w:rPr>
      </w:pPr>
      <w:r>
        <w:rPr>
          <w:rFonts w:ascii="Calibri" w:hAnsi="Calibri" w:cs="Calibri" w:hint="eastAsia"/>
        </w:rPr>
        <w:t>这一科学方法分为三个主要部分：</w:t>
      </w:r>
    </w:p>
    <w:p w14:paraId="68761257" w14:textId="0EB55A82" w:rsidR="003C3C48" w:rsidRDefault="005B0DEB" w:rsidP="003C3C48">
      <w:pPr>
        <w:pStyle w:val="ac"/>
        <w:numPr>
          <w:ilvl w:val="0"/>
          <w:numId w:val="9"/>
        </w:numPr>
        <w:ind w:firstLineChars="0"/>
        <w:rPr>
          <w:rFonts w:ascii="Calibri" w:hAnsi="Calibri" w:cs="Calibri"/>
        </w:rPr>
      </w:pPr>
      <w:r w:rsidRPr="005B0DEB">
        <w:rPr>
          <w:rFonts w:ascii="Calibri" w:hAnsi="Calibri" w:cs="Calibri" w:hint="eastAsia"/>
        </w:rPr>
        <w:t>建立科学完善的评估标准</w:t>
      </w:r>
      <w:r w:rsidR="00027551">
        <w:rPr>
          <w:rFonts w:ascii="Calibri" w:hAnsi="Calibri" w:cs="Calibri" w:hint="eastAsia"/>
        </w:rPr>
        <w:t>，方法如下：</w:t>
      </w:r>
    </w:p>
    <w:p w14:paraId="7B6202B6" w14:textId="680CB4CE" w:rsidR="00027551" w:rsidRDefault="008F3CAC" w:rsidP="00E24B95">
      <w:pPr>
        <w:pStyle w:val="ac"/>
        <w:numPr>
          <w:ilvl w:val="1"/>
          <w:numId w:val="10"/>
        </w:numPr>
        <w:ind w:firstLineChars="0"/>
        <w:rPr>
          <w:rFonts w:ascii="Calibri" w:hAnsi="Calibri" w:cs="Calibri"/>
        </w:rPr>
      </w:pPr>
      <w:r>
        <w:rPr>
          <w:rFonts w:ascii="Calibri" w:hAnsi="Calibri" w:cs="Calibri" w:hint="eastAsia"/>
        </w:rPr>
        <w:t>因为重庆易一天使投资机构的“熊六刀”是目前国内理论最为完整的，故以此为基础</w:t>
      </w:r>
      <w:r w:rsidR="000A394B">
        <w:rPr>
          <w:rFonts w:ascii="Calibri" w:hAnsi="Calibri" w:cs="Calibri" w:hint="eastAsia"/>
        </w:rPr>
        <w:t>；</w:t>
      </w:r>
    </w:p>
    <w:p w14:paraId="3BC723E8" w14:textId="1937F354" w:rsidR="006C3A78" w:rsidRPr="003C3C48" w:rsidRDefault="006C3A78" w:rsidP="00E24B95">
      <w:pPr>
        <w:pStyle w:val="ac"/>
        <w:numPr>
          <w:ilvl w:val="1"/>
          <w:numId w:val="10"/>
        </w:numPr>
        <w:ind w:firstLineChars="0"/>
        <w:rPr>
          <w:rFonts w:ascii="Calibri" w:hAnsi="Calibri" w:cs="Calibri"/>
        </w:rPr>
      </w:pPr>
      <w:r>
        <w:rPr>
          <w:rFonts w:ascii="Calibri" w:hAnsi="Calibri" w:cs="Calibri" w:hint="eastAsia"/>
        </w:rPr>
        <w:t>同时研究国内外各大主流投资机构的理论方法为辅，验证并完善“熊六刀”。</w:t>
      </w:r>
    </w:p>
    <w:p w14:paraId="37FA7902" w14:textId="1B498A75" w:rsidR="005B0DEB" w:rsidRDefault="005B0DEB" w:rsidP="005B0DEB">
      <w:pPr>
        <w:pStyle w:val="ac"/>
        <w:numPr>
          <w:ilvl w:val="0"/>
          <w:numId w:val="9"/>
        </w:numPr>
        <w:ind w:firstLineChars="0"/>
        <w:rPr>
          <w:rFonts w:ascii="Calibri" w:hAnsi="Calibri" w:cs="Calibri"/>
        </w:rPr>
      </w:pPr>
      <w:r w:rsidRPr="005B0DEB">
        <w:rPr>
          <w:rFonts w:ascii="Calibri" w:hAnsi="Calibri" w:cs="Calibri" w:hint="eastAsia"/>
        </w:rPr>
        <w:t>选用合适的融合方法</w:t>
      </w:r>
      <w:r w:rsidR="00541FC7">
        <w:rPr>
          <w:rFonts w:ascii="Calibri" w:hAnsi="Calibri" w:cs="Calibri" w:hint="eastAsia"/>
        </w:rPr>
        <w:t>，选用方法如下：</w:t>
      </w:r>
    </w:p>
    <w:p w14:paraId="6F2C8DD1" w14:textId="72C47C5F" w:rsidR="00541FC7" w:rsidRDefault="00541FC7" w:rsidP="00BE1626">
      <w:pPr>
        <w:pStyle w:val="ac"/>
        <w:numPr>
          <w:ilvl w:val="1"/>
          <w:numId w:val="11"/>
        </w:numPr>
        <w:ind w:firstLineChars="0"/>
        <w:rPr>
          <w:rFonts w:ascii="Calibri" w:hAnsi="Calibri" w:cs="Calibri"/>
        </w:rPr>
      </w:pPr>
      <w:r>
        <w:rPr>
          <w:rFonts w:ascii="Calibri" w:hAnsi="Calibri" w:cs="Calibri" w:hint="eastAsia"/>
        </w:rPr>
        <w:t>研究各类融合算法及优缺点；</w:t>
      </w:r>
    </w:p>
    <w:p w14:paraId="0245E0DB" w14:textId="1234EF92" w:rsidR="00541FC7" w:rsidRDefault="00FB2B97" w:rsidP="00BE1626">
      <w:pPr>
        <w:pStyle w:val="ac"/>
        <w:numPr>
          <w:ilvl w:val="1"/>
          <w:numId w:val="11"/>
        </w:numPr>
        <w:ind w:firstLineChars="0"/>
        <w:rPr>
          <w:rFonts w:ascii="Calibri" w:hAnsi="Calibri" w:cs="Calibri"/>
        </w:rPr>
      </w:pPr>
      <w:r>
        <w:rPr>
          <w:rFonts w:ascii="Calibri" w:hAnsi="Calibri" w:cs="Calibri" w:hint="eastAsia"/>
        </w:rPr>
        <w:t>选用最合适的方法，并加以改进</w:t>
      </w:r>
      <w:r w:rsidR="00E952BB">
        <w:rPr>
          <w:rFonts w:ascii="Calibri" w:hAnsi="Calibri" w:cs="Calibri" w:hint="eastAsia"/>
        </w:rPr>
        <w:t>；</w:t>
      </w:r>
    </w:p>
    <w:p w14:paraId="10045B72" w14:textId="0BFF214C" w:rsidR="00E952BB" w:rsidRPr="005B0DEB" w:rsidRDefault="00FE3D5E" w:rsidP="00BE1626">
      <w:pPr>
        <w:pStyle w:val="ac"/>
        <w:numPr>
          <w:ilvl w:val="1"/>
          <w:numId w:val="11"/>
        </w:numPr>
        <w:ind w:firstLineChars="0"/>
        <w:rPr>
          <w:rFonts w:ascii="Calibri" w:hAnsi="Calibri" w:cs="Calibri"/>
        </w:rPr>
      </w:pPr>
      <w:r>
        <w:rPr>
          <w:rFonts w:ascii="Calibri" w:hAnsi="Calibri" w:cs="Calibri" w:hint="eastAsia"/>
        </w:rPr>
        <w:t>将评估标准进行融合。</w:t>
      </w:r>
    </w:p>
    <w:p w14:paraId="50884727" w14:textId="62A9FA13" w:rsidR="009C67D8" w:rsidRDefault="005B0DEB" w:rsidP="009C67D8">
      <w:pPr>
        <w:pStyle w:val="ac"/>
        <w:numPr>
          <w:ilvl w:val="0"/>
          <w:numId w:val="9"/>
        </w:numPr>
        <w:ind w:firstLineChars="0"/>
        <w:rPr>
          <w:rFonts w:ascii="Calibri" w:hAnsi="Calibri" w:cs="Calibri"/>
        </w:rPr>
      </w:pPr>
      <w:r w:rsidRPr="005B0DEB">
        <w:rPr>
          <w:rFonts w:ascii="Calibri" w:hAnsi="Calibri" w:cs="Calibri" w:hint="eastAsia"/>
        </w:rPr>
        <w:t>统计评估投资基准线</w:t>
      </w:r>
      <w:r w:rsidR="009C67D8">
        <w:rPr>
          <w:rFonts w:ascii="Calibri" w:hAnsi="Calibri" w:cs="Calibri" w:hint="eastAsia"/>
        </w:rPr>
        <w:t>，方法如下：</w:t>
      </w:r>
    </w:p>
    <w:p w14:paraId="169BA6A9" w14:textId="366DE0CA" w:rsidR="009C67D8" w:rsidRPr="005E7124" w:rsidRDefault="00EC5E33" w:rsidP="005E7124">
      <w:pPr>
        <w:pStyle w:val="ac"/>
        <w:numPr>
          <w:ilvl w:val="0"/>
          <w:numId w:val="12"/>
        </w:numPr>
        <w:ind w:firstLineChars="0"/>
        <w:rPr>
          <w:rFonts w:ascii="Calibri" w:hAnsi="Calibri" w:cs="Calibri"/>
        </w:rPr>
      </w:pPr>
      <w:r w:rsidRPr="005E7124">
        <w:rPr>
          <w:rFonts w:ascii="Calibri" w:hAnsi="Calibri" w:cs="Calibri" w:hint="eastAsia"/>
        </w:rPr>
        <w:t>将</w:t>
      </w:r>
      <w:r w:rsidR="005E7124" w:rsidRPr="005E7124">
        <w:rPr>
          <w:rFonts w:ascii="Calibri" w:hAnsi="Calibri" w:cs="Calibri" w:hint="eastAsia"/>
        </w:rPr>
        <w:t>融合过后的标准评估</w:t>
      </w:r>
      <w:r w:rsidR="005E7124" w:rsidRPr="005E7124">
        <w:rPr>
          <w:rFonts w:ascii="Calibri" w:hAnsi="Calibri" w:cs="Calibri" w:hint="eastAsia"/>
        </w:rPr>
        <w:t>100</w:t>
      </w:r>
      <w:r w:rsidR="005E7124" w:rsidRPr="005E7124">
        <w:rPr>
          <w:rFonts w:ascii="Calibri" w:hAnsi="Calibri" w:cs="Calibri" w:hint="eastAsia"/>
        </w:rPr>
        <w:t>个</w:t>
      </w:r>
      <w:r w:rsidR="005E7124" w:rsidRPr="005E7124">
        <w:rPr>
          <w:rFonts w:ascii="Calibri" w:hAnsi="Calibri" w:cs="Calibri" w:hint="eastAsia"/>
        </w:rPr>
        <w:t xml:space="preserve"> A </w:t>
      </w:r>
      <w:r w:rsidR="005E7124" w:rsidRPr="005E7124">
        <w:rPr>
          <w:rFonts w:ascii="Calibri" w:hAnsi="Calibri" w:cs="Calibri" w:hint="eastAsia"/>
        </w:rPr>
        <w:t>轮（</w:t>
      </w:r>
      <w:r w:rsidR="005E7124" w:rsidRPr="005E7124">
        <w:rPr>
          <w:rFonts w:ascii="Calibri" w:hAnsi="Calibri" w:cs="Calibri" w:hint="eastAsia"/>
        </w:rPr>
        <w:t xml:space="preserve">VC </w:t>
      </w:r>
      <w:r w:rsidR="005E7124" w:rsidRPr="005E7124">
        <w:rPr>
          <w:rFonts w:ascii="Calibri" w:hAnsi="Calibri" w:cs="Calibri" w:hint="eastAsia"/>
        </w:rPr>
        <w:t>阶段第一次融资）以后的项目，并计算结果；</w:t>
      </w:r>
    </w:p>
    <w:p w14:paraId="26790A2F" w14:textId="71E84B39" w:rsidR="005E7124" w:rsidRDefault="005E7124" w:rsidP="005E7124">
      <w:pPr>
        <w:pStyle w:val="ac"/>
        <w:numPr>
          <w:ilvl w:val="0"/>
          <w:numId w:val="12"/>
        </w:numPr>
        <w:ind w:firstLineChars="0"/>
        <w:rPr>
          <w:rFonts w:ascii="Calibri" w:hAnsi="Calibri" w:cs="Calibri"/>
        </w:rPr>
      </w:pPr>
      <w:r w:rsidRPr="005E7124">
        <w:rPr>
          <w:rFonts w:ascii="Calibri" w:hAnsi="Calibri" w:cs="Calibri" w:hint="eastAsia"/>
        </w:rPr>
        <w:t>查看这</w:t>
      </w:r>
      <w:r w:rsidRPr="005E7124">
        <w:rPr>
          <w:rFonts w:ascii="Calibri" w:hAnsi="Calibri" w:cs="Calibri" w:hint="eastAsia"/>
        </w:rPr>
        <w:t>100</w:t>
      </w:r>
      <w:r w:rsidRPr="005E7124">
        <w:rPr>
          <w:rFonts w:ascii="Calibri" w:hAnsi="Calibri" w:cs="Calibri" w:hint="eastAsia"/>
        </w:rPr>
        <w:t>个结果的分布，如果分布合理则说明方法有效。</w:t>
      </w:r>
    </w:p>
    <w:p w14:paraId="5B9B2382" w14:textId="2BD5C523" w:rsidR="00615271" w:rsidRDefault="001C127A" w:rsidP="00A07E5E">
      <w:pPr>
        <w:ind w:firstLine="480"/>
      </w:pPr>
      <w:r>
        <w:rPr>
          <w:rFonts w:hint="eastAsia"/>
        </w:rPr>
        <w:t>本文的主要难点在于评估标准建立适合科学，融合算法是否得当。</w:t>
      </w:r>
    </w:p>
    <w:p w14:paraId="0F752132" w14:textId="1AE863D7" w:rsidR="00C35C4A" w:rsidRDefault="00C35C4A" w:rsidP="00A07E5E">
      <w:pPr>
        <w:ind w:firstLine="480"/>
      </w:pPr>
      <w:r>
        <w:rPr>
          <w:rFonts w:hint="eastAsia"/>
        </w:rPr>
        <w:t>在投资机构的实际运营中，每个项目都需要经历多次投资决策，大致流程如下：</w:t>
      </w:r>
    </w:p>
    <w:p w14:paraId="379CF178" w14:textId="4F4E3B16" w:rsidR="00C35C4A" w:rsidRDefault="00C35C4A" w:rsidP="00C35C4A">
      <w:pPr>
        <w:pStyle w:val="ac"/>
        <w:numPr>
          <w:ilvl w:val="0"/>
          <w:numId w:val="13"/>
        </w:numPr>
        <w:ind w:firstLineChars="0"/>
      </w:pPr>
      <w:r>
        <w:rPr>
          <w:rFonts w:hint="eastAsia"/>
        </w:rPr>
        <w:t>投资经理初审</w:t>
      </w:r>
      <w:r w:rsidR="001E084A">
        <w:rPr>
          <w:rFonts w:hint="eastAsia"/>
        </w:rPr>
        <w:t>，投资经理评估项目通过后则推荐给投资总监</w:t>
      </w:r>
      <w:r>
        <w:rPr>
          <w:rFonts w:hint="eastAsia"/>
        </w:rPr>
        <w:t>；</w:t>
      </w:r>
    </w:p>
    <w:p w14:paraId="1E1E979C" w14:textId="7916D2A8" w:rsidR="00C35C4A" w:rsidRDefault="00C35C4A" w:rsidP="00C35C4A">
      <w:pPr>
        <w:pStyle w:val="ac"/>
        <w:numPr>
          <w:ilvl w:val="0"/>
          <w:numId w:val="13"/>
        </w:numPr>
        <w:ind w:firstLineChars="0"/>
      </w:pPr>
      <w:r>
        <w:rPr>
          <w:rFonts w:hint="eastAsia"/>
        </w:rPr>
        <w:t>投资总监复审</w:t>
      </w:r>
      <w:r w:rsidR="00281604">
        <w:rPr>
          <w:rFonts w:hint="eastAsia"/>
        </w:rPr>
        <w:t>，</w:t>
      </w:r>
      <w:r w:rsidR="0079544E">
        <w:rPr>
          <w:rFonts w:hint="eastAsia"/>
        </w:rPr>
        <w:t>投资总监评</w:t>
      </w:r>
      <w:r w:rsidR="001F1ABA">
        <w:rPr>
          <w:rFonts w:hint="eastAsia"/>
        </w:rPr>
        <w:t>估项目通过后则安排上项目评审会</w:t>
      </w:r>
      <w:r>
        <w:rPr>
          <w:rFonts w:hint="eastAsia"/>
        </w:rPr>
        <w:t>；</w:t>
      </w:r>
    </w:p>
    <w:p w14:paraId="39825580" w14:textId="5A409611" w:rsidR="00C35C4A" w:rsidRDefault="00C35C4A" w:rsidP="00C35C4A">
      <w:pPr>
        <w:pStyle w:val="ac"/>
        <w:numPr>
          <w:ilvl w:val="0"/>
          <w:numId w:val="13"/>
        </w:numPr>
        <w:ind w:firstLineChars="0"/>
      </w:pPr>
      <w:r>
        <w:rPr>
          <w:rFonts w:hint="eastAsia"/>
        </w:rPr>
        <w:t>开项目评审会，所有投资人过会；</w:t>
      </w:r>
    </w:p>
    <w:p w14:paraId="2F42A1E1" w14:textId="74AF0962" w:rsidR="00C35C4A" w:rsidRDefault="00C35C4A" w:rsidP="00C35C4A">
      <w:pPr>
        <w:pStyle w:val="ac"/>
        <w:numPr>
          <w:ilvl w:val="0"/>
          <w:numId w:val="13"/>
        </w:numPr>
        <w:ind w:firstLineChars="0"/>
      </w:pPr>
      <w:r>
        <w:rPr>
          <w:rFonts w:hint="eastAsia"/>
        </w:rPr>
        <w:t>尽职调查</w:t>
      </w:r>
      <w:r w:rsidR="00EF7B86">
        <w:rPr>
          <w:rFonts w:hint="eastAsia"/>
        </w:rPr>
        <w:t>；</w:t>
      </w:r>
    </w:p>
    <w:p w14:paraId="3E9CE72C" w14:textId="2EDAEB65" w:rsidR="00281604" w:rsidRDefault="00C35C4A" w:rsidP="00281604">
      <w:pPr>
        <w:pStyle w:val="ac"/>
        <w:numPr>
          <w:ilvl w:val="0"/>
          <w:numId w:val="13"/>
        </w:numPr>
        <w:ind w:firstLineChars="0"/>
      </w:pPr>
      <w:r>
        <w:rPr>
          <w:rFonts w:hint="eastAsia"/>
        </w:rPr>
        <w:t>投决会</w:t>
      </w:r>
      <w:r w:rsidR="007E16D8">
        <w:rPr>
          <w:rFonts w:hint="eastAsia"/>
        </w:rPr>
        <w:t>，投资机构核心成员根据尽调报告进行最终决策</w:t>
      </w:r>
      <w:r>
        <w:rPr>
          <w:rFonts w:hint="eastAsia"/>
        </w:rPr>
        <w:t>。</w:t>
      </w:r>
    </w:p>
    <w:p w14:paraId="0BAD9D43" w14:textId="296E1A1D" w:rsidR="00B41F2C" w:rsidRDefault="00D2040F" w:rsidP="00B41F2C">
      <w:pPr>
        <w:ind w:left="480" w:firstLineChars="0" w:firstLine="0"/>
      </w:pPr>
      <w:r>
        <w:rPr>
          <w:rFonts w:hint="eastAsia"/>
        </w:rPr>
        <w:t>因为投资经理比较多</w:t>
      </w:r>
      <w:r w:rsidR="00B41F2C">
        <w:rPr>
          <w:rFonts w:hint="eastAsia"/>
        </w:rPr>
        <w:t>且需要看很多项目，所以该方法主要</w:t>
      </w:r>
      <w:r w:rsidR="00833DD7">
        <w:rPr>
          <w:rFonts w:hint="eastAsia"/>
        </w:rPr>
        <w:t>针对投资经理。</w:t>
      </w:r>
    </w:p>
    <w:p w14:paraId="51218EEE" w14:textId="77777777" w:rsidR="00C35C4A" w:rsidRPr="00615271" w:rsidRDefault="00C35C4A" w:rsidP="00A07E5E">
      <w:pPr>
        <w:ind w:firstLine="480"/>
        <w:sectPr w:rsidR="00C35C4A" w:rsidRPr="00615271" w:rsidSect="00242162">
          <w:pgSz w:w="11900" w:h="16840"/>
          <w:pgMar w:top="1440" w:right="1800" w:bottom="1440" w:left="1800" w:header="851" w:footer="992" w:gutter="0"/>
          <w:cols w:space="425"/>
          <w:docGrid w:type="lines" w:linePitch="423"/>
        </w:sectPr>
      </w:pPr>
    </w:p>
    <w:p w14:paraId="04C70810" w14:textId="393E4C3A" w:rsidR="007E08B4" w:rsidRDefault="007B4109" w:rsidP="007B4109">
      <w:pPr>
        <w:ind w:firstLine="480"/>
      </w:pPr>
      <w:r>
        <w:rPr>
          <w:rFonts w:hint="eastAsia"/>
        </w:rPr>
        <w:lastRenderedPageBreak/>
        <w:t>本文主要研究内容及机构亦可见下图</w:t>
      </w:r>
      <w:r>
        <w:rPr>
          <w:rFonts w:hint="eastAsia"/>
        </w:rPr>
        <w:t xml:space="preserve">1.3 </w:t>
      </w:r>
      <w:r>
        <w:rPr>
          <w:rFonts w:hint="eastAsia"/>
        </w:rPr>
        <w:t>：</w:t>
      </w:r>
    </w:p>
    <w:p w14:paraId="5B0FA26A" w14:textId="6A5ADB5E" w:rsidR="00BC5F2C" w:rsidRDefault="008145CB">
      <w:pPr>
        <w:ind w:firstLineChars="0" w:firstLine="0"/>
      </w:pPr>
      <w:r>
        <w:rPr>
          <w:rFonts w:hint="eastAsia"/>
          <w:noProof/>
        </w:rPr>
        <w:drawing>
          <wp:inline distT="0" distB="0" distL="0" distR="0" wp14:anchorId="7D7E9EF8" wp14:editId="7A257BA9">
            <wp:extent cx="8795362" cy="2960370"/>
            <wp:effectExtent l="25400" t="25400" r="19050" b="36830"/>
            <wp:docPr id="7" name="图片 7" descr="论文研究内容及结构.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论文研究内容及结构.pdf"/>
                    <pic:cNvPicPr>
                      <a:picLocks noChangeAspect="1" noChangeArrowheads="1"/>
                    </pic:cNvPicPr>
                  </pic:nvPicPr>
                  <pic:blipFill rotWithShape="1">
                    <a:blip r:embed="rId13">
                      <a:extLst>
                        <a:ext uri="{28A0092B-C50C-407E-A947-70E740481C1C}">
                          <a14:useLocalDpi xmlns:a14="http://schemas.microsoft.com/office/drawing/2010/main" val="0"/>
                        </a:ext>
                      </a:extLst>
                    </a:blip>
                    <a:srcRect l="-165" t="28157" r="-1" b="26615"/>
                    <a:stretch/>
                  </pic:blipFill>
                  <pic:spPr bwMode="auto">
                    <a:xfrm>
                      <a:off x="0" y="0"/>
                      <a:ext cx="8797763" cy="296117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D6A8C9" w14:textId="56A3F0D4" w:rsidR="00BC5F2C" w:rsidRDefault="00BC5F2C" w:rsidP="00BC5F2C">
      <w:pPr>
        <w:ind w:firstLineChars="0" w:firstLine="0"/>
        <w:jc w:val="center"/>
        <w:sectPr w:rsidR="00BC5F2C" w:rsidSect="00242162">
          <w:pgSz w:w="16840" w:h="11900" w:orient="landscape"/>
          <w:pgMar w:top="1800" w:right="1440" w:bottom="1800" w:left="1440" w:header="851" w:footer="992" w:gutter="0"/>
          <w:cols w:space="425"/>
          <w:docGrid w:type="lines" w:linePitch="423"/>
        </w:sectPr>
      </w:pPr>
      <w:r>
        <w:rPr>
          <w:rFonts w:hint="eastAsia"/>
        </w:rPr>
        <w:t>图</w:t>
      </w:r>
      <w:r>
        <w:rPr>
          <w:rFonts w:hint="eastAsia"/>
        </w:rPr>
        <w:t xml:space="preserve">1.3 </w:t>
      </w:r>
      <w:r>
        <w:rPr>
          <w:rFonts w:hint="eastAsia"/>
        </w:rPr>
        <w:t>本文主要研究内容及结构</w:t>
      </w:r>
    </w:p>
    <w:p w14:paraId="2B6FA6BF" w14:textId="327BEF8F" w:rsidR="002F3C31" w:rsidRDefault="00980815" w:rsidP="00980815">
      <w:pPr>
        <w:pStyle w:val="1"/>
      </w:pPr>
      <w:r>
        <w:rPr>
          <w:rFonts w:hint="eastAsia"/>
        </w:rPr>
        <w:lastRenderedPageBreak/>
        <w:t>第二章</w:t>
      </w:r>
      <w:r>
        <w:rPr>
          <w:rFonts w:hint="eastAsia"/>
        </w:rPr>
        <w:t xml:space="preserve"> </w:t>
      </w:r>
      <w:r>
        <w:rPr>
          <w:rFonts w:hint="eastAsia"/>
        </w:rPr>
        <w:t>投资标准</w:t>
      </w:r>
    </w:p>
    <w:p w14:paraId="51383832" w14:textId="2302575B" w:rsidR="00881791" w:rsidRDefault="00881791" w:rsidP="00881791">
      <w:pPr>
        <w:pStyle w:val="2"/>
      </w:pPr>
      <w:r w:rsidRPr="00881791">
        <w:rPr>
          <w:rFonts w:hint="eastAsia"/>
        </w:rPr>
        <w:t>2.1 易一天使投资标准“熊六刀”</w:t>
      </w:r>
    </w:p>
    <w:p w14:paraId="3F2FF421" w14:textId="4C28F2B4" w:rsidR="003B710D" w:rsidRDefault="008F0CB8" w:rsidP="008F0CB8">
      <w:pPr>
        <w:ind w:firstLine="480"/>
      </w:pPr>
      <w:r>
        <w:rPr>
          <w:rFonts w:hint="eastAsia"/>
        </w:rPr>
        <w:t>“熊六刀”是重庆易一天使</w:t>
      </w:r>
      <w:r w:rsidR="00BA7D94">
        <w:rPr>
          <w:rFonts w:hint="eastAsia"/>
        </w:rPr>
        <w:t>投资有限公司创始合伙人熊新翔经过多年风险投资总结经验所得，并在近年的风险投资中发挥重要作用。</w:t>
      </w:r>
    </w:p>
    <w:p w14:paraId="29B224AD" w14:textId="2610FD9C" w:rsidR="007018E8" w:rsidRDefault="007018E8" w:rsidP="008F0CB8">
      <w:pPr>
        <w:ind w:firstLine="480"/>
      </w:pPr>
      <w:r>
        <w:rPr>
          <w:rFonts w:hint="eastAsia"/>
        </w:rPr>
        <w:t>作为“熊六刀”理论的提出者，熊新翔成功投资过“猪八戒”、“奇虎”等天使项目，获得千倍回报。</w:t>
      </w:r>
      <w:r w:rsidR="008A7E46">
        <w:rPr>
          <w:rFonts w:hint="eastAsia"/>
        </w:rPr>
        <w:t>其作为电子科大优秀校友，</w:t>
      </w:r>
      <w:r w:rsidR="008A7E46">
        <w:rPr>
          <w:rFonts w:hint="eastAsia"/>
        </w:rPr>
        <w:t>2016</w:t>
      </w:r>
      <w:r w:rsidR="008A7E46">
        <w:rPr>
          <w:rFonts w:hint="eastAsia"/>
        </w:rPr>
        <w:t>年向母校捐赠</w:t>
      </w:r>
      <w:r w:rsidR="008A7E46">
        <w:rPr>
          <w:rFonts w:hint="eastAsia"/>
        </w:rPr>
        <w:t>10</w:t>
      </w:r>
      <w:r w:rsidR="008A7E46">
        <w:rPr>
          <w:rFonts w:hint="eastAsia"/>
        </w:rPr>
        <w:t>亿元人民币。</w:t>
      </w:r>
    </w:p>
    <w:p w14:paraId="121AF037" w14:textId="72C009C7" w:rsidR="00222F34" w:rsidRDefault="00222F34" w:rsidP="008F0CB8">
      <w:pPr>
        <w:ind w:firstLine="480"/>
      </w:pPr>
      <w:r>
        <w:rPr>
          <w:rFonts w:hint="eastAsia"/>
        </w:rPr>
        <w:t>虽然“熊六刀”曾多次在大型公众场合分</w:t>
      </w:r>
      <w:r w:rsidR="00A27A6C">
        <w:rPr>
          <w:rFonts w:hint="eastAsia"/>
        </w:rPr>
        <w:t>享，但并未在正式学术期刊上发表，本人获得熊新翔先生许可，在此</w:t>
      </w:r>
      <w:r w:rsidR="002D5165">
        <w:rPr>
          <w:rFonts w:hint="eastAsia"/>
        </w:rPr>
        <w:t>介绍，些许内容本人理解可能和熊新翔不一样，故此处</w:t>
      </w:r>
      <w:r w:rsidR="002E2A51">
        <w:rPr>
          <w:rFonts w:hint="eastAsia"/>
        </w:rPr>
        <w:t>表达并不一定完全是熊新翔先生本意，本人理解</w:t>
      </w:r>
      <w:r>
        <w:rPr>
          <w:rFonts w:hint="eastAsia"/>
        </w:rPr>
        <w:t>如下：</w:t>
      </w:r>
    </w:p>
    <w:p w14:paraId="790CF7F3" w14:textId="2AC2E1BA" w:rsidR="00222F34" w:rsidRPr="003B710D" w:rsidRDefault="008565FE" w:rsidP="00D37983">
      <w:pPr>
        <w:pStyle w:val="3"/>
        <w:ind w:firstLine="480"/>
      </w:pPr>
      <w:r>
        <w:rPr>
          <w:rFonts w:hint="eastAsia"/>
        </w:rPr>
        <w:t>2.1.1 商业的本质</w:t>
      </w:r>
    </w:p>
    <w:p w14:paraId="68AA991C" w14:textId="52EC614A" w:rsidR="00C20441" w:rsidRDefault="006932CC" w:rsidP="00EF40BC">
      <w:pPr>
        <w:ind w:firstLine="480"/>
      </w:pPr>
      <w:r>
        <w:rPr>
          <w:rFonts w:hint="eastAsia"/>
        </w:rPr>
        <w:t>不管在什么样的项目里面，</w:t>
      </w:r>
      <w:r w:rsidR="002C12B9">
        <w:rPr>
          <w:rFonts w:hint="eastAsia"/>
        </w:rPr>
        <w:t>都会有各式各样的问题，但是万变不离其中，我们只要抓住事物的本质，一切问题便迎刃而解。</w:t>
      </w:r>
    </w:p>
    <w:p w14:paraId="48D537D5" w14:textId="36CBD1FA" w:rsidR="00EF40BC" w:rsidRPr="00EF40BC" w:rsidRDefault="00EF40BC" w:rsidP="00EF40BC">
      <w:pPr>
        <w:ind w:firstLine="480"/>
        <w:rPr>
          <w:rFonts w:eastAsia="Times New Roman"/>
          <w:vertAlign w:val="superscript"/>
        </w:rPr>
      </w:pPr>
      <w:r w:rsidRPr="00EF40BC">
        <w:t>一般认为，商业源于</w:t>
      </w:r>
      <w:r w:rsidR="005B19D4">
        <w:fldChar w:fldCharType="begin"/>
      </w:r>
      <w:r w:rsidR="005B19D4">
        <w:instrText xml:space="preserve"> HYPERLINK "https://zh.wikipedia.org/wiki/%E5%8E%9F%E5%A7%8B%E7%A4%BE%E4%BC%9A" \o "</w:instrText>
      </w:r>
      <w:r w:rsidR="005B19D4">
        <w:instrText>原始社会</w:instrText>
      </w:r>
      <w:r w:rsidR="005B19D4">
        <w:instrText xml:space="preserve">" </w:instrText>
      </w:r>
      <w:r w:rsidR="005B19D4">
        <w:fldChar w:fldCharType="separate"/>
      </w:r>
      <w:r w:rsidRPr="00EF40BC">
        <w:t>原始社会</w:t>
      </w:r>
      <w:r w:rsidR="005B19D4">
        <w:fldChar w:fldCharType="end"/>
      </w:r>
      <w:hyperlink r:id="rId14" w:tooltip="以物易物" w:history="1">
        <w:r w:rsidRPr="00EF40BC">
          <w:t>以物易物</w:t>
        </w:r>
      </w:hyperlink>
      <w:r w:rsidRPr="00EF40BC">
        <w:t>的交换行为，它的本质是</w:t>
      </w:r>
      <w:r w:rsidR="005B19D4">
        <w:fldChar w:fldCharType="begin"/>
      </w:r>
      <w:r w:rsidR="005B19D4">
        <w:instrText xml:space="preserve"> HYPERLINK "https://zh.wikipedia.org/wiki/%E4%BA%A4%E6%8D%A2" \o "</w:instrText>
      </w:r>
      <w:r w:rsidR="005B19D4">
        <w:instrText>交换</w:instrText>
      </w:r>
      <w:r w:rsidR="005B19D4">
        <w:instrText xml:space="preserve">" </w:instrText>
      </w:r>
      <w:r w:rsidR="005B19D4">
        <w:fldChar w:fldCharType="separate"/>
      </w:r>
      <w:r w:rsidRPr="00EF40BC">
        <w:t>交换</w:t>
      </w:r>
      <w:r w:rsidR="005B19D4">
        <w:fldChar w:fldCharType="end"/>
      </w:r>
      <w:r w:rsidRPr="00EF40BC">
        <w:t>，而且是基于人们对</w:t>
      </w:r>
      <w:r w:rsidR="005B19D4">
        <w:fldChar w:fldCharType="begin"/>
      </w:r>
      <w:r w:rsidR="005B19D4">
        <w:instrText xml:space="preserve"> HYPERLINK "https://zh.wikipedia.org/wiki/%E5%83%B9%E5%80%BC" \o "</w:instrText>
      </w:r>
      <w:r w:rsidR="005B19D4">
        <w:instrText>价值</w:instrText>
      </w:r>
      <w:r w:rsidR="005B19D4">
        <w:instrText xml:space="preserve">" </w:instrText>
      </w:r>
      <w:r w:rsidR="005B19D4">
        <w:fldChar w:fldCharType="separate"/>
      </w:r>
      <w:r w:rsidRPr="00EF40BC">
        <w:t>价值</w:t>
      </w:r>
      <w:r w:rsidR="005B19D4">
        <w:fldChar w:fldCharType="end"/>
      </w:r>
      <w:r w:rsidRPr="00EF40BC">
        <w:t>认识</w:t>
      </w:r>
      <w:r w:rsidR="005B19D4">
        <w:fldChar w:fldCharType="begin"/>
      </w:r>
      <w:r w:rsidR="005B19D4">
        <w:instrText xml:space="preserve"> HYPERLINK "https://zh.wikipedia.org/wiki/%E4%BA%A4%E6%98%93" \o "</w:instrText>
      </w:r>
      <w:r w:rsidR="005B19D4">
        <w:instrText>交易</w:instrText>
      </w:r>
      <w:r w:rsidR="005B19D4">
        <w:instrText xml:space="preserve">" </w:instrText>
      </w:r>
      <w:r w:rsidR="005B19D4">
        <w:fldChar w:fldCharType="separate"/>
      </w:r>
      <w:r w:rsidRPr="00EF40BC">
        <w:t>等价交换</w:t>
      </w:r>
      <w:r w:rsidR="005B19D4">
        <w:fldChar w:fldCharType="end"/>
      </w:r>
      <w:r w:rsidRPr="00EF40BC">
        <w:t>。</w:t>
      </w:r>
      <w:r>
        <w:rPr>
          <w:rFonts w:ascii="MS Mincho" w:eastAsia="MS Mincho" w:hAnsi="MS Mincho" w:cs="MS Mincho" w:hint="eastAsia"/>
          <w:color w:val="252525"/>
          <w:sz w:val="23"/>
          <w:szCs w:val="23"/>
          <w:shd w:val="clear" w:color="auto" w:fill="FFFFFF"/>
          <w:vertAlign w:val="superscript"/>
        </w:rPr>
        <w:t>[6]</w:t>
      </w:r>
    </w:p>
    <w:p w14:paraId="66D10F41" w14:textId="052E5741" w:rsidR="00881791" w:rsidRDefault="00525C55" w:rsidP="00616E52">
      <w:pPr>
        <w:ind w:firstLine="480"/>
      </w:pPr>
      <w:r>
        <w:rPr>
          <w:rFonts w:hint="eastAsia"/>
        </w:rPr>
        <w:t>但是当</w:t>
      </w:r>
      <w:r w:rsidR="001A497F">
        <w:rPr>
          <w:rFonts w:hint="eastAsia"/>
        </w:rPr>
        <w:t>货币出现出现之后</w:t>
      </w:r>
      <w:r w:rsidR="00616E52">
        <w:rPr>
          <w:rFonts w:hint="eastAsia"/>
        </w:rPr>
        <w:t>，其</w:t>
      </w:r>
      <w:r w:rsidR="00B525BC">
        <w:rPr>
          <w:rFonts w:hint="eastAsia"/>
        </w:rPr>
        <w:t>作为重要媒介参与到以物易物的交换</w:t>
      </w:r>
      <w:r w:rsidR="00616E52">
        <w:rPr>
          <w:rFonts w:hint="eastAsia"/>
        </w:rPr>
        <w:t>中来</w:t>
      </w:r>
      <w:r w:rsidR="00304969">
        <w:rPr>
          <w:rFonts w:hint="eastAsia"/>
        </w:rPr>
        <w:t>，从此</w:t>
      </w:r>
      <w:r w:rsidR="009B5E48">
        <w:rPr>
          <w:rFonts w:hint="eastAsia"/>
        </w:rPr>
        <w:t>商业的本质从交换变成交易。</w:t>
      </w:r>
    </w:p>
    <w:p w14:paraId="397E44D3" w14:textId="23CAEF68" w:rsidR="00763EE3" w:rsidRDefault="00C07BAF" w:rsidP="00616E52">
      <w:pPr>
        <w:ind w:firstLine="480"/>
      </w:pPr>
      <w:r>
        <w:rPr>
          <w:rFonts w:hint="eastAsia"/>
        </w:rPr>
        <w:t>所以不管是任何项目只要可以完成其核心——交易，那么这就是个成功的项目。</w:t>
      </w:r>
    </w:p>
    <w:p w14:paraId="0A656938" w14:textId="32D82B17" w:rsidR="003414A4" w:rsidRDefault="003414A4" w:rsidP="003414A4">
      <w:pPr>
        <w:pStyle w:val="3"/>
        <w:ind w:firstLine="480"/>
      </w:pPr>
      <w:r>
        <w:rPr>
          <w:rFonts w:hint="eastAsia"/>
        </w:rPr>
        <w:t>2.1.2 用户及用户价值</w:t>
      </w:r>
    </w:p>
    <w:p w14:paraId="29F9ED4B" w14:textId="714C4E76" w:rsidR="003414A4" w:rsidRDefault="003414A4" w:rsidP="00616E52">
      <w:pPr>
        <w:ind w:firstLine="480"/>
      </w:pPr>
      <w:r>
        <w:rPr>
          <w:rFonts w:hint="eastAsia"/>
        </w:rPr>
        <w:t>那么怎么才能完成交易呢？</w:t>
      </w:r>
      <w:r w:rsidR="00B33D74">
        <w:rPr>
          <w:rFonts w:hint="eastAsia"/>
        </w:rPr>
        <w:t>著名管理大师——彼得·德鲁克曾说过：“企业存在的原因，有且只有唯一一个理由就是为创造客户！”</w:t>
      </w:r>
    </w:p>
    <w:p w14:paraId="6CBEE680" w14:textId="39EA4BE7" w:rsidR="005A6E3A" w:rsidRDefault="005A6E3A" w:rsidP="00616E52">
      <w:pPr>
        <w:ind w:firstLine="480"/>
      </w:pPr>
      <w:r>
        <w:rPr>
          <w:rFonts w:hint="eastAsia"/>
        </w:rPr>
        <w:t>那么交易的第一要素就要知道</w:t>
      </w:r>
      <w:r w:rsidR="008F4FBC">
        <w:rPr>
          <w:rFonts w:hint="eastAsia"/>
        </w:rPr>
        <w:t>交易的对象是谁，精准的用户在哪里。</w:t>
      </w:r>
    </w:p>
    <w:p w14:paraId="6670ACFC" w14:textId="12BD55B8" w:rsidR="00486016" w:rsidRDefault="00486016" w:rsidP="00616E52">
      <w:pPr>
        <w:ind w:firstLine="480"/>
      </w:pPr>
      <w:r>
        <w:rPr>
          <w:rFonts w:hint="eastAsia"/>
        </w:rPr>
        <w:lastRenderedPageBreak/>
        <w:t>有了交易对象，就需要有交易的产品，这个产品为用户提供的价值是精髓所在。所以需要有及格的用户价值。</w:t>
      </w:r>
      <w:r w:rsidR="00E178D5">
        <w:rPr>
          <w:rFonts w:hint="eastAsia"/>
        </w:rPr>
        <w:t>如果提供的产品只能体现一些不痛不痒的价值，那么用户是不会买单的。</w:t>
      </w:r>
    </w:p>
    <w:p w14:paraId="0F2D838F" w14:textId="536E2C3F" w:rsidR="00486016" w:rsidRDefault="00486016" w:rsidP="00616E52">
      <w:pPr>
        <w:ind w:firstLine="480"/>
      </w:pPr>
      <w:r>
        <w:rPr>
          <w:rFonts w:hint="eastAsia"/>
        </w:rPr>
        <w:t>除此之外还有一点，也往往是容易忽视的一点。所有的交易都是在一个合理的场景下完成的，不同</w:t>
      </w:r>
      <w:r w:rsidR="00E178D5">
        <w:rPr>
          <w:rFonts w:hint="eastAsia"/>
        </w:rPr>
        <w:t>场景完全决定了交易是否可以达成。</w:t>
      </w:r>
      <w:r w:rsidR="002848BC">
        <w:rPr>
          <w:rFonts w:hint="eastAsia"/>
        </w:rPr>
        <w:t>在莱昂纳多·迪卡普里奥主演的电影《华尔街之狼》中</w:t>
      </w:r>
      <w:r w:rsidR="000A5AF0">
        <w:rPr>
          <w:rFonts w:hint="eastAsia"/>
        </w:rPr>
        <w:t>有两次营销教学场景</w:t>
      </w:r>
      <w:r w:rsidR="007D4E8D">
        <w:rPr>
          <w:rFonts w:hint="eastAsia"/>
        </w:rPr>
        <w:t>。主角乔丹·贝尔福特让学员卖一支钢笔，</w:t>
      </w:r>
      <w:r w:rsidR="00C86631">
        <w:rPr>
          <w:rFonts w:hint="eastAsia"/>
        </w:rPr>
        <w:t>第一次教学中的学员巴拉德（曾经是一名毒品销售人员</w:t>
      </w:r>
      <w:r w:rsidR="008014B8">
        <w:rPr>
          <w:rFonts w:hint="eastAsia"/>
        </w:rPr>
        <w:t>，后为</w:t>
      </w:r>
      <w:r w:rsidR="005B285E">
        <w:rPr>
          <w:rFonts w:hint="eastAsia"/>
        </w:rPr>
        <w:t>乔丹的事业合伙人之一</w:t>
      </w:r>
      <w:r w:rsidR="00C86631">
        <w:rPr>
          <w:rFonts w:hint="eastAsia"/>
        </w:rPr>
        <w:t>）</w:t>
      </w:r>
      <w:r w:rsidR="008014B8">
        <w:rPr>
          <w:rFonts w:hint="eastAsia"/>
        </w:rPr>
        <w:t>聪明得</w:t>
      </w:r>
      <w:r w:rsidR="005B285E">
        <w:rPr>
          <w:rFonts w:hint="eastAsia"/>
        </w:rPr>
        <w:t>把笔</w:t>
      </w:r>
      <w:r w:rsidR="008014B8">
        <w:rPr>
          <w:rFonts w:hint="eastAsia"/>
        </w:rPr>
        <w:t>拿给乔丹</w:t>
      </w:r>
      <w:r w:rsidR="005B285E">
        <w:rPr>
          <w:rFonts w:hint="eastAsia"/>
        </w:rPr>
        <w:t>，并说：“帮我签个名”好嘛？</w:t>
      </w:r>
      <w:r w:rsidR="004D53BB">
        <w:rPr>
          <w:rFonts w:hint="eastAsia"/>
        </w:rPr>
        <w:t>在签名的这个场景之下，笔的价值便发挥出来了，用户就会买单。</w:t>
      </w:r>
    </w:p>
    <w:p w14:paraId="55574060" w14:textId="0AAE8D5D" w:rsidR="00BF3F62" w:rsidRDefault="00BF3F62" w:rsidP="00616E52">
      <w:pPr>
        <w:ind w:firstLine="480"/>
      </w:pPr>
      <w:r>
        <w:rPr>
          <w:rFonts w:hint="eastAsia"/>
        </w:rPr>
        <w:t>所以易一天使的第一个投资标准便是：用户及用户价值。清晰的用户；及格的价值；合理的交易场景。</w:t>
      </w:r>
    </w:p>
    <w:p w14:paraId="0F417B5C" w14:textId="42BA32E9" w:rsidR="00D26500" w:rsidRDefault="00D26500" w:rsidP="00D26500">
      <w:pPr>
        <w:pStyle w:val="3"/>
        <w:ind w:firstLine="480"/>
      </w:pPr>
      <w:r>
        <w:rPr>
          <w:rFonts w:hint="eastAsia"/>
        </w:rPr>
        <w:t>2.1.3 市场规模及增长趋势</w:t>
      </w:r>
    </w:p>
    <w:p w14:paraId="7C635394" w14:textId="7DE4B433" w:rsidR="009B636C" w:rsidRDefault="002D7D1B" w:rsidP="002114E9">
      <w:pPr>
        <w:ind w:firstLine="480"/>
      </w:pPr>
      <w:r>
        <w:rPr>
          <w:rFonts w:hint="eastAsia"/>
        </w:rPr>
        <w:t>第一个投资标准是最重要的，当项目满足第一个标准之后。紧接着便会有第二个问题：我们的目标用户群体大不大。如果</w:t>
      </w:r>
      <w:r w:rsidR="00504C00">
        <w:rPr>
          <w:rFonts w:hint="eastAsia"/>
        </w:rPr>
        <w:t>用户群体过小，市场规模不够大，那么我们便不能实现大规模盈利。</w:t>
      </w:r>
      <w:r w:rsidR="00CD6653">
        <w:rPr>
          <w:rFonts w:hint="eastAsia"/>
        </w:rPr>
        <w:t>在创投圈有个不成文的规则：市场规模太小的话便不能支撑起一个“独角兽</w:t>
      </w:r>
      <w:r w:rsidR="00522412">
        <w:rPr>
          <w:rFonts w:hint="eastAsia"/>
        </w:rPr>
        <w:t>”</w:t>
      </w:r>
      <w:r w:rsidR="00354E93">
        <w:rPr>
          <w:rFonts w:hint="eastAsia"/>
        </w:rPr>
        <w:t>（成立不到</w:t>
      </w:r>
      <w:r w:rsidR="00354E93">
        <w:rPr>
          <w:rFonts w:hint="eastAsia"/>
        </w:rPr>
        <w:t>10</w:t>
      </w:r>
      <w:r w:rsidR="00354E93">
        <w:rPr>
          <w:rFonts w:hint="eastAsia"/>
        </w:rPr>
        <w:t>年但估值</w:t>
      </w:r>
      <w:r w:rsidR="00354E93">
        <w:rPr>
          <w:rFonts w:hint="eastAsia"/>
        </w:rPr>
        <w:t>10</w:t>
      </w:r>
      <w:r w:rsidR="00354E93">
        <w:rPr>
          <w:rFonts w:hint="eastAsia"/>
        </w:rPr>
        <w:t>亿美元以上的科技创业公司）</w:t>
      </w:r>
      <w:r w:rsidR="006E2529">
        <w:rPr>
          <w:rFonts w:hint="eastAsia"/>
        </w:rPr>
        <w:t>。</w:t>
      </w:r>
      <w:r w:rsidR="006F0A5C">
        <w:rPr>
          <w:rFonts w:hint="eastAsia"/>
        </w:rPr>
        <w:t>而所有投资机构都以投出“独角兽”公司为目标。</w:t>
      </w:r>
      <w:r w:rsidR="00F761E4">
        <w:rPr>
          <w:rFonts w:hint="eastAsia"/>
        </w:rPr>
        <w:t>可见项目所在市场的规模何等重要。</w:t>
      </w:r>
    </w:p>
    <w:p w14:paraId="7D3482FB" w14:textId="7B28516E" w:rsidR="0078516D" w:rsidRDefault="0078516D" w:rsidP="002114E9">
      <w:pPr>
        <w:ind w:firstLine="480"/>
      </w:pPr>
      <w:r>
        <w:rPr>
          <w:rFonts w:hint="eastAsia"/>
        </w:rPr>
        <w:t>除此之外，这个市场的增长趋势很重要。任何人都只会投朝阳产业</w:t>
      </w:r>
      <w:r w:rsidR="00327487">
        <w:rPr>
          <w:rFonts w:hint="eastAsia"/>
        </w:rPr>
        <w:t>（如：</w:t>
      </w:r>
      <w:r w:rsidR="00CF1BA9">
        <w:rPr>
          <w:rFonts w:hint="eastAsia"/>
        </w:rPr>
        <w:t>当今世界的</w:t>
      </w:r>
      <w:r w:rsidR="00327487">
        <w:rPr>
          <w:rFonts w:hint="eastAsia"/>
        </w:rPr>
        <w:t>新能源汽车）</w:t>
      </w:r>
      <w:r>
        <w:rPr>
          <w:rFonts w:hint="eastAsia"/>
        </w:rPr>
        <w:t>，</w:t>
      </w:r>
      <w:r w:rsidR="00CF1BA9">
        <w:rPr>
          <w:rFonts w:hint="eastAsia"/>
        </w:rPr>
        <w:t>如果市场正在慢慢没落，规模再大投资机构也无动于衷（如：当今中国的房地产行业）。</w:t>
      </w:r>
    </w:p>
    <w:p w14:paraId="56CB5766" w14:textId="2CA81F8B" w:rsidR="003B17D4" w:rsidRDefault="003B17D4" w:rsidP="002114E9">
      <w:pPr>
        <w:ind w:firstLine="480"/>
      </w:pPr>
      <w:r>
        <w:rPr>
          <w:rFonts w:hint="eastAsia"/>
        </w:rPr>
        <w:t>所以易一天使的第二个投资标准便是：市场规模及增长趋势。市场规模要大（创投圈内默认年规模在</w:t>
      </w:r>
      <w:r>
        <w:rPr>
          <w:rFonts w:hint="eastAsia"/>
        </w:rPr>
        <w:t>1000</w:t>
      </w:r>
      <w:r>
        <w:rPr>
          <w:rFonts w:hint="eastAsia"/>
        </w:rPr>
        <w:t>亿以上才算大）</w:t>
      </w:r>
      <w:r w:rsidR="00AA7BA7">
        <w:rPr>
          <w:rFonts w:hint="eastAsia"/>
        </w:rPr>
        <w:t>，而且这个规模在不断增长，增长速度也越来越快。</w:t>
      </w:r>
    </w:p>
    <w:p w14:paraId="61513BB3" w14:textId="458981E3" w:rsidR="005B3A07" w:rsidRDefault="005B3A07" w:rsidP="005B3A07">
      <w:pPr>
        <w:pStyle w:val="3"/>
        <w:ind w:firstLine="480"/>
      </w:pPr>
      <w:r>
        <w:rPr>
          <w:rFonts w:hint="eastAsia"/>
        </w:rPr>
        <w:t>2.1.4 盈利模式</w:t>
      </w:r>
    </w:p>
    <w:p w14:paraId="4748AA38" w14:textId="1DF89927" w:rsidR="005B3A07" w:rsidRDefault="002E1327" w:rsidP="002114E9">
      <w:pPr>
        <w:ind w:firstLine="480"/>
      </w:pPr>
      <w:r>
        <w:rPr>
          <w:rFonts w:hint="eastAsia"/>
        </w:rPr>
        <w:t>当一个项目的目标用户非常清晰、提供的用户价值及格、交易场景合理、市场规模</w:t>
      </w:r>
      <w:r w:rsidR="00F81869">
        <w:rPr>
          <w:rFonts w:hint="eastAsia"/>
        </w:rPr>
        <w:t>足够大、增长很快。那么我们就要想，我们怎么盈利呢？</w:t>
      </w:r>
    </w:p>
    <w:p w14:paraId="426EEC35" w14:textId="3DD27CD3" w:rsidR="006C4982" w:rsidRDefault="008E3364" w:rsidP="002114E9">
      <w:pPr>
        <w:ind w:firstLine="480"/>
      </w:pPr>
      <w:r>
        <w:rPr>
          <w:rFonts w:hint="eastAsia"/>
        </w:rPr>
        <w:t>那什么样的盈利模式才算是好的盈利模式呢？</w:t>
      </w:r>
      <w:r w:rsidR="00316E69">
        <w:rPr>
          <w:rFonts w:hint="eastAsia"/>
        </w:rPr>
        <w:t>第一要务是用户接受，第二是简单，第三是可持续。</w:t>
      </w:r>
    </w:p>
    <w:p w14:paraId="4B934938" w14:textId="77777777" w:rsidR="003F1E3D" w:rsidRDefault="003F1E3D" w:rsidP="002114E9">
      <w:pPr>
        <w:ind w:firstLine="480"/>
      </w:pPr>
      <w:r>
        <w:rPr>
          <w:rFonts w:hint="eastAsia"/>
        </w:rPr>
        <w:lastRenderedPageBreak/>
        <w:t>用户接受不用解释。</w:t>
      </w:r>
    </w:p>
    <w:p w14:paraId="586874D9" w14:textId="7D51CE6D" w:rsidR="0099737D" w:rsidRDefault="003F1E3D" w:rsidP="002114E9">
      <w:pPr>
        <w:ind w:firstLine="480"/>
      </w:pPr>
      <w:r>
        <w:rPr>
          <w:rFonts w:hint="eastAsia"/>
        </w:rPr>
        <w:t>在创业初期盈利模式不是最重要的，主要有一个简单的就足够了，记得小时候父亲告诫我：“如果有个项目可以从每个人手中挣一元钱，那已经是非常了不起了，因为中国有十三亿人口，已经可以赚十三亿人民币了。</w:t>
      </w:r>
    </w:p>
    <w:p w14:paraId="73DC5A89" w14:textId="678E08B2" w:rsidR="00A333A6" w:rsidRPr="00A333A6" w:rsidRDefault="007F4F00" w:rsidP="00A333A6">
      <w:pPr>
        <w:ind w:firstLine="480"/>
      </w:pPr>
      <w:r w:rsidRPr="00A333A6">
        <w:rPr>
          <w:rFonts w:hint="eastAsia"/>
        </w:rPr>
        <w:t>持续性很重要。</w:t>
      </w:r>
      <w:r w:rsidR="00D850B1" w:rsidRPr="00A333A6">
        <w:rPr>
          <w:rFonts w:hint="eastAsia"/>
        </w:rPr>
        <w:t>因为在客户生命周期</w:t>
      </w:r>
      <w:r w:rsidR="00F201B2">
        <w:rPr>
          <w:rFonts w:hint="eastAsia"/>
          <w:vertAlign w:val="superscript"/>
        </w:rPr>
        <w:t>[7</w:t>
      </w:r>
      <w:r w:rsidR="00D850B1" w:rsidRPr="00A61FDD">
        <w:rPr>
          <w:rFonts w:hint="eastAsia"/>
          <w:vertAlign w:val="superscript"/>
        </w:rPr>
        <w:t>]</w:t>
      </w:r>
      <w:r w:rsidR="00D850B1" w:rsidRPr="00A333A6">
        <w:rPr>
          <w:rFonts w:hint="eastAsia"/>
        </w:rPr>
        <w:t>中，其总价值</w:t>
      </w:r>
      <w:r w:rsidR="00A333A6" w:rsidRPr="00A333A6">
        <w:rPr>
          <w:rFonts w:hint="eastAsia"/>
        </w:rPr>
        <w:t>LTV</w:t>
      </w:r>
      <w:r w:rsidR="00A333A6" w:rsidRPr="00A333A6">
        <w:t>(Life Time Value)</w:t>
      </w:r>
      <w:r w:rsidR="00A61FDD">
        <w:rPr>
          <w:rFonts w:hint="eastAsia"/>
        </w:rPr>
        <w:t>简单可以看成</w:t>
      </w:r>
      <w:r w:rsidR="008349F7" w:rsidRPr="00A61FDD">
        <w:rPr>
          <w:rFonts w:hint="eastAsia"/>
        </w:rPr>
        <w:t>在用户生命周期</w:t>
      </w:r>
      <w:r w:rsidR="008349F7">
        <w:rPr>
          <w:rFonts w:hint="eastAsia"/>
        </w:rPr>
        <w:t>LT</w:t>
      </w:r>
      <w:r w:rsidR="008349F7" w:rsidRPr="00A61FDD">
        <w:rPr>
          <w:rFonts w:hint="eastAsia"/>
        </w:rPr>
        <w:t>（</w:t>
      </w:r>
      <w:r w:rsidR="008349F7" w:rsidRPr="00A61FDD">
        <w:rPr>
          <w:rFonts w:hint="eastAsia"/>
        </w:rPr>
        <w:t>LT-Life Time</w:t>
      </w:r>
      <w:r w:rsidR="008349F7" w:rsidRPr="00A61FDD">
        <w:rPr>
          <w:rFonts w:hint="eastAsia"/>
        </w:rPr>
        <w:t>）</w:t>
      </w:r>
      <w:r w:rsidR="008349F7">
        <w:rPr>
          <w:rFonts w:hint="eastAsia"/>
        </w:rPr>
        <w:t>里的</w:t>
      </w:r>
      <w:r w:rsidR="00513DF0">
        <w:rPr>
          <w:rFonts w:hint="eastAsia"/>
        </w:rPr>
        <w:t>ARPU</w:t>
      </w:r>
      <w:r w:rsidR="00A61FDD" w:rsidRPr="00A61FDD">
        <w:rPr>
          <w:rFonts w:hint="eastAsia"/>
        </w:rPr>
        <w:t>（</w:t>
      </w:r>
      <w:r w:rsidR="00A61FDD" w:rsidRPr="00A61FDD">
        <w:rPr>
          <w:rFonts w:hint="eastAsia"/>
        </w:rPr>
        <w:t>Average Revenue Per User</w:t>
      </w:r>
      <w:r w:rsidR="00A61FDD" w:rsidRPr="00A61FDD">
        <w:rPr>
          <w:rFonts w:hint="eastAsia"/>
        </w:rPr>
        <w:t>）值</w:t>
      </w:r>
      <w:r w:rsidR="008349F7">
        <w:rPr>
          <w:rFonts w:hint="eastAsia"/>
        </w:rPr>
        <w:t>再减去平均获客成本</w:t>
      </w:r>
      <w:r w:rsidR="00E87EEF">
        <w:rPr>
          <w:rFonts w:hint="eastAsia"/>
        </w:rPr>
        <w:t>ACO</w:t>
      </w:r>
      <w:r w:rsidR="00E87EEF">
        <w:rPr>
          <w:rFonts w:hint="eastAsia"/>
        </w:rPr>
        <w:t>（</w:t>
      </w:r>
      <w:r w:rsidR="00E87EEF" w:rsidRPr="00E87EEF">
        <w:t>Average cost of ownership</w:t>
      </w:r>
      <w:r w:rsidR="00E87EEF">
        <w:rPr>
          <w:rFonts w:hint="eastAsia"/>
        </w:rPr>
        <w:t>）</w:t>
      </w:r>
      <w:r w:rsidR="00A61FDD" w:rsidRPr="00A61FDD">
        <w:rPr>
          <w:rFonts w:hint="eastAsia"/>
        </w:rPr>
        <w:t>，即：</w:t>
      </w:r>
    </w:p>
    <w:p w14:paraId="775FA852" w14:textId="16C12E5E" w:rsidR="009F22B0" w:rsidRDefault="0032451E" w:rsidP="00E97D8A">
      <w:pPr>
        <w:ind w:firstLineChars="0" w:firstLine="0"/>
        <w:jc w:val="center"/>
      </w:pPr>
      <w:r w:rsidRPr="0032451E">
        <w:t>LTV = ARPU * LT</w:t>
      </w:r>
      <w:r w:rsidR="00107F27">
        <w:rPr>
          <w:rFonts w:hint="eastAsia"/>
        </w:rPr>
        <w:t>-ACO</w:t>
      </w:r>
    </w:p>
    <w:p w14:paraId="11DDE838" w14:textId="58DDFA9F" w:rsidR="00916504" w:rsidRDefault="0037145C" w:rsidP="004636A7">
      <w:pPr>
        <w:ind w:firstLine="480"/>
      </w:pPr>
      <w:r>
        <w:rPr>
          <w:rFonts w:hint="eastAsia"/>
        </w:rPr>
        <w:t>在平均获客成本固定的情况下，</w:t>
      </w:r>
      <w:r w:rsidR="002D78A7">
        <w:rPr>
          <w:rFonts w:hint="eastAsia"/>
        </w:rPr>
        <w:t>生命周期越长，客户生命周期总价值越大，即企业利润越高。</w:t>
      </w:r>
    </w:p>
    <w:p w14:paraId="4F8BA248" w14:textId="62578407" w:rsidR="00F03F69" w:rsidRDefault="00F03F69" w:rsidP="004636A7">
      <w:pPr>
        <w:ind w:firstLine="480"/>
      </w:pPr>
      <w:r>
        <w:rPr>
          <w:rFonts w:hint="eastAsia"/>
        </w:rPr>
        <w:t>所以易一天使的第三个投资标准便是：拥有一个简单可持续、用户接受的盈利模式。</w:t>
      </w:r>
    </w:p>
    <w:p w14:paraId="10D5B572" w14:textId="7A157798" w:rsidR="00553A5C" w:rsidRDefault="00553A5C" w:rsidP="00553A5C">
      <w:pPr>
        <w:pStyle w:val="3"/>
        <w:ind w:firstLine="480"/>
      </w:pPr>
      <w:r>
        <w:rPr>
          <w:rFonts w:hint="eastAsia"/>
        </w:rPr>
        <w:t>2.1.5 业务模式</w:t>
      </w:r>
    </w:p>
    <w:p w14:paraId="0D062E2E" w14:textId="08BD7FAA" w:rsidR="00C47E4D" w:rsidRDefault="00C47E4D" w:rsidP="00C47E4D">
      <w:pPr>
        <w:ind w:firstLine="480"/>
      </w:pPr>
      <w:r>
        <w:rPr>
          <w:rFonts w:hint="eastAsia"/>
        </w:rPr>
        <w:t>当一个项目的目标用户非常清晰、提供的用户价值及格、交易场景合理、市场规模足够大、增长很快</w:t>
      </w:r>
      <w:r w:rsidR="00015CA1">
        <w:rPr>
          <w:rFonts w:hint="eastAsia"/>
        </w:rPr>
        <w:t>、盈利模式简单可持续且用户接受的时候</w:t>
      </w:r>
      <w:r w:rsidR="0092033A">
        <w:rPr>
          <w:rFonts w:hint="eastAsia"/>
        </w:rPr>
        <w:t>，我们的产品怎么到达用户呢？</w:t>
      </w:r>
    </w:p>
    <w:p w14:paraId="22EC2437" w14:textId="2BFF94F7" w:rsidR="00007BB8" w:rsidRDefault="009C0743" w:rsidP="00007BB8">
      <w:pPr>
        <w:ind w:firstLine="480"/>
      </w:pPr>
      <w:r>
        <w:rPr>
          <w:rFonts w:hint="eastAsia"/>
        </w:rPr>
        <w:t>这个时候就需要一个</w:t>
      </w:r>
      <w:r w:rsidR="00AF0AB7">
        <w:rPr>
          <w:rFonts w:hint="eastAsia"/>
        </w:rPr>
        <w:t>成本低、</w:t>
      </w:r>
      <w:r w:rsidR="00567789">
        <w:rPr>
          <w:rFonts w:hint="eastAsia"/>
        </w:rPr>
        <w:t>转换率高、增速快的业务模式。</w:t>
      </w:r>
    </w:p>
    <w:p w14:paraId="7DE8DDAF" w14:textId="05D9096A" w:rsidR="00C47E4D" w:rsidRDefault="00C14CD5" w:rsidP="00C47E4D">
      <w:pPr>
        <w:ind w:firstLine="480"/>
      </w:pPr>
      <w:r>
        <w:rPr>
          <w:rFonts w:hint="eastAsia"/>
        </w:rPr>
        <w:t>其中广告语非常重要</w:t>
      </w:r>
      <w:r w:rsidR="00460064">
        <w:rPr>
          <w:rFonts w:hint="eastAsia"/>
        </w:rPr>
        <w:t>，每个项目都需要一个能在最短的时间内让客户记住自己的广告语。</w:t>
      </w:r>
    </w:p>
    <w:p w14:paraId="2BD8CFE3" w14:textId="118253F9" w:rsidR="00C37430" w:rsidRDefault="00C37430" w:rsidP="00C47E4D">
      <w:pPr>
        <w:ind w:firstLine="480"/>
      </w:pPr>
      <w:r>
        <w:rPr>
          <w:rFonts w:hint="eastAsia"/>
        </w:rPr>
        <w:t>除此之外我们需要尝试不同的业务模式，寻找最适合自己的方法，以最低的成本、最高的转化、最快的效率获取用户。</w:t>
      </w:r>
    </w:p>
    <w:p w14:paraId="5B310B2C" w14:textId="70CA08EF" w:rsidR="00DC57AD" w:rsidRPr="00C47E4D" w:rsidRDefault="00DC57AD" w:rsidP="00DC57AD">
      <w:pPr>
        <w:pStyle w:val="3"/>
        <w:ind w:firstLine="480"/>
      </w:pPr>
      <w:r>
        <w:rPr>
          <w:rFonts w:hint="eastAsia"/>
        </w:rPr>
        <w:t>2.1.6 相对竞争</w:t>
      </w:r>
    </w:p>
    <w:p w14:paraId="49856175" w14:textId="24F2C731" w:rsidR="00D91261" w:rsidRDefault="00D91261" w:rsidP="00C47E4D">
      <w:pPr>
        <w:ind w:firstLine="480"/>
      </w:pPr>
      <w:r>
        <w:rPr>
          <w:rFonts w:hint="eastAsia"/>
        </w:rPr>
        <w:t>当一个项目的目标用户非常清晰、提供的用户价值及格、交易场景合理、市场规模足够大、增长很快、盈利模式简单可持续且用户接受、业务模式成本低转化增长快的时候，如果有人来竞争怎么办？</w:t>
      </w:r>
    </w:p>
    <w:p w14:paraId="16DCEE58" w14:textId="38719A6C" w:rsidR="00D91261" w:rsidRDefault="00B17394" w:rsidP="00C47E4D">
      <w:pPr>
        <w:ind w:firstLine="480"/>
      </w:pPr>
      <w:r>
        <w:rPr>
          <w:rFonts w:hint="eastAsia"/>
        </w:rPr>
        <w:t>所以项目需要有竞争门槛，巨头企业进入该行业可能性比较低，目前暂无进入</w:t>
      </w:r>
      <w:r>
        <w:rPr>
          <w:rFonts w:hint="eastAsia"/>
        </w:rPr>
        <w:t xml:space="preserve"> B </w:t>
      </w:r>
      <w:r>
        <w:rPr>
          <w:rFonts w:hint="eastAsia"/>
        </w:rPr>
        <w:t>轮的企业</w:t>
      </w:r>
      <w:r w:rsidR="00BE4376">
        <w:rPr>
          <w:rFonts w:hint="eastAsia"/>
        </w:rPr>
        <w:t>。</w:t>
      </w:r>
    </w:p>
    <w:p w14:paraId="448B8235" w14:textId="21222525" w:rsidR="00EC6ECA" w:rsidRDefault="000301D6" w:rsidP="00EC6ECA">
      <w:pPr>
        <w:ind w:firstLine="480"/>
      </w:pPr>
      <w:r w:rsidRPr="000301D6">
        <w:lastRenderedPageBreak/>
        <w:t>马克</w:t>
      </w:r>
      <w:r w:rsidRPr="000301D6">
        <w:t>·</w:t>
      </w:r>
      <w:r w:rsidRPr="000301D6">
        <w:t>塞勒尔（对冲基金</w:t>
      </w:r>
      <w:r w:rsidRPr="000301D6">
        <w:t xml:space="preserve"> Sellers Capital Fund </w:t>
      </w:r>
      <w:r w:rsidRPr="000301D6">
        <w:t>的创始人）</w:t>
      </w:r>
      <w:r w:rsidR="008F0FE2">
        <w:rPr>
          <w:rFonts w:hint="eastAsia"/>
        </w:rPr>
        <w:t>曾公开演讲，列出</w:t>
      </w:r>
      <w:r w:rsidR="008F0FE2" w:rsidRPr="008F0FE2">
        <w:rPr>
          <w:rFonts w:hint="eastAsia"/>
        </w:rPr>
        <w:t>四种难以复制且能持久的“经济护城河”（竞争壁垒）</w:t>
      </w:r>
      <w:r w:rsidR="00EC6ECA">
        <w:rPr>
          <w:rFonts w:hint="eastAsia"/>
        </w:rPr>
        <w:t>：</w:t>
      </w:r>
    </w:p>
    <w:p w14:paraId="36EB10D7" w14:textId="7CDC3CBE" w:rsidR="00EC6ECA" w:rsidRDefault="00EC6ECA" w:rsidP="00EC6ECA">
      <w:pPr>
        <w:pStyle w:val="ac"/>
        <w:numPr>
          <w:ilvl w:val="0"/>
          <w:numId w:val="15"/>
        </w:numPr>
        <w:ind w:firstLineChars="0"/>
      </w:pPr>
      <w:r>
        <w:rPr>
          <w:rFonts w:hint="eastAsia"/>
        </w:rPr>
        <w:t>规模经济，例如：沃尔玛、宝洁、家得宝</w:t>
      </w:r>
    </w:p>
    <w:p w14:paraId="72F1E7C9" w14:textId="281344EE" w:rsidR="00EC6ECA" w:rsidRDefault="00EC6ECA" w:rsidP="00EC6ECA">
      <w:pPr>
        <w:pStyle w:val="ac"/>
        <w:numPr>
          <w:ilvl w:val="0"/>
          <w:numId w:val="15"/>
        </w:numPr>
        <w:ind w:firstLineChars="0"/>
      </w:pPr>
      <w:r>
        <w:rPr>
          <w:rFonts w:hint="eastAsia"/>
        </w:rPr>
        <w:t>网络效应，例如：</w:t>
      </w:r>
      <w:r>
        <w:rPr>
          <w:rFonts w:hint="eastAsia"/>
        </w:rPr>
        <w:t>eBay</w:t>
      </w:r>
      <w:r>
        <w:rPr>
          <w:rFonts w:hint="eastAsia"/>
        </w:rPr>
        <w:t>、万事达、</w:t>
      </w:r>
      <w:r>
        <w:rPr>
          <w:rFonts w:hint="eastAsia"/>
        </w:rPr>
        <w:t>visa</w:t>
      </w:r>
    </w:p>
    <w:p w14:paraId="45560880" w14:textId="06481457" w:rsidR="00EC6ECA" w:rsidRDefault="00EC6ECA" w:rsidP="00EC6ECA">
      <w:pPr>
        <w:pStyle w:val="ac"/>
        <w:numPr>
          <w:ilvl w:val="0"/>
          <w:numId w:val="15"/>
        </w:numPr>
        <w:ind w:firstLineChars="0"/>
      </w:pPr>
      <w:r>
        <w:rPr>
          <w:rFonts w:hint="eastAsia"/>
        </w:rPr>
        <w:t>知识产权（专利、商标、政府许可或者客户忠诚度），例如：迪斯尼、耐克</w:t>
      </w:r>
    </w:p>
    <w:p w14:paraId="1D8C6137" w14:textId="1640F1B9" w:rsidR="00EC6ECA" w:rsidRDefault="00EC6ECA" w:rsidP="00EC6ECA">
      <w:pPr>
        <w:pStyle w:val="ac"/>
        <w:numPr>
          <w:ilvl w:val="0"/>
          <w:numId w:val="15"/>
        </w:numPr>
        <w:ind w:firstLineChars="0"/>
      </w:pPr>
      <w:r>
        <w:rPr>
          <w:rFonts w:hint="eastAsia"/>
        </w:rPr>
        <w:t>高昂的用户转移成本，例如：微软</w:t>
      </w:r>
    </w:p>
    <w:p w14:paraId="442408DA" w14:textId="784663BC" w:rsidR="00CE14EF" w:rsidRDefault="00EE6A82" w:rsidP="00CE14EF">
      <w:pPr>
        <w:ind w:firstLine="480"/>
      </w:pPr>
      <w:r>
        <w:rPr>
          <w:rFonts w:hint="eastAsia"/>
        </w:rPr>
        <w:t>在如今的互联时代，几乎被</w:t>
      </w:r>
      <w:r>
        <w:rPr>
          <w:rFonts w:hint="eastAsia"/>
        </w:rPr>
        <w:t xml:space="preserve"> BAT </w:t>
      </w:r>
      <w:r>
        <w:rPr>
          <w:rFonts w:hint="eastAsia"/>
        </w:rPr>
        <w:t>垄断</w:t>
      </w:r>
      <w:r w:rsidR="0043057F">
        <w:rPr>
          <w:rFonts w:hint="eastAsia"/>
        </w:rPr>
        <w:t>。早在</w:t>
      </w:r>
      <w:r w:rsidR="0043057F">
        <w:rPr>
          <w:rFonts w:hint="eastAsia"/>
        </w:rPr>
        <w:t>2003</w:t>
      </w:r>
      <w:r w:rsidR="0043057F">
        <w:rPr>
          <w:rFonts w:hint="eastAsia"/>
        </w:rPr>
        <w:t>年，腾讯进军休闲游戏，对战当时垄断休闲游戏的“联众”。腾讯强悍的战斗力，以及任宇昕团队对流量和用户资源的天才般的使用，引起了整个互联网业的震惊，几乎每一个人都开始思考一个可怕的问题——如果哪一天，腾讯以同样的战术进入我的疆域，我能否抵抗？</w:t>
      </w:r>
      <w:r w:rsidR="00530914">
        <w:rPr>
          <w:rFonts w:hint="eastAsia"/>
          <w:vertAlign w:val="superscript"/>
        </w:rPr>
        <w:t>[8]</w:t>
      </w:r>
      <w:r w:rsidR="00126DF3">
        <w:rPr>
          <w:rFonts w:hint="eastAsia"/>
        </w:rPr>
        <w:t>所以创业公司如果触碰到巨头的领地将必死无疑。</w:t>
      </w:r>
    </w:p>
    <w:p w14:paraId="3FD416DD" w14:textId="3C09BAE4" w:rsidR="00126DF3" w:rsidRDefault="00044047" w:rsidP="00CE14EF">
      <w:pPr>
        <w:ind w:firstLine="480"/>
      </w:pPr>
      <w:r>
        <w:rPr>
          <w:rFonts w:hint="eastAsia"/>
        </w:rPr>
        <w:t>早在滴滴和快的打的火热的时候，重庆易一天使投资有限公司投资一家重庆本地的</w:t>
      </w:r>
      <w:r w:rsidR="00403D4D">
        <w:rPr>
          <w:rFonts w:hint="eastAsia"/>
        </w:rPr>
        <w:t>互联网拼车公司，结果以失败告终。</w:t>
      </w:r>
      <w:r w:rsidR="00DF29E8">
        <w:rPr>
          <w:rFonts w:hint="eastAsia"/>
        </w:rPr>
        <w:t>如今摩拜单车和</w:t>
      </w:r>
      <w:r w:rsidR="00DF29E8">
        <w:rPr>
          <w:rFonts w:hint="eastAsia"/>
        </w:rPr>
        <w:t xml:space="preserve"> OFO</w:t>
      </w:r>
      <w:r w:rsidR="00DF29E8">
        <w:rPr>
          <w:rFonts w:hint="eastAsia"/>
        </w:rPr>
        <w:t>都进入到</w:t>
      </w:r>
      <w:r w:rsidR="00DF29E8">
        <w:rPr>
          <w:rFonts w:hint="eastAsia"/>
        </w:rPr>
        <w:t xml:space="preserve"> B </w:t>
      </w:r>
      <w:r w:rsidR="00DF29E8">
        <w:rPr>
          <w:rFonts w:hint="eastAsia"/>
        </w:rPr>
        <w:t>轮以后的融资，还有很多公司杀进共享单车领域，想分一杯羹。</w:t>
      </w:r>
      <w:r w:rsidR="00AE48DD">
        <w:rPr>
          <w:rFonts w:hint="eastAsia"/>
        </w:rPr>
        <w:t>结局必死无疑。</w:t>
      </w:r>
      <w:r w:rsidR="000D20A5">
        <w:rPr>
          <w:rFonts w:hint="eastAsia"/>
        </w:rPr>
        <w:t>曾经有人说过：落后就要挨打。但是在互联网里面落后就没有机会，因为它是寡头通吃的垄断性行业。</w:t>
      </w:r>
    </w:p>
    <w:p w14:paraId="30AE775C" w14:textId="3698EFDA" w:rsidR="00410FE0" w:rsidRDefault="00410FE0" w:rsidP="00410FE0">
      <w:pPr>
        <w:pStyle w:val="3"/>
        <w:ind w:firstLine="480"/>
      </w:pPr>
      <w:r>
        <w:rPr>
          <w:rFonts w:hint="eastAsia"/>
        </w:rPr>
        <w:t>2.1.7 领袖及团队</w:t>
      </w:r>
    </w:p>
    <w:p w14:paraId="7994CF20" w14:textId="6C23C8E7" w:rsidR="00410FE0" w:rsidRDefault="00F15836" w:rsidP="00765288">
      <w:pPr>
        <w:ind w:firstLine="480"/>
      </w:pPr>
      <w:r>
        <w:rPr>
          <w:rFonts w:hint="eastAsia"/>
        </w:rPr>
        <w:t>以上五个标准都是</w:t>
      </w:r>
      <w:r w:rsidR="00FE6876">
        <w:rPr>
          <w:rFonts w:hint="eastAsia"/>
        </w:rPr>
        <w:t>评估一个事情本身的情况，但是同样的事情不同的人来做，其结果也是完全不一样的。所以最后一标准是对人的评估。</w:t>
      </w:r>
    </w:p>
    <w:p w14:paraId="7CCD633F" w14:textId="6901713C" w:rsidR="007D0629" w:rsidRDefault="007D0629" w:rsidP="00765288">
      <w:pPr>
        <w:ind w:firstLine="480"/>
      </w:pPr>
      <w:r>
        <w:rPr>
          <w:rFonts w:hint="eastAsia"/>
        </w:rPr>
        <w:t>从古至今，不管是王侯将相还是</w:t>
      </w:r>
      <w:r w:rsidR="00500F44">
        <w:rPr>
          <w:rFonts w:hint="eastAsia"/>
        </w:rPr>
        <w:t>鸿商富贾</w:t>
      </w:r>
      <w:r w:rsidR="00A40CF3">
        <w:rPr>
          <w:rFonts w:hint="eastAsia"/>
        </w:rPr>
        <w:t>都具有一套</w:t>
      </w:r>
      <w:r w:rsidR="00EC6837">
        <w:rPr>
          <w:rFonts w:hint="eastAsia"/>
        </w:rPr>
        <w:t>“</w:t>
      </w:r>
      <w:r w:rsidR="00A40CF3">
        <w:rPr>
          <w:rFonts w:hint="eastAsia"/>
        </w:rPr>
        <w:t>识人善任</w:t>
      </w:r>
      <w:r w:rsidR="00EC6837">
        <w:rPr>
          <w:rFonts w:hint="eastAsia"/>
        </w:rPr>
        <w:t>”</w:t>
      </w:r>
      <w:r w:rsidR="00A40CF3">
        <w:rPr>
          <w:rFonts w:hint="eastAsia"/>
        </w:rPr>
        <w:t>的本事，</w:t>
      </w:r>
      <w:r w:rsidR="00EC6837">
        <w:rPr>
          <w:rFonts w:hint="eastAsia"/>
        </w:rPr>
        <w:t>其中门道，各有千秋</w:t>
      </w:r>
      <w:r w:rsidR="00740987">
        <w:rPr>
          <w:rFonts w:hint="eastAsia"/>
        </w:rPr>
        <w:t>。</w:t>
      </w:r>
      <w:r w:rsidR="007B3C26">
        <w:rPr>
          <w:rFonts w:hint="eastAsia"/>
        </w:rPr>
        <w:t>在易一天使，是从六个方面评估领袖及团队的：</w:t>
      </w:r>
    </w:p>
    <w:p w14:paraId="59212E7E" w14:textId="167E48E5" w:rsidR="007B3C26" w:rsidRDefault="007B3C26" w:rsidP="00424BD6">
      <w:pPr>
        <w:pStyle w:val="ac"/>
        <w:numPr>
          <w:ilvl w:val="0"/>
          <w:numId w:val="16"/>
        </w:numPr>
        <w:ind w:firstLineChars="0"/>
      </w:pPr>
      <w:r>
        <w:rPr>
          <w:rFonts w:hint="eastAsia"/>
        </w:rPr>
        <w:t>身体：健康至精力充沛</w:t>
      </w:r>
    </w:p>
    <w:p w14:paraId="5475AF8C" w14:textId="12524B99" w:rsidR="007B3C26" w:rsidRDefault="007B3C26" w:rsidP="00424BD6">
      <w:pPr>
        <w:pStyle w:val="ac"/>
        <w:numPr>
          <w:ilvl w:val="0"/>
          <w:numId w:val="16"/>
        </w:numPr>
        <w:ind w:firstLineChars="0"/>
      </w:pPr>
      <w:r>
        <w:rPr>
          <w:rFonts w:hint="eastAsia"/>
        </w:rPr>
        <w:t>态度：喜欢到激情四射</w:t>
      </w:r>
    </w:p>
    <w:p w14:paraId="253D9287" w14:textId="25CEC738" w:rsidR="007B3C26" w:rsidRDefault="007B3C26" w:rsidP="00424BD6">
      <w:pPr>
        <w:pStyle w:val="ac"/>
        <w:numPr>
          <w:ilvl w:val="0"/>
          <w:numId w:val="16"/>
        </w:numPr>
        <w:ind w:firstLineChars="0"/>
      </w:pPr>
      <w:r>
        <w:rPr>
          <w:rFonts w:hint="eastAsia"/>
        </w:rPr>
        <w:t>能力：</w:t>
      </w:r>
      <w:r w:rsidR="0047093E">
        <w:rPr>
          <w:rFonts w:hint="eastAsia"/>
        </w:rPr>
        <w:t>决策力、领导力、执行力</w:t>
      </w:r>
      <w:r w:rsidR="00D72B2D">
        <w:rPr>
          <w:rFonts w:hint="eastAsia"/>
        </w:rPr>
        <w:t>、学习力</w:t>
      </w:r>
    </w:p>
    <w:p w14:paraId="0448BC1C" w14:textId="59FE96B9" w:rsidR="0047093E" w:rsidRDefault="0047093E" w:rsidP="00424BD6">
      <w:pPr>
        <w:pStyle w:val="ac"/>
        <w:numPr>
          <w:ilvl w:val="0"/>
          <w:numId w:val="16"/>
        </w:numPr>
        <w:ind w:firstLineChars="0"/>
      </w:pPr>
      <w:r>
        <w:rPr>
          <w:rFonts w:hint="eastAsia"/>
        </w:rPr>
        <w:t>胸怀格局：</w:t>
      </w:r>
      <w:r w:rsidR="00CA1872">
        <w:rPr>
          <w:rFonts w:hint="eastAsia"/>
        </w:rPr>
        <w:t>心胸宽广、</w:t>
      </w:r>
      <w:r w:rsidR="00250029">
        <w:rPr>
          <w:rFonts w:hint="eastAsia"/>
        </w:rPr>
        <w:t>志存高远</w:t>
      </w:r>
    </w:p>
    <w:p w14:paraId="03FEE46A" w14:textId="6E2EDCEC" w:rsidR="00107A95" w:rsidRDefault="00107A95" w:rsidP="00424BD6">
      <w:pPr>
        <w:pStyle w:val="ac"/>
        <w:numPr>
          <w:ilvl w:val="0"/>
          <w:numId w:val="16"/>
        </w:numPr>
        <w:ind w:firstLineChars="0"/>
      </w:pPr>
      <w:r>
        <w:rPr>
          <w:rFonts w:hint="eastAsia"/>
        </w:rPr>
        <w:t>性情风格：阳关至百折不饶</w:t>
      </w:r>
    </w:p>
    <w:p w14:paraId="6D3428A5" w14:textId="55C5E257" w:rsidR="00D81460" w:rsidRDefault="00D81460" w:rsidP="00424BD6">
      <w:pPr>
        <w:pStyle w:val="ac"/>
        <w:numPr>
          <w:ilvl w:val="0"/>
          <w:numId w:val="16"/>
        </w:numPr>
        <w:ind w:firstLineChars="0"/>
      </w:pPr>
      <w:r>
        <w:rPr>
          <w:rFonts w:hint="eastAsia"/>
        </w:rPr>
        <w:t>品质：诚实、感恩</w:t>
      </w:r>
    </w:p>
    <w:p w14:paraId="6B8F3C96" w14:textId="651B9932" w:rsidR="00B25822" w:rsidRDefault="00B25822" w:rsidP="007E1BD7">
      <w:pPr>
        <w:ind w:firstLine="480"/>
      </w:pPr>
      <w:r>
        <w:rPr>
          <w:rFonts w:hint="eastAsia"/>
        </w:rPr>
        <w:t>这六个方面如果领袖有些达不到，那么在团队中应该有人可以互补。</w:t>
      </w:r>
    </w:p>
    <w:p w14:paraId="6C034B0F" w14:textId="66E68737" w:rsidR="00F7279D" w:rsidRDefault="00F7279D" w:rsidP="007E1BD7">
      <w:pPr>
        <w:ind w:firstLine="480"/>
      </w:pPr>
      <w:r>
        <w:rPr>
          <w:rFonts w:hint="eastAsia"/>
        </w:rPr>
        <w:lastRenderedPageBreak/>
        <w:t>同时，对这个方面的要求也是不同的。</w:t>
      </w:r>
      <w:r w:rsidR="009D13CC">
        <w:rPr>
          <w:rFonts w:hint="eastAsia"/>
        </w:rPr>
        <w:t>如图</w:t>
      </w:r>
      <w:r w:rsidR="009D13CC">
        <w:rPr>
          <w:rFonts w:hint="eastAsia"/>
        </w:rPr>
        <w:t>2.1</w:t>
      </w:r>
      <w:r w:rsidR="00B01628">
        <w:rPr>
          <w:rFonts w:hint="eastAsia"/>
        </w:rPr>
        <w:t>.1</w:t>
      </w:r>
      <w:r w:rsidR="009D13CC">
        <w:rPr>
          <w:rFonts w:hint="eastAsia"/>
        </w:rPr>
        <w:t>：</w:t>
      </w:r>
      <w:r w:rsidR="00411A63">
        <w:rPr>
          <w:rFonts w:hint="eastAsia"/>
          <w:noProof/>
        </w:rPr>
        <w:drawing>
          <wp:inline distT="0" distB="0" distL="0" distR="0" wp14:anchorId="27FEA403" wp14:editId="0B05E96D">
            <wp:extent cx="5270500" cy="3950970"/>
            <wp:effectExtent l="25400" t="25400" r="38100" b="368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熊六枪.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3950970"/>
                    </a:xfrm>
                    <a:prstGeom prst="rect">
                      <a:avLst/>
                    </a:prstGeom>
                    <a:ln>
                      <a:solidFill>
                        <a:schemeClr val="tx1"/>
                      </a:solidFill>
                    </a:ln>
                  </pic:spPr>
                </pic:pic>
              </a:graphicData>
            </a:graphic>
          </wp:inline>
        </w:drawing>
      </w:r>
    </w:p>
    <w:p w14:paraId="1706F874" w14:textId="048B1663" w:rsidR="00411A63" w:rsidRDefault="00411A63" w:rsidP="00411A63">
      <w:pPr>
        <w:ind w:firstLine="480"/>
        <w:jc w:val="center"/>
      </w:pPr>
      <w:r>
        <w:rPr>
          <w:rFonts w:hint="eastAsia"/>
        </w:rPr>
        <w:t>图</w:t>
      </w:r>
      <w:r>
        <w:rPr>
          <w:rFonts w:hint="eastAsia"/>
        </w:rPr>
        <w:t>2.1</w:t>
      </w:r>
      <w:r w:rsidR="00B01628">
        <w:rPr>
          <w:rFonts w:hint="eastAsia"/>
        </w:rPr>
        <w:t>.1</w:t>
      </w:r>
      <w:r>
        <w:rPr>
          <w:rFonts w:hint="eastAsia"/>
        </w:rPr>
        <w:t xml:space="preserve"> </w:t>
      </w:r>
      <w:r>
        <w:rPr>
          <w:rFonts w:hint="eastAsia"/>
        </w:rPr>
        <w:t>领袖及团队评估标准</w:t>
      </w:r>
    </w:p>
    <w:p w14:paraId="114A3328" w14:textId="24E2F593" w:rsidR="00262904" w:rsidRDefault="00262904" w:rsidP="00656A10">
      <w:pPr>
        <w:pStyle w:val="3"/>
        <w:ind w:firstLine="480"/>
      </w:pPr>
      <w:r>
        <w:rPr>
          <w:rFonts w:hint="eastAsia"/>
        </w:rPr>
        <w:t>2.1.8</w:t>
      </w:r>
      <w:r w:rsidR="00656A10">
        <w:rPr>
          <w:rFonts w:hint="eastAsia"/>
        </w:rPr>
        <w:t xml:space="preserve"> 熊六刀总结</w:t>
      </w:r>
    </w:p>
    <w:p w14:paraId="16296BA7" w14:textId="72AE880A" w:rsidR="00230E85" w:rsidRDefault="00422148" w:rsidP="00B01628">
      <w:pPr>
        <w:ind w:firstLineChars="0" w:firstLine="0"/>
        <w:jc w:val="center"/>
      </w:pPr>
      <w:r>
        <w:rPr>
          <w:noProof/>
        </w:rPr>
        <w:drawing>
          <wp:inline distT="0" distB="0" distL="0" distR="0" wp14:anchorId="2CA5E0A5" wp14:editId="498CD23C">
            <wp:extent cx="5270500" cy="2417445"/>
            <wp:effectExtent l="25400" t="25400" r="38100" b="209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熊六刀.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2417445"/>
                    </a:xfrm>
                    <a:prstGeom prst="rect">
                      <a:avLst/>
                    </a:prstGeom>
                    <a:ln>
                      <a:solidFill>
                        <a:schemeClr val="tx1"/>
                      </a:solidFill>
                    </a:ln>
                  </pic:spPr>
                </pic:pic>
              </a:graphicData>
            </a:graphic>
          </wp:inline>
        </w:drawing>
      </w:r>
    </w:p>
    <w:p w14:paraId="20B60083" w14:textId="1E24955C" w:rsidR="00AE0364" w:rsidRDefault="00B01628" w:rsidP="00230E85">
      <w:pPr>
        <w:tabs>
          <w:tab w:val="left" w:pos="2077"/>
        </w:tabs>
        <w:ind w:firstLine="480"/>
        <w:jc w:val="center"/>
      </w:pPr>
      <w:r>
        <w:rPr>
          <w:rFonts w:hint="eastAsia"/>
        </w:rPr>
        <w:t>图</w:t>
      </w:r>
      <w:r>
        <w:rPr>
          <w:rFonts w:hint="eastAsia"/>
        </w:rPr>
        <w:t xml:space="preserve">2.1.2 </w:t>
      </w:r>
      <w:r>
        <w:rPr>
          <w:rFonts w:hint="eastAsia"/>
        </w:rPr>
        <w:t>“熊六刀”逻辑图</w:t>
      </w:r>
    </w:p>
    <w:p w14:paraId="0F4681B3" w14:textId="77777777" w:rsidR="00230E85" w:rsidRDefault="00230E85" w:rsidP="00B01628">
      <w:pPr>
        <w:ind w:firstLineChars="0" w:firstLine="0"/>
        <w:jc w:val="center"/>
      </w:pPr>
    </w:p>
    <w:p w14:paraId="72F15CBF" w14:textId="26459958" w:rsidR="00656A10" w:rsidRPr="00656A10" w:rsidRDefault="001B24CA" w:rsidP="00656A10">
      <w:pPr>
        <w:ind w:firstLine="480"/>
      </w:pPr>
      <w:r>
        <w:rPr>
          <w:rFonts w:hint="eastAsia"/>
        </w:rPr>
        <w:lastRenderedPageBreak/>
        <w:t>总而言之，</w:t>
      </w:r>
      <w:r w:rsidR="00AC0541">
        <w:rPr>
          <w:rFonts w:hint="eastAsia"/>
        </w:rPr>
        <w:t>如图</w:t>
      </w:r>
      <w:r w:rsidR="00AC0541">
        <w:rPr>
          <w:rFonts w:hint="eastAsia"/>
        </w:rPr>
        <w:t>2.1.2</w:t>
      </w:r>
      <w:r w:rsidR="00AC0541">
        <w:rPr>
          <w:rFonts w:hint="eastAsia"/>
        </w:rPr>
        <w:t>所示。</w:t>
      </w:r>
      <w:r>
        <w:rPr>
          <w:rFonts w:hint="eastAsia"/>
        </w:rPr>
        <w:t>易一天使的投资标准“熊六刀”</w:t>
      </w:r>
      <w:r w:rsidR="00044727">
        <w:rPr>
          <w:rFonts w:hint="eastAsia"/>
        </w:rPr>
        <w:t>就是围绕“交易”这一商业本质。</w:t>
      </w:r>
      <w:r w:rsidR="0040180E">
        <w:rPr>
          <w:rFonts w:hint="eastAsia"/>
        </w:rPr>
        <w:t>评价产品的用户价值、用户的规模、产品到达用户的业务模式、用户付费的盈利模式以及产品的背后的团队及</w:t>
      </w:r>
      <w:r w:rsidR="006478D7">
        <w:rPr>
          <w:rFonts w:hint="eastAsia"/>
        </w:rPr>
        <w:t>共同目标用户后面的竞争。</w:t>
      </w:r>
    </w:p>
    <w:p w14:paraId="010C807C" w14:textId="7C11647B" w:rsidR="005F2137" w:rsidRDefault="005F2137" w:rsidP="005F2137">
      <w:pPr>
        <w:pStyle w:val="2"/>
      </w:pPr>
      <w:r>
        <w:rPr>
          <w:rFonts w:hint="eastAsia"/>
        </w:rPr>
        <w:t>2.2 国内其他投资机构的标准及对照</w:t>
      </w:r>
    </w:p>
    <w:p w14:paraId="5A3D2656" w14:textId="111C8FEF" w:rsidR="00384DEE" w:rsidRDefault="005F595D" w:rsidP="00384DEE">
      <w:pPr>
        <w:ind w:firstLine="480"/>
      </w:pPr>
      <w:r>
        <w:rPr>
          <w:rFonts w:hint="eastAsia"/>
        </w:rPr>
        <w:t>在重庆易一天使投资有限公司期间，和同事一起</w:t>
      </w:r>
      <w:r w:rsidR="00384DEE">
        <w:rPr>
          <w:rFonts w:hint="eastAsia"/>
        </w:rPr>
        <w:t>将易一的投资标准和国内外主流投资机构的标准做对比。得到如下结论：</w:t>
      </w:r>
    </w:p>
    <w:p w14:paraId="7DFA946A" w14:textId="015C06BC" w:rsidR="00384DEE" w:rsidRDefault="00384DEE" w:rsidP="00D72B2D">
      <w:pPr>
        <w:pStyle w:val="ac"/>
        <w:numPr>
          <w:ilvl w:val="0"/>
          <w:numId w:val="17"/>
        </w:numPr>
        <w:ind w:firstLineChars="0"/>
      </w:pPr>
      <w:r>
        <w:rPr>
          <w:rFonts w:hint="eastAsia"/>
        </w:rPr>
        <w:t>我们调研了</w:t>
      </w:r>
      <w:r>
        <w:rPr>
          <w:rFonts w:hint="eastAsia"/>
        </w:rPr>
        <w:t>17</w:t>
      </w:r>
      <w:r>
        <w:rPr>
          <w:rFonts w:hint="eastAsia"/>
        </w:rPr>
        <w:t>家国内外知名投资机构，总共收集了</w:t>
      </w:r>
      <w:r>
        <w:rPr>
          <w:rFonts w:hint="eastAsia"/>
        </w:rPr>
        <w:t>122</w:t>
      </w:r>
      <w:r>
        <w:rPr>
          <w:rFonts w:hint="eastAsia"/>
        </w:rPr>
        <w:t>项评估标准。易一天使的投资标准涵盖了其中</w:t>
      </w:r>
      <w:r>
        <w:rPr>
          <w:rFonts w:hint="eastAsia"/>
        </w:rPr>
        <w:t>103</w:t>
      </w:r>
      <w:r>
        <w:rPr>
          <w:rFonts w:hint="eastAsia"/>
        </w:rPr>
        <w:t>项，匹配度达</w:t>
      </w:r>
      <w:r>
        <w:rPr>
          <w:rFonts w:hint="eastAsia"/>
        </w:rPr>
        <w:t>84%</w:t>
      </w:r>
      <w:r>
        <w:rPr>
          <w:rFonts w:hint="eastAsia"/>
        </w:rPr>
        <w:t>。</w:t>
      </w:r>
      <w:r w:rsidR="00B35FBE">
        <w:rPr>
          <w:rFonts w:hint="eastAsia"/>
        </w:rPr>
        <w:t>其余很多标准实际是“熊六刀”的子标准。</w:t>
      </w:r>
    </w:p>
    <w:p w14:paraId="4CB4990C" w14:textId="167D5AC6" w:rsidR="00A410D4" w:rsidRDefault="00A410D4" w:rsidP="00D72B2D">
      <w:pPr>
        <w:pStyle w:val="ac"/>
        <w:numPr>
          <w:ilvl w:val="0"/>
          <w:numId w:val="17"/>
        </w:numPr>
        <w:ind w:firstLineChars="0"/>
      </w:pPr>
      <w:r>
        <w:rPr>
          <w:rFonts w:hint="eastAsia"/>
        </w:rPr>
        <w:t>所有问题中，人与项目两个因素关注度最高。</w:t>
      </w:r>
    </w:p>
    <w:p w14:paraId="0E52B884" w14:textId="1C8FABDA" w:rsidR="00A410D4" w:rsidRDefault="00A410D4" w:rsidP="00D72B2D">
      <w:pPr>
        <w:pStyle w:val="ac"/>
        <w:numPr>
          <w:ilvl w:val="0"/>
          <w:numId w:val="17"/>
        </w:numPr>
        <w:ind w:firstLineChars="0"/>
      </w:pPr>
      <w:r>
        <w:rPr>
          <w:rFonts w:hint="eastAsia"/>
        </w:rPr>
        <w:t>越在项目前期，人们对人、产品的要求越高，后期的行目会更关注行业、政策、股权结构、上市计划等因素。</w:t>
      </w:r>
    </w:p>
    <w:p w14:paraId="5C1F2FBC" w14:textId="6B7EB32A" w:rsidR="00D72B2D" w:rsidRDefault="00D72B2D" w:rsidP="00D72B2D">
      <w:pPr>
        <w:pStyle w:val="ac"/>
        <w:numPr>
          <w:ilvl w:val="0"/>
          <w:numId w:val="17"/>
        </w:numPr>
        <w:ind w:firstLineChars="0"/>
      </w:pPr>
      <w:r>
        <w:rPr>
          <w:rFonts w:hint="eastAsia"/>
        </w:rPr>
        <w:t>在人的因子上，对于道德品质、学习能力、诚信、搭建团队能力</w:t>
      </w:r>
      <w:r w:rsidR="0078796F">
        <w:rPr>
          <w:rFonts w:hint="eastAsia"/>
        </w:rPr>
        <w:t>、创始人的野心和格局、胸怀等因素出现较多。</w:t>
      </w:r>
    </w:p>
    <w:p w14:paraId="06A1F7F9" w14:textId="66093D0F" w:rsidR="00957666" w:rsidRDefault="00957666" w:rsidP="00D72B2D">
      <w:pPr>
        <w:pStyle w:val="ac"/>
        <w:numPr>
          <w:ilvl w:val="0"/>
          <w:numId w:val="17"/>
        </w:numPr>
        <w:ind w:firstLineChars="0"/>
      </w:pPr>
      <w:r>
        <w:rPr>
          <w:rFonts w:hint="eastAsia"/>
        </w:rPr>
        <w:t>在投资阶段的环节上，少见特别提及，只在提及时机一要素</w:t>
      </w:r>
      <w:r w:rsidR="00FA17A6">
        <w:rPr>
          <w:rFonts w:hint="eastAsia"/>
        </w:rPr>
        <w:t>。</w:t>
      </w:r>
    </w:p>
    <w:p w14:paraId="6995A585" w14:textId="539884B5" w:rsidR="00216299" w:rsidRDefault="00AF314C" w:rsidP="00702C71">
      <w:pPr>
        <w:ind w:firstLine="480"/>
      </w:pPr>
      <w:r>
        <w:rPr>
          <w:rFonts w:hint="eastAsia"/>
        </w:rPr>
        <w:t>由此可以证明重庆易一天使投资有限公司的投资标准——“熊六刀”基本可以代表风险投资的准则，是所有机构里面最系统最全面的。</w:t>
      </w:r>
    </w:p>
    <w:p w14:paraId="1D280426" w14:textId="6DBF76AA" w:rsidR="00216299" w:rsidRDefault="004A4958" w:rsidP="004A4958">
      <w:pPr>
        <w:pStyle w:val="2"/>
      </w:pPr>
      <w:r>
        <w:rPr>
          <w:rFonts w:hint="eastAsia"/>
        </w:rPr>
        <w:t>2.3 在风险投资中对创始人的评估说明</w:t>
      </w:r>
    </w:p>
    <w:p w14:paraId="60F8999A" w14:textId="0A347C72" w:rsidR="00285762" w:rsidRDefault="00E46431" w:rsidP="00285762">
      <w:pPr>
        <w:ind w:firstLine="480"/>
      </w:pPr>
      <w:r>
        <w:rPr>
          <w:rFonts w:hint="eastAsia"/>
        </w:rPr>
        <w:t>通常情况下，在一个风险投资基金中对每个项目投资决策都有一定周期，</w:t>
      </w:r>
      <w:r w:rsidR="00C12CEF">
        <w:rPr>
          <w:rFonts w:hint="eastAsia"/>
        </w:rPr>
        <w:t>在这个周期中将会有多轮</w:t>
      </w:r>
      <w:r w:rsidR="009A5A0F">
        <w:rPr>
          <w:rFonts w:hint="eastAsia"/>
        </w:rPr>
        <w:t>风险评估。因为在实际操作中往往在后期几轮决策通过会议操作，故本系统只能提供一定支持。所以在大多数情况下</w:t>
      </w:r>
      <w:r w:rsidR="00E35802">
        <w:rPr>
          <w:rFonts w:hint="eastAsia"/>
        </w:rPr>
        <w:t>本系统只应用于第一轮风险决策</w:t>
      </w:r>
      <w:r w:rsidR="007E1555">
        <w:rPr>
          <w:rFonts w:hint="eastAsia"/>
        </w:rPr>
        <w:t>，即投资经理筛选项目。</w:t>
      </w:r>
    </w:p>
    <w:p w14:paraId="44504D40" w14:textId="48ED1563" w:rsidR="003229F5" w:rsidRDefault="00661445" w:rsidP="005A10DE">
      <w:pPr>
        <w:ind w:firstLine="480"/>
      </w:pPr>
      <w:r>
        <w:rPr>
          <w:rFonts w:hint="eastAsia"/>
        </w:rPr>
        <w:t>每个风险基金</w:t>
      </w:r>
      <w:r w:rsidR="003229F5">
        <w:rPr>
          <w:rFonts w:hint="eastAsia"/>
        </w:rPr>
        <w:t>对投资经理的要求一般是：宁可看错，不能漏过；宁可漏过，不能没看过。</w:t>
      </w:r>
    </w:p>
    <w:p w14:paraId="06D8EBCF" w14:textId="2E6CA532" w:rsidR="008646F9" w:rsidRDefault="008646F9" w:rsidP="008646F9">
      <w:pPr>
        <w:ind w:left="480" w:firstLineChars="0" w:firstLine="0"/>
      </w:pPr>
      <w:r>
        <w:rPr>
          <w:rFonts w:hint="eastAsia"/>
        </w:rPr>
        <w:t>所以</w:t>
      </w:r>
      <w:r w:rsidR="002C78CA">
        <w:rPr>
          <w:rFonts w:hint="eastAsia"/>
        </w:rPr>
        <w:t>这就</w:t>
      </w:r>
      <w:r w:rsidR="00F42B1A">
        <w:rPr>
          <w:rFonts w:hint="eastAsia"/>
        </w:rPr>
        <w:t>对</w:t>
      </w:r>
      <w:r w:rsidR="004623BE">
        <w:rPr>
          <w:rFonts w:hint="eastAsia"/>
        </w:rPr>
        <w:t>所有</w:t>
      </w:r>
      <w:r w:rsidR="00F42B1A">
        <w:rPr>
          <w:rFonts w:hint="eastAsia"/>
        </w:rPr>
        <w:t>投资经理筛选能力有了要求：</w:t>
      </w:r>
    </w:p>
    <w:p w14:paraId="6C5FB341" w14:textId="26EB66B0" w:rsidR="004623BE" w:rsidRDefault="00CD7B19" w:rsidP="00363E61">
      <w:pPr>
        <w:pStyle w:val="ac"/>
        <w:numPr>
          <w:ilvl w:val="0"/>
          <w:numId w:val="19"/>
        </w:numPr>
        <w:ind w:firstLineChars="0"/>
      </w:pPr>
      <w:r>
        <w:rPr>
          <w:rFonts w:hint="eastAsia"/>
        </w:rPr>
        <w:t>广泛接触</w:t>
      </w:r>
      <w:r w:rsidR="00546D23">
        <w:rPr>
          <w:rFonts w:hint="eastAsia"/>
        </w:rPr>
        <w:t>大量</w:t>
      </w:r>
      <w:r>
        <w:rPr>
          <w:rFonts w:hint="eastAsia"/>
        </w:rPr>
        <w:t>项目</w:t>
      </w:r>
    </w:p>
    <w:p w14:paraId="325F2BFF" w14:textId="452EDFDC" w:rsidR="00CD7B19" w:rsidRDefault="00CD7B19" w:rsidP="00363E61">
      <w:pPr>
        <w:pStyle w:val="ac"/>
        <w:numPr>
          <w:ilvl w:val="0"/>
          <w:numId w:val="19"/>
        </w:numPr>
        <w:ind w:firstLineChars="0"/>
      </w:pPr>
      <w:r>
        <w:rPr>
          <w:rFonts w:hint="eastAsia"/>
        </w:rPr>
        <w:t>快速决策</w:t>
      </w:r>
    </w:p>
    <w:p w14:paraId="324ECBC5" w14:textId="10C5829F" w:rsidR="00CD7B19" w:rsidRDefault="00CD7B19" w:rsidP="00363E61">
      <w:pPr>
        <w:pStyle w:val="ac"/>
        <w:numPr>
          <w:ilvl w:val="0"/>
          <w:numId w:val="19"/>
        </w:numPr>
        <w:ind w:firstLineChars="0"/>
      </w:pPr>
      <w:r>
        <w:rPr>
          <w:rFonts w:hint="eastAsia"/>
        </w:rPr>
        <w:t>筛选标准高度统一</w:t>
      </w:r>
    </w:p>
    <w:p w14:paraId="47D5B41D" w14:textId="69229945" w:rsidR="003D4CB4" w:rsidRDefault="00D03136" w:rsidP="003D4CB4">
      <w:pPr>
        <w:ind w:left="480" w:firstLineChars="0" w:firstLine="0"/>
      </w:pPr>
      <w:r>
        <w:rPr>
          <w:rFonts w:hint="eastAsia"/>
        </w:rPr>
        <w:lastRenderedPageBreak/>
        <w:t>这个时期，投资经理</w:t>
      </w:r>
      <w:r w:rsidR="002B56CD">
        <w:rPr>
          <w:rFonts w:hint="eastAsia"/>
        </w:rPr>
        <w:t>只能通过两种方式了解项目：</w:t>
      </w:r>
    </w:p>
    <w:p w14:paraId="3794F909" w14:textId="460B534D" w:rsidR="002B56CD" w:rsidRDefault="002B56CD" w:rsidP="00FD7E8B">
      <w:pPr>
        <w:pStyle w:val="ac"/>
        <w:numPr>
          <w:ilvl w:val="0"/>
          <w:numId w:val="20"/>
        </w:numPr>
        <w:ind w:firstLineChars="0"/>
      </w:pPr>
      <w:r>
        <w:rPr>
          <w:rFonts w:hint="eastAsia"/>
        </w:rPr>
        <w:t>查看项目计划书（</w:t>
      </w:r>
      <w:r>
        <w:rPr>
          <w:rFonts w:hint="eastAsia"/>
        </w:rPr>
        <w:t>Business Plan</w:t>
      </w:r>
      <w:r>
        <w:rPr>
          <w:rFonts w:hint="eastAsia"/>
        </w:rPr>
        <w:t>，简称</w:t>
      </w:r>
      <w:r>
        <w:rPr>
          <w:rFonts w:hint="eastAsia"/>
        </w:rPr>
        <w:t xml:space="preserve"> BP</w:t>
      </w:r>
      <w:r>
        <w:rPr>
          <w:rFonts w:hint="eastAsia"/>
        </w:rPr>
        <w:t>）</w:t>
      </w:r>
      <w:r w:rsidR="00FD7E8B">
        <w:rPr>
          <w:rFonts w:hint="eastAsia"/>
        </w:rPr>
        <w:t>；</w:t>
      </w:r>
    </w:p>
    <w:p w14:paraId="6C13936B" w14:textId="636C5FFF" w:rsidR="00FD7E8B" w:rsidRDefault="00FD7E8B" w:rsidP="00FD7E8B">
      <w:pPr>
        <w:pStyle w:val="ac"/>
        <w:numPr>
          <w:ilvl w:val="0"/>
          <w:numId w:val="20"/>
        </w:numPr>
        <w:ind w:firstLineChars="0"/>
      </w:pPr>
      <w:r>
        <w:rPr>
          <w:rFonts w:hint="eastAsia"/>
        </w:rPr>
        <w:t>约见项目创始人</w:t>
      </w:r>
    </w:p>
    <w:p w14:paraId="1AAB5E85" w14:textId="7D7FEE9D" w:rsidR="0093416E" w:rsidRDefault="0093416E" w:rsidP="007E10A2">
      <w:pPr>
        <w:ind w:firstLine="480"/>
      </w:pPr>
      <w:r>
        <w:rPr>
          <w:rFonts w:hint="eastAsia"/>
        </w:rPr>
        <w:t>另外还有两个特殊原因：</w:t>
      </w:r>
    </w:p>
    <w:p w14:paraId="70116FFA" w14:textId="77777777" w:rsidR="0093416E" w:rsidRDefault="00AD7825" w:rsidP="007828AB">
      <w:pPr>
        <w:pStyle w:val="ac"/>
        <w:numPr>
          <w:ilvl w:val="0"/>
          <w:numId w:val="21"/>
        </w:numPr>
        <w:ind w:firstLineChars="0"/>
      </w:pPr>
      <w:r>
        <w:rPr>
          <w:rFonts w:hint="eastAsia"/>
        </w:rPr>
        <w:t>由于项目计划书一般也是由项目创始人书写的，所以可以说这个时候对项目的了解全部来自于项目创始人。</w:t>
      </w:r>
    </w:p>
    <w:p w14:paraId="23F2E512" w14:textId="1037BDB5" w:rsidR="0093416E" w:rsidRDefault="0093416E" w:rsidP="007828AB">
      <w:pPr>
        <w:pStyle w:val="ac"/>
        <w:numPr>
          <w:ilvl w:val="0"/>
          <w:numId w:val="21"/>
        </w:numPr>
        <w:ind w:firstLineChars="0"/>
      </w:pPr>
      <w:r>
        <w:rPr>
          <w:rFonts w:hint="eastAsia"/>
        </w:rPr>
        <w:t>一般早期天使项目</w:t>
      </w:r>
      <w:r w:rsidR="00B07C10">
        <w:rPr>
          <w:rFonts w:hint="eastAsia"/>
        </w:rPr>
        <w:t>除了创始人和项目计划书，其他一无所有。所以</w:t>
      </w:r>
      <w:r w:rsidR="007828AB">
        <w:rPr>
          <w:rFonts w:hint="eastAsia"/>
        </w:rPr>
        <w:t>没有其他项目可以评估。</w:t>
      </w:r>
    </w:p>
    <w:p w14:paraId="6B5B4F67" w14:textId="1C91F36E" w:rsidR="00AD7825" w:rsidRPr="00285762" w:rsidRDefault="00D9335D" w:rsidP="007E10A2">
      <w:pPr>
        <w:ind w:firstLine="480"/>
      </w:pPr>
      <w:r>
        <w:rPr>
          <w:rFonts w:hint="eastAsia"/>
        </w:rPr>
        <w:t>综上所述，</w:t>
      </w:r>
      <w:r w:rsidR="007E10A2">
        <w:rPr>
          <w:rFonts w:hint="eastAsia"/>
        </w:rPr>
        <w:t>在</w:t>
      </w:r>
      <w:r w:rsidR="007E10A2">
        <w:rPr>
          <w:rFonts w:hint="eastAsia"/>
        </w:rPr>
        <w:t>2.1</w:t>
      </w:r>
      <w:r w:rsidR="007E10A2">
        <w:rPr>
          <w:rFonts w:hint="eastAsia"/>
        </w:rPr>
        <w:t>章节中确定</w:t>
      </w:r>
      <w:r w:rsidR="007E10A2">
        <w:rPr>
          <w:rFonts w:hint="eastAsia"/>
        </w:rPr>
        <w:t>6</w:t>
      </w:r>
      <w:r w:rsidR="007E10A2">
        <w:rPr>
          <w:rFonts w:hint="eastAsia"/>
        </w:rPr>
        <w:t>个</w:t>
      </w:r>
      <w:r w:rsidR="00EA2720">
        <w:rPr>
          <w:rFonts w:hint="eastAsia"/>
        </w:rPr>
        <w:t>天使期</w:t>
      </w:r>
      <w:r w:rsidR="007E10A2">
        <w:rPr>
          <w:rFonts w:hint="eastAsia"/>
        </w:rPr>
        <w:t>项目评估标准中的</w:t>
      </w:r>
      <w:r w:rsidR="007E10A2">
        <w:rPr>
          <w:rFonts w:hint="eastAsia"/>
        </w:rPr>
        <w:t>5</w:t>
      </w:r>
      <w:r w:rsidR="003272F8">
        <w:rPr>
          <w:rFonts w:hint="eastAsia"/>
        </w:rPr>
        <w:t>个</w:t>
      </w:r>
      <w:r w:rsidR="007E10A2">
        <w:rPr>
          <w:rFonts w:hint="eastAsia"/>
        </w:rPr>
        <w:t>对项目的评估</w:t>
      </w:r>
      <w:r w:rsidR="003272F8">
        <w:rPr>
          <w:rFonts w:hint="eastAsia"/>
        </w:rPr>
        <w:t>标准</w:t>
      </w:r>
      <w:r w:rsidR="007E10A2">
        <w:rPr>
          <w:rFonts w:hint="eastAsia"/>
        </w:rPr>
        <w:t>，</w:t>
      </w:r>
      <w:r w:rsidR="00CE0D59">
        <w:rPr>
          <w:rFonts w:hint="eastAsia"/>
        </w:rPr>
        <w:t>其实也是创始人对改项目的认识和看法。</w:t>
      </w:r>
      <w:r w:rsidR="003A7AC9">
        <w:rPr>
          <w:rFonts w:hint="eastAsia"/>
        </w:rPr>
        <w:t>投资经理这轮风险</w:t>
      </w:r>
      <w:r w:rsidR="00A12B88">
        <w:rPr>
          <w:rFonts w:hint="eastAsia"/>
        </w:rPr>
        <w:t>决策</w:t>
      </w:r>
      <w:r w:rsidR="00E02AE7">
        <w:rPr>
          <w:rFonts w:hint="eastAsia"/>
        </w:rPr>
        <w:t>都是基于对创始人的评估</w:t>
      </w:r>
      <w:r w:rsidR="007B331D">
        <w:rPr>
          <w:rFonts w:hint="eastAsia"/>
        </w:rPr>
        <w:t>分析。</w:t>
      </w:r>
    </w:p>
    <w:p w14:paraId="5BF014D0" w14:textId="245B632E" w:rsidR="00285762" w:rsidRDefault="004A4958" w:rsidP="00285762">
      <w:pPr>
        <w:ind w:firstLine="480"/>
      </w:pPr>
      <w:r>
        <w:br w:type="page"/>
      </w:r>
    </w:p>
    <w:p w14:paraId="51AD83F9" w14:textId="17B3EFA6" w:rsidR="00D317E1" w:rsidRDefault="00D317E1" w:rsidP="00D317E1">
      <w:pPr>
        <w:pStyle w:val="1"/>
      </w:pPr>
      <w:r>
        <w:rPr>
          <w:rFonts w:hint="eastAsia"/>
        </w:rPr>
        <w:lastRenderedPageBreak/>
        <w:t>第三章</w:t>
      </w:r>
      <w:r>
        <w:rPr>
          <w:rFonts w:hint="eastAsia"/>
        </w:rPr>
        <w:t xml:space="preserve"> </w:t>
      </w:r>
      <w:r>
        <w:rPr>
          <w:rFonts w:hint="eastAsia"/>
        </w:rPr>
        <w:t>不同指标信息融合</w:t>
      </w:r>
    </w:p>
    <w:p w14:paraId="3F7B8222" w14:textId="319A75DF" w:rsidR="003560BB" w:rsidRDefault="00C06A62" w:rsidP="00767C56">
      <w:pPr>
        <w:pStyle w:val="2"/>
      </w:pPr>
      <w:r>
        <w:rPr>
          <w:rFonts w:hint="eastAsia"/>
        </w:rPr>
        <w:t xml:space="preserve">3.1 </w:t>
      </w:r>
      <w:r w:rsidR="00C02EB3">
        <w:rPr>
          <w:rFonts w:hint="eastAsia"/>
        </w:rPr>
        <w:t>融合算法的比较</w:t>
      </w:r>
    </w:p>
    <w:p w14:paraId="0B339AAE" w14:textId="6AE413F6" w:rsidR="00BE6817" w:rsidRDefault="00E86BA3" w:rsidP="00332F3C">
      <w:pPr>
        <w:ind w:firstLine="480"/>
      </w:pPr>
      <w:r>
        <w:rPr>
          <w:rFonts w:hint="eastAsia"/>
        </w:rPr>
        <w:t>信息融合的功能可以概括为：</w:t>
      </w:r>
      <w:r w:rsidR="00F70AEF">
        <w:rPr>
          <w:rFonts w:hint="eastAsia"/>
        </w:rPr>
        <w:t>扩大时空搜索范围，提高目标可</w:t>
      </w:r>
      <w:r w:rsidR="005550BB">
        <w:rPr>
          <w:rFonts w:hint="eastAsia"/>
        </w:rPr>
        <w:t>探测性，改进探测性能；</w:t>
      </w:r>
      <w:r w:rsidR="00106863">
        <w:rPr>
          <w:rFonts w:hint="eastAsia"/>
        </w:rPr>
        <w:t>提高时间或空间的分辨率，增加目标特征矢量的维数，降低信息的不确定性，改善信息的置信度；增强信息的容错能力和自适应能力；随之而来的是降低推理的模糊程度，提高了决策能力，从而使整个系统的性能大大提升</w:t>
      </w:r>
      <w:r w:rsidR="00602808">
        <w:rPr>
          <w:rFonts w:hint="eastAsia"/>
          <w:vertAlign w:val="superscript"/>
        </w:rPr>
        <w:t>【</w:t>
      </w:r>
      <w:r w:rsidR="00602808">
        <w:rPr>
          <w:rFonts w:hint="eastAsia"/>
          <w:vertAlign w:val="superscript"/>
        </w:rPr>
        <w:t>9</w:t>
      </w:r>
      <w:r w:rsidR="00602808">
        <w:rPr>
          <w:rFonts w:hint="eastAsia"/>
          <w:vertAlign w:val="superscript"/>
        </w:rPr>
        <w:t>】</w:t>
      </w:r>
      <w:r w:rsidR="00106863">
        <w:rPr>
          <w:rFonts w:hint="eastAsia"/>
        </w:rPr>
        <w:t>。</w:t>
      </w:r>
    </w:p>
    <w:p w14:paraId="3AD692F9" w14:textId="453C8CB9" w:rsidR="00AC4855" w:rsidRDefault="00CC18DC" w:rsidP="00332F3C">
      <w:pPr>
        <w:ind w:firstLine="480"/>
      </w:pPr>
      <w:r>
        <w:rPr>
          <w:rFonts w:hint="eastAsia"/>
        </w:rPr>
        <w:t>故本文使用信息融合方法来提高风险投资模糊的决策力。</w:t>
      </w:r>
      <w:r w:rsidR="00E06116">
        <w:rPr>
          <w:rFonts w:hint="eastAsia"/>
        </w:rPr>
        <w:t>但是信息融合算法有好几种，我们需要分析对比不同</w:t>
      </w:r>
      <w:r w:rsidR="00C60241">
        <w:rPr>
          <w:rFonts w:hint="eastAsia"/>
        </w:rPr>
        <w:t>算法的特点。</w:t>
      </w:r>
    </w:p>
    <w:p w14:paraId="147368D8" w14:textId="0AF46423" w:rsidR="00E9102C" w:rsidRDefault="00255437" w:rsidP="00332F3C">
      <w:pPr>
        <w:ind w:firstLine="480"/>
      </w:pPr>
      <w:r>
        <w:rPr>
          <w:rFonts w:hint="eastAsia"/>
        </w:rPr>
        <w:t>在信息融合领域使用的主要数学工具或方法有</w:t>
      </w:r>
      <w:r w:rsidR="00CF5DC2">
        <w:rPr>
          <w:rFonts w:hint="eastAsia"/>
        </w:rPr>
        <w:t>贝叶斯方法</w:t>
      </w:r>
      <w:r w:rsidR="00C641E8">
        <w:rPr>
          <w:rFonts w:hint="eastAsia"/>
        </w:rPr>
        <w:t>、</w:t>
      </w:r>
      <w:r w:rsidR="00CF5DC2">
        <w:rPr>
          <w:rFonts w:hint="eastAsia"/>
        </w:rPr>
        <w:t>证据理论</w:t>
      </w:r>
      <w:r w:rsidR="00C641E8">
        <w:rPr>
          <w:rFonts w:hint="eastAsia"/>
        </w:rPr>
        <w:t>、模糊理论和神经网络等。</w:t>
      </w:r>
    </w:p>
    <w:p w14:paraId="02C2CE71" w14:textId="540749B3" w:rsidR="00E652E6" w:rsidRDefault="00E652E6" w:rsidP="00EE49B2">
      <w:pPr>
        <w:pStyle w:val="3"/>
        <w:ind w:firstLine="480"/>
      </w:pPr>
      <w:r>
        <w:rPr>
          <w:rFonts w:hint="eastAsia"/>
        </w:rPr>
        <w:t xml:space="preserve">3.1.1 </w:t>
      </w:r>
      <w:r w:rsidR="00C05E90">
        <w:rPr>
          <w:rFonts w:hint="eastAsia"/>
        </w:rPr>
        <w:t>贝叶斯方法</w:t>
      </w:r>
    </w:p>
    <w:p w14:paraId="620BD88B" w14:textId="583B2D6C" w:rsidR="0087053F" w:rsidRDefault="00C6512C" w:rsidP="0087053F">
      <w:pPr>
        <w:ind w:firstLine="480"/>
      </w:pPr>
      <w:r>
        <w:rPr>
          <w:rFonts w:hint="eastAsia"/>
        </w:rPr>
        <w:t>概率论最早被使用在信息融合之中</w:t>
      </w:r>
      <w:r w:rsidR="004515B8">
        <w:rPr>
          <w:rFonts w:hint="eastAsia"/>
          <w:vertAlign w:val="superscript"/>
        </w:rPr>
        <w:t>[10]</w:t>
      </w:r>
      <w:r>
        <w:rPr>
          <w:rFonts w:hint="eastAsia"/>
        </w:rPr>
        <w:t>。</w:t>
      </w:r>
      <w:r w:rsidR="007F5EC8">
        <w:rPr>
          <w:rFonts w:hint="eastAsia"/>
        </w:rPr>
        <w:t>其中最为</w:t>
      </w:r>
      <w:r w:rsidR="00C720B8">
        <w:rPr>
          <w:rFonts w:hint="eastAsia"/>
        </w:rPr>
        <w:t>著名的便是贝叶斯</w:t>
      </w:r>
      <w:r w:rsidR="00D43F2C">
        <w:rPr>
          <w:rFonts w:hint="eastAsia"/>
        </w:rPr>
        <w:t>决策</w:t>
      </w:r>
      <w:r w:rsidR="00C720B8">
        <w:rPr>
          <w:rFonts w:hint="eastAsia"/>
        </w:rPr>
        <w:t>方法</w:t>
      </w:r>
      <w:r w:rsidR="00D43F2C">
        <w:rPr>
          <w:rFonts w:hint="eastAsia"/>
        </w:rPr>
        <w:t>（利用贝叶斯</w:t>
      </w:r>
      <w:r w:rsidR="00DD0D5B">
        <w:rPr>
          <w:rFonts w:hint="eastAsia"/>
        </w:rPr>
        <w:t>定理</w:t>
      </w:r>
      <w:r w:rsidR="0002338F">
        <w:rPr>
          <w:rFonts w:hint="eastAsia"/>
        </w:rPr>
        <w:t>求得后验概率，以此</w:t>
      </w:r>
      <w:r w:rsidR="007A0CD1">
        <w:rPr>
          <w:rFonts w:hint="eastAsia"/>
        </w:rPr>
        <w:t>进行决策的方法</w:t>
      </w:r>
      <w:r w:rsidR="00566285">
        <w:rPr>
          <w:rFonts w:hint="eastAsia"/>
          <w:vertAlign w:val="superscript"/>
        </w:rPr>
        <w:t>[11]</w:t>
      </w:r>
      <w:r w:rsidR="00D43F2C">
        <w:rPr>
          <w:rFonts w:hint="eastAsia"/>
        </w:rPr>
        <w:t>）</w:t>
      </w:r>
      <w:r w:rsidR="00EC3EC4">
        <w:rPr>
          <w:rFonts w:hint="eastAsia"/>
        </w:rPr>
        <w:t>。</w:t>
      </w:r>
    </w:p>
    <w:p w14:paraId="0EC87E9C" w14:textId="77777777" w:rsidR="005D0EE0" w:rsidRDefault="00262030" w:rsidP="005D0EE0">
      <w:pPr>
        <w:ind w:firstLine="480"/>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B</m:t>
                  </m:r>
                </m:e>
                <m:e>
                  <m:r>
                    <m:rPr>
                      <m:sty m:val="p"/>
                    </m:rPr>
                    <w:rPr>
                      <w:rFonts w:ascii="Cambria Math" w:hAnsi="Cambria Math" w:cs="Cambria Math"/>
                    </w:rPr>
                    <m:t>A</m:t>
                  </m:r>
                </m:e>
              </m:d>
              <m:r>
                <m:rPr>
                  <m:sty m:val="p"/>
                </m:rPr>
                <w:rPr>
                  <w:rFonts w:ascii="Cambria Math" w:hAnsi="Cambria Math" w:cs="Cambria Math"/>
                </w:rPr>
                <m:t>P(A)</m:t>
              </m:r>
            </m:num>
            <m:den>
              <m:r>
                <w:rPr>
                  <w:rFonts w:ascii="Cambria Math" w:hAnsi="Cambria Math"/>
                </w:rPr>
                <m:t>P(B)</m:t>
              </m:r>
            </m:den>
          </m:f>
        </m:oMath>
      </m:oMathPara>
    </w:p>
    <w:p w14:paraId="500EE26C" w14:textId="6D98F24E" w:rsidR="005D0EE0" w:rsidRDefault="005D0EE0" w:rsidP="005D0EE0">
      <w:pPr>
        <w:ind w:firstLine="480"/>
      </w:pPr>
      <w:r w:rsidRPr="005D0EE0">
        <w:rPr>
          <w:rFonts w:hint="eastAsia"/>
        </w:rPr>
        <w:t>其中</w:t>
      </w:r>
      <w:r w:rsidRPr="005D0EE0">
        <w:rPr>
          <w:rFonts w:hint="eastAsia"/>
        </w:rPr>
        <w:t>P(A|B)</w:t>
      </w:r>
      <w:r w:rsidRPr="005D0EE0">
        <w:rPr>
          <w:rFonts w:hint="eastAsia"/>
        </w:rPr>
        <w:t>是在</w:t>
      </w:r>
      <w:r w:rsidRPr="005D0EE0">
        <w:rPr>
          <w:rFonts w:hint="eastAsia"/>
        </w:rPr>
        <w:t>B</w:t>
      </w:r>
      <w:r w:rsidRPr="005D0EE0">
        <w:rPr>
          <w:rFonts w:hint="eastAsia"/>
        </w:rPr>
        <w:t>发生的情况下</w:t>
      </w:r>
      <w:r w:rsidRPr="005D0EE0">
        <w:rPr>
          <w:rFonts w:hint="eastAsia"/>
        </w:rPr>
        <w:t>A</w:t>
      </w:r>
      <w:r w:rsidRPr="005D0EE0">
        <w:rPr>
          <w:rFonts w:hint="eastAsia"/>
        </w:rPr>
        <w:t>发生的</w:t>
      </w:r>
      <w:r w:rsidR="001F5EC6">
        <w:rPr>
          <w:rFonts w:hint="eastAsia"/>
        </w:rPr>
        <w:t>概率</w:t>
      </w:r>
      <w:r w:rsidRPr="005D0EE0">
        <w:rPr>
          <w:rFonts w:hint="eastAsia"/>
        </w:rPr>
        <w:t>。</w:t>
      </w:r>
    </w:p>
    <w:p w14:paraId="66111D01" w14:textId="346EEC4C" w:rsidR="005D0EE0" w:rsidRDefault="005D0EE0" w:rsidP="005D0EE0">
      <w:pPr>
        <w:ind w:firstLine="480"/>
      </w:pPr>
      <w:r>
        <w:rPr>
          <w:rFonts w:hint="eastAsia"/>
        </w:rPr>
        <w:t>在贝叶斯定理中，每个名词的名称</w:t>
      </w:r>
      <w:r w:rsidR="0026492D">
        <w:rPr>
          <w:rFonts w:hint="eastAsia"/>
        </w:rPr>
        <w:t>如下</w:t>
      </w:r>
      <w:r>
        <w:rPr>
          <w:rFonts w:hint="eastAsia"/>
        </w:rPr>
        <w:t>：</w:t>
      </w:r>
    </w:p>
    <w:p w14:paraId="39928C0D" w14:textId="77777777" w:rsidR="005D0EE0" w:rsidRDefault="005D0EE0" w:rsidP="00EB6AF9">
      <w:pPr>
        <w:pStyle w:val="ac"/>
        <w:numPr>
          <w:ilvl w:val="0"/>
          <w:numId w:val="22"/>
        </w:numPr>
        <w:ind w:firstLineChars="0"/>
      </w:pPr>
      <w:r>
        <w:rPr>
          <w:rFonts w:hint="eastAsia"/>
        </w:rPr>
        <w:t>P(A|B)</w:t>
      </w:r>
      <w:r>
        <w:rPr>
          <w:rFonts w:hint="eastAsia"/>
        </w:rPr>
        <w:t>是已知</w:t>
      </w:r>
      <w:r>
        <w:rPr>
          <w:rFonts w:hint="eastAsia"/>
        </w:rPr>
        <w:t>B</w:t>
      </w:r>
      <w:r>
        <w:rPr>
          <w:rFonts w:hint="eastAsia"/>
        </w:rPr>
        <w:t>发生后</w:t>
      </w:r>
      <w:r>
        <w:rPr>
          <w:rFonts w:hint="eastAsia"/>
        </w:rPr>
        <w:t>A</w:t>
      </w:r>
      <w:r>
        <w:rPr>
          <w:rFonts w:hint="eastAsia"/>
        </w:rPr>
        <w:t>的条件概率，也由于得自</w:t>
      </w:r>
      <w:r>
        <w:rPr>
          <w:rFonts w:hint="eastAsia"/>
        </w:rPr>
        <w:t>B</w:t>
      </w:r>
      <w:r>
        <w:rPr>
          <w:rFonts w:hint="eastAsia"/>
        </w:rPr>
        <w:t>的取值而被称作</w:t>
      </w:r>
      <w:r>
        <w:rPr>
          <w:rFonts w:hint="eastAsia"/>
        </w:rPr>
        <w:t>A</w:t>
      </w:r>
      <w:r>
        <w:rPr>
          <w:rFonts w:hint="eastAsia"/>
        </w:rPr>
        <w:t>的后验概率。</w:t>
      </w:r>
    </w:p>
    <w:p w14:paraId="46139CA6" w14:textId="77777777" w:rsidR="005D0EE0" w:rsidRDefault="005D0EE0" w:rsidP="00EB6AF9">
      <w:pPr>
        <w:pStyle w:val="ac"/>
        <w:numPr>
          <w:ilvl w:val="0"/>
          <w:numId w:val="22"/>
        </w:numPr>
        <w:ind w:firstLineChars="0"/>
      </w:pPr>
      <w:r>
        <w:rPr>
          <w:rFonts w:hint="eastAsia"/>
        </w:rPr>
        <w:t>P(B|A)</w:t>
      </w:r>
      <w:r>
        <w:rPr>
          <w:rFonts w:hint="eastAsia"/>
        </w:rPr>
        <w:t>是已知</w:t>
      </w:r>
      <w:r>
        <w:rPr>
          <w:rFonts w:hint="eastAsia"/>
        </w:rPr>
        <w:t>A</w:t>
      </w:r>
      <w:r>
        <w:rPr>
          <w:rFonts w:hint="eastAsia"/>
        </w:rPr>
        <w:t>发生后</w:t>
      </w:r>
      <w:r>
        <w:rPr>
          <w:rFonts w:hint="eastAsia"/>
        </w:rPr>
        <w:t>B</w:t>
      </w:r>
      <w:r>
        <w:rPr>
          <w:rFonts w:hint="eastAsia"/>
        </w:rPr>
        <w:t>的条件概率，也由于得自</w:t>
      </w:r>
      <w:r>
        <w:rPr>
          <w:rFonts w:hint="eastAsia"/>
        </w:rPr>
        <w:t>A</w:t>
      </w:r>
      <w:r>
        <w:rPr>
          <w:rFonts w:hint="eastAsia"/>
        </w:rPr>
        <w:t>的取值而被称作</w:t>
      </w:r>
      <w:r>
        <w:rPr>
          <w:rFonts w:hint="eastAsia"/>
        </w:rPr>
        <w:t>B</w:t>
      </w:r>
      <w:r>
        <w:rPr>
          <w:rFonts w:hint="eastAsia"/>
        </w:rPr>
        <w:t>的后验概率。</w:t>
      </w:r>
    </w:p>
    <w:p w14:paraId="796D628B" w14:textId="77777777" w:rsidR="005D0EE0" w:rsidRDefault="005D0EE0" w:rsidP="00EB6AF9">
      <w:pPr>
        <w:pStyle w:val="ac"/>
        <w:numPr>
          <w:ilvl w:val="0"/>
          <w:numId w:val="22"/>
        </w:numPr>
        <w:ind w:firstLineChars="0"/>
      </w:pPr>
      <w:r>
        <w:rPr>
          <w:rFonts w:hint="eastAsia"/>
        </w:rPr>
        <w:t>P(A)</w:t>
      </w:r>
      <w:r>
        <w:rPr>
          <w:rFonts w:hint="eastAsia"/>
        </w:rPr>
        <w:t>是</w:t>
      </w:r>
      <w:r>
        <w:rPr>
          <w:rFonts w:hint="eastAsia"/>
        </w:rPr>
        <w:t>A</w:t>
      </w:r>
      <w:r>
        <w:rPr>
          <w:rFonts w:hint="eastAsia"/>
        </w:rPr>
        <w:t>的先验概率（或边缘概率）。之所以称为</w:t>
      </w:r>
      <w:r>
        <w:rPr>
          <w:rFonts w:hint="eastAsia"/>
        </w:rPr>
        <w:t>"</w:t>
      </w:r>
      <w:r>
        <w:rPr>
          <w:rFonts w:hint="eastAsia"/>
        </w:rPr>
        <w:t>先验</w:t>
      </w:r>
      <w:r>
        <w:rPr>
          <w:rFonts w:hint="eastAsia"/>
        </w:rPr>
        <w:t>"</w:t>
      </w:r>
      <w:r>
        <w:rPr>
          <w:rFonts w:hint="eastAsia"/>
        </w:rPr>
        <w:t>是因为它不考虑任何</w:t>
      </w:r>
      <w:r>
        <w:rPr>
          <w:rFonts w:hint="eastAsia"/>
        </w:rPr>
        <w:t>B</w:t>
      </w:r>
      <w:r>
        <w:rPr>
          <w:rFonts w:hint="eastAsia"/>
        </w:rPr>
        <w:t>方面的因素。</w:t>
      </w:r>
    </w:p>
    <w:p w14:paraId="77724AB8" w14:textId="77777777" w:rsidR="00AC0360" w:rsidRDefault="005D0EE0" w:rsidP="00AC0360">
      <w:pPr>
        <w:pStyle w:val="ac"/>
        <w:numPr>
          <w:ilvl w:val="0"/>
          <w:numId w:val="22"/>
        </w:numPr>
        <w:ind w:firstLineChars="0"/>
      </w:pPr>
      <w:r>
        <w:rPr>
          <w:rFonts w:hint="eastAsia"/>
        </w:rPr>
        <w:t>P(B)</w:t>
      </w:r>
      <w:r>
        <w:rPr>
          <w:rFonts w:hint="eastAsia"/>
        </w:rPr>
        <w:t>是</w:t>
      </w:r>
      <w:r>
        <w:rPr>
          <w:rFonts w:hint="eastAsia"/>
        </w:rPr>
        <w:t>B</w:t>
      </w:r>
      <w:r>
        <w:rPr>
          <w:rFonts w:hint="eastAsia"/>
        </w:rPr>
        <w:t>的先验概率或边缘概率。</w:t>
      </w:r>
    </w:p>
    <w:p w14:paraId="61AE7DC5" w14:textId="6575AFAE" w:rsidR="00C86106" w:rsidRPr="00C86106" w:rsidRDefault="00C5023F" w:rsidP="00AC0360">
      <w:pPr>
        <w:ind w:firstLine="480"/>
      </w:pPr>
      <w:r>
        <w:rPr>
          <w:rFonts w:hint="eastAsia"/>
        </w:rPr>
        <w:lastRenderedPageBreak/>
        <w:t>贝叶斯方法的优点</w:t>
      </w:r>
      <w:r w:rsidR="00AC0360">
        <w:rPr>
          <w:rFonts w:hint="eastAsia"/>
        </w:rPr>
        <w:t>在于</w:t>
      </w:r>
      <w:r w:rsidR="004B7D43" w:rsidRPr="00A7415E">
        <w:rPr>
          <w:rFonts w:hint="eastAsia"/>
        </w:rPr>
        <w:t>根据各种事件发生的先验概率进行决策一般具有较大的风险。</w:t>
      </w:r>
      <w:r w:rsidR="004B7D43">
        <w:rPr>
          <w:rFonts w:hint="eastAsia"/>
        </w:rPr>
        <w:t>贝叶斯方法</w:t>
      </w:r>
      <w:r w:rsidR="004B7D43" w:rsidRPr="00A7415E">
        <w:rPr>
          <w:rFonts w:hint="eastAsia"/>
        </w:rPr>
        <w:t>通过科学实验、调查、统计分析等方法获得较为准确的情报信息，以修正先验概率</w:t>
      </w:r>
      <w:r w:rsidR="004B7D43">
        <w:rPr>
          <w:rFonts w:hint="eastAsia"/>
        </w:rPr>
        <w:t>，</w:t>
      </w:r>
      <w:r w:rsidR="004B7D43" w:rsidRPr="00A7415E">
        <w:rPr>
          <w:rFonts w:hint="eastAsia"/>
        </w:rPr>
        <w:t>减少这种风险</w:t>
      </w:r>
      <w:r w:rsidR="004B7D43">
        <w:rPr>
          <w:rFonts w:hint="eastAsia"/>
        </w:rPr>
        <w:t>。</w:t>
      </w:r>
    </w:p>
    <w:p w14:paraId="0162407A" w14:textId="720AFDD5" w:rsidR="00B06F02" w:rsidRDefault="00CF4DC3" w:rsidP="00B06F02">
      <w:pPr>
        <w:ind w:firstLine="480"/>
      </w:pPr>
      <w:r>
        <w:rPr>
          <w:rFonts w:hint="eastAsia"/>
        </w:rPr>
        <w:t>贝叶斯方法的主要难点在于对概率分布的描述。另外在进行计算的时候，常常简单地假定信息源是独立的，这个假设在大多数情况下非常受限制</w:t>
      </w:r>
      <w:r w:rsidR="003E143F">
        <w:rPr>
          <w:rFonts w:hint="eastAsia"/>
          <w:vertAlign w:val="superscript"/>
        </w:rPr>
        <w:t>[9]</w:t>
      </w:r>
      <w:r>
        <w:rPr>
          <w:rFonts w:hint="eastAsia"/>
        </w:rPr>
        <w:t>。</w:t>
      </w:r>
    </w:p>
    <w:p w14:paraId="51031755" w14:textId="5F34B276" w:rsidR="00C5023F" w:rsidRDefault="00040CEC" w:rsidP="000C06E1">
      <w:pPr>
        <w:pStyle w:val="3"/>
        <w:ind w:firstLine="480"/>
      </w:pPr>
      <w:r>
        <w:rPr>
          <w:rFonts w:hint="eastAsia"/>
        </w:rPr>
        <w:t xml:space="preserve">3.1.2 </w:t>
      </w:r>
      <w:r w:rsidR="005B04B6">
        <w:rPr>
          <w:rFonts w:hint="eastAsia"/>
        </w:rPr>
        <w:t>证据理论</w:t>
      </w:r>
    </w:p>
    <w:p w14:paraId="204FC8E4" w14:textId="2E596A37" w:rsidR="000C06E1" w:rsidRDefault="00AB4ABE" w:rsidP="00460159">
      <w:pPr>
        <w:ind w:firstLine="480"/>
      </w:pPr>
      <w:r>
        <w:rPr>
          <w:rFonts w:hint="eastAsia"/>
        </w:rPr>
        <w:t>证据理论，又称</w:t>
      </w:r>
      <w:r>
        <w:rPr>
          <w:rFonts w:hint="eastAsia"/>
        </w:rPr>
        <w:t xml:space="preserve"> DS </w:t>
      </w:r>
      <w:r>
        <w:rPr>
          <w:rFonts w:hint="eastAsia"/>
        </w:rPr>
        <w:t>证据理论</w:t>
      </w:r>
      <w:r w:rsidR="00E56007">
        <w:rPr>
          <w:rFonts w:hint="eastAsia"/>
        </w:rPr>
        <w:t>。</w:t>
      </w:r>
      <w:r w:rsidR="001514D5">
        <w:rPr>
          <w:rFonts w:hint="eastAsia"/>
        </w:rPr>
        <w:t>源于</w:t>
      </w:r>
      <w:r w:rsidR="00C17F9C">
        <w:rPr>
          <w:rFonts w:hint="eastAsia"/>
        </w:rPr>
        <w:t>20</w:t>
      </w:r>
      <w:r w:rsidR="00C17F9C">
        <w:rPr>
          <w:rFonts w:hint="eastAsia"/>
        </w:rPr>
        <w:t>世纪</w:t>
      </w:r>
      <w:r w:rsidR="00C17F9C">
        <w:rPr>
          <w:rFonts w:hint="eastAsia"/>
        </w:rPr>
        <w:t>60</w:t>
      </w:r>
      <w:r w:rsidR="00C17F9C">
        <w:rPr>
          <w:rFonts w:hint="eastAsia"/>
        </w:rPr>
        <w:t>年代美国数学家</w:t>
      </w:r>
      <w:r w:rsidR="00C17F9C" w:rsidRPr="00C17F9C">
        <w:t xml:space="preserve">A. P. </w:t>
      </w:r>
      <w:proofErr w:type="spellStart"/>
      <w:r w:rsidR="00C17F9C" w:rsidRPr="00C17F9C">
        <w:t>Dempster</w:t>
      </w:r>
      <w:proofErr w:type="spellEnd"/>
      <w:r w:rsidR="00D27297">
        <w:rPr>
          <w:rFonts w:hint="eastAsia"/>
        </w:rPr>
        <w:t>在利用上</w:t>
      </w:r>
      <w:r w:rsidR="00FB2460" w:rsidRPr="00FB2460">
        <w:rPr>
          <w:rFonts w:hint="eastAsia"/>
        </w:rPr>
        <w:t>下限概率来解决多值映射问题方面的研究工作</w:t>
      </w:r>
      <w:r w:rsidR="00FB2460">
        <w:rPr>
          <w:rFonts w:hint="eastAsia"/>
        </w:rPr>
        <w:t>，</w:t>
      </w:r>
      <w:r w:rsidR="00CE6CD0">
        <w:rPr>
          <w:rFonts w:hint="eastAsia"/>
        </w:rPr>
        <w:t>后由其学生</w:t>
      </w:r>
      <w:r w:rsidR="00CE6CD0" w:rsidRPr="00CE6CD0">
        <w:rPr>
          <w:rFonts w:hint="eastAsia"/>
        </w:rPr>
        <w:t>G. Shafer</w:t>
      </w:r>
      <w:r w:rsidR="00CE6CD0" w:rsidRPr="00CE6CD0">
        <w:rPr>
          <w:rFonts w:hint="eastAsia"/>
        </w:rPr>
        <w:t>对证据理论做了进一步的发展</w:t>
      </w:r>
      <w:r w:rsidR="00A65CF5">
        <w:rPr>
          <w:rFonts w:hint="eastAsia"/>
        </w:rPr>
        <w:t>，</w:t>
      </w:r>
      <w:r w:rsidR="00A65CF5" w:rsidRPr="00A65CF5">
        <w:rPr>
          <w:rFonts w:hint="eastAsia"/>
        </w:rPr>
        <w:t>引入信任函数概念，</w:t>
      </w:r>
      <w:proofErr w:type="gramStart"/>
      <w:r w:rsidR="00A65CF5" w:rsidRPr="00A65CF5">
        <w:rPr>
          <w:rFonts w:hint="eastAsia"/>
        </w:rPr>
        <w:t>形成了一套基于“</w:t>
      </w:r>
      <w:proofErr w:type="gramEnd"/>
      <w:r w:rsidR="00A65CF5" w:rsidRPr="00A65CF5">
        <w:rPr>
          <w:rFonts w:hint="eastAsia"/>
        </w:rPr>
        <w:t>证据”和</w:t>
      </w:r>
      <w:r w:rsidR="00A65CF5" w:rsidRPr="00A65CF5">
        <w:rPr>
          <w:rFonts w:hint="eastAsia"/>
        </w:rPr>
        <w:t xml:space="preserve"> </w:t>
      </w:r>
      <w:r w:rsidR="00A65CF5" w:rsidRPr="00A65CF5">
        <w:rPr>
          <w:rFonts w:hint="eastAsia"/>
        </w:rPr>
        <w:t>“组合”来处理不确定性推理问题的数学方法，并于</w:t>
      </w:r>
      <w:r w:rsidR="00A65CF5" w:rsidRPr="00A65CF5">
        <w:rPr>
          <w:rFonts w:hint="eastAsia"/>
        </w:rPr>
        <w:t xml:space="preserve">1976 </w:t>
      </w:r>
      <w:r w:rsidR="00A65CF5" w:rsidRPr="00A65CF5">
        <w:rPr>
          <w:rFonts w:hint="eastAsia"/>
        </w:rPr>
        <w:t>年出版了《证据的数学理论》，这标志着证据理论正式成为一种处理不确定性问题的完整理论。</w:t>
      </w:r>
      <w:r w:rsidR="00A74DE5">
        <w:rPr>
          <w:rFonts w:hint="eastAsia"/>
        </w:rPr>
        <w:t>适用于信息融合、专家系统、情报分析、法律案件分析、多属性决策分析，等等。</w:t>
      </w:r>
    </w:p>
    <w:p w14:paraId="06F93DBB" w14:textId="1A8A1EF4" w:rsidR="00A6521F" w:rsidRDefault="00A6521F" w:rsidP="00460159">
      <w:pPr>
        <w:ind w:firstLine="480"/>
      </w:pPr>
      <w:r>
        <w:rPr>
          <w:rFonts w:hint="eastAsia"/>
        </w:rPr>
        <w:t>其优点在于满足比贝叶斯理论更弱的条件。在不需要知道先验概率的情况下具有直接表达“不确定”和“不知道”的能力。</w:t>
      </w:r>
    </w:p>
    <w:p w14:paraId="73193CB1" w14:textId="4D4E8E1C" w:rsidR="007C5CEB" w:rsidRDefault="007C5CEB" w:rsidP="00460159">
      <w:pPr>
        <w:ind w:firstLine="480"/>
      </w:pPr>
      <w:r>
        <w:rPr>
          <w:rFonts w:hint="eastAsia"/>
        </w:rPr>
        <w:t>但是证据理论的合成规则没有非常的理论验证，其合理性、有效性还存在很大的争议。</w:t>
      </w:r>
      <w:r w:rsidR="00713F1B">
        <w:rPr>
          <w:rFonts w:hint="eastAsia"/>
        </w:rPr>
        <w:t>其对结果往往给出过高估计，对未进行冲突处理的许多算法，输入数据的微小变化会对输出造成很大影响；当处理的对象形容性较大时，其性能变坏</w:t>
      </w:r>
      <w:r w:rsidR="00713F1B">
        <w:rPr>
          <w:rFonts w:hint="eastAsia"/>
          <w:vertAlign w:val="superscript"/>
        </w:rPr>
        <w:t>【</w:t>
      </w:r>
      <w:r w:rsidR="00713F1B">
        <w:rPr>
          <w:rFonts w:hint="eastAsia"/>
          <w:vertAlign w:val="superscript"/>
        </w:rPr>
        <w:t>9</w:t>
      </w:r>
      <w:r w:rsidR="00713F1B">
        <w:rPr>
          <w:rFonts w:hint="eastAsia"/>
          <w:vertAlign w:val="superscript"/>
        </w:rPr>
        <w:t>】</w:t>
      </w:r>
      <w:r w:rsidR="00713F1B">
        <w:rPr>
          <w:rFonts w:hint="eastAsia"/>
        </w:rPr>
        <w:t>。</w:t>
      </w:r>
    </w:p>
    <w:p w14:paraId="1BDE3469" w14:textId="672F8809" w:rsidR="00504468" w:rsidRDefault="00504468" w:rsidP="00504468">
      <w:pPr>
        <w:pStyle w:val="3"/>
        <w:ind w:firstLine="480"/>
      </w:pPr>
      <w:r>
        <w:rPr>
          <w:rFonts w:hint="eastAsia"/>
        </w:rPr>
        <w:t>3.1.3 模糊理论</w:t>
      </w:r>
    </w:p>
    <w:p w14:paraId="67DE0008" w14:textId="6C7CDB58" w:rsidR="00834533" w:rsidRDefault="00834533" w:rsidP="00504468">
      <w:pPr>
        <w:ind w:firstLine="480"/>
      </w:pPr>
      <w:r>
        <w:rPr>
          <w:rFonts w:hint="eastAsia"/>
        </w:rPr>
        <w:t>模糊理论是指</w:t>
      </w:r>
      <w:r w:rsidR="00082E9A">
        <w:rPr>
          <w:rFonts w:hint="eastAsia"/>
        </w:rPr>
        <w:t>用模糊集等方法</w:t>
      </w:r>
      <w:r w:rsidR="00736A81">
        <w:rPr>
          <w:rFonts w:hint="eastAsia"/>
        </w:rPr>
        <w:t>处理不确定因素</w:t>
      </w:r>
      <w:r w:rsidR="00082E9A">
        <w:rPr>
          <w:rFonts w:hint="eastAsia"/>
        </w:rPr>
        <w:t>的理论。</w:t>
      </w:r>
    </w:p>
    <w:p w14:paraId="2582A800" w14:textId="6286548E" w:rsidR="00504468" w:rsidRDefault="00675DF8" w:rsidP="00504468">
      <w:pPr>
        <w:ind w:firstLine="480"/>
      </w:pPr>
      <w:r>
        <w:rPr>
          <w:rFonts w:hint="eastAsia"/>
        </w:rPr>
        <w:t>模糊理论</w:t>
      </w:r>
      <w:r w:rsidR="00385EE8">
        <w:rPr>
          <w:rFonts w:hint="eastAsia"/>
        </w:rPr>
        <w:t>（</w:t>
      </w:r>
      <w:r w:rsidR="00385EE8" w:rsidRPr="00385EE8">
        <w:t>Fuzzy Theory</w:t>
      </w:r>
      <w:r w:rsidR="00385EE8">
        <w:rPr>
          <w:rFonts w:hint="eastAsia"/>
        </w:rPr>
        <w:t>）</w:t>
      </w:r>
      <w:r>
        <w:rPr>
          <w:rFonts w:hint="eastAsia"/>
        </w:rPr>
        <w:t>的创始人，美国加州大学伯克莱分校的</w:t>
      </w:r>
      <w:r>
        <w:rPr>
          <w:rFonts w:hint="eastAsia"/>
        </w:rPr>
        <w:t xml:space="preserve"> </w:t>
      </w:r>
      <w:proofErr w:type="spellStart"/>
      <w:r>
        <w:rPr>
          <w:rFonts w:hint="eastAsia"/>
        </w:rPr>
        <w:t>L.A.Zadeh</w:t>
      </w:r>
      <w:proofErr w:type="spellEnd"/>
      <w:r>
        <w:rPr>
          <w:rFonts w:hint="eastAsia"/>
        </w:rPr>
        <w:t xml:space="preserve"> </w:t>
      </w:r>
      <w:r>
        <w:rPr>
          <w:rFonts w:hint="eastAsia"/>
        </w:rPr>
        <w:t>教授在</w:t>
      </w:r>
      <w:r>
        <w:rPr>
          <w:rFonts w:hint="eastAsia"/>
        </w:rPr>
        <w:t>1965</w:t>
      </w:r>
      <w:r>
        <w:rPr>
          <w:rFonts w:hint="eastAsia"/>
        </w:rPr>
        <w:t>年发表了关于模糊集的开创性论文</w:t>
      </w:r>
      <w:r w:rsidR="00630AC2">
        <w:rPr>
          <w:rFonts w:hint="eastAsia"/>
          <w:vertAlign w:val="superscript"/>
        </w:rPr>
        <w:t>[12</w:t>
      </w:r>
      <w:r w:rsidR="00C6668C">
        <w:rPr>
          <w:rFonts w:hint="eastAsia"/>
          <w:vertAlign w:val="superscript"/>
        </w:rPr>
        <w:t>-13</w:t>
      </w:r>
      <w:r w:rsidR="00630AC2">
        <w:rPr>
          <w:rFonts w:hint="eastAsia"/>
          <w:vertAlign w:val="superscript"/>
        </w:rPr>
        <w:t>]</w:t>
      </w:r>
      <w:r w:rsidR="009F2C7F">
        <w:rPr>
          <w:rFonts w:hint="eastAsia"/>
        </w:rPr>
        <w:t>，标志着模糊理论的</w:t>
      </w:r>
      <w:r w:rsidR="00630AC2">
        <w:rPr>
          <w:rFonts w:hint="eastAsia"/>
        </w:rPr>
        <w:t>诞生。</w:t>
      </w:r>
    </w:p>
    <w:p w14:paraId="65224031" w14:textId="001D9CD7" w:rsidR="00DD33A8" w:rsidRDefault="00DD33A8" w:rsidP="00504468">
      <w:pPr>
        <w:ind w:firstLine="480"/>
      </w:pPr>
      <w:r>
        <w:rPr>
          <w:rFonts w:hint="eastAsia"/>
        </w:rPr>
        <w:t>在计算机世界中只有</w:t>
      </w:r>
      <w:r>
        <w:rPr>
          <w:rFonts w:hint="eastAsia"/>
        </w:rPr>
        <w:t>0</w:t>
      </w:r>
      <w:r>
        <w:rPr>
          <w:rFonts w:hint="eastAsia"/>
        </w:rPr>
        <w:t>和</w:t>
      </w:r>
      <w:r>
        <w:rPr>
          <w:rFonts w:hint="eastAsia"/>
        </w:rPr>
        <w:t>1</w:t>
      </w:r>
      <w:r>
        <w:rPr>
          <w:rFonts w:hint="eastAsia"/>
        </w:rPr>
        <w:t>的精准表达，但是在实际情况中以及人脑中很多情况是不精准的，模糊的。因此模糊理论至关重要。</w:t>
      </w:r>
    </w:p>
    <w:p w14:paraId="7AE6FFE2" w14:textId="053E4C2D" w:rsidR="0029553E" w:rsidRDefault="00CE7208" w:rsidP="00504468">
      <w:pPr>
        <w:ind w:firstLine="480"/>
      </w:pPr>
      <w:r>
        <w:rPr>
          <w:rFonts w:hint="eastAsia"/>
        </w:rPr>
        <w:t>模糊理论其优点</w:t>
      </w:r>
      <w:r w:rsidR="001145F9">
        <w:rPr>
          <w:rFonts w:hint="eastAsia"/>
        </w:rPr>
        <w:t>是可以对数字化信息进行严格的、折衷或是宽松地建模</w:t>
      </w:r>
      <w:r w:rsidR="001145F9">
        <w:rPr>
          <w:rFonts w:hint="eastAsia"/>
          <w:vertAlign w:val="superscript"/>
        </w:rPr>
        <w:t>[1</w:t>
      </w:r>
      <w:r w:rsidR="00C6668C">
        <w:rPr>
          <w:rFonts w:hint="eastAsia"/>
          <w:vertAlign w:val="superscript"/>
        </w:rPr>
        <w:t>4</w:t>
      </w:r>
      <w:r w:rsidR="001145F9">
        <w:rPr>
          <w:rFonts w:hint="eastAsia"/>
          <w:vertAlign w:val="superscript"/>
        </w:rPr>
        <w:t>-1</w:t>
      </w:r>
      <w:r w:rsidR="00C6668C">
        <w:rPr>
          <w:rFonts w:hint="eastAsia"/>
          <w:vertAlign w:val="superscript"/>
        </w:rPr>
        <w:t>8</w:t>
      </w:r>
      <w:r w:rsidR="001145F9">
        <w:rPr>
          <w:rFonts w:hint="eastAsia"/>
          <w:vertAlign w:val="superscript"/>
        </w:rPr>
        <w:t>]</w:t>
      </w:r>
      <w:r w:rsidR="001145F9">
        <w:rPr>
          <w:rFonts w:hint="eastAsia"/>
        </w:rPr>
        <w:t>，并且可以处理非精确描述问题，还能够自适应地归并信息</w:t>
      </w:r>
      <w:r w:rsidR="00A91515">
        <w:rPr>
          <w:rFonts w:hint="eastAsia"/>
          <w:vertAlign w:val="superscript"/>
        </w:rPr>
        <w:t>【</w:t>
      </w:r>
      <w:r w:rsidR="00A91515">
        <w:rPr>
          <w:rFonts w:hint="eastAsia"/>
          <w:vertAlign w:val="superscript"/>
        </w:rPr>
        <w:t>1</w:t>
      </w:r>
      <w:r w:rsidR="00C6668C">
        <w:rPr>
          <w:rFonts w:hint="eastAsia"/>
          <w:vertAlign w:val="superscript"/>
        </w:rPr>
        <w:t>9</w:t>
      </w:r>
      <w:r w:rsidR="00A91515">
        <w:rPr>
          <w:rFonts w:hint="eastAsia"/>
          <w:vertAlign w:val="superscript"/>
        </w:rPr>
        <w:t>】</w:t>
      </w:r>
      <w:r w:rsidR="001145F9">
        <w:rPr>
          <w:rFonts w:hint="eastAsia"/>
        </w:rPr>
        <w:t>。</w:t>
      </w:r>
    </w:p>
    <w:p w14:paraId="152BFC59" w14:textId="706BD6C3" w:rsidR="001909C2" w:rsidRDefault="001909C2" w:rsidP="001909C2">
      <w:pPr>
        <w:pStyle w:val="3"/>
        <w:ind w:firstLine="480"/>
      </w:pPr>
      <w:r>
        <w:rPr>
          <w:rFonts w:hint="eastAsia"/>
        </w:rPr>
        <w:lastRenderedPageBreak/>
        <w:t>3.1.4 神经网络</w:t>
      </w:r>
    </w:p>
    <w:p w14:paraId="5FAF8A20" w14:textId="67147660" w:rsidR="00934D7C" w:rsidRDefault="00C449C9" w:rsidP="00934D7C">
      <w:pPr>
        <w:ind w:firstLine="480"/>
      </w:pPr>
      <w:r w:rsidRPr="00C449C9">
        <w:rPr>
          <w:rFonts w:hint="eastAsia"/>
        </w:rPr>
        <w:t>在机器学习和认知科学领域，人工神经网络（</w:t>
      </w:r>
      <w:r w:rsidRPr="00C449C9">
        <w:rPr>
          <w:rFonts w:hint="eastAsia"/>
        </w:rPr>
        <w:t>artificial neural network</w:t>
      </w:r>
      <w:r w:rsidRPr="00C449C9">
        <w:rPr>
          <w:rFonts w:hint="eastAsia"/>
        </w:rPr>
        <w:t>，缩写</w:t>
      </w:r>
      <w:r w:rsidRPr="00C449C9">
        <w:rPr>
          <w:rFonts w:hint="eastAsia"/>
        </w:rPr>
        <w:t>ANN</w:t>
      </w:r>
      <w:r w:rsidRPr="00C449C9">
        <w:rPr>
          <w:rFonts w:hint="eastAsia"/>
        </w:rPr>
        <w:t>），简称神经网络（</w:t>
      </w:r>
      <w:r w:rsidRPr="00C449C9">
        <w:rPr>
          <w:rFonts w:hint="eastAsia"/>
        </w:rPr>
        <w:t>neural network</w:t>
      </w:r>
      <w:r w:rsidRPr="00C449C9">
        <w:rPr>
          <w:rFonts w:hint="eastAsia"/>
        </w:rPr>
        <w:t>，缩写</w:t>
      </w:r>
      <w:r w:rsidRPr="00C449C9">
        <w:rPr>
          <w:rFonts w:hint="eastAsia"/>
        </w:rPr>
        <w:t>NN</w:t>
      </w:r>
      <w:r w:rsidRPr="00C449C9">
        <w:rPr>
          <w:rFonts w:hint="eastAsia"/>
        </w:rPr>
        <w:t>）或类神经网络，是一种模仿生物神经网络</w:t>
      </w:r>
      <w:r w:rsidRPr="00C449C9">
        <w:rPr>
          <w:rFonts w:hint="eastAsia"/>
        </w:rPr>
        <w:t>(</w:t>
      </w:r>
      <w:r w:rsidRPr="00C449C9">
        <w:rPr>
          <w:rFonts w:hint="eastAsia"/>
        </w:rPr>
        <w:t>动物的中枢神经系统，特别是大脑</w:t>
      </w:r>
      <w:r w:rsidRPr="00C449C9">
        <w:rPr>
          <w:rFonts w:hint="eastAsia"/>
        </w:rPr>
        <w:t>)</w:t>
      </w:r>
      <w:r w:rsidRPr="00C449C9">
        <w:rPr>
          <w:rFonts w:hint="eastAsia"/>
        </w:rPr>
        <w:t>的结构和功能的数学模型或计算模型，用于对函数进行估计或近似。神经网络由大量的人工神经元联结进行计算。大多数情况下人工神经网络能在外界信息的基础上改变内部结构，是一种自适应系统。</w:t>
      </w:r>
    </w:p>
    <w:p w14:paraId="1A756398" w14:textId="6269678A" w:rsidR="00600C46" w:rsidRDefault="00DC14ED" w:rsidP="00934D7C">
      <w:pPr>
        <w:ind w:firstLine="480"/>
      </w:pPr>
      <w:r>
        <w:rPr>
          <w:rFonts w:hint="eastAsia"/>
        </w:rPr>
        <w:t>一般的神经网络</w:t>
      </w:r>
      <w:r w:rsidR="008A27A8">
        <w:rPr>
          <w:rFonts w:hint="eastAsia"/>
        </w:rPr>
        <w:t>的优点在于具有容错能力、适合求解难于找到好的求解规则的问题；其缺点在于难于精确分析神经网络的各项性能指标、系统结构的通用性差等</w:t>
      </w:r>
      <w:r w:rsidR="008A27A8">
        <w:rPr>
          <w:rFonts w:hint="eastAsia"/>
          <w:vertAlign w:val="superscript"/>
        </w:rPr>
        <w:t>[21]</w:t>
      </w:r>
      <w:r w:rsidR="008A27A8">
        <w:rPr>
          <w:rFonts w:hint="eastAsia"/>
        </w:rPr>
        <w:t>。</w:t>
      </w:r>
    </w:p>
    <w:p w14:paraId="5E2616AE" w14:textId="2DDBE920" w:rsidR="00E12CBC" w:rsidRDefault="00E12CBC" w:rsidP="00E12CBC">
      <w:pPr>
        <w:pStyle w:val="2"/>
      </w:pPr>
      <w:r>
        <w:rPr>
          <w:rFonts w:hint="eastAsia"/>
        </w:rPr>
        <w:t>3.2 算法的选择</w:t>
      </w:r>
    </w:p>
    <w:p w14:paraId="4C6454C3" w14:textId="1AA6176F" w:rsidR="003954ED" w:rsidRDefault="0026169F" w:rsidP="00934D7C">
      <w:pPr>
        <w:ind w:firstLine="480"/>
      </w:pPr>
      <w:r>
        <w:rPr>
          <w:rFonts w:hint="eastAsia"/>
        </w:rPr>
        <w:t>笔者</w:t>
      </w:r>
      <w:r w:rsidR="00305D1C">
        <w:rPr>
          <w:rFonts w:hint="eastAsia"/>
        </w:rPr>
        <w:t>旨在建立一套在风险投资中对创始人进行投资决策评估的系统，帮助风险投资机构的投资经理在海选项目的时候就行高效、统一的决策。</w:t>
      </w:r>
      <w:r w:rsidR="00486ACC">
        <w:rPr>
          <w:rFonts w:hint="eastAsia"/>
        </w:rPr>
        <w:t>目前已有一套项目评估标准，</w:t>
      </w:r>
      <w:r w:rsidR="00694E58">
        <w:rPr>
          <w:rFonts w:hint="eastAsia"/>
        </w:rPr>
        <w:t>需要一套科学有效的计算方式。</w:t>
      </w:r>
    </w:p>
    <w:p w14:paraId="2863E071" w14:textId="1ECD258F" w:rsidR="00694E58" w:rsidRDefault="00694E58" w:rsidP="00934D7C">
      <w:pPr>
        <w:ind w:firstLine="480"/>
      </w:pPr>
      <w:r>
        <w:rPr>
          <w:rFonts w:hint="eastAsia"/>
        </w:rPr>
        <w:t>经过分析对比，</w:t>
      </w:r>
      <w:r w:rsidR="006461B6">
        <w:rPr>
          <w:rFonts w:hint="eastAsia"/>
        </w:rPr>
        <w:t>本系统计划使用层次分析法进行想项目评估。</w:t>
      </w:r>
    </w:p>
    <w:p w14:paraId="3D990CAE" w14:textId="1FDBF85B" w:rsidR="00576018" w:rsidRDefault="00576018" w:rsidP="00934D7C">
      <w:pPr>
        <w:ind w:firstLine="480"/>
      </w:pPr>
      <w:r>
        <w:rPr>
          <w:rFonts w:hint="eastAsia"/>
        </w:rPr>
        <w:t>由于</w:t>
      </w:r>
      <w:r w:rsidR="002D4C6C">
        <w:rPr>
          <w:rFonts w:hint="eastAsia"/>
        </w:rPr>
        <w:t>对项目的评估都</w:t>
      </w:r>
      <w:r w:rsidR="00205995">
        <w:rPr>
          <w:rFonts w:hint="eastAsia"/>
        </w:rPr>
        <w:t>是主观的、不精确的，所以在使用层次分析法的同时，结合模糊理论。</w:t>
      </w:r>
    </w:p>
    <w:p w14:paraId="60DF5FB0" w14:textId="273F9877" w:rsidR="00052A95" w:rsidRDefault="00052A95" w:rsidP="00052A95">
      <w:pPr>
        <w:pStyle w:val="2"/>
      </w:pPr>
      <w:r>
        <w:rPr>
          <w:rFonts w:hint="eastAsia"/>
        </w:rPr>
        <w:t>3.3 模糊层次分析法</w:t>
      </w:r>
    </w:p>
    <w:p w14:paraId="695F4EB3" w14:textId="56D43515" w:rsidR="0030192C" w:rsidRDefault="00EF060B" w:rsidP="002B1346">
      <w:pPr>
        <w:ind w:firstLine="480"/>
      </w:pPr>
      <w:r>
        <w:rPr>
          <w:rFonts w:hint="eastAsia"/>
        </w:rPr>
        <w:t>模糊层次分析法</w:t>
      </w:r>
      <w:r w:rsidR="009C306B">
        <w:rPr>
          <w:rFonts w:hint="eastAsia"/>
        </w:rPr>
        <w:t>（</w:t>
      </w:r>
      <w:r w:rsidR="009C306B" w:rsidRPr="009C306B">
        <w:rPr>
          <w:rFonts w:hint="eastAsia"/>
        </w:rPr>
        <w:t>fuzzy analytic hierarchy process</w:t>
      </w:r>
      <w:r w:rsidR="009C306B" w:rsidRPr="009C306B">
        <w:rPr>
          <w:rFonts w:hint="eastAsia"/>
        </w:rPr>
        <w:t>，</w:t>
      </w:r>
      <w:r w:rsidR="009C306B" w:rsidRPr="009C306B">
        <w:rPr>
          <w:rFonts w:hint="eastAsia"/>
        </w:rPr>
        <w:t>FAHP</w:t>
      </w:r>
      <w:r w:rsidR="0081107D">
        <w:rPr>
          <w:rFonts w:hint="eastAsia"/>
        </w:rPr>
        <w:t>）</w:t>
      </w:r>
      <w:r>
        <w:rPr>
          <w:rFonts w:hint="eastAsia"/>
        </w:rPr>
        <w:t>是</w:t>
      </w:r>
      <w:r w:rsidR="0081107D">
        <w:rPr>
          <w:rFonts w:hint="eastAsia"/>
        </w:rPr>
        <w:t>在层次分析法</w:t>
      </w:r>
      <w:r w:rsidR="00B97FF5">
        <w:rPr>
          <w:rFonts w:hint="eastAsia"/>
        </w:rPr>
        <w:t>（</w:t>
      </w:r>
      <w:r w:rsidR="00B97FF5" w:rsidRPr="009C306B">
        <w:rPr>
          <w:rFonts w:hint="eastAsia"/>
        </w:rPr>
        <w:t>analytic hierarchy process</w:t>
      </w:r>
      <w:r w:rsidR="00B97FF5">
        <w:rPr>
          <w:rFonts w:hint="eastAsia"/>
        </w:rPr>
        <w:t>，</w:t>
      </w:r>
      <w:r w:rsidR="00B97FF5">
        <w:rPr>
          <w:rFonts w:hint="eastAsia"/>
        </w:rPr>
        <w:t>AHP</w:t>
      </w:r>
      <w:r w:rsidR="00B97FF5">
        <w:rPr>
          <w:rFonts w:hint="eastAsia"/>
        </w:rPr>
        <w:t>）</w:t>
      </w:r>
      <w:r w:rsidR="0081107D">
        <w:rPr>
          <w:rFonts w:hint="eastAsia"/>
        </w:rPr>
        <w:t>的基础上发展来的。</w:t>
      </w:r>
      <w:r w:rsidR="00505C84">
        <w:rPr>
          <w:rFonts w:hint="eastAsia"/>
        </w:rPr>
        <w:t>模糊层次分析法的一个根本的问题是如何确定</w:t>
      </w:r>
      <w:r w:rsidR="006B1CF1">
        <w:rPr>
          <w:rFonts w:hint="eastAsia"/>
        </w:rPr>
        <w:t>方案权重的大小</w:t>
      </w:r>
      <w:r w:rsidR="00B96131">
        <w:rPr>
          <w:rFonts w:hint="eastAsia"/>
          <w:vertAlign w:val="superscript"/>
        </w:rPr>
        <w:t>[22]</w:t>
      </w:r>
      <w:r w:rsidR="006B1CF1">
        <w:rPr>
          <w:rFonts w:hint="eastAsia"/>
        </w:rPr>
        <w:t>。</w:t>
      </w:r>
    </w:p>
    <w:p w14:paraId="2819F5D9" w14:textId="1A43D922" w:rsidR="00A6521F" w:rsidRDefault="00255AC0" w:rsidP="00712881">
      <w:pPr>
        <w:pStyle w:val="3"/>
        <w:ind w:firstLine="480"/>
      </w:pPr>
      <w:r>
        <w:rPr>
          <w:rFonts w:hint="eastAsia"/>
        </w:rPr>
        <w:t>3.3.1 层次分析法</w:t>
      </w:r>
    </w:p>
    <w:p w14:paraId="35DA6D2D" w14:textId="35DCE7AF" w:rsidR="00712881" w:rsidRDefault="005F475A" w:rsidP="00712881">
      <w:pPr>
        <w:ind w:firstLine="480"/>
      </w:pPr>
      <w:r>
        <w:rPr>
          <w:rFonts w:hint="eastAsia"/>
        </w:rPr>
        <w:t>层次分析法是美国运筹学家，彼兹堡大学的</w:t>
      </w:r>
      <w:r>
        <w:rPr>
          <w:rFonts w:hint="eastAsia"/>
        </w:rPr>
        <w:t xml:space="preserve"> </w:t>
      </w:r>
      <w:proofErr w:type="spellStart"/>
      <w:r>
        <w:rPr>
          <w:rFonts w:hint="eastAsia"/>
        </w:rPr>
        <w:t>A.L.Saaty</w:t>
      </w:r>
      <w:proofErr w:type="spellEnd"/>
      <w:r>
        <w:rPr>
          <w:rFonts w:hint="eastAsia"/>
        </w:rPr>
        <w:t xml:space="preserve"> </w:t>
      </w:r>
      <w:r>
        <w:rPr>
          <w:rFonts w:hint="eastAsia"/>
        </w:rPr>
        <w:t>教授于</w:t>
      </w:r>
      <w:r>
        <w:rPr>
          <w:rFonts w:hint="eastAsia"/>
        </w:rPr>
        <w:t>20</w:t>
      </w:r>
      <w:r>
        <w:rPr>
          <w:rFonts w:hint="eastAsia"/>
        </w:rPr>
        <w:t>世纪</w:t>
      </w:r>
      <w:r>
        <w:rPr>
          <w:rFonts w:hint="eastAsia"/>
        </w:rPr>
        <w:t>70</w:t>
      </w:r>
      <w:r>
        <w:rPr>
          <w:rFonts w:hint="eastAsia"/>
        </w:rPr>
        <w:t>年代提出的一种定性分析和定量分析相结合的系统分析方法</w:t>
      </w:r>
      <w:r>
        <w:rPr>
          <w:rFonts w:hint="eastAsia"/>
          <w:vertAlign w:val="superscript"/>
        </w:rPr>
        <w:t>[2</w:t>
      </w:r>
      <w:r w:rsidR="00196512">
        <w:rPr>
          <w:rFonts w:hint="eastAsia"/>
          <w:vertAlign w:val="superscript"/>
        </w:rPr>
        <w:t>3</w:t>
      </w:r>
      <w:r>
        <w:rPr>
          <w:rFonts w:hint="eastAsia"/>
          <w:vertAlign w:val="superscript"/>
        </w:rPr>
        <w:t>]</w:t>
      </w:r>
      <w:r>
        <w:rPr>
          <w:rFonts w:hint="eastAsia"/>
        </w:rPr>
        <w:t>。</w:t>
      </w:r>
    </w:p>
    <w:p w14:paraId="7CED1AF0" w14:textId="48D3721E" w:rsidR="00762D03" w:rsidRDefault="00B61AA3" w:rsidP="00BE561E">
      <w:pPr>
        <w:ind w:firstLine="480"/>
        <w:rPr>
          <w:rFonts w:hint="eastAsia"/>
        </w:rPr>
      </w:pPr>
      <w:r>
        <w:rPr>
          <w:rFonts w:hint="eastAsia"/>
        </w:rPr>
        <w:lastRenderedPageBreak/>
        <w:t>层次分析法的思路是先将问题分解在综合。</w:t>
      </w:r>
      <w:r w:rsidR="004D15C5">
        <w:rPr>
          <w:rFonts w:hint="eastAsia"/>
        </w:rPr>
        <w:t>首先将分析对象层次化，再根据</w:t>
      </w:r>
      <w:r w:rsidR="00C6086C">
        <w:rPr>
          <w:rFonts w:hint="eastAsia"/>
        </w:rPr>
        <w:t>对象的性质和要实现的目的，将总目标分解成不同的组成部分，</w:t>
      </w:r>
      <w:r w:rsidR="00DE4886">
        <w:rPr>
          <w:rFonts w:hint="eastAsia"/>
        </w:rPr>
        <w:t>按照不同部分的相互关系，将各个部分按不同层次组合，形成一个多层次分析结构模型</w:t>
      </w:r>
      <w:r w:rsidR="009D1798">
        <w:rPr>
          <w:rFonts w:hint="eastAsia"/>
        </w:rPr>
        <w:t>。</w:t>
      </w:r>
      <w:r w:rsidR="00BF5FDA">
        <w:rPr>
          <w:rFonts w:hint="eastAsia"/>
        </w:rPr>
        <w:t>最终形成最低层（方案、指标、标准等）相对于最高层（总目标）相对重要程度的权值或是优劣排序。</w:t>
      </w:r>
    </w:p>
    <w:p w14:paraId="4C7156A7" w14:textId="40341044" w:rsidR="001A24A7" w:rsidRDefault="00CA5332" w:rsidP="00712881">
      <w:pPr>
        <w:ind w:firstLine="480"/>
      </w:pPr>
      <w:r>
        <w:rPr>
          <w:rFonts w:hint="eastAsia"/>
        </w:rPr>
        <w:t>用层次分析法分析问题主要有如下五个步骤：</w:t>
      </w:r>
    </w:p>
    <w:p w14:paraId="34231046" w14:textId="19C97E91" w:rsidR="00CA5332" w:rsidRDefault="00CA5332" w:rsidP="00056C11">
      <w:pPr>
        <w:pStyle w:val="ac"/>
        <w:numPr>
          <w:ilvl w:val="0"/>
          <w:numId w:val="24"/>
        </w:numPr>
        <w:ind w:firstLineChars="0"/>
      </w:pPr>
      <w:r>
        <w:rPr>
          <w:rFonts w:hint="eastAsia"/>
        </w:rPr>
        <w:t>建立层次结构模型；</w:t>
      </w:r>
    </w:p>
    <w:p w14:paraId="5B4AC8A8" w14:textId="49750D38" w:rsidR="00CA5332" w:rsidRDefault="00CA5332" w:rsidP="00056C11">
      <w:pPr>
        <w:pStyle w:val="ac"/>
        <w:numPr>
          <w:ilvl w:val="0"/>
          <w:numId w:val="24"/>
        </w:numPr>
        <w:ind w:firstLineChars="0"/>
      </w:pPr>
      <w:r>
        <w:rPr>
          <w:rFonts w:hint="eastAsia"/>
        </w:rPr>
        <w:t>构造判断矩阵；</w:t>
      </w:r>
    </w:p>
    <w:p w14:paraId="39DF6010" w14:textId="2DFFC692" w:rsidR="00CA5332" w:rsidRDefault="00CA5332" w:rsidP="00056C11">
      <w:pPr>
        <w:pStyle w:val="ac"/>
        <w:numPr>
          <w:ilvl w:val="0"/>
          <w:numId w:val="24"/>
        </w:numPr>
        <w:ind w:firstLineChars="0"/>
      </w:pPr>
      <w:r>
        <w:rPr>
          <w:rFonts w:hint="eastAsia"/>
        </w:rPr>
        <w:t>层次</w:t>
      </w:r>
      <w:r w:rsidR="00056C11">
        <w:rPr>
          <w:rFonts w:hint="eastAsia"/>
        </w:rPr>
        <w:t>单排序；</w:t>
      </w:r>
    </w:p>
    <w:p w14:paraId="3CD40CE7" w14:textId="170F2D24" w:rsidR="00056C11" w:rsidRDefault="00056C11" w:rsidP="00056C11">
      <w:pPr>
        <w:pStyle w:val="ac"/>
        <w:numPr>
          <w:ilvl w:val="0"/>
          <w:numId w:val="24"/>
        </w:numPr>
        <w:ind w:firstLineChars="0"/>
      </w:pPr>
      <w:r>
        <w:rPr>
          <w:rFonts w:hint="eastAsia"/>
        </w:rPr>
        <w:t>一致性检验；</w:t>
      </w:r>
    </w:p>
    <w:p w14:paraId="760ACAB3" w14:textId="58C4F1BE" w:rsidR="00056C11" w:rsidRPr="00712881" w:rsidRDefault="00056C11" w:rsidP="00056C11">
      <w:pPr>
        <w:pStyle w:val="ac"/>
        <w:numPr>
          <w:ilvl w:val="0"/>
          <w:numId w:val="24"/>
        </w:numPr>
        <w:ind w:firstLineChars="0"/>
      </w:pPr>
      <w:r>
        <w:rPr>
          <w:rFonts w:hint="eastAsia"/>
        </w:rPr>
        <w:t>层次总排序。</w:t>
      </w:r>
    </w:p>
    <w:p w14:paraId="37EDB8E1" w14:textId="42F1CDCA" w:rsidR="00712881" w:rsidRDefault="007C383A" w:rsidP="00712881">
      <w:pPr>
        <w:ind w:firstLine="480"/>
      </w:pPr>
      <w:r>
        <w:rPr>
          <w:rFonts w:hint="eastAsia"/>
        </w:rPr>
        <w:t>其中最后三步需要在整个过程中逐层进行。</w:t>
      </w:r>
    </w:p>
    <w:p w14:paraId="2D8A3448" w14:textId="7DB0B373" w:rsidR="002E1B54" w:rsidRDefault="002E1B54" w:rsidP="00712881">
      <w:pPr>
        <w:ind w:firstLine="480"/>
      </w:pPr>
      <w:r>
        <w:rPr>
          <w:rFonts w:hint="eastAsia"/>
        </w:rPr>
        <w:t>但是我们在使用层次分析法的时候会遇到以下几个问题：</w:t>
      </w:r>
    </w:p>
    <w:p w14:paraId="3A58DA05" w14:textId="04F4F43F" w:rsidR="002E1B54" w:rsidRDefault="002E1B54" w:rsidP="00437CAA">
      <w:pPr>
        <w:pStyle w:val="ac"/>
        <w:numPr>
          <w:ilvl w:val="0"/>
          <w:numId w:val="25"/>
        </w:numPr>
        <w:ind w:firstLineChars="0"/>
      </w:pPr>
      <w:r>
        <w:rPr>
          <w:rFonts w:hint="eastAsia"/>
        </w:rPr>
        <w:t>检验判断矩阵的一致性非常难；</w:t>
      </w:r>
    </w:p>
    <w:p w14:paraId="469CB5BD" w14:textId="5B71CEA9" w:rsidR="002E1B54" w:rsidRDefault="002E1B54" w:rsidP="00437CAA">
      <w:pPr>
        <w:pStyle w:val="ac"/>
        <w:numPr>
          <w:ilvl w:val="0"/>
          <w:numId w:val="25"/>
        </w:numPr>
        <w:ind w:firstLineChars="0"/>
      </w:pPr>
      <w:r>
        <w:rPr>
          <w:rFonts w:hint="eastAsia"/>
        </w:rPr>
        <w:t>当判断矩阵不具有一致性的时候要对判断矩阵的元素</w:t>
      </w:r>
      <w:r w:rsidR="00437CAA">
        <w:rPr>
          <w:rFonts w:hint="eastAsia"/>
        </w:rPr>
        <w:t>进行调整，并可能需要进行多次调整才能使判断矩阵具有一致性；</w:t>
      </w:r>
    </w:p>
    <w:p w14:paraId="100CF077" w14:textId="1C89E0B3" w:rsidR="00437CAA" w:rsidRDefault="00437CAA" w:rsidP="00437CAA">
      <w:pPr>
        <w:pStyle w:val="ac"/>
        <w:numPr>
          <w:ilvl w:val="0"/>
          <w:numId w:val="25"/>
        </w:numPr>
        <w:ind w:firstLineChars="0"/>
      </w:pPr>
      <w:r>
        <w:rPr>
          <w:rFonts w:hint="eastAsia"/>
        </w:rPr>
        <w:t>CR&lt;0.1</w:t>
      </w:r>
      <w:r>
        <w:rPr>
          <w:rFonts w:hint="eastAsia"/>
        </w:rPr>
        <w:t>这一检验判断矩阵是否具有一致性的标准缺乏科学依据；</w:t>
      </w:r>
    </w:p>
    <w:p w14:paraId="29041442" w14:textId="2C05BC6A" w:rsidR="00437CAA" w:rsidRDefault="00437CAA" w:rsidP="00437CAA">
      <w:pPr>
        <w:pStyle w:val="ac"/>
        <w:numPr>
          <w:ilvl w:val="0"/>
          <w:numId w:val="25"/>
        </w:numPr>
        <w:ind w:firstLineChars="0"/>
      </w:pPr>
      <w:r>
        <w:rPr>
          <w:rFonts w:hint="eastAsia"/>
        </w:rPr>
        <w:t>判断矩阵的一致性与人类思维的一致性有显著差异。</w:t>
      </w:r>
    </w:p>
    <w:p w14:paraId="19811D7F" w14:textId="3388701C" w:rsidR="002D27BC" w:rsidRDefault="002D27BC" w:rsidP="00263036">
      <w:pPr>
        <w:ind w:firstLine="480"/>
      </w:pPr>
      <w:r>
        <w:rPr>
          <w:rFonts w:hint="eastAsia"/>
        </w:rPr>
        <w:t>故需要将模糊数引入判断矩阵。</w:t>
      </w:r>
      <w:r w:rsidR="00263036" w:rsidRPr="00263036">
        <w:rPr>
          <w:rFonts w:hint="eastAsia"/>
        </w:rPr>
        <w:t>荷兰学者</w:t>
      </w:r>
      <w:proofErr w:type="spellStart"/>
      <w:r w:rsidR="00263036" w:rsidRPr="00263036">
        <w:rPr>
          <w:rFonts w:hint="eastAsia"/>
        </w:rPr>
        <w:t>F.J.M.Van</w:t>
      </w:r>
      <w:proofErr w:type="spellEnd"/>
      <w:r w:rsidR="00263036" w:rsidRPr="00263036">
        <w:rPr>
          <w:rFonts w:hint="eastAsia"/>
        </w:rPr>
        <w:t xml:space="preserve"> </w:t>
      </w:r>
      <w:proofErr w:type="spellStart"/>
      <w:r w:rsidR="00263036" w:rsidRPr="00263036">
        <w:rPr>
          <w:rFonts w:hint="eastAsia"/>
        </w:rPr>
        <w:t>Laarhoven</w:t>
      </w:r>
      <w:proofErr w:type="spellEnd"/>
      <w:r w:rsidR="00263036" w:rsidRPr="00263036">
        <w:rPr>
          <w:rFonts w:hint="eastAsia"/>
        </w:rPr>
        <w:t>和</w:t>
      </w:r>
      <w:proofErr w:type="spellStart"/>
      <w:r w:rsidR="00263036" w:rsidRPr="00263036">
        <w:rPr>
          <w:rFonts w:hint="eastAsia"/>
        </w:rPr>
        <w:t>W.Pedrycz</w:t>
      </w:r>
      <w:proofErr w:type="spellEnd"/>
      <w:r w:rsidR="00263036" w:rsidRPr="00263036">
        <w:rPr>
          <w:rFonts w:hint="eastAsia"/>
        </w:rPr>
        <w:t>提出了用三角</w:t>
      </w:r>
      <w:r w:rsidR="008A7129">
        <w:rPr>
          <w:rFonts w:hint="eastAsia"/>
        </w:rPr>
        <w:t>模糊数</w:t>
      </w:r>
      <w:r w:rsidR="00263036" w:rsidRPr="00263036">
        <w:rPr>
          <w:rFonts w:hint="eastAsia"/>
        </w:rPr>
        <w:t>数表示</w:t>
      </w:r>
      <w:r w:rsidR="00263036" w:rsidRPr="00263036">
        <w:rPr>
          <w:rFonts w:hint="eastAsia"/>
        </w:rPr>
        <w:t>Fuzzy</w:t>
      </w:r>
      <w:r w:rsidR="00263036" w:rsidRPr="00263036">
        <w:rPr>
          <w:rFonts w:hint="eastAsia"/>
        </w:rPr>
        <w:t>比较判断的方法</w:t>
      </w:r>
      <w:r w:rsidR="00263036">
        <w:rPr>
          <w:rFonts w:hint="eastAsia"/>
          <w:vertAlign w:val="superscript"/>
        </w:rPr>
        <w:t>【</w:t>
      </w:r>
      <w:r w:rsidR="00263036">
        <w:rPr>
          <w:rFonts w:hint="eastAsia"/>
          <w:vertAlign w:val="superscript"/>
        </w:rPr>
        <w:t>24</w:t>
      </w:r>
      <w:r w:rsidR="00263036">
        <w:rPr>
          <w:rFonts w:hint="eastAsia"/>
          <w:vertAlign w:val="superscript"/>
        </w:rPr>
        <w:t>】</w:t>
      </w:r>
      <w:r w:rsidR="00263036" w:rsidRPr="00263036">
        <w:rPr>
          <w:rFonts w:hint="eastAsia"/>
        </w:rPr>
        <w:t>。</w:t>
      </w:r>
    </w:p>
    <w:p w14:paraId="4565EF67" w14:textId="264689F0" w:rsidR="005D0CA5" w:rsidRDefault="005D0CA5" w:rsidP="00F36A58">
      <w:pPr>
        <w:pStyle w:val="3"/>
        <w:ind w:firstLine="480"/>
      </w:pPr>
      <w:r>
        <w:rPr>
          <w:rFonts w:hint="eastAsia"/>
        </w:rPr>
        <w:t>3.3.2</w:t>
      </w:r>
      <w:r w:rsidR="00F36A58">
        <w:rPr>
          <w:rFonts w:hint="eastAsia"/>
        </w:rPr>
        <w:t xml:space="preserve"> 三角模糊数</w:t>
      </w:r>
    </w:p>
    <w:p w14:paraId="564B9C7C" w14:textId="7B73A2B1" w:rsidR="00392DF5" w:rsidRPr="00392DF5" w:rsidRDefault="008148C7" w:rsidP="00392DF5">
      <w:pPr>
        <w:ind w:firstLine="480"/>
      </w:pPr>
      <w:r>
        <w:rPr>
          <w:rFonts w:hint="eastAsia"/>
        </w:rPr>
        <w:t>定义</w:t>
      </w:r>
      <w:r w:rsidR="00A04D0B">
        <w:rPr>
          <w:rFonts w:hint="eastAsia"/>
        </w:rPr>
        <w:t xml:space="preserve">3.3.2 </w:t>
      </w:r>
      <w:r w:rsidR="00A04D0B">
        <w:rPr>
          <w:rFonts w:hint="eastAsia"/>
        </w:rPr>
        <w:t>设论域</w:t>
      </w:r>
      <w:r w:rsidR="009E64A6">
        <w:rPr>
          <w:rFonts w:hint="eastAsia"/>
        </w:rPr>
        <w:t>X</w:t>
      </w:r>
      <w:r w:rsidR="00A04D0B">
        <w:rPr>
          <w:rFonts w:hint="eastAsia"/>
        </w:rPr>
        <w:t xml:space="preserve"> </w:t>
      </w:r>
      <w:r w:rsidR="00A04D0B">
        <w:rPr>
          <w:rFonts w:hint="eastAsia"/>
        </w:rPr>
        <w:t>上的模糊数</w:t>
      </w:r>
      <w:r w:rsidR="00A04D0B">
        <w:rPr>
          <w:rFonts w:hint="eastAsia"/>
        </w:rPr>
        <w:t xml:space="preserve"> M</w:t>
      </w:r>
      <w:r w:rsidR="00A04D0B">
        <w:rPr>
          <w:rFonts w:hint="eastAsia"/>
        </w:rPr>
        <w:t>，如果</w:t>
      </w:r>
      <w:r w:rsidR="00B22472">
        <w:rPr>
          <w:rFonts w:hint="eastAsia"/>
        </w:rPr>
        <w:t xml:space="preserve"> M(x)</w:t>
      </w:r>
      <w:r w:rsidR="00B22472">
        <w:sym w:font="Wingdings" w:char="F0E0"/>
      </w:r>
      <w:r w:rsidR="002C645A">
        <w:rPr>
          <w:rFonts w:hint="eastAsia"/>
        </w:rPr>
        <w:t>[0,1]</w:t>
      </w:r>
      <w:r w:rsidR="002C645A">
        <w:rPr>
          <w:rFonts w:hint="eastAsia"/>
        </w:rPr>
        <w:t>，</w:t>
      </w:r>
      <w:r w:rsidR="002C645A">
        <w:rPr>
          <w:rFonts w:hint="eastAsia"/>
        </w:rPr>
        <w:t>M</w:t>
      </w:r>
      <w:r w:rsidR="00A04D0B">
        <w:rPr>
          <w:rFonts w:hint="eastAsia"/>
        </w:rPr>
        <w:t>的隶属度函数</w:t>
      </w:r>
      <w:r w:rsidR="002C645A">
        <w:rPr>
          <w:rFonts w:hint="eastAsia"/>
        </w:rPr>
        <w:t>表示为：</w:t>
      </w:r>
    </w:p>
    <w:p w14:paraId="068D7FFC" w14:textId="09361371" w:rsidR="00011C15" w:rsidRDefault="00763155" w:rsidP="00CE08B9">
      <w:pPr>
        <w:ind w:firstLineChars="83" w:firstLine="199"/>
      </w:pPr>
      <m:oMathPara>
        <m:oMath>
          <m:r>
            <m:rPr>
              <m:sty m:val="p"/>
            </m:rPr>
            <w:rPr>
              <w:rFonts w:ascii="Cambria Math" w:hAnsi="Cambria Math"/>
            </w:rPr>
            <m:t>M</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rSpRule m:val="4"/>
                  <m:rSp m:val="8"/>
                  <m:ctrlPr>
                    <w:rPr>
                      <w:rFonts w:ascii="Cambria Math" w:hAnsi="Cambria Math"/>
                    </w:rPr>
                  </m:ctrlPr>
                </m:eqArrPr>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m-x</m:t>
                      </m:r>
                    </m:den>
                  </m:f>
                  <m:r>
                    <w:rPr>
                      <w:rFonts w:ascii="Cambria Math" w:hAnsi="Cambria Math"/>
                    </w:rPr>
                    <m:t>x-</m:t>
                  </m:r>
                  <m:f>
                    <m:fPr>
                      <m:ctrlPr>
                        <w:rPr>
                          <w:rFonts w:ascii="Cambria Math" w:hAnsi="Cambria Math"/>
                          <w:i/>
                        </w:rPr>
                      </m:ctrlPr>
                    </m:fPr>
                    <m:num>
                      <m:r>
                        <w:rPr>
                          <w:rFonts w:ascii="Cambria Math" w:hAnsi="Cambria Math"/>
                        </w:rPr>
                        <m:t>l</m:t>
                      </m:r>
                    </m:num>
                    <m:den>
                      <m:r>
                        <w:rPr>
                          <w:rFonts w:ascii="Cambria Math" w:hAnsi="Cambria Math"/>
                        </w:rPr>
                        <m:t>m-l</m:t>
                      </m:r>
                    </m:den>
                  </m:f>
                  <m:r>
                    <w:rPr>
                      <w:rFonts w:ascii="Cambria Math" w:hAnsi="Cambria Math"/>
                    </w:rPr>
                    <m:t xml:space="preserve">            x∈</m:t>
                  </m:r>
                  <m:d>
                    <m:dPr>
                      <m:begChr m:val="["/>
                      <m:endChr m:val="]"/>
                      <m:ctrlPr>
                        <w:rPr>
                          <w:rFonts w:ascii="Cambria Math" w:hAnsi="Cambria Math"/>
                        </w:rPr>
                      </m:ctrlPr>
                    </m:dPr>
                    <m:e>
                      <m:r>
                        <m:rPr>
                          <m:sty m:val="p"/>
                        </m:rPr>
                        <w:rPr>
                          <w:rFonts w:ascii="Cambria Math" w:hAnsi="Cambria Math"/>
                        </w:rPr>
                        <m:t>l,m</m:t>
                      </m:r>
                    </m:e>
                  </m:d>
                </m:e>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m-u</m:t>
                      </m:r>
                    </m:den>
                  </m:f>
                  <m:r>
                    <w:rPr>
                      <w:rFonts w:ascii="Cambria Math" w:hAnsi="Cambria Math"/>
                    </w:rPr>
                    <m:t>x-</m:t>
                  </m:r>
                  <m:f>
                    <m:fPr>
                      <m:ctrlPr>
                        <w:rPr>
                          <w:rFonts w:ascii="Cambria Math" w:hAnsi="Cambria Math"/>
                          <w:i/>
                        </w:rPr>
                      </m:ctrlPr>
                    </m:fPr>
                    <m:num>
                      <m:r>
                        <w:rPr>
                          <w:rFonts w:ascii="Cambria Math" w:hAnsi="Cambria Math"/>
                        </w:rPr>
                        <m:t>u</m:t>
                      </m:r>
                    </m:num>
                    <m:den>
                      <m:r>
                        <w:rPr>
                          <w:rFonts w:ascii="Cambria Math" w:hAnsi="Cambria Math"/>
                        </w:rPr>
                        <m:t>m-u</m:t>
                      </m:r>
                    </m:den>
                  </m:f>
                  <m:r>
                    <w:rPr>
                      <w:rFonts w:ascii="Cambria Math" w:hAnsi="Cambria Math"/>
                    </w:rPr>
                    <m:t xml:space="preserve">          x∈</m:t>
                  </m:r>
                  <m:d>
                    <m:dPr>
                      <m:begChr m:val="["/>
                      <m:endChr m:val="]"/>
                      <m:ctrlPr>
                        <w:rPr>
                          <w:rFonts w:ascii="Cambria Math" w:hAnsi="Cambria Math"/>
                        </w:rPr>
                      </m:ctrlPr>
                    </m:dPr>
                    <m:e>
                      <m:r>
                        <m:rPr>
                          <m:sty m:val="p"/>
                        </m:rPr>
                        <w:rPr>
                          <w:rFonts w:ascii="Cambria Math" w:hAnsi="Cambria Math"/>
                        </w:rPr>
                        <m:t>m,u</m:t>
                      </m:r>
                    </m:e>
                  </m:d>
                </m:e>
                <m:e>
                  <m:r>
                    <w:rPr>
                      <w:rFonts w:ascii="Cambria Math" w:hAnsi="Cambria Math"/>
                    </w:rPr>
                    <m:t xml:space="preserve">      0                  x∈</m:t>
                  </m:r>
                  <m:d>
                    <m:dPr>
                      <m:endChr m:val="]"/>
                      <m:ctrlPr>
                        <w:rPr>
                          <w:rFonts w:ascii="Cambria Math" w:hAnsi="Cambria Math"/>
                        </w:rPr>
                      </m:ctrlPr>
                    </m:dPr>
                    <m:e>
                      <m:r>
                        <m:rPr>
                          <m:sty m:val="p"/>
                        </m:rPr>
                        <w:rPr>
                          <w:rFonts w:ascii="Cambria Math" w:hAnsi="Cambria Math"/>
                        </w:rPr>
                        <m:t>-∞,l</m:t>
                      </m:r>
                    </m:e>
                  </m:d>
                  <m:r>
                    <m:rPr>
                      <m:sty m:val="p"/>
                    </m:rPr>
                    <w:rPr>
                      <w:rFonts w:ascii="Cambria Math" w:hAnsi="Cambria Math"/>
                    </w:rPr>
                    <m:t>∪[u,+∞)</m:t>
                  </m:r>
                </m:e>
              </m:eqArr>
            </m:e>
          </m:d>
        </m:oMath>
      </m:oMathPara>
    </w:p>
    <w:p w14:paraId="70917DD7" w14:textId="19D2254A" w:rsidR="00CC1363" w:rsidRDefault="00011C15" w:rsidP="00011C15">
      <w:pPr>
        <w:tabs>
          <w:tab w:val="left" w:pos="1012"/>
        </w:tabs>
        <w:ind w:firstLine="480"/>
      </w:pPr>
      <w:r>
        <w:rPr>
          <w:rFonts w:hint="eastAsia"/>
        </w:rPr>
        <w:lastRenderedPageBreak/>
        <w:t>其中</w:t>
      </w:r>
      <w:r w:rsidR="00AC284A">
        <w:rPr>
          <w:rFonts w:hint="eastAsia"/>
        </w:rPr>
        <w:t>l</w:t>
      </w:r>
      <w:r w:rsidR="00AC284A">
        <w:rPr>
          <w:rFonts w:hint="eastAsia"/>
        </w:rPr>
        <w:t>≤</w:t>
      </w:r>
      <w:r w:rsidR="00AC284A">
        <w:rPr>
          <w:rFonts w:hint="eastAsia"/>
        </w:rPr>
        <w:t>m</w:t>
      </w:r>
      <w:r w:rsidR="00AC284A">
        <w:rPr>
          <w:rFonts w:hint="eastAsia"/>
        </w:rPr>
        <w:t>≤</w:t>
      </w:r>
      <w:r w:rsidR="00AC284A">
        <w:rPr>
          <w:rFonts w:hint="eastAsia"/>
        </w:rPr>
        <w:t>u</w:t>
      </w:r>
      <w:r w:rsidR="00AC284A">
        <w:rPr>
          <w:rFonts w:hint="eastAsia"/>
        </w:rPr>
        <w:t>，</w:t>
      </w:r>
      <w:r w:rsidR="0071240E">
        <w:rPr>
          <w:rFonts w:hint="eastAsia"/>
        </w:rPr>
        <w:t xml:space="preserve">l </w:t>
      </w:r>
      <w:r w:rsidR="0071240E">
        <w:rPr>
          <w:rFonts w:hint="eastAsia"/>
        </w:rPr>
        <w:t>和</w:t>
      </w:r>
      <w:r w:rsidR="0071240E">
        <w:rPr>
          <w:rFonts w:hint="eastAsia"/>
        </w:rPr>
        <w:t xml:space="preserve"> u </w:t>
      </w:r>
      <w:r w:rsidR="0071240E">
        <w:rPr>
          <w:rFonts w:hint="eastAsia"/>
        </w:rPr>
        <w:t>表示</w:t>
      </w:r>
      <w:r w:rsidR="0071240E">
        <w:rPr>
          <w:rFonts w:hint="eastAsia"/>
        </w:rPr>
        <w:t xml:space="preserve"> M </w:t>
      </w:r>
      <w:r w:rsidR="0071240E">
        <w:rPr>
          <w:rFonts w:hint="eastAsia"/>
        </w:rPr>
        <w:t>的下界和上界。</w:t>
      </w:r>
      <w:r w:rsidR="0071240E">
        <w:rPr>
          <w:rFonts w:hint="eastAsia"/>
        </w:rPr>
        <w:t>m</w:t>
      </w:r>
      <w:r w:rsidR="0071240E">
        <w:rPr>
          <w:rFonts w:hint="eastAsia"/>
        </w:rPr>
        <w:t>为</w:t>
      </w:r>
      <w:r w:rsidR="0071240E">
        <w:rPr>
          <w:rFonts w:hint="eastAsia"/>
        </w:rPr>
        <w:t xml:space="preserve"> M </w:t>
      </w:r>
      <w:r w:rsidR="0071240E">
        <w:rPr>
          <w:rFonts w:hint="eastAsia"/>
        </w:rPr>
        <w:t>的隶属度为</w:t>
      </w:r>
      <w:r w:rsidR="0071240E">
        <w:rPr>
          <w:rFonts w:hint="eastAsia"/>
        </w:rPr>
        <w:t>1</w:t>
      </w:r>
      <w:r w:rsidR="0071240E">
        <w:rPr>
          <w:rFonts w:hint="eastAsia"/>
        </w:rPr>
        <w:t>的中值。</w:t>
      </w:r>
      <w:r w:rsidR="00BC30B1">
        <w:rPr>
          <w:rFonts w:hint="eastAsia"/>
        </w:rPr>
        <w:t>其几何意义如图</w:t>
      </w:r>
      <w:r w:rsidR="00BC30B1">
        <w:rPr>
          <w:rFonts w:hint="eastAsia"/>
        </w:rPr>
        <w:t>3.3</w:t>
      </w:r>
      <w:r w:rsidR="00BC30B1">
        <w:rPr>
          <w:rFonts w:hint="eastAsia"/>
        </w:rPr>
        <w:t>：</w:t>
      </w:r>
    </w:p>
    <w:p w14:paraId="2DED562F" w14:textId="77777777" w:rsidR="00BC30B1" w:rsidRDefault="00772312" w:rsidP="00011C15">
      <w:pPr>
        <w:tabs>
          <w:tab w:val="left" w:pos="1012"/>
        </w:tabs>
        <w:ind w:firstLine="480"/>
        <w:rPr>
          <w:rFonts w:hint="eastAsia"/>
        </w:rPr>
      </w:pPr>
      <w:r w:rsidRPr="00772312">
        <w:rPr>
          <w:noProof/>
        </w:rPr>
        <mc:AlternateContent>
          <mc:Choice Requires="wpg">
            <w:drawing>
              <wp:inline distT="0" distB="0" distL="0" distR="0" wp14:anchorId="717FF595" wp14:editId="3C503432">
                <wp:extent cx="4623734" cy="2204908"/>
                <wp:effectExtent l="0" t="25400" r="0" b="5080"/>
                <wp:docPr id="6" name="组 1"/>
                <wp:cNvGraphicFramePr/>
                <a:graphic xmlns:a="http://schemas.openxmlformats.org/drawingml/2006/main">
                  <a:graphicData uri="http://schemas.microsoft.com/office/word/2010/wordprocessingGroup">
                    <wpg:wgp>
                      <wpg:cNvGrpSpPr/>
                      <wpg:grpSpPr>
                        <a:xfrm>
                          <a:off x="0" y="0"/>
                          <a:ext cx="4623734" cy="2204908"/>
                          <a:chOff x="-299038" y="34623"/>
                          <a:chExt cx="4299320" cy="2204908"/>
                        </a:xfrm>
                      </wpg:grpSpPr>
                      <wps:wsp>
                        <wps:cNvPr id="8" name="AutoShape 19"/>
                        <wps:cNvSpPr>
                          <a:spLocks noChangeArrowheads="1"/>
                        </wps:cNvSpPr>
                        <wps:spPr bwMode="auto">
                          <a:xfrm>
                            <a:off x="990600" y="685800"/>
                            <a:ext cx="1728788" cy="1152525"/>
                          </a:xfrm>
                          <a:prstGeom prst="triangle">
                            <a:avLst>
                              <a:gd name="adj" fmla="val 50000"/>
                            </a:avLst>
                          </a:prstGeom>
                          <a:solidFill>
                            <a:schemeClr val="accent1">
                              <a:alpha val="70195"/>
                            </a:schemeClr>
                          </a:solidFill>
                          <a:ln w="9525">
                            <a:solidFill>
                              <a:schemeClr val="tx1"/>
                            </a:solidFill>
                            <a:miter lim="800000"/>
                            <a:headEnd/>
                            <a:tailEnd/>
                          </a:ln>
                        </wps:spPr>
                        <wps:bodyPr wrap="none" anchor="ctr"/>
                      </wps:wsp>
                      <wps:wsp>
                        <wps:cNvPr id="10" name="Line 9"/>
                        <wps:cNvCnPr/>
                        <wps:spPr bwMode="auto">
                          <a:xfrm>
                            <a:off x="381000" y="1828800"/>
                            <a:ext cx="3382963" cy="0"/>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1" name="Line 11"/>
                        <wps:cNvCnPr/>
                        <wps:spPr bwMode="auto">
                          <a:xfrm>
                            <a:off x="381000" y="685800"/>
                            <a:ext cx="3311525" cy="0"/>
                          </a:xfrm>
                          <a:prstGeom prst="line">
                            <a:avLst/>
                          </a:prstGeom>
                          <a:noFill/>
                          <a:ln w="9525">
                            <a:solidFill>
                              <a:schemeClr val="tx1"/>
                            </a:solidFill>
                            <a:prstDash val="dash"/>
                            <a:round/>
                            <a:headEnd/>
                            <a:tailEnd/>
                          </a:ln>
                          <a:extLst>
                            <a:ext uri="{909E8E84-426E-40DD-AFC4-6F175D3DCCD1}">
                              <a14:hiddenFill xmlns:a14="http://schemas.microsoft.com/office/drawing/2010/main">
                                <a:noFill/>
                              </a14:hiddenFill>
                            </a:ext>
                          </a:extLst>
                        </wps:spPr>
                        <wps:bodyPr/>
                      </wps:wsp>
                      <wps:wsp>
                        <wps:cNvPr id="12" name="Text Box 13"/>
                        <wps:cNvSpPr txBox="1">
                          <a:spLocks noChangeArrowheads="1"/>
                        </wps:cNvSpPr>
                        <wps:spPr bwMode="auto">
                          <a:xfrm>
                            <a:off x="-130009" y="34623"/>
                            <a:ext cx="622181"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EE836" w14:textId="345AF92B" w:rsidR="00B92D4C" w:rsidRDefault="00B92D4C" w:rsidP="00772312">
                              <w:pPr>
                                <w:pStyle w:val="af"/>
                                <w:spacing w:before="216" w:beforeAutospacing="0" w:after="0" w:afterAutospacing="0"/>
                                <w:textAlignment w:val="baseline"/>
                              </w:pPr>
                              <w:r>
                                <w:rPr>
                                  <w:rFonts w:ascii="Arial" w:hAnsi="Arial" w:cstheme="minorBidi" w:hint="eastAsia"/>
                                  <w:b/>
                                  <w:bCs/>
                                  <w:i/>
                                  <w:iCs/>
                                  <w:color w:val="000000" w:themeColor="text1"/>
                                  <w:kern w:val="24"/>
                                  <w:lang w:val="el-GR"/>
                                </w:rPr>
                                <w:t>M</w:t>
                              </w:r>
                              <w:r>
                                <w:rPr>
                                  <w:rFonts w:ascii="Arial" w:eastAsia="宋体" w:hAnsi="Arial" w:cstheme="minorBidi"/>
                                  <w:b/>
                                  <w:bCs/>
                                  <w:i/>
                                  <w:iCs/>
                                  <w:color w:val="000000" w:themeColor="text1"/>
                                  <w:kern w:val="24"/>
                                </w:rPr>
                                <w:t xml:space="preserve"> (x)</w:t>
                              </w:r>
                            </w:p>
                          </w:txbxContent>
                        </wps:txbx>
                        <wps:bodyPr wrap="square">
                          <a:noAutofit/>
                        </wps:bodyPr>
                      </wps:wsp>
                      <wps:wsp>
                        <wps:cNvPr id="13" name="Text Box 14"/>
                        <wps:cNvSpPr txBox="1">
                          <a:spLocks noChangeArrowheads="1"/>
                        </wps:cNvSpPr>
                        <wps:spPr bwMode="auto">
                          <a:xfrm>
                            <a:off x="3294769" y="1662775"/>
                            <a:ext cx="705513"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D24CA" w14:textId="77777777" w:rsidR="00B92D4C" w:rsidRDefault="00B92D4C" w:rsidP="00772312">
                              <w:pPr>
                                <w:pStyle w:val="af"/>
                                <w:spacing w:before="216" w:beforeAutospacing="0" w:after="0" w:afterAutospacing="0"/>
                                <w:ind w:firstLine="640"/>
                                <w:textAlignment w:val="baseline"/>
                              </w:pPr>
                              <w:r>
                                <w:rPr>
                                  <w:rFonts w:ascii="Arial" w:eastAsia="宋体" w:hAnsi="Arial" w:cstheme="minorBidi"/>
                                  <w:b/>
                                  <w:bCs/>
                                  <w:i/>
                                  <w:iCs/>
                                  <w:color w:val="000000" w:themeColor="text1"/>
                                  <w:kern w:val="24"/>
                                </w:rPr>
                                <w:t>x</w:t>
                              </w:r>
                            </w:p>
                          </w:txbxContent>
                        </wps:txbx>
                        <wps:bodyPr wrap="square">
                          <a:noAutofit/>
                        </wps:bodyPr>
                      </wps:wsp>
                      <wps:wsp>
                        <wps:cNvPr id="14" name="Text Box 15"/>
                        <wps:cNvSpPr txBox="1">
                          <a:spLocks noChangeArrowheads="1"/>
                        </wps:cNvSpPr>
                        <wps:spPr bwMode="auto">
                          <a:xfrm>
                            <a:off x="-299038" y="410322"/>
                            <a:ext cx="667456"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C28DF" w14:textId="77777777" w:rsidR="00B92D4C" w:rsidRDefault="00B92D4C" w:rsidP="00772312">
                              <w:pPr>
                                <w:pStyle w:val="af"/>
                                <w:spacing w:before="216" w:beforeAutospacing="0" w:after="0" w:afterAutospacing="0"/>
                                <w:ind w:firstLine="640"/>
                                <w:textAlignment w:val="baseline"/>
                              </w:pPr>
                              <w:r>
                                <w:rPr>
                                  <w:rFonts w:ascii="Arial" w:eastAsia="宋体" w:hAnsi="Arial" w:cstheme="minorBidi"/>
                                  <w:b/>
                                  <w:bCs/>
                                  <w:i/>
                                  <w:iCs/>
                                  <w:color w:val="000000" w:themeColor="text1"/>
                                  <w:kern w:val="24"/>
                                </w:rPr>
                                <w:t>1</w:t>
                              </w:r>
                            </w:p>
                          </w:txbxContent>
                        </wps:txbx>
                        <wps:bodyPr wrap="square">
                          <a:noAutofit/>
                        </wps:bodyPr>
                      </wps:wsp>
                      <wps:wsp>
                        <wps:cNvPr id="15" name="Text Box 16"/>
                        <wps:cNvSpPr txBox="1">
                          <a:spLocks noChangeArrowheads="1"/>
                        </wps:cNvSpPr>
                        <wps:spPr bwMode="auto">
                          <a:xfrm>
                            <a:off x="-189160" y="1662795"/>
                            <a:ext cx="850254"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6FD49" w14:textId="77777777" w:rsidR="00B92D4C" w:rsidRDefault="00B92D4C" w:rsidP="00772312">
                              <w:pPr>
                                <w:pStyle w:val="af"/>
                                <w:spacing w:before="216" w:beforeAutospacing="0" w:after="0" w:afterAutospacing="0"/>
                                <w:ind w:firstLine="640"/>
                                <w:textAlignment w:val="baseline"/>
                              </w:pPr>
                              <w:r>
                                <w:rPr>
                                  <w:rFonts w:ascii="Arial" w:eastAsia="宋体" w:hAnsi="Arial" w:cstheme="minorBidi"/>
                                  <w:b/>
                                  <w:bCs/>
                                  <w:i/>
                                  <w:iCs/>
                                  <w:color w:val="000000" w:themeColor="text1"/>
                                  <w:kern w:val="24"/>
                                </w:rPr>
                                <w:t>0</w:t>
                              </w:r>
                            </w:p>
                          </w:txbxContent>
                        </wps:txbx>
                        <wps:bodyPr wrap="square">
                          <a:noAutofit/>
                        </wps:bodyPr>
                      </wps:wsp>
                      <wps:wsp>
                        <wps:cNvPr id="16" name="Line 17"/>
                        <wps:cNvCnPr/>
                        <wps:spPr bwMode="auto">
                          <a:xfrm flipH="1" flipV="1">
                            <a:off x="1856698" y="686471"/>
                            <a:ext cx="8669" cy="1125762"/>
                          </a:xfrm>
                          <a:prstGeom prst="line">
                            <a:avLst/>
                          </a:prstGeom>
                          <a:noFill/>
                          <a:ln w="9525">
                            <a:solidFill>
                              <a:schemeClr val="tx1"/>
                            </a:solidFill>
                            <a:prstDash val="dash"/>
                            <a:round/>
                            <a:headEnd/>
                            <a:tailEnd/>
                          </a:ln>
                          <a:extLst>
                            <a:ext uri="{909E8E84-426E-40DD-AFC4-6F175D3DCCD1}">
                              <a14:hiddenFill xmlns:a14="http://schemas.microsoft.com/office/drawing/2010/main">
                                <a:noFill/>
                              </a14:hiddenFill>
                            </a:ext>
                          </a:extLst>
                        </wps:spPr>
                        <wps:bodyPr/>
                      </wps:wsp>
                      <wps:wsp>
                        <wps:cNvPr id="17" name="Text Box 20"/>
                        <wps:cNvSpPr txBox="1">
                          <a:spLocks noChangeArrowheads="1"/>
                        </wps:cNvSpPr>
                        <wps:spPr bwMode="auto">
                          <a:xfrm>
                            <a:off x="531144" y="1662795"/>
                            <a:ext cx="690315"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FD098" w14:textId="77777777" w:rsidR="00B92D4C" w:rsidRDefault="00B92D4C" w:rsidP="00772312">
                              <w:pPr>
                                <w:pStyle w:val="af"/>
                                <w:spacing w:before="216" w:beforeAutospacing="0" w:after="0" w:afterAutospacing="0"/>
                                <w:ind w:firstLine="640"/>
                                <w:textAlignment w:val="baseline"/>
                              </w:pPr>
                              <w:r>
                                <w:rPr>
                                  <w:rFonts w:ascii="Arial" w:eastAsia="宋体" w:hAnsi="Arial" w:cstheme="minorBidi"/>
                                  <w:b/>
                                  <w:bCs/>
                                  <w:i/>
                                  <w:iCs/>
                                  <w:color w:val="000000" w:themeColor="text1"/>
                                  <w:kern w:val="24"/>
                                </w:rPr>
                                <w:t>l</w:t>
                              </w:r>
                            </w:p>
                          </w:txbxContent>
                        </wps:txbx>
                        <wps:bodyPr wrap="square">
                          <a:noAutofit/>
                        </wps:bodyPr>
                      </wps:wsp>
                      <wps:wsp>
                        <wps:cNvPr id="18" name="Text Box 21"/>
                        <wps:cNvSpPr txBox="1">
                          <a:spLocks noChangeArrowheads="1"/>
                        </wps:cNvSpPr>
                        <wps:spPr bwMode="auto">
                          <a:xfrm>
                            <a:off x="1369701" y="1662796"/>
                            <a:ext cx="898039" cy="576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D7152" w14:textId="77777777" w:rsidR="00B92D4C" w:rsidRDefault="00B92D4C" w:rsidP="00772312">
                              <w:pPr>
                                <w:pStyle w:val="af"/>
                                <w:spacing w:before="216" w:beforeAutospacing="0" w:after="0" w:afterAutospacing="0"/>
                                <w:ind w:firstLine="640"/>
                                <w:textAlignment w:val="baseline"/>
                              </w:pPr>
                              <w:r>
                                <w:rPr>
                                  <w:rFonts w:ascii="Arial" w:eastAsia="宋体" w:hAnsi="Arial" w:cstheme="minorBidi"/>
                                  <w:b/>
                                  <w:bCs/>
                                  <w:i/>
                                  <w:iCs/>
                                  <w:color w:val="000000" w:themeColor="text1"/>
                                  <w:kern w:val="24"/>
                                </w:rPr>
                                <w:t>m</w:t>
                              </w:r>
                            </w:p>
                          </w:txbxContent>
                        </wps:txbx>
                        <wps:bodyPr wrap="square">
                          <a:noAutofit/>
                        </wps:bodyPr>
                      </wps:wsp>
                      <wps:wsp>
                        <wps:cNvPr id="19" name="Text Box 22"/>
                        <wps:cNvSpPr txBox="1">
                          <a:spLocks noChangeArrowheads="1"/>
                        </wps:cNvSpPr>
                        <wps:spPr bwMode="auto">
                          <a:xfrm>
                            <a:off x="2290849" y="1662795"/>
                            <a:ext cx="692391"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ECCD7" w14:textId="77777777" w:rsidR="00B92D4C" w:rsidRDefault="00B92D4C" w:rsidP="00772312">
                              <w:pPr>
                                <w:pStyle w:val="af"/>
                                <w:spacing w:before="216" w:beforeAutospacing="0" w:after="0" w:afterAutospacing="0"/>
                                <w:ind w:firstLine="640"/>
                                <w:textAlignment w:val="baseline"/>
                              </w:pPr>
                              <w:r>
                                <w:rPr>
                                  <w:rFonts w:ascii="Arial" w:eastAsia="宋体" w:hAnsi="Arial" w:cstheme="minorBidi"/>
                                  <w:b/>
                                  <w:bCs/>
                                  <w:i/>
                                  <w:iCs/>
                                  <w:color w:val="000000" w:themeColor="text1"/>
                                  <w:kern w:val="24"/>
                                </w:rPr>
                                <w:t>u</w:t>
                              </w:r>
                            </w:p>
                          </w:txbxContent>
                        </wps:txbx>
                        <wps:bodyPr wrap="square">
                          <a:noAutofit/>
                        </wps:bodyPr>
                      </wps:wsp>
                      <wps:wsp>
                        <wps:cNvPr id="20" name="Line 10"/>
                        <wps:cNvCnPr/>
                        <wps:spPr bwMode="auto">
                          <a:xfrm flipV="1">
                            <a:off x="380913" y="70836"/>
                            <a:ext cx="0" cy="1747165"/>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17FF595" id="组 1" o:spid="_x0000_s1026" style="width:364.05pt;height:173.6pt;mso-position-horizontal-relative:char;mso-position-vertical-relative:line" coordorigin="-299038,34623" coordsize="4299320,22049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">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9" o:spid="_x0000_s1027" type="#_x0000_t5" style="position:absolute;left:990600;top:685800;width:1728788;height:115252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" fillcolor="#5b9bd5 [3204]" strokecolor="black [3213]">
                  <v:fill opacity="46003f"/>
                </v:shape>
                <v:line id="Line 9" o:spid="_x0000_s1028" style="position:absolute;visibility:visible;mso-wrap-style:square" from="381000,1828800" to="3763963,1828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ujqMQAAADbAAAADwAAAGRycy9kb3ducmV2LnhtbESPzW7CQAyE75X6DitX6q3ZQH9AgQ1C&#10;VVM4IRUQZytrkkDWG2W3kL49PiD1ZmvGM5/ni8G16kJ9aDwbGCUpKOLS24YrA/td8TIFFSKyxdYz&#10;GfijAIv88WGOmfVX/qHLNlZKQjhkaKCOscu0DmVNDkPiO2LRjr53GGXtK217vEq4a/U4TT+0w4al&#10;ocaOPmsqz9tfZ+B7Uny9Tt7doRp27SqWK3pbnzbGPD8NyxmoSEP8N9+v11bwhV5+kQF0f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G6OoxAAAANsAAAAPAAAAAAAAAAAA&#10;AAAAAKECAABkcnMvZG93bnJldi54bWxQSwUGAAAAAAQABAD5AAAAkgMAAAAA&#10;" strokecolor="black [3213]">
                  <v:stroke endarrow="block"/>
                </v:line>
                <v:line id="Line 11" o:spid="_x0000_s1029" style="position:absolute;visibility:visible;mso-wrap-style:square" from="381000,685800" to="3692525,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HzXbMEAAADbAAAADwAAAGRycy9kb3ducmV2LnhtbERPTWvCQBC9C/6HZQQvUjd6SCV1lSII&#10;gqfGll7H3Uk2NDsbsmuM/fXdQqG3ebzP2e5H14qB+tB4VrBaZiCItTcN1wreL8enDYgQkQ22nknB&#10;gwLsd9PJFgvj7/xGQxlrkUI4FKjAxtgVUgZtyWFY+o44cZXvHcYE+1qaHu8p3LVynWW5dNhwarDY&#10;0cGS/ipvTsE5fy7xetEfn4+FHOyZKv2dV0rNZ+PrC4hIY/wX/7lPJs1fwe8v6QC5+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cfNdswQAAANsAAAAPAAAAAAAAAAAAAAAA&#10;AKECAABkcnMvZG93bnJldi54bWxQSwUGAAAAAAQABAD5AAAAjwMAAAAA&#10;" strokecolor="black [3213]">
                  <v:stroke dashstyle="dash"/>
                </v:line>
                <v:shapetype id="_x0000_t202" coordsize="21600,21600" o:spt="202" path="m0,0l0,21600,21600,21600,21600,0xe">
                  <v:stroke joinstyle="miter"/>
                  <v:path gradientshapeok="t" o:connecttype="rect"/>
                </v:shapetype>
                <v:shape id="Text Box 13" o:spid="_x0000_s1030" type="#_x0000_t202" style="position:absolute;left:-130009;top:34623;width:622181;height:4972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00AEE836" w14:textId="345AF92B" w:rsidR="00B92D4C" w:rsidRDefault="00B92D4C" w:rsidP="00772312">
                        <w:pPr>
                          <w:pStyle w:val="af"/>
                          <w:spacing w:before="216" w:beforeAutospacing="0" w:after="0" w:afterAutospacing="0"/>
                          <w:textAlignment w:val="baseline"/>
                        </w:pPr>
                        <w:r>
                          <w:rPr>
                            <w:rFonts w:ascii="Arial" w:hAnsi="Arial" w:cstheme="minorBidi" w:hint="eastAsia"/>
                            <w:b/>
                            <w:bCs/>
                            <w:i/>
                            <w:iCs/>
                            <w:color w:val="000000" w:themeColor="text1"/>
                            <w:kern w:val="24"/>
                            <w:lang w:val="el-GR"/>
                          </w:rPr>
                          <w:t>M</w:t>
                        </w:r>
                        <w:r>
                          <w:rPr>
                            <w:rFonts w:ascii="Arial" w:eastAsia="宋体" w:hAnsi="Arial" w:cstheme="minorBidi"/>
                            <w:b/>
                            <w:bCs/>
                            <w:i/>
                            <w:iCs/>
                            <w:color w:val="000000" w:themeColor="text1"/>
                            <w:kern w:val="24"/>
                          </w:rPr>
                          <w:t xml:space="preserve"> (x)</w:t>
                        </w:r>
                      </w:p>
                    </w:txbxContent>
                  </v:textbox>
                </v:shape>
                <v:shape id="Text Box 14" o:spid="_x0000_s1031" type="#_x0000_t202" style="position:absolute;left:3294769;top:1662775;width:705513;height:4972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48AD24CA" w14:textId="77777777" w:rsidR="00B92D4C" w:rsidRDefault="00B92D4C" w:rsidP="00772312">
                        <w:pPr>
                          <w:pStyle w:val="af"/>
                          <w:spacing w:before="216" w:beforeAutospacing="0" w:after="0" w:afterAutospacing="0"/>
                          <w:ind w:firstLine="640"/>
                          <w:textAlignment w:val="baseline"/>
                        </w:pPr>
                        <w:r>
                          <w:rPr>
                            <w:rFonts w:ascii="Arial" w:eastAsia="宋体" w:hAnsi="Arial" w:cstheme="minorBidi"/>
                            <w:b/>
                            <w:bCs/>
                            <w:i/>
                            <w:iCs/>
                            <w:color w:val="000000" w:themeColor="text1"/>
                            <w:kern w:val="24"/>
                          </w:rPr>
                          <w:t>x</w:t>
                        </w:r>
                      </w:p>
                    </w:txbxContent>
                  </v:textbox>
                </v:shape>
                <v:shape id="Text Box 15" o:spid="_x0000_s1032" type="#_x0000_t202" style="position:absolute;left:-299038;top:410322;width:667456;height:4972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222C28DF" w14:textId="77777777" w:rsidR="00B92D4C" w:rsidRDefault="00B92D4C" w:rsidP="00772312">
                        <w:pPr>
                          <w:pStyle w:val="af"/>
                          <w:spacing w:before="216" w:beforeAutospacing="0" w:after="0" w:afterAutospacing="0"/>
                          <w:ind w:firstLine="640"/>
                          <w:textAlignment w:val="baseline"/>
                        </w:pPr>
                        <w:r>
                          <w:rPr>
                            <w:rFonts w:ascii="Arial" w:eastAsia="宋体" w:hAnsi="Arial" w:cstheme="minorBidi"/>
                            <w:b/>
                            <w:bCs/>
                            <w:i/>
                            <w:iCs/>
                            <w:color w:val="000000" w:themeColor="text1"/>
                            <w:kern w:val="24"/>
                          </w:rPr>
                          <w:t>1</w:t>
                        </w:r>
                      </w:p>
                    </w:txbxContent>
                  </v:textbox>
                </v:shape>
                <v:shape id="Text Box 16" o:spid="_x0000_s1033" type="#_x0000_t202" style="position:absolute;left:-189160;top:1662795;width:850254;height:4972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1956FD49" w14:textId="77777777" w:rsidR="00B92D4C" w:rsidRDefault="00B92D4C" w:rsidP="00772312">
                        <w:pPr>
                          <w:pStyle w:val="af"/>
                          <w:spacing w:before="216" w:beforeAutospacing="0" w:after="0" w:afterAutospacing="0"/>
                          <w:ind w:firstLine="640"/>
                          <w:textAlignment w:val="baseline"/>
                        </w:pPr>
                        <w:r>
                          <w:rPr>
                            <w:rFonts w:ascii="Arial" w:eastAsia="宋体" w:hAnsi="Arial" w:cstheme="minorBidi"/>
                            <w:b/>
                            <w:bCs/>
                            <w:i/>
                            <w:iCs/>
                            <w:color w:val="000000" w:themeColor="text1"/>
                            <w:kern w:val="24"/>
                          </w:rPr>
                          <w:t>0</w:t>
                        </w:r>
                      </w:p>
                    </w:txbxContent>
                  </v:textbox>
                </v:shape>
                <v:line id="Line 17" o:spid="_x0000_s1034" style="position:absolute;flip:x y;visibility:visible;mso-wrap-style:square" from="1856698,686471" to="1865367,18122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mvdsIAAADbAAAADwAAAGRycy9kb3ducmV2LnhtbERPTWvDMAy9D/YfjAa7rU5HCSWLW0ph&#10;0LJekhRGb1qsOGGxHGK3Sf/9PBjspsf7VL6dbS9uNPrOsYLlIgFBXDvdsVFwrt5f1iB8QNbYOyYF&#10;d/Kw3Tw+5JhpN3FBtzIYEUPYZ6igDWHIpPR1Sxb9wg3EkWvcaDFEOBqpR5xiuO3la5Kk0mLHsaHF&#10;gfYt1d/l1Sr4PNmPr8rsLrU/mPVUXJrjaiWVen6ad28gAs3hX/znPug4P4XfX+IBcvM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EmvdsIAAADbAAAADwAAAAAAAAAAAAAA&#10;AAChAgAAZHJzL2Rvd25yZXYueG1sUEsFBgAAAAAEAAQA+QAAAJADAAAAAA==&#10;" strokecolor="black [3213]">
                  <v:stroke dashstyle="dash"/>
                </v:line>
                <v:shape id="Text Box 20" o:spid="_x0000_s1035" type="#_x0000_t202" style="position:absolute;left:531144;top:1662795;width:690315;height:4972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54FFD098" w14:textId="77777777" w:rsidR="00B92D4C" w:rsidRDefault="00B92D4C" w:rsidP="00772312">
                        <w:pPr>
                          <w:pStyle w:val="af"/>
                          <w:spacing w:before="216" w:beforeAutospacing="0" w:after="0" w:afterAutospacing="0"/>
                          <w:ind w:firstLine="640"/>
                          <w:textAlignment w:val="baseline"/>
                        </w:pPr>
                        <w:r>
                          <w:rPr>
                            <w:rFonts w:ascii="Arial" w:eastAsia="宋体" w:hAnsi="Arial" w:cstheme="minorBidi"/>
                            <w:b/>
                            <w:bCs/>
                            <w:i/>
                            <w:iCs/>
                            <w:color w:val="000000" w:themeColor="text1"/>
                            <w:kern w:val="24"/>
                          </w:rPr>
                          <w:t>l</w:t>
                        </w:r>
                      </w:p>
                    </w:txbxContent>
                  </v:textbox>
                </v:shape>
                <v:shape id="Text Box 21" o:spid="_x0000_s1036" type="#_x0000_t202" style="position:absolute;left:1369701;top:1662796;width:898039;height:576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0B6D7152" w14:textId="77777777" w:rsidR="00B92D4C" w:rsidRDefault="00B92D4C" w:rsidP="00772312">
                        <w:pPr>
                          <w:pStyle w:val="af"/>
                          <w:spacing w:before="216" w:beforeAutospacing="0" w:after="0" w:afterAutospacing="0"/>
                          <w:ind w:firstLine="640"/>
                          <w:textAlignment w:val="baseline"/>
                        </w:pPr>
                        <w:r>
                          <w:rPr>
                            <w:rFonts w:ascii="Arial" w:eastAsia="宋体" w:hAnsi="Arial" w:cstheme="minorBidi"/>
                            <w:b/>
                            <w:bCs/>
                            <w:i/>
                            <w:iCs/>
                            <w:color w:val="000000" w:themeColor="text1"/>
                            <w:kern w:val="24"/>
                          </w:rPr>
                          <w:t>m</w:t>
                        </w:r>
                      </w:p>
                    </w:txbxContent>
                  </v:textbox>
                </v:shape>
                <v:shape id="Text Box 22" o:spid="_x0000_s1037" type="#_x0000_t202" style="position:absolute;left:2290849;top:1662795;width:692391;height:4972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3F1ECCD7" w14:textId="77777777" w:rsidR="00B92D4C" w:rsidRDefault="00B92D4C" w:rsidP="00772312">
                        <w:pPr>
                          <w:pStyle w:val="af"/>
                          <w:spacing w:before="216" w:beforeAutospacing="0" w:after="0" w:afterAutospacing="0"/>
                          <w:ind w:firstLine="640"/>
                          <w:textAlignment w:val="baseline"/>
                        </w:pPr>
                        <w:r>
                          <w:rPr>
                            <w:rFonts w:ascii="Arial" w:eastAsia="宋体" w:hAnsi="Arial" w:cstheme="minorBidi"/>
                            <w:b/>
                            <w:bCs/>
                            <w:i/>
                            <w:iCs/>
                            <w:color w:val="000000" w:themeColor="text1"/>
                            <w:kern w:val="24"/>
                          </w:rPr>
                          <w:t>u</w:t>
                        </w:r>
                      </w:p>
                    </w:txbxContent>
                  </v:textbox>
                </v:shape>
                <v:line id="Line 10" o:spid="_x0000_s1038" style="position:absolute;flip:y;visibility:visible;mso-wrap-style:square" from="380913,70836" to="380913,18180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F1ktMAAAADbAAAADwAAAGRycy9kb3ducmV2LnhtbERPz0vDMBS+D/wfwhO8DJtamEhtNsZg&#10;sFtdHZ6fzTMpNi+lydb2vzcHYceP73e1m10vbjSGzrOClywHQdx63bFRcPk8Pr+BCBFZY++ZFCwU&#10;YLd9WFVYaj/xmW5NNCKFcChRgY1xKKUMrSWHIfMDceJ+/OgwJjgaqUecUrjrZZHnr9Jhx6nB4kAH&#10;S+1vc3UKzpu2OdT198eXNf3+uNbLYM2i1NPjvH8HEWmOd/G/+6QVFGl9+pJ+gNz+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BdZLTAAAAA2wAAAA8AAAAAAAAAAAAAAAAA&#10;oQIAAGRycy9kb3ducmV2LnhtbFBLBQYAAAAABAAEAPkAAACOAwAAAAA=&#10;" strokecolor="black [3213]">
                  <v:stroke endarrow="block"/>
                </v:line>
                <w10:anchorlock/>
              </v:group>
            </w:pict>
          </mc:Fallback>
        </mc:AlternateContent>
      </w:r>
    </w:p>
    <w:p w14:paraId="2F4A8C3B" w14:textId="05101BCD" w:rsidR="00772312" w:rsidRDefault="00BC30B1" w:rsidP="00BC30B1">
      <w:pPr>
        <w:tabs>
          <w:tab w:val="left" w:pos="1012"/>
        </w:tabs>
        <w:ind w:firstLineChars="0" w:firstLine="0"/>
        <w:jc w:val="center"/>
        <w:rPr>
          <w:rFonts w:hint="eastAsia"/>
        </w:rPr>
      </w:pPr>
      <w:r>
        <w:rPr>
          <w:rFonts w:hint="eastAsia"/>
        </w:rPr>
        <w:t>图</w:t>
      </w:r>
      <w:r>
        <w:rPr>
          <w:rFonts w:hint="eastAsia"/>
        </w:rPr>
        <w:t xml:space="preserve">3.3 </w:t>
      </w:r>
      <w:r>
        <w:rPr>
          <w:rFonts w:hint="eastAsia"/>
        </w:rPr>
        <w:t>三角模糊数的几何意义</w:t>
      </w:r>
    </w:p>
    <w:p w14:paraId="23E9AC51" w14:textId="77777777" w:rsidR="001C2E0B" w:rsidRDefault="001C2E0B" w:rsidP="00BC30B1">
      <w:pPr>
        <w:tabs>
          <w:tab w:val="left" w:pos="1012"/>
        </w:tabs>
        <w:ind w:firstLineChars="0" w:firstLine="0"/>
        <w:jc w:val="center"/>
        <w:rPr>
          <w:rFonts w:hint="eastAsia"/>
        </w:rPr>
      </w:pPr>
    </w:p>
    <w:p w14:paraId="2E673D7D" w14:textId="1895A249" w:rsidR="007C383A" w:rsidRDefault="0071240E" w:rsidP="00011C15">
      <w:pPr>
        <w:tabs>
          <w:tab w:val="left" w:pos="1012"/>
        </w:tabs>
        <w:ind w:firstLine="480"/>
      </w:pPr>
      <w:r>
        <w:rPr>
          <w:rFonts w:hint="eastAsia"/>
        </w:rPr>
        <w:t>一般三角模糊数</w:t>
      </w:r>
      <w:r>
        <w:rPr>
          <w:rFonts w:hint="eastAsia"/>
        </w:rPr>
        <w:t xml:space="preserve"> M </w:t>
      </w:r>
      <w:r>
        <w:rPr>
          <w:rFonts w:hint="eastAsia"/>
        </w:rPr>
        <w:t>表示为</w:t>
      </w:r>
      <w:r>
        <w:rPr>
          <w:rFonts w:hint="eastAsia"/>
        </w:rPr>
        <w:t>(</w:t>
      </w:r>
      <w:proofErr w:type="spellStart"/>
      <w:r>
        <w:rPr>
          <w:rFonts w:hint="eastAsia"/>
        </w:rPr>
        <w:t>l,m,u</w:t>
      </w:r>
      <w:proofErr w:type="spellEnd"/>
      <w:r>
        <w:rPr>
          <w:rFonts w:hint="eastAsia"/>
        </w:rPr>
        <w:t>)</w:t>
      </w:r>
      <w:r>
        <w:rPr>
          <w:rFonts w:hint="eastAsia"/>
        </w:rPr>
        <w:t>。</w:t>
      </w:r>
      <w:r w:rsidR="00292273">
        <w:rPr>
          <w:rFonts w:hint="eastAsia"/>
        </w:rPr>
        <w:t>其中，</w:t>
      </w:r>
      <w:r w:rsidR="00292273">
        <w:rPr>
          <w:rFonts w:hint="eastAsia"/>
        </w:rPr>
        <w:t xml:space="preserve">x=m </w:t>
      </w:r>
      <w:r w:rsidR="00292273">
        <w:rPr>
          <w:rFonts w:hint="eastAsia"/>
        </w:rPr>
        <w:t>时，</w:t>
      </w:r>
      <w:r w:rsidR="00292273">
        <w:rPr>
          <w:rFonts w:hint="eastAsia"/>
        </w:rPr>
        <w:t xml:space="preserve">x </w:t>
      </w:r>
      <w:r w:rsidR="00292273">
        <w:rPr>
          <w:rFonts w:hint="eastAsia"/>
        </w:rPr>
        <w:t>完全属于</w:t>
      </w:r>
      <w:r w:rsidR="00292273">
        <w:rPr>
          <w:rFonts w:hint="eastAsia"/>
        </w:rPr>
        <w:t>M</w:t>
      </w:r>
      <w:r w:rsidR="00292273">
        <w:rPr>
          <w:rFonts w:hint="eastAsia"/>
        </w:rPr>
        <w:t>，在</w:t>
      </w:r>
      <w:r w:rsidR="00292273">
        <w:rPr>
          <w:rFonts w:hint="eastAsia"/>
        </w:rPr>
        <w:t xml:space="preserve"> </w:t>
      </w:r>
      <w:proofErr w:type="spellStart"/>
      <w:r w:rsidR="00292273">
        <w:rPr>
          <w:rFonts w:hint="eastAsia"/>
        </w:rPr>
        <w:t>l,m</w:t>
      </w:r>
      <w:proofErr w:type="spellEnd"/>
      <w:r w:rsidR="00292273">
        <w:rPr>
          <w:rFonts w:hint="eastAsia"/>
        </w:rPr>
        <w:t>以外的完全不属于模糊数</w:t>
      </w:r>
      <w:r w:rsidR="00292273">
        <w:rPr>
          <w:rFonts w:hint="eastAsia"/>
        </w:rPr>
        <w:t xml:space="preserve"> M</w:t>
      </w:r>
      <w:r w:rsidR="00292273">
        <w:rPr>
          <w:rFonts w:hint="eastAsia"/>
        </w:rPr>
        <w:t>。</w:t>
      </w:r>
    </w:p>
    <w:p w14:paraId="11CE7B6E" w14:textId="5804E9FA" w:rsidR="00E85C02" w:rsidRDefault="00760D56" w:rsidP="007F71FB">
      <w:pPr>
        <w:tabs>
          <w:tab w:val="left" w:pos="1012"/>
        </w:tabs>
        <w:ind w:firstLine="480"/>
        <w:rPr>
          <w:rFonts w:hint="eastAsia"/>
        </w:rPr>
      </w:pPr>
      <w:r>
        <w:rPr>
          <w:rFonts w:hint="eastAsia"/>
        </w:rPr>
        <w:t>两个三角模糊数</w:t>
      </w:r>
      <w:r>
        <w:rPr>
          <w:rFonts w:hint="eastAsia"/>
        </w:rPr>
        <w:t xml:space="preserve"> M1</w:t>
      </w:r>
      <w:r>
        <w:rPr>
          <w:rFonts w:hint="eastAsia"/>
        </w:rPr>
        <w:t>和</w:t>
      </w:r>
      <w:r>
        <w:rPr>
          <w:rFonts w:hint="eastAsia"/>
        </w:rPr>
        <w:t xml:space="preserve"> M2</w:t>
      </w:r>
      <w:r>
        <w:rPr>
          <w:rFonts w:hint="eastAsia"/>
        </w:rPr>
        <w:t>的运算方法：</w:t>
      </w:r>
    </w:p>
    <w:p w14:paraId="6A962D64" w14:textId="786E73E2" w:rsidR="00760D56" w:rsidRPr="00EF5B0B" w:rsidRDefault="00EF5B0B" w:rsidP="00EF5B0B">
      <w:pPr>
        <w:tabs>
          <w:tab w:val="left" w:pos="1012"/>
        </w:tabs>
        <w:ind w:firstLineChars="0" w:firstLine="0"/>
      </w:pPr>
      <m:oMathPara>
        <m:oMath>
          <m:r>
            <w:rPr>
              <w:rFonts w:ascii="Cambria Math" w:hAnsi="Cambria Math"/>
            </w:rPr>
            <m:t>M1=(l1,m1,u1);M2=(l2,m2,u2)</m:t>
          </m:r>
        </m:oMath>
      </m:oMathPara>
    </w:p>
    <w:p w14:paraId="3EC8B298" w14:textId="78F98611" w:rsidR="00EF5B0B" w:rsidRPr="00EF5B0B" w:rsidRDefault="00EF5B0B" w:rsidP="00011C15">
      <w:pPr>
        <w:tabs>
          <w:tab w:val="left" w:pos="1012"/>
        </w:tabs>
        <w:ind w:firstLine="480"/>
      </w:pPr>
      <m:oMathPara>
        <m:oMath>
          <m:r>
            <w:rPr>
              <w:rFonts w:ascii="Cambria Math" w:hAnsi="Cambria Math"/>
            </w:rPr>
            <m:t>M1+M2=(l1+l2, m1+m2, u1+u2)</m:t>
          </m:r>
        </m:oMath>
      </m:oMathPara>
    </w:p>
    <w:p w14:paraId="0337BC59" w14:textId="5D651FA2" w:rsidR="00DD35D3" w:rsidRPr="00B51641" w:rsidRDefault="00B51641" w:rsidP="00011C15">
      <w:pPr>
        <w:tabs>
          <w:tab w:val="left" w:pos="1012"/>
        </w:tabs>
        <w:ind w:firstLine="480"/>
      </w:pPr>
      <m:oMathPara>
        <m:oMath>
          <m:r>
            <w:rPr>
              <w:rFonts w:ascii="Cambria Math" w:hAnsi="Cambria Math"/>
            </w:rPr>
            <m:t>M1⨂M</m:t>
          </m:r>
          <m:r>
            <w:rPr>
              <w:rFonts w:ascii="Cambria Math" w:hAnsi="Cambria Math"/>
            </w:rPr>
            <m:t>2=</m:t>
          </m:r>
          <m:r>
            <w:rPr>
              <w:rFonts w:ascii="Cambria Math" w:hAnsi="Cambria Math"/>
            </w:rPr>
            <m:t>(l1l2,m1m2,u1u2)</m:t>
          </m:r>
        </m:oMath>
      </m:oMathPara>
    </w:p>
    <w:p w14:paraId="7B1A7BDC" w14:textId="65B19383" w:rsidR="00811CB2" w:rsidRDefault="005B19D4" w:rsidP="007F71FB">
      <w:pPr>
        <w:tabs>
          <w:tab w:val="left" w:pos="1012"/>
        </w:tabs>
        <w:ind w:firstLine="480"/>
      </w:pPr>
      <m:oMathPara>
        <m:oMath>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m:t>
          </m:r>
        </m:oMath>
      </m:oMathPara>
    </w:p>
    <w:p w14:paraId="6874FFA6" w14:textId="77777777" w:rsidR="00811CB2" w:rsidRDefault="00811CB2">
      <w:pPr>
        <w:ind w:firstLineChars="0" w:firstLine="0"/>
      </w:pPr>
      <w:r>
        <w:br w:type="page"/>
      </w:r>
    </w:p>
    <w:p w14:paraId="7AAA734D" w14:textId="54600616" w:rsidR="00B13571" w:rsidRDefault="00A65BE8" w:rsidP="00C41A77">
      <w:pPr>
        <w:pStyle w:val="3"/>
        <w:ind w:firstLine="480"/>
      </w:pPr>
      <w:r>
        <w:rPr>
          <w:rFonts w:hint="eastAsia"/>
        </w:rPr>
        <w:lastRenderedPageBreak/>
        <w:t>3.3.3 模糊层次分析法步骤</w:t>
      </w:r>
    </w:p>
    <w:p w14:paraId="5E5B61E1" w14:textId="49AC8550" w:rsidR="009D0397" w:rsidRDefault="00761853" w:rsidP="009D0397">
      <w:pPr>
        <w:ind w:firstLine="480"/>
        <w:rPr>
          <w:rFonts w:hint="eastAsia"/>
        </w:rPr>
      </w:pPr>
      <w:r>
        <w:rPr>
          <w:rFonts w:hint="eastAsia"/>
        </w:rPr>
        <w:t>一、构造模糊判断矩阵</w:t>
      </w:r>
    </w:p>
    <w:p w14:paraId="18B7E170" w14:textId="33F86D51" w:rsidR="00884DEC" w:rsidRDefault="001222CE" w:rsidP="00EB58DB">
      <w:pPr>
        <w:ind w:left="420" w:firstLine="480"/>
        <w:rPr>
          <w:rFonts w:hint="eastAsia"/>
        </w:rPr>
      </w:pPr>
      <w:r>
        <w:rPr>
          <w:rFonts w:hint="eastAsia"/>
        </w:rPr>
        <w:t>在构建</w:t>
      </w:r>
      <w:r w:rsidR="00A576AD">
        <w:rPr>
          <w:rFonts w:hint="eastAsia"/>
        </w:rPr>
        <w:t>判断矩阵的时候，使用</w:t>
      </w:r>
      <w:r w:rsidR="0092314A">
        <w:rPr>
          <w:rFonts w:hint="eastAsia"/>
        </w:rPr>
        <w:t>0.</w:t>
      </w:r>
      <w:r w:rsidR="006168A5">
        <w:rPr>
          <w:rFonts w:hint="eastAsia"/>
        </w:rPr>
        <w:t>1</w:t>
      </w:r>
      <w:r w:rsidR="00A96064">
        <w:rPr>
          <w:rFonts w:hint="eastAsia"/>
        </w:rPr>
        <w:t>,</w:t>
      </w:r>
      <w:r w:rsidR="0092314A" w:rsidRPr="0092314A">
        <w:rPr>
          <w:rFonts w:hint="eastAsia"/>
        </w:rPr>
        <w:t xml:space="preserve"> </w:t>
      </w:r>
      <w:r w:rsidR="0092314A">
        <w:rPr>
          <w:rFonts w:hint="eastAsia"/>
        </w:rPr>
        <w:t>0.</w:t>
      </w:r>
      <w:r w:rsidR="00BC58C9">
        <w:rPr>
          <w:rFonts w:hint="eastAsia"/>
        </w:rPr>
        <w:t>2,</w:t>
      </w:r>
      <w:r w:rsidR="0092314A" w:rsidRPr="0092314A">
        <w:rPr>
          <w:rFonts w:hint="eastAsia"/>
        </w:rPr>
        <w:t xml:space="preserve"> </w:t>
      </w:r>
      <w:r w:rsidR="0092314A">
        <w:rPr>
          <w:rFonts w:hint="eastAsia"/>
        </w:rPr>
        <w:t>0.</w:t>
      </w:r>
      <w:r w:rsidR="00BC58C9">
        <w:rPr>
          <w:rFonts w:hint="eastAsia"/>
        </w:rPr>
        <w:t>3,</w:t>
      </w:r>
      <w:r w:rsidR="0092314A" w:rsidRPr="0092314A">
        <w:rPr>
          <w:rFonts w:hint="eastAsia"/>
        </w:rPr>
        <w:t xml:space="preserve"> </w:t>
      </w:r>
      <w:r w:rsidR="0092314A">
        <w:rPr>
          <w:rFonts w:hint="eastAsia"/>
        </w:rPr>
        <w:t>0.</w:t>
      </w:r>
      <w:r w:rsidR="00BC58C9">
        <w:rPr>
          <w:rFonts w:hint="eastAsia"/>
        </w:rPr>
        <w:t>4,</w:t>
      </w:r>
      <w:r w:rsidR="0092314A" w:rsidRPr="0092314A">
        <w:rPr>
          <w:rFonts w:hint="eastAsia"/>
        </w:rPr>
        <w:t xml:space="preserve"> </w:t>
      </w:r>
      <w:r w:rsidR="0092314A">
        <w:rPr>
          <w:rFonts w:hint="eastAsia"/>
        </w:rPr>
        <w:t>0.</w:t>
      </w:r>
      <w:r w:rsidR="00BC58C9">
        <w:rPr>
          <w:rFonts w:hint="eastAsia"/>
        </w:rPr>
        <w:t>5,</w:t>
      </w:r>
      <w:r w:rsidR="0092314A" w:rsidRPr="0092314A">
        <w:rPr>
          <w:rFonts w:hint="eastAsia"/>
        </w:rPr>
        <w:t xml:space="preserve"> </w:t>
      </w:r>
      <w:r w:rsidR="0092314A">
        <w:rPr>
          <w:rFonts w:hint="eastAsia"/>
        </w:rPr>
        <w:t>0.</w:t>
      </w:r>
      <w:r w:rsidR="00BC58C9">
        <w:rPr>
          <w:rFonts w:hint="eastAsia"/>
        </w:rPr>
        <w:t>6,</w:t>
      </w:r>
      <w:r w:rsidR="0092314A" w:rsidRPr="0092314A">
        <w:rPr>
          <w:rFonts w:hint="eastAsia"/>
        </w:rPr>
        <w:t xml:space="preserve"> </w:t>
      </w:r>
      <w:r w:rsidR="0092314A">
        <w:rPr>
          <w:rFonts w:hint="eastAsia"/>
        </w:rPr>
        <w:t>0.</w:t>
      </w:r>
      <w:r w:rsidR="00BC58C9">
        <w:rPr>
          <w:rFonts w:hint="eastAsia"/>
        </w:rPr>
        <w:t>7,</w:t>
      </w:r>
      <w:r w:rsidR="0092314A" w:rsidRPr="0092314A">
        <w:rPr>
          <w:rFonts w:hint="eastAsia"/>
        </w:rPr>
        <w:t xml:space="preserve"> </w:t>
      </w:r>
      <w:r w:rsidR="0092314A">
        <w:rPr>
          <w:rFonts w:hint="eastAsia"/>
        </w:rPr>
        <w:t>0.</w:t>
      </w:r>
      <w:r w:rsidR="00BC58C9">
        <w:rPr>
          <w:rFonts w:hint="eastAsia"/>
        </w:rPr>
        <w:t>8,</w:t>
      </w:r>
      <w:r w:rsidR="0092314A" w:rsidRPr="0092314A">
        <w:rPr>
          <w:rFonts w:hint="eastAsia"/>
        </w:rPr>
        <w:t xml:space="preserve"> </w:t>
      </w:r>
      <w:r w:rsidR="0092314A">
        <w:rPr>
          <w:rFonts w:hint="eastAsia"/>
        </w:rPr>
        <w:t>0.</w:t>
      </w:r>
      <w:r w:rsidR="00A96064">
        <w:rPr>
          <w:rFonts w:hint="eastAsia"/>
        </w:rPr>
        <w:t>9</w:t>
      </w:r>
      <w:r w:rsidR="00A3307D">
        <w:rPr>
          <w:rFonts w:hint="eastAsia"/>
        </w:rPr>
        <w:t>来表示两者对比重要程度</w:t>
      </w:r>
      <w:r w:rsidR="00F353AB">
        <w:rPr>
          <w:rFonts w:hint="eastAsia"/>
        </w:rPr>
        <w:t>。</w:t>
      </w:r>
    </w:p>
    <w:p w14:paraId="49D9940B" w14:textId="7E97AD2C" w:rsidR="001227F0" w:rsidRDefault="002675E7" w:rsidP="00A756AC">
      <w:pPr>
        <w:pStyle w:val="ac"/>
        <w:numPr>
          <w:ilvl w:val="0"/>
          <w:numId w:val="26"/>
        </w:numPr>
        <w:ind w:firstLineChars="0"/>
        <w:rPr>
          <w:rFonts w:hint="eastAsia"/>
        </w:rPr>
      </w:pPr>
      <w:r>
        <w:rPr>
          <w:rFonts w:hint="eastAsia"/>
        </w:rPr>
        <w:t>专家</w:t>
      </w:r>
      <w:r w:rsidR="000C5D36">
        <w:rPr>
          <w:rFonts w:hint="eastAsia"/>
        </w:rPr>
        <w:t>组利用模糊数</w:t>
      </w:r>
      <w:r w:rsidR="00D501A4">
        <w:rPr>
          <w:rFonts w:hint="eastAsia"/>
        </w:rPr>
        <w:t>来表达他们的</w:t>
      </w:r>
      <w:r w:rsidR="00513BE9">
        <w:rPr>
          <w:rFonts w:hint="eastAsia"/>
        </w:rPr>
        <w:t>观点。假设有三个专家</w:t>
      </w:r>
      <w:r w:rsidR="00CF3830">
        <w:rPr>
          <w:rFonts w:hint="eastAsia"/>
        </w:rPr>
        <w:t>，四个对象（</w:t>
      </w:r>
      <w:r w:rsidR="00CF3830">
        <w:rPr>
          <w:rFonts w:hint="eastAsia"/>
        </w:rPr>
        <w:t>C1,C2,C3,C4</w:t>
      </w:r>
      <w:r w:rsidR="00CF3830">
        <w:rPr>
          <w:rFonts w:hint="eastAsia"/>
        </w:rPr>
        <w:t>）</w:t>
      </w:r>
      <w:r w:rsidR="00513BE9">
        <w:rPr>
          <w:rFonts w:hint="eastAsia"/>
        </w:rPr>
        <w:t>。</w:t>
      </w:r>
      <w:r w:rsidR="00035BEF">
        <w:rPr>
          <w:rFonts w:hint="eastAsia"/>
        </w:rPr>
        <w:t>他们对一组比较（比如</w:t>
      </w:r>
      <w:r w:rsidR="00035BEF">
        <w:rPr>
          <w:rFonts w:hint="eastAsia"/>
        </w:rPr>
        <w:t xml:space="preserve"> C1</w:t>
      </w:r>
      <w:r w:rsidR="00035BEF">
        <w:rPr>
          <w:rFonts w:hint="eastAsia"/>
        </w:rPr>
        <w:t>与</w:t>
      </w:r>
      <w:r w:rsidR="00035BEF">
        <w:rPr>
          <w:rFonts w:hint="eastAsia"/>
        </w:rPr>
        <w:t xml:space="preserve"> C2</w:t>
      </w:r>
      <w:r w:rsidR="00035BEF">
        <w:rPr>
          <w:rFonts w:hint="eastAsia"/>
        </w:rPr>
        <w:t>的比较）各自得到一个模糊数，分别为（</w:t>
      </w:r>
      <w:r w:rsidR="00035BEF">
        <w:rPr>
          <w:rFonts w:hint="eastAsia"/>
        </w:rPr>
        <w:t>l1,m1,u1</w:t>
      </w:r>
      <w:r w:rsidR="00035BEF">
        <w:rPr>
          <w:rFonts w:hint="eastAsia"/>
        </w:rPr>
        <w:t>），（</w:t>
      </w:r>
      <w:r w:rsidR="00035BEF">
        <w:rPr>
          <w:rFonts w:hint="eastAsia"/>
        </w:rPr>
        <w:t>l2,m2,u2</w:t>
      </w:r>
      <w:r w:rsidR="00035BEF">
        <w:rPr>
          <w:rFonts w:hint="eastAsia"/>
        </w:rPr>
        <w:t>），（</w:t>
      </w:r>
      <w:r w:rsidR="00035BEF">
        <w:rPr>
          <w:rFonts w:hint="eastAsia"/>
        </w:rPr>
        <w:t>l3,m3,u3</w:t>
      </w:r>
      <w:r w:rsidR="00035BEF">
        <w:rPr>
          <w:rFonts w:hint="eastAsia"/>
        </w:rPr>
        <w:t>）。</w:t>
      </w:r>
      <w:r w:rsidR="009364D1">
        <w:rPr>
          <w:rFonts w:hint="eastAsia"/>
        </w:rPr>
        <w:t>以此类推可得两两对比矩阵</w:t>
      </w:r>
      <w:r w:rsidR="00D40B16">
        <w:rPr>
          <w:rFonts w:hint="eastAsia"/>
        </w:rPr>
        <w:t>，如表</w:t>
      </w:r>
      <w:r w:rsidR="00D40B16">
        <w:rPr>
          <w:rFonts w:hint="eastAsia"/>
        </w:rPr>
        <w:t>3.3.3</w:t>
      </w:r>
      <w:r w:rsidR="009364D1">
        <w:rPr>
          <w:rFonts w:hint="eastAsia"/>
        </w:rPr>
        <w:t>：</w:t>
      </w:r>
    </w:p>
    <w:tbl>
      <w:tblPr>
        <w:tblStyle w:val="af0"/>
        <w:tblpPr w:leftFromText="180" w:rightFromText="180" w:vertAnchor="text" w:horzAnchor="page" w:tblpX="2878" w:tblpY="184"/>
        <w:tblW w:w="0" w:type="auto"/>
        <w:tblLook w:val="04A0" w:firstRow="1" w:lastRow="0" w:firstColumn="1" w:lastColumn="0" w:noHBand="0" w:noVBand="1"/>
      </w:tblPr>
      <w:tblGrid>
        <w:gridCol w:w="427"/>
        <w:gridCol w:w="1564"/>
        <w:gridCol w:w="1564"/>
        <w:gridCol w:w="1564"/>
        <w:gridCol w:w="1564"/>
      </w:tblGrid>
      <w:tr w:rsidR="00B400DC" w:rsidRPr="00B400DC" w14:paraId="0AD9C11A" w14:textId="77777777" w:rsidTr="00B400DC">
        <w:trPr>
          <w:trHeight w:val="209"/>
        </w:trPr>
        <w:tc>
          <w:tcPr>
            <w:tcW w:w="0" w:type="auto"/>
          </w:tcPr>
          <w:p w14:paraId="66C4E186" w14:textId="77777777" w:rsidR="00B400DC" w:rsidRPr="00B400DC" w:rsidRDefault="00B400DC" w:rsidP="00B400DC">
            <w:pPr>
              <w:pStyle w:val="ac"/>
              <w:ind w:firstLineChars="0" w:firstLine="0"/>
              <w:rPr>
                <w:rFonts w:hint="eastAsia"/>
                <w:sz w:val="18"/>
                <w:szCs w:val="18"/>
              </w:rPr>
            </w:pPr>
          </w:p>
        </w:tc>
        <w:tc>
          <w:tcPr>
            <w:tcW w:w="0" w:type="auto"/>
          </w:tcPr>
          <w:p w14:paraId="2A0CAF57" w14:textId="77777777" w:rsidR="00B400DC" w:rsidRPr="00B400DC" w:rsidRDefault="00B400DC" w:rsidP="00B400DC">
            <w:pPr>
              <w:pStyle w:val="ac"/>
              <w:ind w:firstLineChars="0" w:firstLine="0"/>
              <w:rPr>
                <w:rFonts w:hint="eastAsia"/>
                <w:sz w:val="18"/>
                <w:szCs w:val="18"/>
              </w:rPr>
            </w:pPr>
            <w:r w:rsidRPr="00B400DC">
              <w:rPr>
                <w:rFonts w:hint="eastAsia"/>
                <w:sz w:val="18"/>
                <w:szCs w:val="18"/>
              </w:rPr>
              <w:t>C1</w:t>
            </w:r>
          </w:p>
        </w:tc>
        <w:tc>
          <w:tcPr>
            <w:tcW w:w="0" w:type="auto"/>
          </w:tcPr>
          <w:p w14:paraId="43AF7865" w14:textId="77777777" w:rsidR="00B400DC" w:rsidRPr="00B400DC" w:rsidRDefault="00B400DC" w:rsidP="00B400DC">
            <w:pPr>
              <w:pStyle w:val="ac"/>
              <w:ind w:firstLineChars="0" w:firstLine="0"/>
              <w:rPr>
                <w:rFonts w:hint="eastAsia"/>
                <w:sz w:val="18"/>
                <w:szCs w:val="18"/>
              </w:rPr>
            </w:pPr>
            <w:r w:rsidRPr="00B400DC">
              <w:rPr>
                <w:rFonts w:hint="eastAsia"/>
                <w:sz w:val="18"/>
                <w:szCs w:val="18"/>
              </w:rPr>
              <w:t>C2</w:t>
            </w:r>
          </w:p>
        </w:tc>
        <w:tc>
          <w:tcPr>
            <w:tcW w:w="0" w:type="auto"/>
          </w:tcPr>
          <w:p w14:paraId="3DAA81B9" w14:textId="77777777" w:rsidR="00B400DC" w:rsidRPr="00B400DC" w:rsidRDefault="00B400DC" w:rsidP="00B400DC">
            <w:pPr>
              <w:pStyle w:val="ac"/>
              <w:ind w:firstLineChars="0" w:firstLine="0"/>
              <w:rPr>
                <w:rFonts w:hint="eastAsia"/>
                <w:sz w:val="18"/>
                <w:szCs w:val="18"/>
              </w:rPr>
            </w:pPr>
            <w:r w:rsidRPr="00B400DC">
              <w:rPr>
                <w:rFonts w:hint="eastAsia"/>
                <w:sz w:val="18"/>
                <w:szCs w:val="18"/>
              </w:rPr>
              <w:t>C3</w:t>
            </w:r>
          </w:p>
        </w:tc>
        <w:tc>
          <w:tcPr>
            <w:tcW w:w="0" w:type="auto"/>
          </w:tcPr>
          <w:p w14:paraId="513F778A" w14:textId="77777777" w:rsidR="00B400DC" w:rsidRPr="00B400DC" w:rsidRDefault="00B400DC" w:rsidP="00B400DC">
            <w:pPr>
              <w:pStyle w:val="ac"/>
              <w:ind w:firstLineChars="0" w:firstLine="0"/>
              <w:rPr>
                <w:rFonts w:hint="eastAsia"/>
                <w:sz w:val="18"/>
                <w:szCs w:val="18"/>
              </w:rPr>
            </w:pPr>
            <w:r w:rsidRPr="00B400DC">
              <w:rPr>
                <w:rFonts w:hint="eastAsia"/>
                <w:sz w:val="18"/>
                <w:szCs w:val="18"/>
              </w:rPr>
              <w:t>C4</w:t>
            </w:r>
          </w:p>
        </w:tc>
      </w:tr>
      <w:tr w:rsidR="00B400DC" w:rsidRPr="00B400DC" w14:paraId="634B8FB0" w14:textId="77777777" w:rsidTr="00B400DC">
        <w:trPr>
          <w:trHeight w:val="656"/>
        </w:trPr>
        <w:tc>
          <w:tcPr>
            <w:tcW w:w="0" w:type="auto"/>
          </w:tcPr>
          <w:p w14:paraId="5ED1BF5C" w14:textId="77777777" w:rsidR="00B400DC" w:rsidRPr="00B400DC" w:rsidRDefault="00B400DC" w:rsidP="00B400DC">
            <w:pPr>
              <w:pStyle w:val="ac"/>
              <w:ind w:firstLineChars="0" w:firstLine="0"/>
              <w:rPr>
                <w:rFonts w:hint="eastAsia"/>
                <w:sz w:val="18"/>
                <w:szCs w:val="18"/>
              </w:rPr>
            </w:pPr>
            <w:r w:rsidRPr="00B400DC">
              <w:rPr>
                <w:rFonts w:hint="eastAsia"/>
                <w:sz w:val="18"/>
                <w:szCs w:val="18"/>
              </w:rPr>
              <w:t>C1</w:t>
            </w:r>
          </w:p>
        </w:tc>
        <w:tc>
          <w:tcPr>
            <w:tcW w:w="0" w:type="auto"/>
            <w:vAlign w:val="center"/>
          </w:tcPr>
          <w:p w14:paraId="2FA7201D" w14:textId="77777777" w:rsidR="00B400DC" w:rsidRPr="00B400DC" w:rsidRDefault="00B400DC" w:rsidP="00B400DC">
            <w:pPr>
              <w:pStyle w:val="ac"/>
              <w:ind w:firstLineChars="0" w:firstLine="0"/>
              <w:jc w:val="both"/>
              <w:rPr>
                <w:rFonts w:hint="eastAsia"/>
                <w:sz w:val="18"/>
                <w:szCs w:val="18"/>
              </w:rPr>
            </w:pPr>
            <m:oMathPara>
              <m:oMath>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11</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11</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11</m:t>
                        </m:r>
                      </m:sub>
                    </m:sSub>
                  </m:e>
                </m:d>
              </m:oMath>
            </m:oMathPara>
          </w:p>
        </w:tc>
        <w:tc>
          <w:tcPr>
            <w:tcW w:w="0" w:type="auto"/>
          </w:tcPr>
          <w:p w14:paraId="3987BD65"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12</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12</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12</m:t>
                    </m:r>
                  </m:sub>
                </m:sSub>
                <m:r>
                  <m:rPr>
                    <m:sty m:val="p"/>
                  </m:rPr>
                  <w:rPr>
                    <w:rFonts w:ascii="Cambria Math" w:hAnsi="Cambria Math"/>
                    <w:sz w:val="18"/>
                    <w:szCs w:val="18"/>
                  </w:rPr>
                  <m:t>1)</m:t>
                </m:r>
              </m:oMath>
            </m:oMathPara>
          </w:p>
          <w:p w14:paraId="2779A2C3" w14:textId="77777777" w:rsidR="00B400DC" w:rsidRPr="00B400DC" w:rsidRDefault="00B400DC" w:rsidP="00B400DC">
            <w:pPr>
              <w:pStyle w:val="ac"/>
              <w:ind w:firstLineChars="0" w:firstLine="0"/>
              <w:rPr>
                <w:sz w:val="18"/>
                <w:szCs w:val="18"/>
              </w:rPr>
            </w:pPr>
            <m:oMathPara>
              <m:oMath>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12</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12</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12</m:t>
                        </m:r>
                      </m:sub>
                    </m:sSub>
                    <m:r>
                      <m:rPr>
                        <m:sty m:val="p"/>
                      </m:rPr>
                      <w:rPr>
                        <w:rFonts w:ascii="Cambria Math" w:hAnsi="Cambria Math"/>
                        <w:sz w:val="18"/>
                        <w:szCs w:val="18"/>
                      </w:rPr>
                      <m:t>2</m:t>
                    </m:r>
                  </m:e>
                </m:d>
              </m:oMath>
            </m:oMathPara>
          </w:p>
          <w:p w14:paraId="0065C8DE"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12</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12</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12</m:t>
                    </m:r>
                  </m:sub>
                </m:sSub>
                <m:r>
                  <m:rPr>
                    <m:sty m:val="p"/>
                  </m:rPr>
                  <w:rPr>
                    <w:rFonts w:ascii="Cambria Math" w:hAnsi="Cambria Math"/>
                    <w:sz w:val="18"/>
                    <w:szCs w:val="18"/>
                  </w:rPr>
                  <m:t>3)</m:t>
                </m:r>
              </m:oMath>
            </m:oMathPara>
          </w:p>
        </w:tc>
        <w:tc>
          <w:tcPr>
            <w:tcW w:w="0" w:type="auto"/>
          </w:tcPr>
          <w:p w14:paraId="5BD79EB3"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13</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13</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13</m:t>
                    </m:r>
                  </m:sub>
                </m:sSub>
                <m:r>
                  <m:rPr>
                    <m:sty m:val="p"/>
                  </m:rPr>
                  <w:rPr>
                    <w:rFonts w:ascii="Cambria Math" w:hAnsi="Cambria Math"/>
                    <w:sz w:val="18"/>
                    <w:szCs w:val="18"/>
                  </w:rPr>
                  <m:t>1)</m:t>
                </m:r>
              </m:oMath>
            </m:oMathPara>
          </w:p>
          <w:p w14:paraId="79F01FC1" w14:textId="77777777" w:rsidR="00B400DC" w:rsidRPr="00B400DC" w:rsidRDefault="00B400DC" w:rsidP="00B400DC">
            <w:pPr>
              <w:pStyle w:val="ac"/>
              <w:ind w:firstLineChars="0" w:firstLine="0"/>
              <w:rPr>
                <w:sz w:val="18"/>
                <w:szCs w:val="18"/>
              </w:rPr>
            </w:pPr>
            <m:oMathPara>
              <m:oMath>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13</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13</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13</m:t>
                        </m:r>
                      </m:sub>
                    </m:sSub>
                    <m:r>
                      <m:rPr>
                        <m:sty m:val="p"/>
                      </m:rPr>
                      <w:rPr>
                        <w:rFonts w:ascii="Cambria Math" w:hAnsi="Cambria Math"/>
                        <w:sz w:val="18"/>
                        <w:szCs w:val="18"/>
                      </w:rPr>
                      <m:t>2</m:t>
                    </m:r>
                  </m:e>
                </m:d>
              </m:oMath>
            </m:oMathPara>
          </w:p>
          <w:p w14:paraId="0BFF1877"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13</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13</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13</m:t>
                    </m:r>
                  </m:sub>
                </m:sSub>
                <m:r>
                  <m:rPr>
                    <m:sty m:val="p"/>
                  </m:rPr>
                  <w:rPr>
                    <w:rFonts w:ascii="Cambria Math" w:hAnsi="Cambria Math"/>
                    <w:sz w:val="18"/>
                    <w:szCs w:val="18"/>
                  </w:rPr>
                  <m:t>3)</m:t>
                </m:r>
              </m:oMath>
            </m:oMathPara>
          </w:p>
        </w:tc>
        <w:tc>
          <w:tcPr>
            <w:tcW w:w="0" w:type="auto"/>
          </w:tcPr>
          <w:p w14:paraId="545A4FB1"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14</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14</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14</m:t>
                    </m:r>
                  </m:sub>
                </m:sSub>
                <m:r>
                  <m:rPr>
                    <m:sty m:val="p"/>
                  </m:rPr>
                  <w:rPr>
                    <w:rFonts w:ascii="Cambria Math" w:hAnsi="Cambria Math"/>
                    <w:sz w:val="18"/>
                    <w:szCs w:val="18"/>
                  </w:rPr>
                  <m:t>1)</m:t>
                </m:r>
              </m:oMath>
            </m:oMathPara>
          </w:p>
          <w:p w14:paraId="27B01790" w14:textId="77777777" w:rsidR="00B400DC" w:rsidRPr="00B400DC" w:rsidRDefault="00B400DC" w:rsidP="00B400DC">
            <w:pPr>
              <w:pStyle w:val="ac"/>
              <w:ind w:firstLineChars="0" w:firstLine="0"/>
              <w:rPr>
                <w:sz w:val="18"/>
                <w:szCs w:val="18"/>
              </w:rPr>
            </w:pPr>
            <m:oMathPara>
              <m:oMath>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14</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14</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14</m:t>
                        </m:r>
                      </m:sub>
                    </m:sSub>
                    <m:r>
                      <m:rPr>
                        <m:sty m:val="p"/>
                      </m:rPr>
                      <w:rPr>
                        <w:rFonts w:ascii="Cambria Math" w:hAnsi="Cambria Math"/>
                        <w:sz w:val="18"/>
                        <w:szCs w:val="18"/>
                      </w:rPr>
                      <m:t>2</m:t>
                    </m:r>
                  </m:e>
                </m:d>
              </m:oMath>
            </m:oMathPara>
          </w:p>
          <w:p w14:paraId="2984B61F"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14</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14</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14</m:t>
                    </m:r>
                  </m:sub>
                </m:sSub>
                <m:r>
                  <m:rPr>
                    <m:sty m:val="p"/>
                  </m:rPr>
                  <w:rPr>
                    <w:rFonts w:ascii="Cambria Math" w:hAnsi="Cambria Math"/>
                    <w:sz w:val="18"/>
                    <w:szCs w:val="18"/>
                  </w:rPr>
                  <m:t>3)</m:t>
                </m:r>
              </m:oMath>
            </m:oMathPara>
          </w:p>
        </w:tc>
      </w:tr>
      <w:tr w:rsidR="00B400DC" w:rsidRPr="00B400DC" w14:paraId="44351988" w14:textId="77777777" w:rsidTr="00B400DC">
        <w:trPr>
          <w:trHeight w:val="648"/>
        </w:trPr>
        <w:tc>
          <w:tcPr>
            <w:tcW w:w="0" w:type="auto"/>
          </w:tcPr>
          <w:p w14:paraId="64D43744" w14:textId="77777777" w:rsidR="00B400DC" w:rsidRPr="00B400DC" w:rsidRDefault="00B400DC" w:rsidP="00B400DC">
            <w:pPr>
              <w:pStyle w:val="ac"/>
              <w:ind w:firstLineChars="0" w:firstLine="0"/>
              <w:rPr>
                <w:rFonts w:hint="eastAsia"/>
                <w:sz w:val="18"/>
                <w:szCs w:val="18"/>
              </w:rPr>
            </w:pPr>
            <w:r w:rsidRPr="00B400DC">
              <w:rPr>
                <w:rFonts w:hint="eastAsia"/>
                <w:sz w:val="18"/>
                <w:szCs w:val="18"/>
              </w:rPr>
              <w:t>C2</w:t>
            </w:r>
          </w:p>
        </w:tc>
        <w:tc>
          <w:tcPr>
            <w:tcW w:w="0" w:type="auto"/>
          </w:tcPr>
          <w:p w14:paraId="3C590DDC"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21</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21</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21</m:t>
                    </m:r>
                  </m:sub>
                </m:sSub>
                <m:r>
                  <m:rPr>
                    <m:sty m:val="p"/>
                  </m:rPr>
                  <w:rPr>
                    <w:rFonts w:ascii="Cambria Math" w:hAnsi="Cambria Math"/>
                    <w:sz w:val="18"/>
                    <w:szCs w:val="18"/>
                  </w:rPr>
                  <m:t>1)</m:t>
                </m:r>
              </m:oMath>
            </m:oMathPara>
          </w:p>
          <w:p w14:paraId="3F7588D0" w14:textId="77777777" w:rsidR="00B400DC" w:rsidRPr="00B400DC" w:rsidRDefault="00B400DC" w:rsidP="00B400DC">
            <w:pPr>
              <w:pStyle w:val="ac"/>
              <w:ind w:firstLineChars="0" w:firstLine="0"/>
              <w:rPr>
                <w:sz w:val="18"/>
                <w:szCs w:val="18"/>
              </w:rPr>
            </w:pPr>
            <m:oMathPara>
              <m:oMath>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21</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21</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21</m:t>
                        </m:r>
                      </m:sub>
                    </m:sSub>
                    <m:r>
                      <m:rPr>
                        <m:sty m:val="p"/>
                      </m:rPr>
                      <w:rPr>
                        <w:rFonts w:ascii="Cambria Math" w:hAnsi="Cambria Math"/>
                        <w:sz w:val="18"/>
                        <w:szCs w:val="18"/>
                      </w:rPr>
                      <m:t>2</m:t>
                    </m:r>
                  </m:e>
                </m:d>
              </m:oMath>
            </m:oMathPara>
          </w:p>
          <w:p w14:paraId="1B0E6FE0"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21</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21</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21</m:t>
                    </m:r>
                  </m:sub>
                </m:sSub>
                <m:r>
                  <m:rPr>
                    <m:sty m:val="p"/>
                  </m:rPr>
                  <w:rPr>
                    <w:rFonts w:ascii="Cambria Math" w:hAnsi="Cambria Math"/>
                    <w:sz w:val="18"/>
                    <w:szCs w:val="18"/>
                  </w:rPr>
                  <m:t>3)</m:t>
                </m:r>
              </m:oMath>
            </m:oMathPara>
          </w:p>
        </w:tc>
        <w:tc>
          <w:tcPr>
            <w:tcW w:w="0" w:type="auto"/>
            <w:vAlign w:val="center"/>
          </w:tcPr>
          <w:p w14:paraId="13E6B5D3" w14:textId="77777777" w:rsidR="00B400DC" w:rsidRPr="00B400DC" w:rsidRDefault="00B400DC" w:rsidP="00B400DC">
            <w:pPr>
              <w:pStyle w:val="ac"/>
              <w:ind w:firstLineChars="0" w:firstLine="0"/>
              <w:jc w:val="both"/>
              <w:rPr>
                <w:rFonts w:hint="eastAsia"/>
                <w:sz w:val="18"/>
                <w:szCs w:val="18"/>
              </w:rPr>
            </w:pPr>
            <m:oMathPara>
              <m:oMath>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22</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22</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22</m:t>
                        </m:r>
                      </m:sub>
                    </m:sSub>
                  </m:e>
                </m:d>
              </m:oMath>
            </m:oMathPara>
          </w:p>
        </w:tc>
        <w:tc>
          <w:tcPr>
            <w:tcW w:w="0" w:type="auto"/>
          </w:tcPr>
          <w:p w14:paraId="14DA2424"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23</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23</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23</m:t>
                    </m:r>
                  </m:sub>
                </m:sSub>
                <m:r>
                  <m:rPr>
                    <m:sty m:val="p"/>
                  </m:rPr>
                  <w:rPr>
                    <w:rFonts w:ascii="Cambria Math" w:hAnsi="Cambria Math"/>
                    <w:sz w:val="18"/>
                    <w:szCs w:val="18"/>
                  </w:rPr>
                  <m:t>1)</m:t>
                </m:r>
              </m:oMath>
            </m:oMathPara>
          </w:p>
          <w:p w14:paraId="0FA92D4E" w14:textId="77777777" w:rsidR="00B400DC" w:rsidRPr="00B400DC" w:rsidRDefault="00B400DC" w:rsidP="00B400DC">
            <w:pPr>
              <w:pStyle w:val="ac"/>
              <w:ind w:firstLineChars="0" w:firstLine="0"/>
              <w:rPr>
                <w:sz w:val="18"/>
                <w:szCs w:val="18"/>
              </w:rPr>
            </w:pPr>
            <m:oMathPara>
              <m:oMath>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23</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23</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23</m:t>
                        </m:r>
                      </m:sub>
                    </m:sSub>
                    <m:r>
                      <m:rPr>
                        <m:sty m:val="p"/>
                      </m:rPr>
                      <w:rPr>
                        <w:rFonts w:ascii="Cambria Math" w:hAnsi="Cambria Math"/>
                        <w:sz w:val="18"/>
                        <w:szCs w:val="18"/>
                      </w:rPr>
                      <m:t>2</m:t>
                    </m:r>
                  </m:e>
                </m:d>
              </m:oMath>
            </m:oMathPara>
          </w:p>
          <w:p w14:paraId="683BD3F6"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23</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23</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23</m:t>
                    </m:r>
                  </m:sub>
                </m:sSub>
                <m:r>
                  <m:rPr>
                    <m:sty m:val="p"/>
                  </m:rPr>
                  <w:rPr>
                    <w:rFonts w:ascii="Cambria Math" w:hAnsi="Cambria Math"/>
                    <w:sz w:val="18"/>
                    <w:szCs w:val="18"/>
                  </w:rPr>
                  <m:t>3)</m:t>
                </m:r>
              </m:oMath>
            </m:oMathPara>
          </w:p>
        </w:tc>
        <w:tc>
          <w:tcPr>
            <w:tcW w:w="0" w:type="auto"/>
          </w:tcPr>
          <w:p w14:paraId="5A3F8145"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24</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24</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24</m:t>
                    </m:r>
                  </m:sub>
                </m:sSub>
                <m:r>
                  <m:rPr>
                    <m:sty m:val="p"/>
                  </m:rPr>
                  <w:rPr>
                    <w:rFonts w:ascii="Cambria Math" w:hAnsi="Cambria Math"/>
                    <w:sz w:val="18"/>
                    <w:szCs w:val="18"/>
                  </w:rPr>
                  <m:t>1)</m:t>
                </m:r>
              </m:oMath>
            </m:oMathPara>
          </w:p>
          <w:p w14:paraId="514F2C67" w14:textId="77777777" w:rsidR="00B400DC" w:rsidRPr="00B400DC" w:rsidRDefault="00B400DC" w:rsidP="00B400DC">
            <w:pPr>
              <w:pStyle w:val="ac"/>
              <w:ind w:firstLineChars="0" w:firstLine="0"/>
              <w:rPr>
                <w:sz w:val="18"/>
                <w:szCs w:val="18"/>
              </w:rPr>
            </w:pPr>
            <m:oMathPara>
              <m:oMath>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24</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24</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24</m:t>
                        </m:r>
                      </m:sub>
                    </m:sSub>
                    <m:r>
                      <m:rPr>
                        <m:sty m:val="p"/>
                      </m:rPr>
                      <w:rPr>
                        <w:rFonts w:ascii="Cambria Math" w:hAnsi="Cambria Math"/>
                        <w:sz w:val="18"/>
                        <w:szCs w:val="18"/>
                      </w:rPr>
                      <m:t>2</m:t>
                    </m:r>
                  </m:e>
                </m:d>
              </m:oMath>
            </m:oMathPara>
          </w:p>
          <w:p w14:paraId="65673A51"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24</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24</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24</m:t>
                    </m:r>
                  </m:sub>
                </m:sSub>
                <m:r>
                  <m:rPr>
                    <m:sty m:val="p"/>
                  </m:rPr>
                  <w:rPr>
                    <w:rFonts w:ascii="Cambria Math" w:hAnsi="Cambria Math"/>
                    <w:sz w:val="18"/>
                    <w:szCs w:val="18"/>
                  </w:rPr>
                  <m:t>3)</m:t>
                </m:r>
              </m:oMath>
            </m:oMathPara>
          </w:p>
        </w:tc>
      </w:tr>
      <w:tr w:rsidR="00B400DC" w:rsidRPr="00B400DC" w14:paraId="37468365" w14:textId="77777777" w:rsidTr="00B400DC">
        <w:trPr>
          <w:trHeight w:val="648"/>
        </w:trPr>
        <w:tc>
          <w:tcPr>
            <w:tcW w:w="0" w:type="auto"/>
          </w:tcPr>
          <w:p w14:paraId="442143A8" w14:textId="77777777" w:rsidR="00B400DC" w:rsidRPr="00B400DC" w:rsidRDefault="00B400DC" w:rsidP="00B400DC">
            <w:pPr>
              <w:pStyle w:val="ac"/>
              <w:ind w:firstLineChars="0" w:firstLine="0"/>
              <w:rPr>
                <w:rFonts w:hint="eastAsia"/>
                <w:sz w:val="18"/>
                <w:szCs w:val="18"/>
              </w:rPr>
            </w:pPr>
            <w:r w:rsidRPr="00B400DC">
              <w:rPr>
                <w:rFonts w:hint="eastAsia"/>
                <w:sz w:val="18"/>
                <w:szCs w:val="18"/>
              </w:rPr>
              <w:t>C3</w:t>
            </w:r>
          </w:p>
        </w:tc>
        <w:tc>
          <w:tcPr>
            <w:tcW w:w="0" w:type="auto"/>
          </w:tcPr>
          <w:p w14:paraId="4B2D6849"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31</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31</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31</m:t>
                    </m:r>
                  </m:sub>
                </m:sSub>
                <m:r>
                  <m:rPr>
                    <m:sty m:val="p"/>
                  </m:rPr>
                  <w:rPr>
                    <w:rFonts w:ascii="Cambria Math" w:hAnsi="Cambria Math"/>
                    <w:sz w:val="18"/>
                    <w:szCs w:val="18"/>
                  </w:rPr>
                  <m:t>1)</m:t>
                </m:r>
              </m:oMath>
            </m:oMathPara>
          </w:p>
          <w:p w14:paraId="280693B6" w14:textId="77777777" w:rsidR="00B400DC" w:rsidRPr="00B400DC" w:rsidRDefault="00B400DC" w:rsidP="00B400DC">
            <w:pPr>
              <w:pStyle w:val="ac"/>
              <w:ind w:firstLineChars="0" w:firstLine="0"/>
              <w:rPr>
                <w:sz w:val="18"/>
                <w:szCs w:val="18"/>
              </w:rPr>
            </w:pPr>
            <m:oMathPara>
              <m:oMath>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31</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31</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31</m:t>
                        </m:r>
                      </m:sub>
                    </m:sSub>
                    <m:r>
                      <m:rPr>
                        <m:sty m:val="p"/>
                      </m:rPr>
                      <w:rPr>
                        <w:rFonts w:ascii="Cambria Math" w:hAnsi="Cambria Math"/>
                        <w:sz w:val="18"/>
                        <w:szCs w:val="18"/>
                      </w:rPr>
                      <m:t>2</m:t>
                    </m:r>
                  </m:e>
                </m:d>
              </m:oMath>
            </m:oMathPara>
          </w:p>
          <w:p w14:paraId="1F5D62C5"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31</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31</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31</m:t>
                    </m:r>
                  </m:sub>
                </m:sSub>
                <m:r>
                  <m:rPr>
                    <m:sty m:val="p"/>
                  </m:rPr>
                  <w:rPr>
                    <w:rFonts w:ascii="Cambria Math" w:hAnsi="Cambria Math"/>
                    <w:sz w:val="18"/>
                    <w:szCs w:val="18"/>
                  </w:rPr>
                  <m:t>3)</m:t>
                </m:r>
              </m:oMath>
            </m:oMathPara>
          </w:p>
        </w:tc>
        <w:tc>
          <w:tcPr>
            <w:tcW w:w="0" w:type="auto"/>
          </w:tcPr>
          <w:p w14:paraId="5CA2D524"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32</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32</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32</m:t>
                    </m:r>
                  </m:sub>
                </m:sSub>
                <m:r>
                  <m:rPr>
                    <m:sty m:val="p"/>
                  </m:rPr>
                  <w:rPr>
                    <w:rFonts w:ascii="Cambria Math" w:hAnsi="Cambria Math"/>
                    <w:sz w:val="18"/>
                    <w:szCs w:val="18"/>
                  </w:rPr>
                  <m:t>1)</m:t>
                </m:r>
              </m:oMath>
            </m:oMathPara>
          </w:p>
          <w:p w14:paraId="6DD79B0B" w14:textId="77777777" w:rsidR="00B400DC" w:rsidRPr="00B400DC" w:rsidRDefault="00B400DC" w:rsidP="00B400DC">
            <w:pPr>
              <w:pStyle w:val="ac"/>
              <w:ind w:firstLineChars="0" w:firstLine="0"/>
              <w:rPr>
                <w:sz w:val="18"/>
                <w:szCs w:val="18"/>
              </w:rPr>
            </w:pPr>
            <m:oMathPara>
              <m:oMath>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32</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32</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32</m:t>
                        </m:r>
                      </m:sub>
                    </m:sSub>
                    <m:r>
                      <m:rPr>
                        <m:sty m:val="p"/>
                      </m:rPr>
                      <w:rPr>
                        <w:rFonts w:ascii="Cambria Math" w:hAnsi="Cambria Math"/>
                        <w:sz w:val="18"/>
                        <w:szCs w:val="18"/>
                      </w:rPr>
                      <m:t>2</m:t>
                    </m:r>
                  </m:e>
                </m:d>
              </m:oMath>
            </m:oMathPara>
          </w:p>
          <w:p w14:paraId="0363F474"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32</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32</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32</m:t>
                    </m:r>
                  </m:sub>
                </m:sSub>
                <m:r>
                  <m:rPr>
                    <m:sty m:val="p"/>
                  </m:rPr>
                  <w:rPr>
                    <w:rFonts w:ascii="Cambria Math" w:hAnsi="Cambria Math"/>
                    <w:sz w:val="18"/>
                    <w:szCs w:val="18"/>
                  </w:rPr>
                  <m:t>3)</m:t>
                </m:r>
              </m:oMath>
            </m:oMathPara>
          </w:p>
        </w:tc>
        <w:tc>
          <w:tcPr>
            <w:tcW w:w="0" w:type="auto"/>
            <w:vAlign w:val="center"/>
          </w:tcPr>
          <w:p w14:paraId="2CA5B892" w14:textId="77777777" w:rsidR="00B400DC" w:rsidRPr="00B400DC" w:rsidRDefault="00B400DC" w:rsidP="00B400DC">
            <w:pPr>
              <w:pStyle w:val="ac"/>
              <w:ind w:firstLineChars="0" w:firstLine="0"/>
              <w:jc w:val="both"/>
              <w:rPr>
                <w:rFonts w:hint="eastAsia"/>
                <w:sz w:val="18"/>
                <w:szCs w:val="18"/>
              </w:rPr>
            </w:pPr>
            <m:oMathPara>
              <m:oMath>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33</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33</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33</m:t>
                        </m:r>
                      </m:sub>
                    </m:sSub>
                  </m:e>
                </m:d>
              </m:oMath>
            </m:oMathPara>
          </w:p>
        </w:tc>
        <w:tc>
          <w:tcPr>
            <w:tcW w:w="0" w:type="auto"/>
          </w:tcPr>
          <w:p w14:paraId="6CA675E1"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34</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34</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34</m:t>
                    </m:r>
                  </m:sub>
                </m:sSub>
                <m:r>
                  <m:rPr>
                    <m:sty m:val="p"/>
                  </m:rPr>
                  <w:rPr>
                    <w:rFonts w:ascii="Cambria Math" w:hAnsi="Cambria Math"/>
                    <w:sz w:val="18"/>
                    <w:szCs w:val="18"/>
                  </w:rPr>
                  <m:t>1)</m:t>
                </m:r>
              </m:oMath>
            </m:oMathPara>
          </w:p>
          <w:p w14:paraId="49052576" w14:textId="77777777" w:rsidR="00B400DC" w:rsidRPr="00B400DC" w:rsidRDefault="00B400DC" w:rsidP="00B400DC">
            <w:pPr>
              <w:pStyle w:val="ac"/>
              <w:ind w:firstLineChars="0" w:firstLine="0"/>
              <w:rPr>
                <w:sz w:val="18"/>
                <w:szCs w:val="18"/>
              </w:rPr>
            </w:pPr>
            <m:oMathPara>
              <m:oMath>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34</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34</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34</m:t>
                        </m:r>
                      </m:sub>
                    </m:sSub>
                    <m:r>
                      <m:rPr>
                        <m:sty m:val="p"/>
                      </m:rPr>
                      <w:rPr>
                        <w:rFonts w:ascii="Cambria Math" w:hAnsi="Cambria Math"/>
                        <w:sz w:val="18"/>
                        <w:szCs w:val="18"/>
                      </w:rPr>
                      <m:t>2</m:t>
                    </m:r>
                  </m:e>
                </m:d>
              </m:oMath>
            </m:oMathPara>
          </w:p>
          <w:p w14:paraId="657AE8EC"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34</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34</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34</m:t>
                    </m:r>
                  </m:sub>
                </m:sSub>
                <m:r>
                  <m:rPr>
                    <m:sty m:val="p"/>
                  </m:rPr>
                  <w:rPr>
                    <w:rFonts w:ascii="Cambria Math" w:hAnsi="Cambria Math"/>
                    <w:sz w:val="18"/>
                    <w:szCs w:val="18"/>
                  </w:rPr>
                  <m:t>3)</m:t>
                </m:r>
              </m:oMath>
            </m:oMathPara>
          </w:p>
        </w:tc>
      </w:tr>
      <w:tr w:rsidR="00B400DC" w:rsidRPr="00B400DC" w14:paraId="5CF3909D" w14:textId="77777777" w:rsidTr="00B400DC">
        <w:trPr>
          <w:trHeight w:val="648"/>
        </w:trPr>
        <w:tc>
          <w:tcPr>
            <w:tcW w:w="0" w:type="auto"/>
          </w:tcPr>
          <w:p w14:paraId="272B957B" w14:textId="77777777" w:rsidR="00B400DC" w:rsidRPr="00B400DC" w:rsidRDefault="00B400DC" w:rsidP="00B400DC">
            <w:pPr>
              <w:pStyle w:val="ac"/>
              <w:ind w:firstLineChars="0" w:firstLine="0"/>
              <w:rPr>
                <w:rFonts w:hint="eastAsia"/>
                <w:sz w:val="18"/>
                <w:szCs w:val="18"/>
              </w:rPr>
            </w:pPr>
            <w:r w:rsidRPr="00B400DC">
              <w:rPr>
                <w:rFonts w:hint="eastAsia"/>
                <w:sz w:val="18"/>
                <w:szCs w:val="18"/>
              </w:rPr>
              <w:t>C4</w:t>
            </w:r>
          </w:p>
        </w:tc>
        <w:tc>
          <w:tcPr>
            <w:tcW w:w="0" w:type="auto"/>
          </w:tcPr>
          <w:p w14:paraId="4E1256B7"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41</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41</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41</m:t>
                    </m:r>
                  </m:sub>
                </m:sSub>
                <m:r>
                  <m:rPr>
                    <m:sty m:val="p"/>
                  </m:rPr>
                  <w:rPr>
                    <w:rFonts w:ascii="Cambria Math" w:hAnsi="Cambria Math"/>
                    <w:sz w:val="18"/>
                    <w:szCs w:val="18"/>
                  </w:rPr>
                  <m:t>1)</m:t>
                </m:r>
              </m:oMath>
            </m:oMathPara>
          </w:p>
          <w:p w14:paraId="30958BD0" w14:textId="77777777" w:rsidR="00B400DC" w:rsidRPr="00B400DC" w:rsidRDefault="00B400DC" w:rsidP="00B400DC">
            <w:pPr>
              <w:pStyle w:val="ac"/>
              <w:ind w:firstLineChars="0" w:firstLine="0"/>
              <w:rPr>
                <w:sz w:val="18"/>
                <w:szCs w:val="18"/>
              </w:rPr>
            </w:pPr>
            <m:oMathPara>
              <m:oMath>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41</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41</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41</m:t>
                        </m:r>
                      </m:sub>
                    </m:sSub>
                    <m:r>
                      <m:rPr>
                        <m:sty m:val="p"/>
                      </m:rPr>
                      <w:rPr>
                        <w:rFonts w:ascii="Cambria Math" w:hAnsi="Cambria Math"/>
                        <w:sz w:val="18"/>
                        <w:szCs w:val="18"/>
                      </w:rPr>
                      <m:t>2</m:t>
                    </m:r>
                  </m:e>
                </m:d>
              </m:oMath>
            </m:oMathPara>
          </w:p>
          <w:p w14:paraId="74218287"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41</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41</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41</m:t>
                    </m:r>
                  </m:sub>
                </m:sSub>
                <m:r>
                  <m:rPr>
                    <m:sty m:val="p"/>
                  </m:rPr>
                  <w:rPr>
                    <w:rFonts w:ascii="Cambria Math" w:hAnsi="Cambria Math"/>
                    <w:sz w:val="18"/>
                    <w:szCs w:val="18"/>
                  </w:rPr>
                  <m:t>3)</m:t>
                </m:r>
              </m:oMath>
            </m:oMathPara>
          </w:p>
        </w:tc>
        <w:tc>
          <w:tcPr>
            <w:tcW w:w="0" w:type="auto"/>
          </w:tcPr>
          <w:p w14:paraId="44995853"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42</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42</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42</m:t>
                    </m:r>
                  </m:sub>
                </m:sSub>
                <m:r>
                  <m:rPr>
                    <m:sty m:val="p"/>
                  </m:rPr>
                  <w:rPr>
                    <w:rFonts w:ascii="Cambria Math" w:hAnsi="Cambria Math"/>
                    <w:sz w:val="18"/>
                    <w:szCs w:val="18"/>
                  </w:rPr>
                  <m:t>1)</m:t>
                </m:r>
              </m:oMath>
            </m:oMathPara>
          </w:p>
          <w:p w14:paraId="49DE358E" w14:textId="77777777" w:rsidR="00B400DC" w:rsidRPr="00B400DC" w:rsidRDefault="00B400DC" w:rsidP="00B400DC">
            <w:pPr>
              <w:pStyle w:val="ac"/>
              <w:ind w:firstLineChars="0" w:firstLine="0"/>
              <w:rPr>
                <w:sz w:val="18"/>
                <w:szCs w:val="18"/>
              </w:rPr>
            </w:pPr>
            <m:oMathPara>
              <m:oMath>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42</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42</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42</m:t>
                        </m:r>
                      </m:sub>
                    </m:sSub>
                    <m:r>
                      <m:rPr>
                        <m:sty m:val="p"/>
                      </m:rPr>
                      <w:rPr>
                        <w:rFonts w:ascii="Cambria Math" w:hAnsi="Cambria Math"/>
                        <w:sz w:val="18"/>
                        <w:szCs w:val="18"/>
                      </w:rPr>
                      <m:t>2</m:t>
                    </m:r>
                  </m:e>
                </m:d>
              </m:oMath>
            </m:oMathPara>
          </w:p>
          <w:p w14:paraId="6CB95469"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42</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42</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42</m:t>
                    </m:r>
                  </m:sub>
                </m:sSub>
                <m:r>
                  <m:rPr>
                    <m:sty m:val="p"/>
                  </m:rPr>
                  <w:rPr>
                    <w:rFonts w:ascii="Cambria Math" w:hAnsi="Cambria Math"/>
                    <w:sz w:val="18"/>
                    <w:szCs w:val="18"/>
                  </w:rPr>
                  <m:t>3)</m:t>
                </m:r>
              </m:oMath>
            </m:oMathPara>
          </w:p>
        </w:tc>
        <w:tc>
          <w:tcPr>
            <w:tcW w:w="0" w:type="auto"/>
          </w:tcPr>
          <w:p w14:paraId="1CE83975"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43</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43</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43</m:t>
                    </m:r>
                  </m:sub>
                </m:sSub>
                <m:r>
                  <m:rPr>
                    <m:sty m:val="p"/>
                  </m:rPr>
                  <w:rPr>
                    <w:rFonts w:ascii="Cambria Math" w:hAnsi="Cambria Math"/>
                    <w:sz w:val="18"/>
                    <w:szCs w:val="18"/>
                  </w:rPr>
                  <m:t>1)</m:t>
                </m:r>
              </m:oMath>
            </m:oMathPara>
          </w:p>
          <w:p w14:paraId="13F0F3FB" w14:textId="77777777" w:rsidR="00B400DC" w:rsidRPr="00B400DC" w:rsidRDefault="00B400DC" w:rsidP="00B400DC">
            <w:pPr>
              <w:pStyle w:val="ac"/>
              <w:ind w:firstLineChars="0" w:firstLine="0"/>
              <w:rPr>
                <w:sz w:val="18"/>
                <w:szCs w:val="18"/>
              </w:rPr>
            </w:pPr>
            <m:oMathPara>
              <m:oMath>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43</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43</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43</m:t>
                        </m:r>
                      </m:sub>
                    </m:sSub>
                    <m:r>
                      <m:rPr>
                        <m:sty m:val="p"/>
                      </m:rPr>
                      <w:rPr>
                        <w:rFonts w:ascii="Cambria Math" w:hAnsi="Cambria Math"/>
                        <w:sz w:val="18"/>
                        <w:szCs w:val="18"/>
                      </w:rPr>
                      <m:t>2</m:t>
                    </m:r>
                  </m:e>
                </m:d>
              </m:oMath>
            </m:oMathPara>
          </w:p>
          <w:p w14:paraId="1DCC99AF" w14:textId="77777777" w:rsidR="00B400DC" w:rsidRPr="00B400DC" w:rsidRDefault="00B400DC" w:rsidP="00B400DC">
            <w:pPr>
              <w:pStyle w:val="ac"/>
              <w:ind w:firstLineChars="0" w:firstLine="0"/>
              <w:rPr>
                <w:rFonts w:hint="eastAsia"/>
                <w:sz w:val="18"/>
                <w:szCs w:val="18"/>
              </w:rPr>
            </w:pPr>
            <m:oMathPara>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43</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43</m:t>
                    </m:r>
                  </m:sub>
                </m:sSub>
                <m:r>
                  <m:rPr>
                    <m:sty m:val="p"/>
                  </m:rPr>
                  <w:rPr>
                    <w:rFonts w:ascii="Cambria Math" w:hAnsi="Cambria Math"/>
                    <w:sz w:val="18"/>
                    <w:szCs w:val="18"/>
                  </w:rPr>
                  <m:t>3,</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43</m:t>
                    </m:r>
                  </m:sub>
                </m:sSub>
                <m:r>
                  <m:rPr>
                    <m:sty m:val="p"/>
                  </m:rPr>
                  <w:rPr>
                    <w:rFonts w:ascii="Cambria Math" w:hAnsi="Cambria Math"/>
                    <w:sz w:val="18"/>
                    <w:szCs w:val="18"/>
                  </w:rPr>
                  <m:t>3)</m:t>
                </m:r>
              </m:oMath>
            </m:oMathPara>
          </w:p>
        </w:tc>
        <w:tc>
          <w:tcPr>
            <w:tcW w:w="0" w:type="auto"/>
            <w:vAlign w:val="center"/>
          </w:tcPr>
          <w:p w14:paraId="4D309C93" w14:textId="77777777" w:rsidR="00B400DC" w:rsidRPr="00B400DC" w:rsidRDefault="00B400DC" w:rsidP="00B400DC">
            <w:pPr>
              <w:pStyle w:val="ac"/>
              <w:ind w:firstLineChars="0" w:firstLine="0"/>
              <w:jc w:val="both"/>
              <w:rPr>
                <w:rFonts w:hint="eastAsia"/>
                <w:sz w:val="18"/>
                <w:szCs w:val="18"/>
              </w:rPr>
            </w:pPr>
            <m:oMathPara>
              <m:oMath>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44</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44</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44</m:t>
                        </m:r>
                      </m:sub>
                    </m:sSub>
                  </m:e>
                </m:d>
              </m:oMath>
            </m:oMathPara>
          </w:p>
        </w:tc>
      </w:tr>
    </w:tbl>
    <w:p w14:paraId="2AD915EB" w14:textId="0EA9AB5A" w:rsidR="00A756AC" w:rsidRDefault="007E2308" w:rsidP="007E2308">
      <w:pPr>
        <w:pStyle w:val="ac"/>
        <w:ind w:left="960" w:firstLineChars="0" w:firstLine="0"/>
        <w:jc w:val="center"/>
        <w:rPr>
          <w:rFonts w:hint="eastAsia"/>
        </w:rPr>
      </w:pPr>
      <w:r>
        <w:rPr>
          <w:rFonts w:hint="eastAsia"/>
        </w:rPr>
        <w:t>表</w:t>
      </w:r>
      <w:r>
        <w:rPr>
          <w:rFonts w:hint="eastAsia"/>
        </w:rPr>
        <w:t>3.3.3</w:t>
      </w:r>
      <w:r w:rsidR="00B82217">
        <w:rPr>
          <w:rFonts w:hint="eastAsia"/>
        </w:rPr>
        <w:t>-1</w:t>
      </w:r>
      <w:r>
        <w:rPr>
          <w:rFonts w:hint="eastAsia"/>
        </w:rPr>
        <w:t xml:space="preserve"> </w:t>
      </w:r>
      <w:r>
        <w:rPr>
          <w:rFonts w:hint="eastAsia"/>
        </w:rPr>
        <w:t>模糊层次分析法两来那个对比矩阵</w:t>
      </w:r>
    </w:p>
    <w:p w14:paraId="0DAA45C1" w14:textId="77777777" w:rsidR="00CE686B" w:rsidRDefault="00CE686B" w:rsidP="007E2308">
      <w:pPr>
        <w:pStyle w:val="ac"/>
        <w:ind w:left="960" w:firstLineChars="0" w:firstLine="0"/>
        <w:jc w:val="center"/>
        <w:rPr>
          <w:rFonts w:hint="eastAsia"/>
        </w:rPr>
      </w:pPr>
    </w:p>
    <w:p w14:paraId="6A76A21D" w14:textId="4C20B143" w:rsidR="008A4706" w:rsidRDefault="00D3591C" w:rsidP="00B26FB5">
      <w:pPr>
        <w:pStyle w:val="ac"/>
        <w:numPr>
          <w:ilvl w:val="0"/>
          <w:numId w:val="26"/>
        </w:numPr>
        <w:ind w:firstLineChars="0"/>
        <w:rPr>
          <w:rFonts w:hint="eastAsia"/>
        </w:rPr>
      </w:pPr>
      <w:r>
        <w:rPr>
          <w:rFonts w:hint="eastAsia"/>
        </w:rPr>
        <w:t>将三个模糊数整合成一个：</w:t>
      </w:r>
    </w:p>
    <w:p w14:paraId="6AB313DB" w14:textId="1D3D4304" w:rsidR="008A4706" w:rsidRDefault="00632CFD" w:rsidP="00B26FB5">
      <w:pPr>
        <w:ind w:firstLine="480"/>
        <w:rPr>
          <w:rFonts w:hint="eastAsia"/>
        </w:rPr>
      </w:pPr>
      <m:oMathPara>
        <m:oMath>
          <m:r>
            <m:rPr>
              <m:sty m:val="p"/>
            </m:rPr>
            <w:rPr>
              <w:rFonts w:ascii="Cambria Math" w:hAnsi="Cambria Math"/>
            </w:rPr>
            <m:t>(</m:t>
          </m:r>
          <m:f>
            <m:fPr>
              <m:ctrlPr>
                <w:rPr>
                  <w:rFonts w:ascii="Cambria Math" w:hAnsi="Cambria Math"/>
                </w:rPr>
              </m:ctrlPr>
            </m:fPr>
            <m:num>
              <m:r>
                <w:rPr>
                  <w:rFonts w:ascii="Cambria Math" w:hAnsi="Cambria Math"/>
                </w:rPr>
                <m:t>l1+m1+u1</m:t>
              </m:r>
            </m:num>
            <m:den>
              <m: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l2+m2+u3</m:t>
              </m:r>
            </m:num>
            <m:den>
              <m: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l3+m3+u3</m:t>
              </m:r>
            </m:num>
            <m:den>
              <m:r>
                <w:rPr>
                  <w:rFonts w:ascii="Cambria Math" w:hAnsi="Cambria Math"/>
                </w:rPr>
                <m:t>3</m:t>
              </m:r>
            </m:den>
          </m:f>
          <m:r>
            <m:rPr>
              <m:sty m:val="p"/>
            </m:rPr>
            <w:rPr>
              <w:rFonts w:ascii="Cambria Math" w:hAnsi="Cambria Math"/>
            </w:rPr>
            <m:t>)</m:t>
          </m:r>
        </m:oMath>
      </m:oMathPara>
    </w:p>
    <w:p w14:paraId="0CBE992C" w14:textId="2995C8F0" w:rsidR="005D07E1" w:rsidRDefault="00327699" w:rsidP="005D07E1">
      <w:pPr>
        <w:ind w:left="420" w:firstLineChars="175" w:firstLine="420"/>
        <w:sectPr w:rsidR="005D07E1" w:rsidSect="00CE64F2">
          <w:pgSz w:w="11900" w:h="16840"/>
          <w:pgMar w:top="1440" w:right="1800" w:bottom="1440" w:left="1800" w:header="851" w:footer="992" w:gutter="0"/>
          <w:cols w:space="425"/>
          <w:docGrid w:type="lines" w:linePitch="423"/>
        </w:sectPr>
      </w:pPr>
      <w:r>
        <w:rPr>
          <w:rFonts w:hint="eastAsia"/>
        </w:rPr>
        <w:t xml:space="preserve"> </w:t>
      </w:r>
      <w:r w:rsidR="004A6ED4">
        <w:rPr>
          <w:rFonts w:hint="eastAsia"/>
        </w:rPr>
        <w:t>重复以上步骤</w:t>
      </w:r>
      <w:r w:rsidR="00981E93">
        <w:rPr>
          <w:rFonts w:hint="eastAsia"/>
        </w:rPr>
        <w:t>，直到所有的比较变成一个模糊数。</w:t>
      </w:r>
      <w:r w:rsidR="00236AC7">
        <w:rPr>
          <w:rFonts w:hint="eastAsia"/>
        </w:rPr>
        <w:t>则判断矩阵可表示为</w:t>
      </w:r>
      <w:bookmarkStart w:id="7" w:name="_GoBack"/>
      <w:bookmarkEnd w:id="7"/>
    </w:p>
    <w:p w14:paraId="59A511A8" w14:textId="35FC52F5" w:rsidR="001B352A" w:rsidRDefault="001B352A" w:rsidP="001B352A">
      <w:pPr>
        <w:ind w:firstLine="480"/>
        <w:rPr>
          <w:rFonts w:hint="eastAsia"/>
        </w:rPr>
      </w:pPr>
      <w:r>
        <w:rPr>
          <w:rFonts w:hint="eastAsia"/>
        </w:rPr>
        <w:lastRenderedPageBreak/>
        <w:t>二、</w:t>
      </w:r>
      <w:r w:rsidR="000C07AD">
        <w:rPr>
          <w:rFonts w:hint="eastAsia"/>
        </w:rPr>
        <w:t>计算各个指标的综合权重</w:t>
      </w:r>
    </w:p>
    <w:p w14:paraId="1EA846BF" w14:textId="79492B8A" w:rsidR="00AF13D6" w:rsidRDefault="00AF13D6" w:rsidP="00A61FA9">
      <w:pPr>
        <w:pStyle w:val="ac"/>
        <w:numPr>
          <w:ilvl w:val="0"/>
          <w:numId w:val="27"/>
        </w:numPr>
        <w:ind w:firstLineChars="0"/>
        <w:rPr>
          <w:rFonts w:hint="eastAsia"/>
        </w:rPr>
      </w:pPr>
      <w:r>
        <w:rPr>
          <w:rFonts w:hint="eastAsia"/>
        </w:rPr>
        <w:t>计算第</w:t>
      </w:r>
      <w:r>
        <w:rPr>
          <w:rFonts w:hint="eastAsia"/>
        </w:rPr>
        <w:t xml:space="preserve"> K </w:t>
      </w:r>
      <w:r>
        <w:rPr>
          <w:rFonts w:hint="eastAsia"/>
        </w:rPr>
        <w:t>层元素</w:t>
      </w:r>
      <w:r>
        <w:rPr>
          <w:rFonts w:hint="eastAsia"/>
        </w:rPr>
        <w:t xml:space="preserve"> </w:t>
      </w:r>
      <w:r>
        <w:t>I</w:t>
      </w:r>
      <w:r>
        <w:rPr>
          <w:rFonts w:hint="eastAsia"/>
        </w:rPr>
        <w:t xml:space="preserve"> </w:t>
      </w:r>
      <w:r>
        <w:rPr>
          <w:rFonts w:hint="eastAsia"/>
        </w:rPr>
        <w:t>的综合模糊值</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k</m:t>
            </m:r>
          </m:sup>
        </m:sSubSup>
      </m:oMath>
      <w:r w:rsidR="003341B5">
        <w:rPr>
          <w:rFonts w:hint="eastAsia"/>
        </w:rPr>
        <w:t>。</w:t>
      </w:r>
    </w:p>
    <w:p w14:paraId="25F14901" w14:textId="34CF70FA" w:rsidR="00161D13" w:rsidRDefault="0028213C" w:rsidP="00F31079">
      <w:pPr>
        <w:ind w:firstLine="480"/>
        <w:rPr>
          <w:rFonts w:hint="eastAsia"/>
        </w:rPr>
      </w:pPr>
      <m:oMathPara>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k</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k</m:t>
                  </m:r>
                </m:sup>
              </m:sSubSup>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k</m:t>
                              </m:r>
                            </m:sup>
                          </m:sSubSup>
                        </m:e>
                      </m:nary>
                    </m:e>
                  </m:nary>
                </m:e>
              </m:d>
              <m:r>
                <w:rPr>
                  <w:rFonts w:ascii="Cambria Math" w:hAnsi="Cambria Math"/>
                </w:rPr>
                <m:t>,i=1,2,…,n</m:t>
              </m:r>
            </m:e>
          </m:nary>
        </m:oMath>
      </m:oMathPara>
    </w:p>
    <w:p w14:paraId="6C44EDAE" w14:textId="22889649" w:rsidR="00F01E45" w:rsidRDefault="00F01E45" w:rsidP="00F01E45">
      <w:pPr>
        <w:pStyle w:val="ac"/>
        <w:numPr>
          <w:ilvl w:val="0"/>
          <w:numId w:val="27"/>
        </w:numPr>
        <w:tabs>
          <w:tab w:val="left" w:pos="1012"/>
        </w:tabs>
        <w:ind w:firstLineChars="0"/>
        <w:rPr>
          <w:rFonts w:hint="eastAsia"/>
        </w:rPr>
      </w:pPr>
      <w:r>
        <w:rPr>
          <w:rFonts w:hint="eastAsia"/>
        </w:rPr>
        <w:t>去模糊化以及求</w:t>
      </w:r>
      <w:r w:rsidR="00601CFB">
        <w:rPr>
          <w:rFonts w:hint="eastAsia"/>
        </w:rPr>
        <w:t>出</w:t>
      </w:r>
      <w:r w:rsidR="00601CFB">
        <w:rPr>
          <w:rFonts w:hint="eastAsia"/>
        </w:rPr>
        <w:t xml:space="preserve"> C1</w:t>
      </w:r>
      <w:r w:rsidR="00601CFB">
        <w:rPr>
          <w:rFonts w:hint="eastAsia"/>
        </w:rPr>
        <w:t>至</w:t>
      </w:r>
      <w:r w:rsidR="00601CFB">
        <w:rPr>
          <w:rFonts w:hint="eastAsia"/>
        </w:rPr>
        <w:t xml:space="preserve"> C4</w:t>
      </w:r>
      <w:r w:rsidR="00601CFB">
        <w:rPr>
          <w:rFonts w:hint="eastAsia"/>
        </w:rPr>
        <w:t>的最终权重</w:t>
      </w:r>
      <w:r w:rsidR="007C5A5D">
        <w:rPr>
          <w:rFonts w:hint="eastAsia"/>
        </w:rPr>
        <w:t>，这里需要使用到模糊数的比较原则</w:t>
      </w:r>
      <w:r w:rsidR="00D23E4F">
        <w:rPr>
          <w:rFonts w:hint="eastAsia"/>
        </w:rPr>
        <w:t>。</w:t>
      </w:r>
    </w:p>
    <w:p w14:paraId="48810DA5" w14:textId="0F7D1E22" w:rsidR="00C60A0C" w:rsidRDefault="00C60A0C" w:rsidP="00C60A0C">
      <w:pPr>
        <w:tabs>
          <w:tab w:val="left" w:pos="1012"/>
        </w:tabs>
        <w:ind w:left="960" w:firstLineChars="0" w:firstLine="0"/>
        <w:rPr>
          <w:rFonts w:hint="eastAsia"/>
        </w:rPr>
      </w:pPr>
      <w:r>
        <w:rPr>
          <w:rFonts w:hint="eastAsia"/>
        </w:rPr>
        <w:t>定义一：</w:t>
      </w:r>
      <w:r>
        <w:rPr>
          <w:rFonts w:hint="eastAsia"/>
        </w:rPr>
        <w:t>M1(l1,m1,u1)</w:t>
      </w:r>
      <w:r>
        <w:rPr>
          <w:rFonts w:hint="eastAsia"/>
        </w:rPr>
        <w:t>和</w:t>
      </w:r>
      <w:r>
        <w:rPr>
          <w:rFonts w:hint="eastAsia"/>
        </w:rPr>
        <w:t xml:space="preserve"> M2(l2,m2,u2)</w:t>
      </w:r>
      <w:r>
        <w:rPr>
          <w:rFonts w:hint="eastAsia"/>
        </w:rPr>
        <w:t>是三角模糊数。</w:t>
      </w:r>
      <w:r>
        <w:t>M</w:t>
      </w:r>
      <w:r>
        <w:rPr>
          <w:rFonts w:hint="eastAsia"/>
        </w:rPr>
        <w:t>1&gt;M2</w:t>
      </w:r>
      <w:r>
        <w:rPr>
          <w:rFonts w:hint="eastAsia"/>
        </w:rPr>
        <w:t>的可能度用三角模糊函数定义为：</w:t>
      </w:r>
    </w:p>
    <w:p w14:paraId="145F263A" w14:textId="51EE81F3" w:rsidR="00B76997" w:rsidRPr="00A32F4B" w:rsidRDefault="00E010C0" w:rsidP="00C60A0C">
      <w:pPr>
        <w:tabs>
          <w:tab w:val="left" w:pos="1012"/>
        </w:tabs>
        <w:ind w:left="960" w:firstLineChars="0" w:firstLine="0"/>
        <w:rPr>
          <w:rFonts w:hint="eastAsia"/>
        </w:rPr>
      </w:pPr>
      <m:oMathPara>
        <m:oMathParaPr>
          <m:jc m:val="center"/>
        </m:oMathParaPr>
        <m:oMath>
          <m:r>
            <w:rPr>
              <w:rFonts w:ascii="Cambria Math" w:hAnsi="Cambria Math"/>
            </w:rPr>
            <m:t>V</m:t>
          </m:r>
          <m:d>
            <m:dPr>
              <m:ctrlPr>
                <w:rPr>
                  <w:rFonts w:ascii="Cambria Math" w:hAnsi="Cambria Math"/>
                </w:rPr>
              </m:ctrlPr>
            </m:dPr>
            <m:e>
              <m:r>
                <w:rPr>
                  <w:rFonts w:ascii="Cambria Math" w:hAnsi="Cambria Math"/>
                </w:rPr>
                <m:t>M</m:t>
              </m:r>
              <m:r>
                <m:rPr>
                  <m:sty m:val="p"/>
                </m:rPr>
                <w:rPr>
                  <w:rFonts w:ascii="Cambria Math" w:hAnsi="Cambria Math"/>
                </w:rPr>
                <m:t>1≥</m:t>
              </m:r>
              <m:r>
                <w:rPr>
                  <w:rFonts w:ascii="Cambria Math" w:hAnsi="Cambria Math"/>
                </w:rPr>
                <m:t>M</m:t>
              </m:r>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sup</m:t>
              </m:r>
            </m:e>
            <m:sub>
              <m:r>
                <w:rPr>
                  <w:rFonts w:ascii="Cambria Math" w:hAnsi="Cambria Math"/>
                </w:rPr>
                <m:t>x≥y</m:t>
              </m:r>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M1</m:t>
                      </m:r>
                      <m:d>
                        <m:dPr>
                          <m:ctrlPr>
                            <w:rPr>
                              <w:rFonts w:ascii="Cambria Math" w:hAnsi="Cambria Math"/>
                              <w:i/>
                            </w:rPr>
                          </m:ctrlPr>
                        </m:dPr>
                        <m:e>
                          <m:r>
                            <w:rPr>
                              <w:rFonts w:ascii="Cambria Math" w:hAnsi="Cambria Math"/>
                            </w:rPr>
                            <m:t>x</m:t>
                          </m:r>
                        </m:e>
                      </m:d>
                      <m:r>
                        <w:rPr>
                          <w:rFonts w:ascii="Cambria Math" w:hAnsi="Cambria Math"/>
                        </w:rPr>
                        <m:t>,M2</m:t>
                      </m:r>
                      <m:d>
                        <m:dPr>
                          <m:ctrlPr>
                            <w:rPr>
                              <w:rFonts w:ascii="Cambria Math" w:hAnsi="Cambria Math"/>
                              <w:i/>
                            </w:rPr>
                          </m:ctrlPr>
                        </m:dPr>
                        <m:e>
                          <m:r>
                            <w:rPr>
                              <w:rFonts w:ascii="Cambria Math" w:hAnsi="Cambria Math"/>
                            </w:rPr>
                            <m:t>y</m:t>
                          </m:r>
                        </m:e>
                      </m:d>
                    </m:e>
                  </m:d>
                </m:e>
              </m:func>
            </m:e>
          </m:d>
          <m:r>
            <w:rPr>
              <w:rFonts w:ascii="Cambria Math" w:hAnsi="Cambria Math"/>
            </w:rPr>
            <m:t>=μ</m:t>
          </m:r>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w:rPr>
                      <w:rFonts w:ascii="Cambria Math" w:hAnsi="Cambria Math"/>
                    </w:rPr>
                    <m:t>,  &amp;</m:t>
                  </m:r>
                  <m:r>
                    <w:rPr>
                      <w:rFonts w:ascii="Cambria Math" w:hAnsi="Cambria Math"/>
                    </w:rPr>
                    <m:t>m1≥m2</m:t>
                  </m:r>
                </m:e>
                <m:e>
                  <m:f>
                    <m:fPr>
                      <m:ctrlPr>
                        <w:rPr>
                          <w:rFonts w:ascii="Cambria Math" w:hAnsi="Cambria Math"/>
                          <w:i/>
                        </w:rPr>
                      </m:ctrlPr>
                    </m:fPr>
                    <m:num>
                      <m:r>
                        <w:rPr>
                          <w:rFonts w:ascii="Cambria Math" w:hAnsi="Cambria Math"/>
                        </w:rPr>
                        <m:t>l2-u1</m:t>
                      </m:r>
                    </m:num>
                    <m:den>
                      <m:d>
                        <m:dPr>
                          <m:ctrlPr>
                            <w:rPr>
                              <w:rFonts w:ascii="Cambria Math" w:hAnsi="Cambria Math"/>
                              <w:i/>
                            </w:rPr>
                          </m:ctrlPr>
                        </m:dPr>
                        <m:e>
                          <m:r>
                            <w:rPr>
                              <w:rFonts w:ascii="Cambria Math" w:hAnsi="Cambria Math"/>
                            </w:rPr>
                            <m:t>m1-u1</m:t>
                          </m:r>
                        </m:e>
                      </m:d>
                      <m:r>
                        <w:rPr>
                          <w:rFonts w:ascii="Cambria Math" w:hAnsi="Cambria Math"/>
                        </w:rPr>
                        <m:t>-(m2-l2)</m:t>
                      </m:r>
                    </m:den>
                  </m:f>
                  <m:r>
                    <w:rPr>
                      <w:rFonts w:ascii="Cambria Math" w:hAnsi="Cambria Math"/>
                    </w:rPr>
                    <m:t>,  &amp;</m:t>
                  </m:r>
                  <m:r>
                    <w:rPr>
                      <w:rFonts w:ascii="Cambria Math" w:hAnsi="Cambria Math"/>
                    </w:rPr>
                    <m:t>m1</m:t>
                  </m:r>
                  <m:r>
                    <w:rPr>
                      <w:rFonts w:ascii="Cambria Math" w:hAnsi="Cambria Math"/>
                    </w:rPr>
                    <m:t>≤</m:t>
                  </m:r>
                  <m:r>
                    <w:rPr>
                      <w:rFonts w:ascii="Cambria Math" w:hAnsi="Cambria Math"/>
                    </w:rPr>
                    <m:t>m2</m:t>
                  </m:r>
                  <m:r>
                    <w:rPr>
                      <w:rFonts w:ascii="Cambria Math" w:hAnsi="Cambria Math"/>
                    </w:rPr>
                    <m:t>,u1≥l2</m:t>
                  </m:r>
                  <m:ctrlPr>
                    <w:rPr>
                      <w:rFonts w:ascii="Cambria Math" w:eastAsia="Cambria Math" w:hAnsi="Cambria Math" w:cs="Cambria Math"/>
                      <w:i/>
                    </w:rPr>
                  </m:ctrlPr>
                </m:e>
                <m:e>
                  <m:r>
                    <w:rPr>
                      <w:rFonts w:ascii="Cambria Math" w:hAnsi="Cambria Math"/>
                    </w:rPr>
                    <m:t>0</m:t>
                  </m:r>
                  <m:r>
                    <w:rPr>
                      <w:rFonts w:ascii="Cambria Math" w:hAnsi="Cambria Math"/>
                    </w:rPr>
                    <m:t>,  &amp;</m:t>
                  </m:r>
                  <m:r>
                    <w:rPr>
                      <w:rFonts w:ascii="Cambria Math" w:hAnsi="Cambria Math"/>
                    </w:rPr>
                    <m:t>otherwise</m:t>
                  </m:r>
                </m:e>
              </m:eqArr>
            </m:e>
          </m:d>
        </m:oMath>
      </m:oMathPara>
    </w:p>
    <w:p w14:paraId="51F28805" w14:textId="1C220BAB" w:rsidR="00A32F4B" w:rsidRDefault="00A32F4B" w:rsidP="00C60A0C">
      <w:pPr>
        <w:tabs>
          <w:tab w:val="left" w:pos="1012"/>
        </w:tabs>
        <w:ind w:left="960" w:firstLineChars="0" w:firstLine="0"/>
        <w:rPr>
          <w:rFonts w:hint="eastAsia"/>
        </w:rPr>
      </w:pPr>
      <w:r>
        <w:rPr>
          <w:rFonts w:hint="eastAsia"/>
        </w:rPr>
        <w:t>定义二：一个模糊数大于其他</w:t>
      </w:r>
      <w:r>
        <w:rPr>
          <w:rFonts w:hint="eastAsia"/>
        </w:rPr>
        <w:t xml:space="preserve"> K </w:t>
      </w:r>
      <w:r>
        <w:rPr>
          <w:rFonts w:hint="eastAsia"/>
        </w:rPr>
        <w:t>各模糊数的可能度，被定义为：</w:t>
      </w:r>
    </w:p>
    <w:p w14:paraId="5B45B448" w14:textId="7D59681A" w:rsidR="00A32F4B" w:rsidRPr="00A221DE" w:rsidRDefault="00E010C0" w:rsidP="00C60A0C">
      <w:pPr>
        <w:tabs>
          <w:tab w:val="left" w:pos="1012"/>
        </w:tabs>
        <w:ind w:left="960" w:firstLineChars="0" w:firstLine="0"/>
        <w:rPr>
          <w:rFonts w:hint="eastAsia"/>
        </w:rPr>
      </w:pPr>
      <m:oMathPara>
        <m:oMathParaPr>
          <m:jc m:val="center"/>
        </m:oMathParaPr>
        <m:oMath>
          <m:r>
            <w:rPr>
              <w:rFonts w:ascii="Cambria Math" w:hAnsi="Cambria Math"/>
            </w:rPr>
            <m:t>V</m:t>
          </m:r>
          <m:d>
            <m:dPr>
              <m:ctrlPr>
                <w:rPr>
                  <w:rFonts w:ascii="Cambria Math" w:hAnsi="Cambria Math"/>
                </w:rPr>
              </m:ctrlPr>
            </m:dPr>
            <m:e>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r>
            <w:rPr>
              <w:rFonts w:ascii="Cambria Math" w:hAnsi="Cambria Math"/>
            </w:rPr>
            <m:t>=</m:t>
          </m:r>
          <m:r>
            <w:rPr>
              <w:rFonts w:ascii="Cambria Math" w:hAnsi="Cambria Math"/>
            </w:rPr>
            <m:t>minV</m:t>
          </m:r>
          <m:d>
            <m:dPr>
              <m:ctrlPr>
                <w:rPr>
                  <w:rFonts w:ascii="Cambria Math" w:hAnsi="Cambria Math"/>
                  <w:i/>
                </w:rPr>
              </m:ctrlPr>
            </m:dPr>
            <m:e>
              <m:r>
                <w:rPr>
                  <w:rFonts w:ascii="Cambria Math" w:hAnsi="Cambria Math"/>
                </w:rPr>
                <m:t>M≥</m:t>
              </m:r>
              <m:sSub>
                <m:sSubPr>
                  <m:ctrlPr>
                    <w:rPr>
                      <w:rFonts w:ascii="Cambria Math" w:hAnsi="Cambria Math"/>
                    </w:rPr>
                  </m:ctrlPr>
                </m:sSubPr>
                <m:e>
                  <m:r>
                    <w:rPr>
                      <w:rFonts w:ascii="Cambria Math" w:hAnsi="Cambria Math"/>
                    </w:rPr>
                    <m:t>M</m:t>
                  </m:r>
                </m:e>
                <m:sub>
                  <m:r>
                    <w:rPr>
                      <w:rFonts w:ascii="Cambria Math" w:hAnsi="Cambria Math"/>
                    </w:rPr>
                    <m:t>1</m:t>
                  </m:r>
                </m:sub>
              </m:sSub>
            </m:e>
          </m:d>
          <m:r>
            <w:rPr>
              <w:rFonts w:ascii="Cambria Math" w:hAnsi="Cambria Math"/>
            </w:rPr>
            <m:t>,i=1,2,…,k</m:t>
          </m:r>
        </m:oMath>
      </m:oMathPara>
    </w:p>
    <w:p w14:paraId="6E28B17C" w14:textId="77777777" w:rsidR="00A221DE" w:rsidRPr="007C4BB0" w:rsidRDefault="00A221DE" w:rsidP="00C60A0C">
      <w:pPr>
        <w:tabs>
          <w:tab w:val="left" w:pos="1012"/>
        </w:tabs>
        <w:ind w:left="960" w:firstLineChars="0" w:firstLine="0"/>
        <w:rPr>
          <w:rFonts w:hint="eastAsia"/>
        </w:rPr>
      </w:pPr>
    </w:p>
    <w:p w14:paraId="6397C848" w14:textId="6C11AFAC" w:rsidR="007C4BB0" w:rsidRPr="00BE38BE" w:rsidRDefault="007C4BB0" w:rsidP="007C4BB0">
      <w:pPr>
        <w:pStyle w:val="ac"/>
        <w:numPr>
          <w:ilvl w:val="0"/>
          <w:numId w:val="27"/>
        </w:numPr>
        <w:tabs>
          <w:tab w:val="left" w:pos="1012"/>
        </w:tabs>
        <w:ind w:firstLineChars="0"/>
        <w:rPr>
          <w:rFonts w:hint="eastAsia"/>
        </w:rPr>
      </w:pPr>
      <w:r>
        <w:rPr>
          <w:rFonts w:hint="eastAsia"/>
        </w:rPr>
        <w:t>将权重值标准化。</w:t>
      </w:r>
    </w:p>
    <w:p w14:paraId="1A592C6F" w14:textId="7B2242CD" w:rsidR="00BE38BE" w:rsidRPr="005A4585" w:rsidRDefault="00413F5D" w:rsidP="00BE38BE">
      <w:pPr>
        <w:pStyle w:val="ac"/>
        <w:tabs>
          <w:tab w:val="left" w:pos="1012"/>
        </w:tabs>
        <w:ind w:left="960" w:firstLineChars="0" w:firstLine="0"/>
        <w:rPr>
          <w:rFonts w:hint="eastAsia"/>
        </w:rPr>
      </w:pPr>
      <m:oMathPara>
        <m:oMathParaPr>
          <m:jc m:val="center"/>
        </m:oMathParaPr>
        <m:oMath>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c1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c2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c3</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c4</m:t>
                  </m:r>
                </m:sub>
              </m:sSub>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C1</m:t>
                  </m:r>
                </m:e>
              </m:d>
            </m:num>
            <m:den>
              <m:r>
                <w:rPr>
                  <w:rFonts w:ascii="Cambria Math" w:hAnsi="Cambria Math"/>
                </w:rPr>
                <m:t>d</m:t>
              </m:r>
              <m:d>
                <m:dPr>
                  <m:ctrlPr>
                    <w:rPr>
                      <w:rFonts w:ascii="Cambria Math" w:hAnsi="Cambria Math"/>
                      <w:i/>
                    </w:rPr>
                  </m:ctrlPr>
                </m:dPr>
                <m:e>
                  <m:r>
                    <w:rPr>
                      <w:rFonts w:ascii="Cambria Math" w:hAnsi="Cambria Math"/>
                    </w:rPr>
                    <m:t>C1</m:t>
                  </m:r>
                </m:e>
              </m:d>
              <m:r>
                <w:rPr>
                  <w:rFonts w:ascii="Cambria Math" w:hAnsi="Cambria Math"/>
                </w:rPr>
                <m:t>+d</m:t>
              </m:r>
              <m:d>
                <m:dPr>
                  <m:ctrlPr>
                    <w:rPr>
                      <w:rFonts w:ascii="Cambria Math" w:hAnsi="Cambria Math"/>
                      <w:i/>
                    </w:rPr>
                  </m:ctrlPr>
                </m:dPr>
                <m:e>
                  <m:r>
                    <w:rPr>
                      <w:rFonts w:ascii="Cambria Math" w:hAnsi="Cambria Math"/>
                    </w:rPr>
                    <m:t>C2</m:t>
                  </m:r>
                </m:e>
              </m:d>
              <m:r>
                <w:rPr>
                  <w:rFonts w:ascii="Cambria Math" w:hAnsi="Cambria Math"/>
                </w:rPr>
                <m:t>+d</m:t>
              </m:r>
              <m:d>
                <m:dPr>
                  <m:ctrlPr>
                    <w:rPr>
                      <w:rFonts w:ascii="Cambria Math" w:hAnsi="Cambria Math"/>
                      <w:i/>
                    </w:rPr>
                  </m:ctrlPr>
                </m:dPr>
                <m:e>
                  <m:r>
                    <w:rPr>
                      <w:rFonts w:ascii="Cambria Math" w:hAnsi="Cambria Math"/>
                    </w:rPr>
                    <m:t>C3</m:t>
                  </m:r>
                </m:e>
              </m:d>
              <m:r>
                <w:rPr>
                  <w:rFonts w:ascii="Cambria Math" w:hAnsi="Cambria Math"/>
                </w:rPr>
                <m:t>+d</m:t>
              </m:r>
              <m:d>
                <m:dPr>
                  <m:ctrlPr>
                    <w:rPr>
                      <w:rFonts w:ascii="Cambria Math" w:hAnsi="Cambria Math"/>
                      <w:i/>
                    </w:rPr>
                  </m:ctrlPr>
                </m:dPr>
                <m:e>
                  <m:r>
                    <w:rPr>
                      <w:rFonts w:ascii="Cambria Math" w:hAnsi="Cambria Math"/>
                    </w:rPr>
                    <m:t>C4</m:t>
                  </m:r>
                </m:e>
              </m:d>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C2</m:t>
                  </m:r>
                </m:e>
              </m:d>
            </m:num>
            <m:den>
              <m:r>
                <w:rPr>
                  <w:rFonts w:ascii="Cambria Math" w:hAnsi="Cambria Math"/>
                </w:rPr>
                <m:t>d</m:t>
              </m:r>
              <m:d>
                <m:dPr>
                  <m:ctrlPr>
                    <w:rPr>
                      <w:rFonts w:ascii="Cambria Math" w:hAnsi="Cambria Math"/>
                      <w:i/>
                    </w:rPr>
                  </m:ctrlPr>
                </m:dPr>
                <m:e>
                  <m:r>
                    <w:rPr>
                      <w:rFonts w:ascii="Cambria Math" w:hAnsi="Cambria Math"/>
                    </w:rPr>
                    <m:t>C1</m:t>
                  </m:r>
                </m:e>
              </m:d>
              <m:r>
                <w:rPr>
                  <w:rFonts w:ascii="Cambria Math" w:hAnsi="Cambria Math"/>
                </w:rPr>
                <m:t>+d</m:t>
              </m:r>
              <m:d>
                <m:dPr>
                  <m:ctrlPr>
                    <w:rPr>
                      <w:rFonts w:ascii="Cambria Math" w:hAnsi="Cambria Math"/>
                      <w:i/>
                    </w:rPr>
                  </m:ctrlPr>
                </m:dPr>
                <m:e>
                  <m:r>
                    <w:rPr>
                      <w:rFonts w:ascii="Cambria Math" w:hAnsi="Cambria Math"/>
                    </w:rPr>
                    <m:t>C2</m:t>
                  </m:r>
                </m:e>
              </m:d>
              <m:r>
                <w:rPr>
                  <w:rFonts w:ascii="Cambria Math" w:hAnsi="Cambria Math"/>
                </w:rPr>
                <m:t>+d</m:t>
              </m:r>
              <m:d>
                <m:dPr>
                  <m:ctrlPr>
                    <w:rPr>
                      <w:rFonts w:ascii="Cambria Math" w:hAnsi="Cambria Math"/>
                      <w:i/>
                    </w:rPr>
                  </m:ctrlPr>
                </m:dPr>
                <m:e>
                  <m:r>
                    <w:rPr>
                      <w:rFonts w:ascii="Cambria Math" w:hAnsi="Cambria Math"/>
                    </w:rPr>
                    <m:t>C3</m:t>
                  </m:r>
                </m:e>
              </m:d>
              <m:r>
                <w:rPr>
                  <w:rFonts w:ascii="Cambria Math" w:hAnsi="Cambria Math"/>
                </w:rPr>
                <m:t>+d</m:t>
              </m:r>
              <m:d>
                <m:dPr>
                  <m:ctrlPr>
                    <w:rPr>
                      <w:rFonts w:ascii="Cambria Math" w:hAnsi="Cambria Math"/>
                      <w:i/>
                    </w:rPr>
                  </m:ctrlPr>
                </m:dPr>
                <m:e>
                  <m:r>
                    <w:rPr>
                      <w:rFonts w:ascii="Cambria Math" w:hAnsi="Cambria Math"/>
                    </w:rPr>
                    <m:t>C4</m:t>
                  </m:r>
                </m:e>
              </m:d>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C3</m:t>
                  </m:r>
                </m:e>
              </m:d>
            </m:num>
            <m:den>
              <m:r>
                <w:rPr>
                  <w:rFonts w:ascii="Cambria Math" w:hAnsi="Cambria Math"/>
                </w:rPr>
                <m:t>d</m:t>
              </m:r>
              <m:d>
                <m:dPr>
                  <m:ctrlPr>
                    <w:rPr>
                      <w:rFonts w:ascii="Cambria Math" w:hAnsi="Cambria Math"/>
                      <w:i/>
                    </w:rPr>
                  </m:ctrlPr>
                </m:dPr>
                <m:e>
                  <m:r>
                    <w:rPr>
                      <w:rFonts w:ascii="Cambria Math" w:hAnsi="Cambria Math"/>
                    </w:rPr>
                    <m:t>C1</m:t>
                  </m:r>
                </m:e>
              </m:d>
              <m:r>
                <w:rPr>
                  <w:rFonts w:ascii="Cambria Math" w:hAnsi="Cambria Math"/>
                </w:rPr>
                <m:t>+d</m:t>
              </m:r>
              <m:d>
                <m:dPr>
                  <m:ctrlPr>
                    <w:rPr>
                      <w:rFonts w:ascii="Cambria Math" w:hAnsi="Cambria Math"/>
                      <w:i/>
                    </w:rPr>
                  </m:ctrlPr>
                </m:dPr>
                <m:e>
                  <m:r>
                    <w:rPr>
                      <w:rFonts w:ascii="Cambria Math" w:hAnsi="Cambria Math"/>
                    </w:rPr>
                    <m:t>C2</m:t>
                  </m:r>
                </m:e>
              </m:d>
              <m:r>
                <w:rPr>
                  <w:rFonts w:ascii="Cambria Math" w:hAnsi="Cambria Math"/>
                </w:rPr>
                <m:t>+d</m:t>
              </m:r>
              <m:d>
                <m:dPr>
                  <m:ctrlPr>
                    <w:rPr>
                      <w:rFonts w:ascii="Cambria Math" w:hAnsi="Cambria Math"/>
                      <w:i/>
                    </w:rPr>
                  </m:ctrlPr>
                </m:dPr>
                <m:e>
                  <m:r>
                    <w:rPr>
                      <w:rFonts w:ascii="Cambria Math" w:hAnsi="Cambria Math"/>
                    </w:rPr>
                    <m:t>C3</m:t>
                  </m:r>
                </m:e>
              </m:d>
              <m:r>
                <w:rPr>
                  <w:rFonts w:ascii="Cambria Math" w:hAnsi="Cambria Math"/>
                </w:rPr>
                <m:t>+d</m:t>
              </m:r>
              <m:d>
                <m:dPr>
                  <m:ctrlPr>
                    <w:rPr>
                      <w:rFonts w:ascii="Cambria Math" w:hAnsi="Cambria Math"/>
                      <w:i/>
                    </w:rPr>
                  </m:ctrlPr>
                </m:dPr>
                <m:e>
                  <m:r>
                    <w:rPr>
                      <w:rFonts w:ascii="Cambria Math" w:hAnsi="Cambria Math"/>
                    </w:rPr>
                    <m:t>C4</m:t>
                  </m:r>
                </m:e>
              </m:d>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C4</m:t>
                  </m:r>
                </m:e>
              </m:d>
            </m:num>
            <m:den>
              <m:r>
                <w:rPr>
                  <w:rFonts w:ascii="Cambria Math" w:hAnsi="Cambria Math"/>
                </w:rPr>
                <m:t>d</m:t>
              </m:r>
              <m:d>
                <m:dPr>
                  <m:ctrlPr>
                    <w:rPr>
                      <w:rFonts w:ascii="Cambria Math" w:hAnsi="Cambria Math"/>
                      <w:i/>
                    </w:rPr>
                  </m:ctrlPr>
                </m:dPr>
                <m:e>
                  <m:r>
                    <w:rPr>
                      <w:rFonts w:ascii="Cambria Math" w:hAnsi="Cambria Math"/>
                    </w:rPr>
                    <m:t>C1</m:t>
                  </m:r>
                </m:e>
              </m:d>
              <m:r>
                <w:rPr>
                  <w:rFonts w:ascii="Cambria Math" w:hAnsi="Cambria Math"/>
                </w:rPr>
                <m:t>+d</m:t>
              </m:r>
              <m:d>
                <m:dPr>
                  <m:ctrlPr>
                    <w:rPr>
                      <w:rFonts w:ascii="Cambria Math" w:hAnsi="Cambria Math"/>
                      <w:i/>
                    </w:rPr>
                  </m:ctrlPr>
                </m:dPr>
                <m:e>
                  <m:r>
                    <w:rPr>
                      <w:rFonts w:ascii="Cambria Math" w:hAnsi="Cambria Math"/>
                    </w:rPr>
                    <m:t>C2</m:t>
                  </m:r>
                </m:e>
              </m:d>
              <m:r>
                <w:rPr>
                  <w:rFonts w:ascii="Cambria Math" w:hAnsi="Cambria Math"/>
                </w:rPr>
                <m:t>+d</m:t>
              </m:r>
              <m:d>
                <m:dPr>
                  <m:ctrlPr>
                    <w:rPr>
                      <w:rFonts w:ascii="Cambria Math" w:hAnsi="Cambria Math"/>
                      <w:i/>
                    </w:rPr>
                  </m:ctrlPr>
                </m:dPr>
                <m:e>
                  <m:r>
                    <w:rPr>
                      <w:rFonts w:ascii="Cambria Math" w:hAnsi="Cambria Math"/>
                    </w:rPr>
                    <m:t>C3</m:t>
                  </m:r>
                </m:e>
              </m:d>
              <m:r>
                <w:rPr>
                  <w:rFonts w:ascii="Cambria Math" w:hAnsi="Cambria Math"/>
                </w:rPr>
                <m:t>+d</m:t>
              </m:r>
              <m:d>
                <m:dPr>
                  <m:ctrlPr>
                    <w:rPr>
                      <w:rFonts w:ascii="Cambria Math" w:hAnsi="Cambria Math"/>
                      <w:i/>
                    </w:rPr>
                  </m:ctrlPr>
                </m:dPr>
                <m:e>
                  <m:r>
                    <w:rPr>
                      <w:rFonts w:ascii="Cambria Math" w:hAnsi="Cambria Math"/>
                    </w:rPr>
                    <m:t>C4</m:t>
                  </m:r>
                </m:e>
              </m:d>
            </m:den>
          </m:f>
          <m:r>
            <w:rPr>
              <w:rFonts w:ascii="Cambria Math" w:hAnsi="Cambria Math"/>
            </w:rPr>
            <m:t>)</m:t>
          </m:r>
        </m:oMath>
      </m:oMathPara>
    </w:p>
    <w:p w14:paraId="3A06A1CF" w14:textId="77777777" w:rsidR="005A4585" w:rsidRPr="00BE38BE" w:rsidRDefault="005A4585" w:rsidP="00BE38BE">
      <w:pPr>
        <w:pStyle w:val="ac"/>
        <w:tabs>
          <w:tab w:val="left" w:pos="1012"/>
        </w:tabs>
        <w:ind w:left="960" w:firstLineChars="0" w:firstLine="0"/>
        <w:rPr>
          <w:rFonts w:hint="eastAsia"/>
        </w:rPr>
      </w:pPr>
    </w:p>
    <w:p w14:paraId="6F35DB76" w14:textId="6FC02ABD" w:rsidR="005D07E1" w:rsidRDefault="001D6E47" w:rsidP="005E2E26">
      <w:pPr>
        <w:pStyle w:val="ac"/>
        <w:numPr>
          <w:ilvl w:val="0"/>
          <w:numId w:val="27"/>
        </w:numPr>
        <w:tabs>
          <w:tab w:val="left" w:pos="1012"/>
        </w:tabs>
        <w:ind w:firstLineChars="0"/>
        <w:sectPr w:rsidR="005D07E1" w:rsidSect="005D07E1">
          <w:pgSz w:w="16840" w:h="11900" w:orient="landscape"/>
          <w:pgMar w:top="1800" w:right="1440" w:bottom="1800" w:left="1440" w:header="851" w:footer="992" w:gutter="0"/>
          <w:cols w:space="425"/>
          <w:docGrid w:type="lines" w:linePitch="423"/>
        </w:sectPr>
      </w:pPr>
      <w:r>
        <w:rPr>
          <w:rFonts w:hint="eastAsia"/>
        </w:rPr>
        <w:t>确定其他层次的指标权重</w:t>
      </w:r>
      <w:r w:rsidR="005D07E1">
        <w:tab/>
      </w:r>
    </w:p>
    <w:p w14:paraId="3B0FE0D5" w14:textId="68E4EF69" w:rsidR="00DE6BDB" w:rsidRDefault="005B237C" w:rsidP="005B237C">
      <w:pPr>
        <w:pStyle w:val="1"/>
        <w:rPr>
          <w:rFonts w:hint="eastAsia"/>
        </w:rPr>
      </w:pPr>
      <w:r>
        <w:rPr>
          <w:rFonts w:hint="eastAsia"/>
        </w:rPr>
        <w:lastRenderedPageBreak/>
        <w:t>第四章</w:t>
      </w:r>
      <w:r>
        <w:rPr>
          <w:rFonts w:hint="eastAsia"/>
        </w:rPr>
        <w:t xml:space="preserve"> </w:t>
      </w:r>
      <w:r>
        <w:rPr>
          <w:rFonts w:hint="eastAsia"/>
        </w:rPr>
        <w:t>实际应用</w:t>
      </w:r>
    </w:p>
    <w:p w14:paraId="215FFE47" w14:textId="480E204B" w:rsidR="005B19D4" w:rsidRDefault="00D638D9" w:rsidP="005B19D4">
      <w:pPr>
        <w:pStyle w:val="2"/>
        <w:rPr>
          <w:rFonts w:hint="eastAsia"/>
        </w:rPr>
      </w:pPr>
      <w:r>
        <w:rPr>
          <w:rFonts w:hint="eastAsia"/>
        </w:rPr>
        <w:t>4.1 构建层次结构模型</w:t>
      </w:r>
    </w:p>
    <w:p w14:paraId="60055400" w14:textId="77777777" w:rsidR="00FA43CA" w:rsidRPr="00FA43CA" w:rsidRDefault="00FA43CA" w:rsidP="00FA43CA">
      <w:pPr>
        <w:pStyle w:val="3"/>
        <w:ind w:firstLine="480"/>
        <w:rPr>
          <w:rFonts w:hint="eastAsia"/>
        </w:rPr>
      </w:pPr>
    </w:p>
    <w:p w14:paraId="3D96A102" w14:textId="77777777" w:rsidR="00C60A0C" w:rsidRPr="00DE6BDB" w:rsidRDefault="00C60A0C" w:rsidP="00DE6BDB">
      <w:pPr>
        <w:ind w:firstLine="480"/>
        <w:rPr>
          <w:rFonts w:hint="eastAsia"/>
        </w:rPr>
        <w:sectPr w:rsidR="00C60A0C" w:rsidRPr="00DE6BDB" w:rsidSect="00CE64F2">
          <w:pgSz w:w="11900" w:h="16840"/>
          <w:pgMar w:top="1440" w:right="1800" w:bottom="1440" w:left="1800" w:header="851" w:footer="992" w:gutter="0"/>
          <w:cols w:space="425"/>
          <w:docGrid w:type="lines" w:linePitch="423"/>
        </w:sectPr>
      </w:pPr>
    </w:p>
    <w:p w14:paraId="168987A3" w14:textId="35C5DFFB" w:rsidR="003849E2" w:rsidRPr="00F754DE" w:rsidRDefault="003849E2" w:rsidP="003849E2">
      <w:pPr>
        <w:ind w:firstLineChars="0" w:firstLine="0"/>
        <w:rPr>
          <w:rFonts w:ascii="SimSun" w:hAnsi="SimSun"/>
        </w:rPr>
      </w:pPr>
      <w:r w:rsidRPr="00F754DE">
        <w:rPr>
          <w:rFonts w:ascii="SimSun" w:hAnsi="SimSun" w:hint="eastAsia"/>
        </w:rPr>
        <w:lastRenderedPageBreak/>
        <w:t xml:space="preserve">[1] </w:t>
      </w:r>
      <w:r w:rsidRPr="00F754DE">
        <w:rPr>
          <w:rFonts w:ascii="SimSun" w:hAnsi="SimSun" w:cs="Arial"/>
          <w:color w:val="222222"/>
          <w:shd w:val="clear" w:color="auto" w:fill="FFFFFF"/>
        </w:rPr>
        <w:t xml:space="preserve">Myers I B, </w:t>
      </w:r>
      <w:proofErr w:type="spellStart"/>
      <w:r w:rsidRPr="00F754DE">
        <w:rPr>
          <w:rFonts w:ascii="SimSun" w:hAnsi="SimSun" w:cs="Arial"/>
          <w:color w:val="222222"/>
          <w:shd w:val="clear" w:color="auto" w:fill="FFFFFF"/>
        </w:rPr>
        <w:t>McCaulley</w:t>
      </w:r>
      <w:proofErr w:type="spellEnd"/>
      <w:r w:rsidRPr="00F754DE">
        <w:rPr>
          <w:rFonts w:ascii="SimSun" w:hAnsi="SimSun" w:cs="Arial"/>
          <w:color w:val="222222"/>
          <w:shd w:val="clear" w:color="auto" w:fill="FFFFFF"/>
        </w:rPr>
        <w:t xml:space="preserve"> M H, Most R. Manual: A guide to the development and use of the Myers-Briggs Type Indicator[M]. Palo Alto, CA: Consulting Psychologists Press, 1985.</w:t>
      </w:r>
    </w:p>
    <w:p w14:paraId="10217E48" w14:textId="77777777" w:rsidR="009C7D3C" w:rsidRPr="00F754DE" w:rsidRDefault="009C7D3C" w:rsidP="009C7D3C">
      <w:pPr>
        <w:ind w:firstLineChars="0" w:firstLine="0"/>
        <w:rPr>
          <w:rFonts w:ascii="SimSun" w:hAnsi="SimSun"/>
        </w:rPr>
      </w:pPr>
      <w:r w:rsidRPr="00F754DE">
        <w:rPr>
          <w:rFonts w:ascii="SimSun" w:hAnsi="SimSun" w:hint="eastAsia"/>
        </w:rPr>
        <w:t xml:space="preserve">[2] </w:t>
      </w:r>
      <w:r w:rsidRPr="00F754DE">
        <w:rPr>
          <w:rFonts w:ascii="SimSun" w:hAnsi="SimSun" w:cs="Arial"/>
          <w:color w:val="222222"/>
          <w:shd w:val="clear" w:color="auto" w:fill="FFFFFF"/>
        </w:rPr>
        <w:t>Davis B J. Disc electrophoresis–II method and application to human serum proteins[J]. Annals of the New York Academy of Sciences, 1964, 121(2): 404-427.</w:t>
      </w:r>
    </w:p>
    <w:p w14:paraId="0CAFAB96" w14:textId="4A566000" w:rsidR="00073B61" w:rsidRPr="00F754DE" w:rsidRDefault="00073B61" w:rsidP="00073B61">
      <w:pPr>
        <w:ind w:firstLineChars="0" w:firstLine="0"/>
        <w:rPr>
          <w:rFonts w:ascii="SimSun" w:hAnsi="SimSun"/>
        </w:rPr>
      </w:pPr>
      <w:r w:rsidRPr="00F754DE">
        <w:rPr>
          <w:rFonts w:ascii="SimSun" w:hAnsi="SimSun" w:hint="eastAsia"/>
        </w:rPr>
        <w:t>[3]</w:t>
      </w:r>
      <w:r w:rsidRPr="00F754DE">
        <w:rPr>
          <w:rFonts w:ascii="SimSun" w:hAnsi="SimSun" w:cs="SimSun"/>
          <w:color w:val="222222"/>
          <w:shd w:val="clear" w:color="auto" w:fill="FFFFFF"/>
        </w:rPr>
        <w:t xml:space="preserve"> 乐嘉</w:t>
      </w:r>
      <w:r w:rsidRPr="00F754DE">
        <w:rPr>
          <w:rFonts w:ascii="SimSun" w:hAnsi="SimSun" w:cs="Arial"/>
          <w:color w:val="222222"/>
          <w:shd w:val="clear" w:color="auto" w:fill="FFFFFF"/>
        </w:rPr>
        <w:t xml:space="preserve">. FPA </w:t>
      </w:r>
      <w:r w:rsidRPr="00F754DE">
        <w:rPr>
          <w:rFonts w:ascii="SimSun" w:hAnsi="SimSun" w:cs="MS Mincho"/>
          <w:color w:val="222222"/>
          <w:shd w:val="clear" w:color="auto" w:fill="FFFFFF"/>
        </w:rPr>
        <w:t>性格色彩入</w:t>
      </w:r>
      <w:r w:rsidRPr="00F754DE">
        <w:rPr>
          <w:rFonts w:ascii="SimSun" w:hAnsi="SimSun" w:cs="SimSun"/>
          <w:color w:val="222222"/>
          <w:shd w:val="clear" w:color="auto" w:fill="FFFFFF"/>
        </w:rPr>
        <w:t>门</w:t>
      </w:r>
      <w:r w:rsidRPr="00F754DE">
        <w:rPr>
          <w:rFonts w:ascii="SimSun" w:hAnsi="SimSun" w:cs="Arial"/>
          <w:color w:val="222222"/>
          <w:shd w:val="clear" w:color="auto" w:fill="FFFFFF"/>
        </w:rPr>
        <w:t xml:space="preserve">: </w:t>
      </w:r>
      <w:r w:rsidRPr="00F754DE">
        <w:rPr>
          <w:rFonts w:ascii="SimSun" w:hAnsi="SimSun" w:cs="MS Mincho"/>
          <w:color w:val="222222"/>
          <w:shd w:val="clear" w:color="auto" w:fill="FFFFFF"/>
        </w:rPr>
        <w:t>跟</w:t>
      </w:r>
      <w:r w:rsidRPr="00F754DE">
        <w:rPr>
          <w:rFonts w:ascii="SimSun" w:hAnsi="SimSun" w:cs="SimSun"/>
          <w:color w:val="222222"/>
          <w:shd w:val="clear" w:color="auto" w:fill="FFFFFF"/>
        </w:rPr>
        <w:t>乐</w:t>
      </w:r>
      <w:r w:rsidRPr="00F754DE">
        <w:rPr>
          <w:rFonts w:ascii="SimSun" w:hAnsi="SimSun" w:cs="MS Mincho"/>
          <w:color w:val="222222"/>
          <w:shd w:val="clear" w:color="auto" w:fill="FFFFFF"/>
        </w:rPr>
        <w:t>嘉色眼</w:t>
      </w:r>
      <w:r w:rsidRPr="00F754DE">
        <w:rPr>
          <w:rFonts w:ascii="SimSun" w:hAnsi="SimSun" w:cs="SimSun"/>
          <w:color w:val="222222"/>
          <w:shd w:val="clear" w:color="auto" w:fill="FFFFFF"/>
        </w:rPr>
        <w:t>识</w:t>
      </w:r>
      <w:r w:rsidRPr="00F754DE">
        <w:rPr>
          <w:rFonts w:ascii="SimSun" w:hAnsi="SimSun" w:cs="MS Mincho"/>
          <w:color w:val="222222"/>
          <w:shd w:val="clear" w:color="auto" w:fill="FFFFFF"/>
        </w:rPr>
        <w:t>人</w:t>
      </w:r>
      <w:r w:rsidRPr="00F754DE">
        <w:rPr>
          <w:rFonts w:ascii="SimSun" w:hAnsi="SimSun" w:cs="Arial"/>
          <w:color w:val="222222"/>
          <w:shd w:val="clear" w:color="auto" w:fill="FFFFFF"/>
        </w:rPr>
        <w:t xml:space="preserve">[M]. </w:t>
      </w:r>
      <w:r w:rsidRPr="00F754DE">
        <w:rPr>
          <w:rFonts w:ascii="SimSun" w:hAnsi="SimSun" w:cs="MS Mincho"/>
          <w:color w:val="222222"/>
          <w:shd w:val="clear" w:color="auto" w:fill="FFFFFF"/>
        </w:rPr>
        <w:t>湖南文</w:t>
      </w:r>
      <w:r w:rsidRPr="00F754DE">
        <w:rPr>
          <w:rFonts w:ascii="SimSun" w:hAnsi="SimSun" w:cs="SimSun"/>
          <w:color w:val="222222"/>
          <w:shd w:val="clear" w:color="auto" w:fill="FFFFFF"/>
        </w:rPr>
        <w:t>艺</w:t>
      </w:r>
      <w:r w:rsidRPr="00F754DE">
        <w:rPr>
          <w:rFonts w:ascii="SimSun" w:hAnsi="SimSun" w:cs="MS Mincho"/>
          <w:color w:val="222222"/>
          <w:shd w:val="clear" w:color="auto" w:fill="FFFFFF"/>
        </w:rPr>
        <w:t>出版社</w:t>
      </w:r>
      <w:r w:rsidRPr="00F754DE">
        <w:rPr>
          <w:rFonts w:ascii="SimSun" w:hAnsi="SimSun" w:cs="Arial"/>
          <w:color w:val="222222"/>
          <w:shd w:val="clear" w:color="auto" w:fill="FFFFFF"/>
        </w:rPr>
        <w:t>, 2012.</w:t>
      </w:r>
    </w:p>
    <w:p w14:paraId="608F6C1D" w14:textId="7933750A" w:rsidR="00600E9B" w:rsidRPr="00F754DE" w:rsidRDefault="00600E9B" w:rsidP="00600E9B">
      <w:pPr>
        <w:ind w:firstLineChars="0" w:firstLine="0"/>
        <w:rPr>
          <w:rFonts w:ascii="SimSun" w:hAnsi="SimSun"/>
        </w:rPr>
      </w:pPr>
      <w:r w:rsidRPr="00F754DE">
        <w:rPr>
          <w:rFonts w:ascii="SimSun" w:hAnsi="SimSun" w:hint="eastAsia"/>
        </w:rPr>
        <w:t>[4]</w:t>
      </w:r>
      <w:r w:rsidRPr="00F754DE">
        <w:rPr>
          <w:rFonts w:ascii="SimSun" w:hAnsi="SimSun" w:cs="SimSun"/>
          <w:color w:val="222222"/>
          <w:shd w:val="clear" w:color="auto" w:fill="FFFFFF"/>
        </w:rPr>
        <w:t xml:space="preserve"> 张淼</w:t>
      </w:r>
      <w:r w:rsidRPr="00F754DE">
        <w:rPr>
          <w:rFonts w:ascii="SimSun" w:hAnsi="SimSun" w:cs="Arial"/>
          <w:color w:val="222222"/>
          <w:shd w:val="clear" w:color="auto" w:fill="FFFFFF"/>
        </w:rPr>
        <w:t xml:space="preserve">. </w:t>
      </w:r>
      <w:r w:rsidRPr="00F754DE">
        <w:rPr>
          <w:rFonts w:ascii="SimSun" w:hAnsi="SimSun" w:cs="MS Mincho"/>
          <w:color w:val="222222"/>
          <w:shd w:val="clear" w:color="auto" w:fill="FFFFFF"/>
        </w:rPr>
        <w:t>我国</w:t>
      </w:r>
      <w:r w:rsidRPr="00F754DE">
        <w:rPr>
          <w:rFonts w:ascii="SimSun" w:hAnsi="SimSun" w:cs="SimSun"/>
          <w:color w:val="222222"/>
          <w:shd w:val="clear" w:color="auto" w:fill="FFFFFF"/>
        </w:rPr>
        <w:t>风险</w:t>
      </w:r>
      <w:r w:rsidRPr="00F754DE">
        <w:rPr>
          <w:rFonts w:ascii="SimSun" w:hAnsi="SimSun" w:cs="MS Mincho"/>
          <w:color w:val="222222"/>
          <w:shd w:val="clear" w:color="auto" w:fill="FFFFFF"/>
        </w:rPr>
        <w:t>投</w:t>
      </w:r>
      <w:r w:rsidRPr="00F754DE">
        <w:rPr>
          <w:rFonts w:ascii="SimSun" w:hAnsi="SimSun" w:cs="SimSun"/>
          <w:color w:val="222222"/>
          <w:shd w:val="clear" w:color="auto" w:fill="FFFFFF"/>
        </w:rPr>
        <w:t>资</w:t>
      </w:r>
      <w:r w:rsidRPr="00F754DE">
        <w:rPr>
          <w:rFonts w:ascii="SimSun" w:hAnsi="SimSun" w:cs="MS Mincho"/>
          <w:color w:val="222222"/>
          <w:shd w:val="clear" w:color="auto" w:fill="FFFFFF"/>
        </w:rPr>
        <w:t>的决策方法研究</w:t>
      </w:r>
      <w:r w:rsidRPr="00F754DE">
        <w:rPr>
          <w:rFonts w:ascii="SimSun" w:hAnsi="SimSun" w:cs="Arial"/>
          <w:color w:val="222222"/>
          <w:shd w:val="clear" w:color="auto" w:fill="FFFFFF"/>
        </w:rPr>
        <w:t xml:space="preserve">[D]. </w:t>
      </w:r>
      <w:r w:rsidRPr="00F754DE">
        <w:rPr>
          <w:rFonts w:ascii="SimSun" w:hAnsi="SimSun" w:cs="SimSun"/>
          <w:color w:val="222222"/>
          <w:shd w:val="clear" w:color="auto" w:fill="FFFFFF"/>
        </w:rPr>
        <w:t>长春</w:t>
      </w:r>
      <w:r w:rsidRPr="00F754DE">
        <w:rPr>
          <w:rFonts w:ascii="SimSun" w:hAnsi="SimSun" w:cs="Arial"/>
          <w:color w:val="222222"/>
          <w:shd w:val="clear" w:color="auto" w:fill="FFFFFF"/>
        </w:rPr>
        <w:t xml:space="preserve">: </w:t>
      </w:r>
      <w:r w:rsidRPr="00F754DE">
        <w:rPr>
          <w:rFonts w:ascii="SimSun" w:hAnsi="SimSun" w:cs="MS Mincho"/>
          <w:color w:val="222222"/>
          <w:shd w:val="clear" w:color="auto" w:fill="FFFFFF"/>
        </w:rPr>
        <w:t>吉林大学</w:t>
      </w:r>
      <w:r w:rsidRPr="00F754DE">
        <w:rPr>
          <w:rFonts w:ascii="SimSun" w:hAnsi="SimSun" w:cs="Arial"/>
          <w:color w:val="222222"/>
          <w:shd w:val="clear" w:color="auto" w:fill="FFFFFF"/>
        </w:rPr>
        <w:t>, 2008.</w:t>
      </w:r>
    </w:p>
    <w:p w14:paraId="55DBB695" w14:textId="77777777" w:rsidR="001C542D" w:rsidRPr="00F754DE" w:rsidRDefault="001C542D" w:rsidP="001C542D">
      <w:pPr>
        <w:ind w:firstLineChars="0" w:firstLine="0"/>
        <w:rPr>
          <w:rFonts w:ascii="SimSun" w:hAnsi="SimSun"/>
        </w:rPr>
      </w:pPr>
      <w:r w:rsidRPr="00F754DE">
        <w:rPr>
          <w:rFonts w:ascii="SimSun" w:hAnsi="SimSun" w:hint="eastAsia"/>
        </w:rPr>
        <w:t xml:space="preserve">[5] </w:t>
      </w:r>
      <w:r w:rsidRPr="00F754DE">
        <w:rPr>
          <w:rFonts w:ascii="SimSun" w:hAnsi="SimSun" w:cs="MS Mincho"/>
          <w:color w:val="222222"/>
          <w:shd w:val="clear" w:color="auto" w:fill="FFFFFF"/>
        </w:rPr>
        <w:t>耀</w:t>
      </w:r>
      <w:r w:rsidRPr="00F754DE">
        <w:rPr>
          <w:rFonts w:ascii="SimSun" w:hAnsi="SimSun" w:cs="SimSun"/>
          <w:color w:val="222222"/>
          <w:shd w:val="clear" w:color="auto" w:fill="FFFFFF"/>
        </w:rPr>
        <w:t>红</w:t>
      </w:r>
      <w:r w:rsidRPr="00F754DE">
        <w:rPr>
          <w:rFonts w:ascii="SimSun" w:hAnsi="SimSun" w:cs="Arial"/>
          <w:color w:val="222222"/>
          <w:shd w:val="clear" w:color="auto" w:fill="FFFFFF"/>
        </w:rPr>
        <w:t xml:space="preserve">. </w:t>
      </w:r>
      <w:r w:rsidRPr="00F754DE">
        <w:rPr>
          <w:rFonts w:ascii="SimSun" w:hAnsi="SimSun" w:cs="MS Mincho"/>
          <w:color w:val="222222"/>
          <w:shd w:val="clear" w:color="auto" w:fill="FFFFFF"/>
        </w:rPr>
        <w:t>数据融合理</w:t>
      </w:r>
      <w:r w:rsidRPr="00F754DE">
        <w:rPr>
          <w:rFonts w:ascii="SimSun" w:hAnsi="SimSun" w:cs="SimSun"/>
          <w:color w:val="222222"/>
          <w:shd w:val="clear" w:color="auto" w:fill="FFFFFF"/>
        </w:rPr>
        <w:t>论</w:t>
      </w:r>
      <w:r w:rsidRPr="00F754DE">
        <w:rPr>
          <w:rFonts w:ascii="SimSun" w:hAnsi="SimSun" w:cs="MS Mincho"/>
          <w:color w:val="222222"/>
          <w:shd w:val="clear" w:color="auto" w:fill="FFFFFF"/>
        </w:rPr>
        <w:t>与</w:t>
      </w:r>
      <w:r w:rsidRPr="00F754DE">
        <w:rPr>
          <w:rFonts w:ascii="SimSun" w:hAnsi="SimSun" w:cs="SimSun"/>
          <w:color w:val="222222"/>
          <w:shd w:val="clear" w:color="auto" w:fill="FFFFFF"/>
        </w:rPr>
        <w:t>应</w:t>
      </w:r>
      <w:r w:rsidRPr="00F754DE">
        <w:rPr>
          <w:rFonts w:ascii="SimSun" w:hAnsi="SimSun" w:cs="MS Mincho"/>
          <w:color w:val="222222"/>
          <w:shd w:val="clear" w:color="auto" w:fill="FFFFFF"/>
        </w:rPr>
        <w:t>用</w:t>
      </w:r>
      <w:r w:rsidRPr="00F754DE">
        <w:rPr>
          <w:rFonts w:ascii="SimSun" w:hAnsi="SimSun" w:cs="Arial"/>
          <w:color w:val="222222"/>
          <w:shd w:val="clear" w:color="auto" w:fill="FFFFFF"/>
        </w:rPr>
        <w:t xml:space="preserve">[M]. </w:t>
      </w:r>
      <w:r w:rsidRPr="00F754DE">
        <w:rPr>
          <w:rFonts w:ascii="SimSun" w:hAnsi="SimSun" w:cs="MS Mincho"/>
          <w:color w:val="222222"/>
          <w:shd w:val="clear" w:color="auto" w:fill="FFFFFF"/>
        </w:rPr>
        <w:t>西安</w:t>
      </w:r>
      <w:r w:rsidRPr="00F754DE">
        <w:rPr>
          <w:rFonts w:ascii="SimSun" w:hAnsi="SimSun" w:cs="SimSun"/>
          <w:color w:val="222222"/>
          <w:shd w:val="clear" w:color="auto" w:fill="FFFFFF"/>
        </w:rPr>
        <w:t>电</w:t>
      </w:r>
      <w:r w:rsidRPr="00F754DE">
        <w:rPr>
          <w:rFonts w:ascii="SimSun" w:hAnsi="SimSun" w:cs="MS Mincho"/>
          <w:color w:val="222222"/>
          <w:shd w:val="clear" w:color="auto" w:fill="FFFFFF"/>
        </w:rPr>
        <w:t>子科技大学出版社</w:t>
      </w:r>
      <w:r w:rsidRPr="00F754DE">
        <w:rPr>
          <w:rFonts w:ascii="SimSun" w:hAnsi="SimSun" w:cs="Arial"/>
          <w:color w:val="222222"/>
          <w:shd w:val="clear" w:color="auto" w:fill="FFFFFF"/>
        </w:rPr>
        <w:t>, 2006.</w:t>
      </w:r>
    </w:p>
    <w:p w14:paraId="0792C17C" w14:textId="05F19EAA" w:rsidR="00F81F8D" w:rsidRPr="00F754DE" w:rsidRDefault="00D647E7" w:rsidP="00F81F8D">
      <w:pPr>
        <w:ind w:firstLineChars="0" w:firstLine="0"/>
        <w:rPr>
          <w:rFonts w:ascii="SimSun" w:hAnsi="SimSun"/>
        </w:rPr>
      </w:pPr>
      <w:r w:rsidRPr="00F754DE">
        <w:rPr>
          <w:rFonts w:ascii="SimSun" w:hAnsi="SimSun" w:hint="eastAsia"/>
        </w:rPr>
        <w:t>[6]</w:t>
      </w:r>
      <w:r w:rsidR="00362767" w:rsidRPr="00F754DE">
        <w:rPr>
          <w:rFonts w:ascii="SimSun" w:hAnsi="SimSun" w:hint="eastAsia"/>
        </w:rPr>
        <w:t xml:space="preserve"> </w:t>
      </w:r>
      <w:r w:rsidR="00F81F8D" w:rsidRPr="00F754DE">
        <w:rPr>
          <w:rFonts w:ascii="SimSun" w:hAnsi="SimSun" w:hint="eastAsia"/>
        </w:rPr>
        <w:t>商业.</w:t>
      </w:r>
      <w:r w:rsidR="00F81F8D" w:rsidRPr="00F754DE">
        <w:rPr>
          <w:rFonts w:ascii="SimSun" w:hAnsi="SimSun"/>
        </w:rPr>
        <w:t xml:space="preserve"> 2016年5月11日</w:t>
      </w:r>
      <w:r w:rsidR="002E5898" w:rsidRPr="00F754DE">
        <w:rPr>
          <w:rFonts w:ascii="SimSun" w:hAnsi="SimSun"/>
        </w:rPr>
        <w:t xml:space="preserve">，In Wikipedia, the free encyclopedia. Retrieved </w:t>
      </w:r>
      <w:r w:rsidR="000B2BD2" w:rsidRPr="00F754DE">
        <w:rPr>
          <w:rFonts w:ascii="SimSun" w:hAnsi="SimSun" w:hint="eastAsia"/>
        </w:rPr>
        <w:t>March</w:t>
      </w:r>
      <w:r w:rsidR="002E5898" w:rsidRPr="00F754DE">
        <w:rPr>
          <w:rFonts w:ascii="SimSun" w:hAnsi="SimSun"/>
        </w:rPr>
        <w:t xml:space="preserve"> 10 20</w:t>
      </w:r>
      <w:r w:rsidR="000B2BD2" w:rsidRPr="00F754DE">
        <w:rPr>
          <w:rFonts w:ascii="SimSun" w:hAnsi="SimSun" w:hint="eastAsia"/>
        </w:rPr>
        <w:t>17</w:t>
      </w:r>
      <w:r w:rsidR="002E5898" w:rsidRPr="00F754DE">
        <w:rPr>
          <w:rFonts w:ascii="SimSun" w:hAnsi="SimSun"/>
        </w:rPr>
        <w:t>, https://zh.wikipedia.org/wiki/商业</w:t>
      </w:r>
      <w:r w:rsidR="007B01E3" w:rsidRPr="00F754DE">
        <w:rPr>
          <w:rFonts w:ascii="SimSun" w:hAnsi="SimSun" w:hint="eastAsia"/>
        </w:rPr>
        <w:t>.</w:t>
      </w:r>
    </w:p>
    <w:p w14:paraId="0CB16C7F" w14:textId="41DECF5C" w:rsidR="00027AD9" w:rsidRPr="00F754DE" w:rsidRDefault="00027AD9" w:rsidP="00027AD9">
      <w:pPr>
        <w:ind w:firstLineChars="0" w:firstLine="0"/>
        <w:rPr>
          <w:rFonts w:ascii="SimSun" w:hAnsi="SimSun"/>
        </w:rPr>
      </w:pPr>
      <w:r w:rsidRPr="00F754DE">
        <w:rPr>
          <w:rFonts w:ascii="SimSun" w:hAnsi="SimSun" w:hint="eastAsia"/>
        </w:rPr>
        <w:t>[</w:t>
      </w:r>
      <w:r w:rsidR="00D647E7">
        <w:rPr>
          <w:rFonts w:ascii="SimSun" w:hAnsi="SimSun" w:hint="eastAsia"/>
        </w:rPr>
        <w:t>7</w:t>
      </w:r>
      <w:r w:rsidRPr="00F754DE">
        <w:rPr>
          <w:rFonts w:ascii="SimSun" w:hAnsi="SimSun" w:hint="eastAsia"/>
        </w:rPr>
        <w:t xml:space="preserve">] </w:t>
      </w:r>
      <w:r w:rsidRPr="00F754DE">
        <w:rPr>
          <w:rFonts w:ascii="SimSun" w:hAnsi="SimSun"/>
        </w:rPr>
        <w:t xml:space="preserve">Dwyer F R, </w:t>
      </w:r>
      <w:proofErr w:type="spellStart"/>
      <w:r w:rsidRPr="00F754DE">
        <w:rPr>
          <w:rFonts w:ascii="SimSun" w:hAnsi="SimSun"/>
        </w:rPr>
        <w:t>Schurr</w:t>
      </w:r>
      <w:proofErr w:type="spellEnd"/>
      <w:r w:rsidRPr="00F754DE">
        <w:rPr>
          <w:rFonts w:ascii="SimSun" w:hAnsi="SimSun"/>
        </w:rPr>
        <w:t xml:space="preserve"> P H, Oh S. Developing buyer-seller relationships[J]. The Journal of marketing, 1987: 11-27.</w:t>
      </w:r>
    </w:p>
    <w:p w14:paraId="46324976" w14:textId="0DB105AD" w:rsidR="00386E47" w:rsidRDefault="00530914" w:rsidP="003849E2">
      <w:pPr>
        <w:ind w:firstLineChars="0" w:firstLine="0"/>
        <w:rPr>
          <w:rFonts w:ascii="SimSun" w:hAnsi="SimSun"/>
        </w:rPr>
      </w:pPr>
      <w:r w:rsidRPr="00530914">
        <w:rPr>
          <w:rFonts w:ascii="SimSun" w:hAnsi="SimSun" w:hint="eastAsia"/>
        </w:rPr>
        <w:t>[8] 吴晓波. 腾讯传1009-2016</w:t>
      </w:r>
      <w:r w:rsidR="002A6333">
        <w:rPr>
          <w:rFonts w:ascii="SimSun" w:hAnsi="SimSun" w:hint="eastAsia"/>
        </w:rPr>
        <w:t>中国互联网公司进化论</w:t>
      </w:r>
      <w:r w:rsidRPr="00530914">
        <w:rPr>
          <w:rFonts w:ascii="SimSun" w:hAnsi="SimSun"/>
        </w:rPr>
        <w:t>[M]</w:t>
      </w:r>
      <w:r w:rsidRPr="00530914">
        <w:rPr>
          <w:rFonts w:ascii="SimSun" w:hAnsi="SimSun" w:hint="eastAsia"/>
        </w:rPr>
        <w:t>.浙江大学出版社,2016.</w:t>
      </w:r>
    </w:p>
    <w:p w14:paraId="2AD7A2E4" w14:textId="6C88CEBF" w:rsidR="00423FD0" w:rsidRDefault="00423FD0" w:rsidP="00423FD0">
      <w:pPr>
        <w:ind w:firstLineChars="0" w:firstLine="0"/>
        <w:rPr>
          <w:rFonts w:ascii="SimSun" w:hAnsi="SimSun"/>
        </w:rPr>
      </w:pPr>
      <w:r>
        <w:rPr>
          <w:rFonts w:ascii="SimSun" w:hAnsi="SimSun" w:hint="eastAsia"/>
        </w:rPr>
        <w:t xml:space="preserve">[9] </w:t>
      </w:r>
      <w:r w:rsidRPr="003C6CDF">
        <w:rPr>
          <w:rFonts w:ascii="SimSun" w:hAnsi="SimSun" w:hint="eastAsia"/>
        </w:rPr>
        <w:t>潘泉, 于昕, 程咏梅, 等. 信息融合理论的基本方法与进展[J]. 自动化学报, 2008 (4).</w:t>
      </w:r>
    </w:p>
    <w:p w14:paraId="4629531F" w14:textId="5C27EB94" w:rsidR="00717E01" w:rsidRDefault="00717E01" w:rsidP="00423FD0">
      <w:pPr>
        <w:ind w:firstLineChars="0" w:firstLine="0"/>
        <w:rPr>
          <w:rFonts w:ascii="SimSun" w:hAnsi="SimSun"/>
        </w:rPr>
      </w:pPr>
      <w:r>
        <w:rPr>
          <w:rFonts w:ascii="SimSun" w:hAnsi="SimSun" w:hint="eastAsia"/>
        </w:rPr>
        <w:t xml:space="preserve">[10] </w:t>
      </w:r>
      <w:r w:rsidRPr="00717E01">
        <w:rPr>
          <w:rFonts w:ascii="SimSun" w:hAnsi="SimSun"/>
        </w:rPr>
        <w:t xml:space="preserve">Valet L, </w:t>
      </w:r>
      <w:proofErr w:type="spellStart"/>
      <w:r w:rsidRPr="00717E01">
        <w:rPr>
          <w:rFonts w:ascii="SimSun" w:hAnsi="SimSun"/>
        </w:rPr>
        <w:t>Mauris</w:t>
      </w:r>
      <w:proofErr w:type="spellEnd"/>
      <w:r w:rsidRPr="00717E01">
        <w:rPr>
          <w:rFonts w:ascii="SimSun" w:hAnsi="SimSun"/>
        </w:rPr>
        <w:t xml:space="preserve"> G, Bolon P. A statistical overview of recent literature in information fusion[C]//Information Fusion, 2000. FUSION 2000. Proceedings of the Third International Conference on. IEEE, 2000, 1: MOC3/22-MOC3/29 vol. 1.</w:t>
      </w:r>
    </w:p>
    <w:p w14:paraId="241A52EB" w14:textId="20FA844D" w:rsidR="002A72A0" w:rsidRDefault="002A72A0" w:rsidP="00423FD0">
      <w:pPr>
        <w:ind w:firstLineChars="0" w:firstLine="0"/>
        <w:rPr>
          <w:rFonts w:ascii="SimSun" w:hAnsi="SimSun"/>
        </w:rPr>
      </w:pPr>
      <w:r>
        <w:rPr>
          <w:rFonts w:ascii="SimSun" w:hAnsi="SimSun" w:hint="eastAsia"/>
        </w:rPr>
        <w:t xml:space="preserve">[11] </w:t>
      </w:r>
      <w:r w:rsidRPr="002A72A0">
        <w:rPr>
          <w:rFonts w:ascii="SimSun" w:hAnsi="SimSun"/>
        </w:rPr>
        <w:t>Bayes T, Price R, Canton J. An essay towards solving a problem in the doctrine of chances[M]. C. Davis, Printer to the Royal Society of London, 1763.</w:t>
      </w:r>
    </w:p>
    <w:p w14:paraId="4C1C0848" w14:textId="6A7696DC" w:rsidR="00C6668C" w:rsidRDefault="00686702" w:rsidP="00423FD0">
      <w:pPr>
        <w:ind w:firstLineChars="0" w:firstLine="0"/>
        <w:rPr>
          <w:rFonts w:ascii="SimSun" w:hAnsi="SimSun"/>
        </w:rPr>
      </w:pPr>
      <w:r>
        <w:rPr>
          <w:rFonts w:ascii="SimSun" w:hAnsi="SimSun" w:hint="eastAsia"/>
        </w:rPr>
        <w:t xml:space="preserve">[12] </w:t>
      </w:r>
      <w:r w:rsidRPr="00686702">
        <w:rPr>
          <w:rFonts w:ascii="SimSun" w:hAnsi="SimSun" w:hint="eastAsia"/>
        </w:rPr>
        <w:t>赵振宇, 徐用懋, 清华大学教授. 模糊理论和神经网络的基础应用[M]. 清华大学出版社, 1996.</w:t>
      </w:r>
    </w:p>
    <w:p w14:paraId="2498449F" w14:textId="0E851366" w:rsidR="00595149" w:rsidRDefault="00595149" w:rsidP="00423FD0">
      <w:pPr>
        <w:ind w:firstLineChars="0" w:firstLine="0"/>
        <w:rPr>
          <w:rFonts w:ascii="SimSun" w:hAnsi="SimSun"/>
        </w:rPr>
      </w:pPr>
      <w:r>
        <w:rPr>
          <w:rFonts w:ascii="SimSun" w:hAnsi="SimSun" w:hint="eastAsia"/>
        </w:rPr>
        <w:t xml:space="preserve">[13] </w:t>
      </w:r>
      <w:r w:rsidRPr="00595149">
        <w:rPr>
          <w:rFonts w:ascii="SimSun" w:hAnsi="SimSun" w:hint="eastAsia"/>
        </w:rPr>
        <w:t>普寅, 孟达. 模糊理论及其应用[M]. 国防科技大学出版社, 1998.</w:t>
      </w:r>
    </w:p>
    <w:p w14:paraId="41FD207B" w14:textId="1D4C482C" w:rsidR="00C6668C" w:rsidRDefault="00C6668C" w:rsidP="009508A2">
      <w:pPr>
        <w:ind w:firstLineChars="0" w:firstLine="0"/>
        <w:rPr>
          <w:rFonts w:ascii="SimSun" w:hAnsi="SimSun"/>
        </w:rPr>
      </w:pPr>
      <w:r>
        <w:rPr>
          <w:rFonts w:ascii="SimSun" w:hAnsi="SimSun" w:hint="eastAsia"/>
        </w:rPr>
        <w:t xml:space="preserve">[14] </w:t>
      </w:r>
      <w:proofErr w:type="spellStart"/>
      <w:r w:rsidRPr="00C6668C">
        <w:rPr>
          <w:rFonts w:ascii="SimSun" w:hAnsi="SimSun"/>
        </w:rPr>
        <w:t>Solaiman</w:t>
      </w:r>
      <w:proofErr w:type="spellEnd"/>
      <w:r w:rsidRPr="00C6668C">
        <w:rPr>
          <w:rFonts w:ascii="SimSun" w:hAnsi="SimSun"/>
        </w:rPr>
        <w:t xml:space="preserve"> B, Pierce L E, </w:t>
      </w:r>
      <w:proofErr w:type="spellStart"/>
      <w:r w:rsidRPr="00C6668C">
        <w:rPr>
          <w:rFonts w:ascii="SimSun" w:hAnsi="SimSun"/>
        </w:rPr>
        <w:t>Ulaby</w:t>
      </w:r>
      <w:proofErr w:type="spellEnd"/>
      <w:r w:rsidRPr="00C6668C">
        <w:rPr>
          <w:rFonts w:ascii="SimSun" w:hAnsi="SimSun"/>
        </w:rPr>
        <w:t xml:space="preserve"> F T. </w:t>
      </w:r>
      <w:proofErr w:type="spellStart"/>
      <w:r w:rsidRPr="00C6668C">
        <w:rPr>
          <w:rFonts w:ascii="SimSun" w:hAnsi="SimSun"/>
        </w:rPr>
        <w:t>Multisensor</w:t>
      </w:r>
      <w:proofErr w:type="spellEnd"/>
      <w:r w:rsidRPr="00C6668C">
        <w:rPr>
          <w:rFonts w:ascii="SimSun" w:hAnsi="SimSun"/>
        </w:rPr>
        <w:t xml:space="preserve"> data fusion using fuzzy concepts: application to land-cover classification using ERS-1/JERS-1 SAR composites[J]. IEEE Transactions on Geoscience and Remote Sensing, 1999, 37(3): 1316-1326.</w:t>
      </w:r>
    </w:p>
    <w:p w14:paraId="4CC6D1FC" w14:textId="54478F6B" w:rsidR="00C6668C" w:rsidRDefault="00C6668C" w:rsidP="009508A2">
      <w:pPr>
        <w:ind w:firstLineChars="0" w:firstLine="0"/>
        <w:rPr>
          <w:rFonts w:ascii="SimSun" w:hAnsi="SimSun"/>
        </w:rPr>
      </w:pPr>
      <w:r>
        <w:rPr>
          <w:rFonts w:ascii="SimSun" w:hAnsi="SimSun" w:hint="eastAsia"/>
        </w:rPr>
        <w:t xml:space="preserve">[15] </w:t>
      </w:r>
      <w:proofErr w:type="spellStart"/>
      <w:r w:rsidR="008D7D4C" w:rsidRPr="008D7D4C">
        <w:rPr>
          <w:rFonts w:ascii="SimSun" w:hAnsi="SimSun"/>
        </w:rPr>
        <w:t>Chanussot</w:t>
      </w:r>
      <w:proofErr w:type="spellEnd"/>
      <w:r w:rsidR="008D7D4C" w:rsidRPr="008D7D4C">
        <w:rPr>
          <w:rFonts w:ascii="SimSun" w:hAnsi="SimSun"/>
        </w:rPr>
        <w:t xml:space="preserve"> J, </w:t>
      </w:r>
      <w:proofErr w:type="spellStart"/>
      <w:r w:rsidR="008D7D4C" w:rsidRPr="008D7D4C">
        <w:rPr>
          <w:rFonts w:ascii="SimSun" w:hAnsi="SimSun"/>
        </w:rPr>
        <w:t>Mauris</w:t>
      </w:r>
      <w:proofErr w:type="spellEnd"/>
      <w:r w:rsidR="008D7D4C" w:rsidRPr="008D7D4C">
        <w:rPr>
          <w:rFonts w:ascii="SimSun" w:hAnsi="SimSun"/>
        </w:rPr>
        <w:t xml:space="preserve"> G, Lambert P. Fuzzy fusion techniques for linear features detection in </w:t>
      </w:r>
      <w:proofErr w:type="spellStart"/>
      <w:r w:rsidR="008D7D4C" w:rsidRPr="008D7D4C">
        <w:rPr>
          <w:rFonts w:ascii="SimSun" w:hAnsi="SimSun"/>
        </w:rPr>
        <w:t>multitemporal</w:t>
      </w:r>
      <w:proofErr w:type="spellEnd"/>
      <w:r w:rsidR="008D7D4C" w:rsidRPr="008D7D4C">
        <w:rPr>
          <w:rFonts w:ascii="SimSun" w:hAnsi="SimSun"/>
        </w:rPr>
        <w:t xml:space="preserve"> SAR images[J]. IEEE </w:t>
      </w:r>
      <w:r w:rsidR="008D7D4C" w:rsidRPr="008D7D4C">
        <w:rPr>
          <w:rFonts w:ascii="SimSun" w:hAnsi="SimSun"/>
        </w:rPr>
        <w:lastRenderedPageBreak/>
        <w:t>Transactions on Geoscience and Remote Sensing, 1999, 37(3): 1292-1305.</w:t>
      </w:r>
    </w:p>
    <w:p w14:paraId="5855E046" w14:textId="6CCE8EEF" w:rsidR="008D7D4C" w:rsidRDefault="008D7D4C" w:rsidP="009508A2">
      <w:pPr>
        <w:ind w:firstLineChars="0" w:firstLine="0"/>
        <w:rPr>
          <w:rFonts w:ascii="SimSun" w:hAnsi="SimSun"/>
        </w:rPr>
      </w:pPr>
      <w:r>
        <w:rPr>
          <w:rFonts w:ascii="SimSun" w:hAnsi="SimSun" w:hint="eastAsia"/>
        </w:rPr>
        <w:t xml:space="preserve">[16] </w:t>
      </w:r>
      <w:proofErr w:type="spellStart"/>
      <w:r w:rsidR="003F4067" w:rsidRPr="003F4067">
        <w:rPr>
          <w:rFonts w:ascii="SimSun" w:hAnsi="SimSun"/>
        </w:rPr>
        <w:t>Nauck</w:t>
      </w:r>
      <w:proofErr w:type="spellEnd"/>
      <w:r w:rsidR="003F4067" w:rsidRPr="003F4067">
        <w:rPr>
          <w:rFonts w:ascii="SimSun" w:hAnsi="SimSun"/>
        </w:rPr>
        <w:t xml:space="preserve"> D, Kruse R. Obtaining interpretable fuzzy classification rules from medical data[J]. Artificial intelligence in medicine, 1999, 16(2): 149-169.</w:t>
      </w:r>
    </w:p>
    <w:p w14:paraId="4B4E6680" w14:textId="32ABF73F" w:rsidR="003F4067" w:rsidRDefault="003F4067" w:rsidP="009508A2">
      <w:pPr>
        <w:ind w:firstLineChars="0" w:firstLine="0"/>
        <w:rPr>
          <w:rFonts w:ascii="SimSun" w:hAnsi="SimSun"/>
        </w:rPr>
      </w:pPr>
      <w:r>
        <w:rPr>
          <w:rFonts w:ascii="SimSun" w:hAnsi="SimSun" w:hint="eastAsia"/>
        </w:rPr>
        <w:t xml:space="preserve">[17] </w:t>
      </w:r>
      <w:r w:rsidR="0094718E" w:rsidRPr="0094718E">
        <w:rPr>
          <w:rFonts w:ascii="SimSun" w:hAnsi="SimSun"/>
        </w:rPr>
        <w:t>Russo F. Recent advances in fuzzy techniques for image enhancement[J]. IEEE Transactions on Instrumentation and measurement, 1998, 47(6): 1428-1434.</w:t>
      </w:r>
    </w:p>
    <w:p w14:paraId="0A38FDF0" w14:textId="5EFCA6F0" w:rsidR="0094718E" w:rsidRDefault="0094718E" w:rsidP="009508A2">
      <w:pPr>
        <w:ind w:firstLineChars="0" w:firstLine="0"/>
        <w:rPr>
          <w:rFonts w:ascii="SimSun" w:hAnsi="SimSun"/>
        </w:rPr>
      </w:pPr>
      <w:r>
        <w:rPr>
          <w:rFonts w:ascii="SimSun" w:hAnsi="SimSun" w:hint="eastAsia"/>
        </w:rPr>
        <w:t xml:space="preserve">[18] </w:t>
      </w:r>
      <w:proofErr w:type="spellStart"/>
      <w:r w:rsidR="00605C65" w:rsidRPr="00605C65">
        <w:rPr>
          <w:rFonts w:ascii="SimSun" w:hAnsi="SimSun"/>
        </w:rPr>
        <w:t>Delmotte</w:t>
      </w:r>
      <w:proofErr w:type="spellEnd"/>
      <w:r w:rsidR="00605C65" w:rsidRPr="00605C65">
        <w:rPr>
          <w:rFonts w:ascii="SimSun" w:hAnsi="SimSun"/>
        </w:rPr>
        <w:t xml:space="preserve"> F, Borne P. Modeling of reliability with possibility theory[J]. IEEE Transactions on systems, man, and cybernetics-part a: systems and humans, 1998, 28(1): 78-88.</w:t>
      </w:r>
    </w:p>
    <w:p w14:paraId="1D9D2BD7" w14:textId="02016B5E" w:rsidR="00605C65" w:rsidRDefault="00605C65" w:rsidP="009508A2">
      <w:pPr>
        <w:ind w:firstLineChars="0" w:firstLine="0"/>
        <w:rPr>
          <w:rFonts w:ascii="SimSun" w:hAnsi="SimSun"/>
        </w:rPr>
      </w:pPr>
      <w:r>
        <w:rPr>
          <w:rFonts w:ascii="SimSun" w:hAnsi="SimSun" w:hint="eastAsia"/>
        </w:rPr>
        <w:t xml:space="preserve">[19] </w:t>
      </w:r>
      <w:r w:rsidR="00D6242D" w:rsidRPr="00D6242D">
        <w:rPr>
          <w:rFonts w:ascii="SimSun" w:hAnsi="SimSun"/>
        </w:rPr>
        <w:t xml:space="preserve">Dubois D, </w:t>
      </w:r>
      <w:proofErr w:type="spellStart"/>
      <w:r w:rsidR="00D6242D" w:rsidRPr="00D6242D">
        <w:rPr>
          <w:rFonts w:ascii="SimSun" w:hAnsi="SimSun"/>
        </w:rPr>
        <w:t>Prade</w:t>
      </w:r>
      <w:proofErr w:type="spellEnd"/>
      <w:r w:rsidR="00D6242D" w:rsidRPr="00D6242D">
        <w:rPr>
          <w:rFonts w:ascii="SimSun" w:hAnsi="SimSun"/>
        </w:rPr>
        <w:t xml:space="preserve"> H. Qualitative possibility theory and its applications to constraint satisfaction and decision under uncertainty[J]. International Journal of Intelligent Systems, 1999, 14(1): 45-61.</w:t>
      </w:r>
    </w:p>
    <w:p w14:paraId="6E7E7F56" w14:textId="7B29A38D" w:rsidR="00283D68" w:rsidRDefault="00283D68" w:rsidP="009508A2">
      <w:pPr>
        <w:ind w:firstLineChars="0" w:firstLine="0"/>
        <w:rPr>
          <w:rFonts w:ascii="SimSun" w:hAnsi="SimSun"/>
        </w:rPr>
      </w:pPr>
      <w:r>
        <w:rPr>
          <w:rFonts w:ascii="SimSun" w:hAnsi="SimSun" w:hint="eastAsia"/>
        </w:rPr>
        <w:t xml:space="preserve">[20] </w:t>
      </w:r>
      <w:r w:rsidRPr="00283D68">
        <w:rPr>
          <w:rFonts w:ascii="SimSun" w:hAnsi="SimSun" w:hint="eastAsia"/>
        </w:rPr>
        <w:t>李成. 神经网络系统理论[M]. 西安电子科技大学出版社, 1990.</w:t>
      </w:r>
    </w:p>
    <w:p w14:paraId="53953D99" w14:textId="5BAF2BDF" w:rsidR="00003F23" w:rsidRDefault="00003F23" w:rsidP="009508A2">
      <w:pPr>
        <w:ind w:firstLineChars="0" w:firstLine="0"/>
        <w:rPr>
          <w:rFonts w:ascii="SimSun" w:hAnsi="SimSun"/>
        </w:rPr>
      </w:pPr>
      <w:r>
        <w:rPr>
          <w:rFonts w:ascii="SimSun" w:hAnsi="SimSun" w:hint="eastAsia"/>
        </w:rPr>
        <w:t xml:space="preserve">[21] </w:t>
      </w:r>
      <w:r w:rsidRPr="00003F23">
        <w:rPr>
          <w:rFonts w:ascii="SimSun" w:hAnsi="SimSun" w:hint="eastAsia"/>
        </w:rPr>
        <w:t>杨晓帆, 陈延槐. 人工神经网络固有的优点和缺点[J]. 计算机科学, 1994, 21(2): 23-26.</w:t>
      </w:r>
    </w:p>
    <w:p w14:paraId="041C1740" w14:textId="42DFFD8C" w:rsidR="00196512" w:rsidRDefault="00196512" w:rsidP="009508A2">
      <w:pPr>
        <w:ind w:firstLineChars="0" w:firstLine="0"/>
        <w:rPr>
          <w:rFonts w:ascii="SimSun" w:hAnsi="SimSun"/>
        </w:rPr>
      </w:pPr>
      <w:r>
        <w:rPr>
          <w:rFonts w:ascii="SimSun" w:hAnsi="SimSun" w:hint="eastAsia"/>
        </w:rPr>
        <w:t xml:space="preserve">[22] </w:t>
      </w:r>
      <w:r w:rsidRPr="00196512">
        <w:rPr>
          <w:rFonts w:ascii="SimSun" w:hAnsi="SimSun" w:hint="eastAsia"/>
        </w:rPr>
        <w:t>兰继斌, 徐扬, 霍良安, 等. 模糊层次分析法权重研究[J]. 系统工程理论与实践, 2006, 26(9): 107-112.</w:t>
      </w:r>
    </w:p>
    <w:p w14:paraId="0CFECFDF" w14:textId="7E650274" w:rsidR="00F76B78" w:rsidRDefault="00FE2A3B" w:rsidP="009508A2">
      <w:pPr>
        <w:ind w:firstLineChars="0" w:firstLine="0"/>
        <w:rPr>
          <w:rFonts w:ascii="SimSun" w:hAnsi="SimSun"/>
        </w:rPr>
      </w:pPr>
      <w:r>
        <w:rPr>
          <w:rFonts w:ascii="SimSun" w:hAnsi="SimSun" w:hint="eastAsia"/>
        </w:rPr>
        <w:t>[2</w:t>
      </w:r>
      <w:r w:rsidR="00196512">
        <w:rPr>
          <w:rFonts w:ascii="SimSun" w:hAnsi="SimSun" w:hint="eastAsia"/>
        </w:rPr>
        <w:t>3</w:t>
      </w:r>
      <w:r>
        <w:rPr>
          <w:rFonts w:ascii="SimSun" w:hAnsi="SimSun" w:hint="eastAsia"/>
        </w:rPr>
        <w:t xml:space="preserve">] </w:t>
      </w:r>
      <w:r w:rsidRPr="00FE2A3B">
        <w:rPr>
          <w:rFonts w:ascii="SimSun" w:hAnsi="SimSun" w:hint="eastAsia"/>
        </w:rPr>
        <w:t>张吉军. 模糊层次分析法 (FAHP)[J]. 模糊系统与数学, 2000, 14(2): 80-88.</w:t>
      </w:r>
    </w:p>
    <w:p w14:paraId="3D45AC39" w14:textId="65F82F46" w:rsidR="002E1542" w:rsidRDefault="002E1542" w:rsidP="009508A2">
      <w:pPr>
        <w:ind w:firstLineChars="0" w:firstLine="0"/>
        <w:rPr>
          <w:rFonts w:ascii="SimSun" w:hAnsi="SimSun"/>
        </w:rPr>
      </w:pPr>
      <w:r>
        <w:rPr>
          <w:rFonts w:ascii="SimSun" w:hAnsi="SimSun" w:hint="eastAsia"/>
        </w:rPr>
        <w:t xml:space="preserve">[24] </w:t>
      </w:r>
      <w:proofErr w:type="spellStart"/>
      <w:r w:rsidRPr="002E1542">
        <w:rPr>
          <w:rFonts w:ascii="SimSun" w:hAnsi="SimSun"/>
        </w:rPr>
        <w:t>Yuyang</w:t>
      </w:r>
      <w:proofErr w:type="spellEnd"/>
      <w:r w:rsidRPr="002E1542">
        <w:rPr>
          <w:rFonts w:ascii="SimSun" w:hAnsi="SimSun"/>
        </w:rPr>
        <w:t xml:space="preserve"> W, </w:t>
      </w:r>
      <w:proofErr w:type="spellStart"/>
      <w:r w:rsidRPr="002E1542">
        <w:rPr>
          <w:rFonts w:ascii="SimSun" w:hAnsi="SimSun"/>
        </w:rPr>
        <w:t>Luyan</w:t>
      </w:r>
      <w:proofErr w:type="spellEnd"/>
      <w:r w:rsidRPr="002E1542">
        <w:rPr>
          <w:rFonts w:ascii="SimSun" w:hAnsi="SimSun"/>
        </w:rPr>
        <w:t xml:space="preserve"> X, Yan H, et al. Fuzzy Analytical Hierarchy Process Methods for Evaluating the Comfort of Textiles[C]//Measuring Technology and Mechatronics Automation (ICMTMA), 2015 Seventh International Conference on. IEEE, 2015: 502-505.</w:t>
      </w:r>
    </w:p>
    <w:p w14:paraId="267962CC" w14:textId="77777777" w:rsidR="00F76B78" w:rsidRDefault="00F76B78" w:rsidP="009508A2">
      <w:pPr>
        <w:ind w:firstLineChars="0" w:firstLine="0"/>
        <w:rPr>
          <w:rFonts w:ascii="SimSun" w:hAnsi="SimSun"/>
        </w:rPr>
      </w:pPr>
    </w:p>
    <w:p w14:paraId="6BFDBAF9" w14:textId="4C72354A" w:rsidR="00365F62" w:rsidRPr="009508A2" w:rsidRDefault="00365F62" w:rsidP="009508A2">
      <w:pPr>
        <w:ind w:firstLineChars="0" w:firstLine="0"/>
        <w:rPr>
          <w:rFonts w:ascii="SimSun" w:hAnsi="SimSun"/>
        </w:rPr>
      </w:pPr>
      <w:proofErr w:type="spellStart"/>
      <w:r w:rsidRPr="00365F62">
        <w:rPr>
          <w:rFonts w:ascii="SimSun" w:hAnsi="SimSun"/>
        </w:rPr>
        <w:t>Alchian</w:t>
      </w:r>
      <w:proofErr w:type="spellEnd"/>
      <w:r w:rsidRPr="00365F62">
        <w:rPr>
          <w:rFonts w:ascii="SimSun" w:hAnsi="SimSun"/>
        </w:rPr>
        <w:t xml:space="preserve"> A </w:t>
      </w:r>
      <w:proofErr w:type="spellStart"/>
      <w:r w:rsidRPr="00365F62">
        <w:rPr>
          <w:rFonts w:ascii="SimSun" w:hAnsi="SimSun"/>
        </w:rPr>
        <w:t>A</w:t>
      </w:r>
      <w:proofErr w:type="spellEnd"/>
      <w:r w:rsidRPr="00365F62">
        <w:rPr>
          <w:rFonts w:ascii="SimSun" w:hAnsi="SimSun"/>
        </w:rPr>
        <w:t>. Uncertainty, evolution, and economic theory[J]. Journal of political economy, 1950, 58(3): 211-221.</w:t>
      </w:r>
      <w:r w:rsidR="00F76B78">
        <w:rPr>
          <w:rFonts w:ascii="SimSun" w:hAnsi="SimSun" w:hint="eastAsia"/>
        </w:rPr>
        <w:t>经济学关心的事情跟人是否理性无关，只跟是否能生存有关。</w:t>
      </w:r>
    </w:p>
    <w:p w14:paraId="0A793FC9" w14:textId="77777777" w:rsidR="00A85023" w:rsidRDefault="00A85023" w:rsidP="00A85023">
      <w:pPr>
        <w:ind w:firstLineChars="0" w:firstLine="0"/>
        <w:rPr>
          <w:rFonts w:asciiTheme="minorHAnsi" w:eastAsiaTheme="minorEastAsia" w:hAnsiTheme="minorHAnsi" w:cstheme="minorBidi" w:hint="eastAsia"/>
          <w:kern w:val="2"/>
        </w:rPr>
      </w:pPr>
    </w:p>
    <w:p w14:paraId="5CB88447" w14:textId="77777777" w:rsidR="009D7406" w:rsidRDefault="009D7406" w:rsidP="00A85023">
      <w:pPr>
        <w:ind w:firstLineChars="0" w:firstLine="0"/>
        <w:rPr>
          <w:rFonts w:asciiTheme="minorHAnsi" w:eastAsiaTheme="minorEastAsia" w:hAnsiTheme="minorHAnsi" w:cstheme="minorBidi" w:hint="eastAsia"/>
          <w:kern w:val="2"/>
        </w:rPr>
      </w:pPr>
    </w:p>
    <w:p w14:paraId="70E86D06" w14:textId="77777777" w:rsidR="009D7406" w:rsidRDefault="009D7406" w:rsidP="00A85023">
      <w:pPr>
        <w:ind w:firstLineChars="0" w:firstLine="0"/>
        <w:rPr>
          <w:rFonts w:asciiTheme="minorHAnsi" w:eastAsiaTheme="minorEastAsia" w:hAnsiTheme="minorHAnsi" w:cstheme="minorBidi" w:hint="eastAsia"/>
          <w:kern w:val="2"/>
        </w:rPr>
      </w:pPr>
    </w:p>
    <w:p w14:paraId="1FAB616A" w14:textId="77777777" w:rsidR="009D7406" w:rsidRDefault="009D7406" w:rsidP="00A85023">
      <w:pPr>
        <w:ind w:firstLineChars="0" w:firstLine="0"/>
        <w:rPr>
          <w:rFonts w:asciiTheme="minorHAnsi" w:eastAsiaTheme="minorEastAsia" w:hAnsiTheme="minorHAnsi" w:cstheme="minorBidi" w:hint="eastAsia"/>
          <w:kern w:val="2"/>
        </w:rPr>
        <w:sectPr w:rsidR="009D7406" w:rsidSect="00CE64F2">
          <w:pgSz w:w="11900" w:h="16840"/>
          <w:pgMar w:top="1440" w:right="1800" w:bottom="1440" w:left="1800" w:header="851" w:footer="992" w:gutter="0"/>
          <w:cols w:space="425"/>
          <w:docGrid w:type="lines" w:linePitch="423"/>
        </w:sectPr>
      </w:pPr>
    </w:p>
    <w:p w14:paraId="5733E3D4" w14:textId="00BCAAF4" w:rsidR="009D7406" w:rsidRDefault="009D7406" w:rsidP="007C6E31">
      <w:pPr>
        <w:tabs>
          <w:tab w:val="left" w:pos="762"/>
        </w:tabs>
        <w:ind w:firstLineChars="0" w:firstLine="0"/>
        <w:rPr>
          <w:rFonts w:asciiTheme="minorHAnsi" w:eastAsiaTheme="minorEastAsia" w:hAnsiTheme="minorHAnsi" w:cstheme="minorBidi" w:hint="eastAsia"/>
        </w:rPr>
      </w:pPr>
      <w:r>
        <w:rPr>
          <w:rFonts w:asciiTheme="minorHAnsi" w:eastAsiaTheme="minorEastAsia" w:hAnsiTheme="minorHAnsi" w:cstheme="minorBidi" w:hint="eastAsia"/>
        </w:rPr>
        <w:lastRenderedPageBreak/>
        <w:t>附件一：</w:t>
      </w:r>
    </w:p>
    <w:tbl>
      <w:tblPr>
        <w:tblW w:w="5000" w:type="pct"/>
        <w:tblLook w:val="04A0" w:firstRow="1" w:lastRow="0" w:firstColumn="1" w:lastColumn="0" w:noHBand="0" w:noVBand="1"/>
      </w:tblPr>
      <w:tblGrid>
        <w:gridCol w:w="456"/>
        <w:gridCol w:w="806"/>
        <w:gridCol w:w="1316"/>
        <w:gridCol w:w="642"/>
        <w:gridCol w:w="1558"/>
        <w:gridCol w:w="783"/>
        <w:gridCol w:w="8389"/>
      </w:tblGrid>
      <w:tr w:rsidR="009D7406" w:rsidRPr="009D7406" w14:paraId="171D0551" w14:textId="77777777" w:rsidTr="009D7406">
        <w:trPr>
          <w:trHeight w:val="615"/>
        </w:trPr>
        <w:tc>
          <w:tcPr>
            <w:tcW w:w="949" w:type="pct"/>
            <w:gridSpan w:val="3"/>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C7F6030" w14:textId="77777777" w:rsidR="009D7406" w:rsidRPr="009D7406" w:rsidRDefault="009D7406" w:rsidP="009D7406">
            <w:pPr>
              <w:ind w:firstLineChars="0" w:firstLine="0"/>
              <w:jc w:val="center"/>
              <w:rPr>
                <w:rFonts w:ascii="微软雅黑" w:eastAsia="微软雅黑" w:hAnsi="微软雅黑"/>
                <w:b/>
                <w:bCs/>
              </w:rPr>
            </w:pPr>
            <w:r w:rsidRPr="009D7406">
              <w:rPr>
                <w:rFonts w:ascii="微软雅黑" w:eastAsia="微软雅黑" w:hAnsi="微软雅黑" w:hint="eastAsia"/>
                <w:b/>
                <w:bCs/>
              </w:rPr>
              <w:t>第一层</w:t>
            </w:r>
          </w:p>
        </w:tc>
        <w:tc>
          <w:tcPr>
            <w:tcW w:w="782" w:type="pct"/>
            <w:gridSpan w:val="2"/>
            <w:tcBorders>
              <w:top w:val="single" w:sz="4" w:space="0" w:color="auto"/>
              <w:left w:val="nil"/>
              <w:bottom w:val="single" w:sz="4" w:space="0" w:color="auto"/>
              <w:right w:val="single" w:sz="4" w:space="0" w:color="auto"/>
            </w:tcBorders>
            <w:shd w:val="clear" w:color="000000" w:fill="C4D79B"/>
            <w:noWrap/>
            <w:vAlign w:val="center"/>
            <w:hideMark/>
          </w:tcPr>
          <w:p w14:paraId="5D99D4DF" w14:textId="77777777" w:rsidR="009D7406" w:rsidRPr="009D7406" w:rsidRDefault="009D7406" w:rsidP="009D7406">
            <w:pPr>
              <w:ind w:firstLineChars="0" w:firstLine="0"/>
              <w:jc w:val="center"/>
              <w:rPr>
                <w:rFonts w:ascii="微软雅黑" w:eastAsia="微软雅黑" w:hAnsi="微软雅黑" w:hint="eastAsia"/>
                <w:b/>
                <w:bCs/>
              </w:rPr>
            </w:pPr>
            <w:r w:rsidRPr="009D7406">
              <w:rPr>
                <w:rFonts w:ascii="微软雅黑" w:eastAsia="微软雅黑" w:hAnsi="微软雅黑" w:hint="eastAsia"/>
                <w:b/>
                <w:bCs/>
              </w:rPr>
              <w:t>第二层</w:t>
            </w:r>
          </w:p>
        </w:tc>
        <w:tc>
          <w:tcPr>
            <w:tcW w:w="3270" w:type="pct"/>
            <w:gridSpan w:val="2"/>
            <w:tcBorders>
              <w:top w:val="single" w:sz="4" w:space="0" w:color="auto"/>
              <w:left w:val="nil"/>
              <w:bottom w:val="single" w:sz="4" w:space="0" w:color="auto"/>
              <w:right w:val="single" w:sz="4" w:space="0" w:color="auto"/>
            </w:tcBorders>
            <w:shd w:val="clear" w:color="000000" w:fill="C4D79B"/>
            <w:noWrap/>
            <w:vAlign w:val="center"/>
            <w:hideMark/>
          </w:tcPr>
          <w:p w14:paraId="71885B21" w14:textId="77777777" w:rsidR="009D7406" w:rsidRPr="009D7406" w:rsidRDefault="009D7406" w:rsidP="009D7406">
            <w:pPr>
              <w:ind w:firstLineChars="0" w:firstLine="0"/>
              <w:jc w:val="center"/>
              <w:rPr>
                <w:rFonts w:ascii="微软雅黑" w:eastAsia="微软雅黑" w:hAnsi="微软雅黑" w:hint="eastAsia"/>
                <w:b/>
                <w:bCs/>
              </w:rPr>
            </w:pPr>
            <w:r w:rsidRPr="009D7406">
              <w:rPr>
                <w:rFonts w:ascii="微软雅黑" w:eastAsia="微软雅黑" w:hAnsi="微软雅黑" w:hint="eastAsia"/>
                <w:b/>
                <w:bCs/>
              </w:rPr>
              <w:t>第三层</w:t>
            </w:r>
          </w:p>
        </w:tc>
      </w:tr>
      <w:tr w:rsidR="009D7406" w:rsidRPr="009D7406" w14:paraId="220B4C36" w14:textId="77777777" w:rsidTr="009D7406">
        <w:trPr>
          <w:trHeight w:val="480"/>
        </w:trPr>
        <w:tc>
          <w:tcPr>
            <w:tcW w:w="173" w:type="pct"/>
            <w:tcBorders>
              <w:top w:val="nil"/>
              <w:left w:val="single" w:sz="4" w:space="0" w:color="auto"/>
              <w:bottom w:val="single" w:sz="4" w:space="0" w:color="auto"/>
              <w:right w:val="single" w:sz="4" w:space="0" w:color="auto"/>
            </w:tcBorders>
            <w:shd w:val="clear" w:color="000000" w:fill="FABF8F"/>
            <w:vAlign w:val="center"/>
            <w:hideMark/>
          </w:tcPr>
          <w:p w14:paraId="4F619F82" w14:textId="77777777" w:rsidR="009D7406" w:rsidRPr="009D7406" w:rsidRDefault="009D7406" w:rsidP="009D7406">
            <w:pPr>
              <w:ind w:firstLineChars="0" w:firstLine="0"/>
              <w:jc w:val="center"/>
              <w:rPr>
                <w:rFonts w:ascii="黑体" w:eastAsia="黑体" w:hAnsi="黑体" w:hint="eastAsia"/>
              </w:rPr>
            </w:pPr>
            <w:r w:rsidRPr="009D7406">
              <w:rPr>
                <w:rFonts w:ascii="黑体" w:eastAsia="黑体" w:hAnsi="黑体" w:hint="eastAsia"/>
              </w:rPr>
              <w:t>编号</w:t>
            </w:r>
          </w:p>
        </w:tc>
        <w:tc>
          <w:tcPr>
            <w:tcW w:w="368" w:type="pct"/>
            <w:tcBorders>
              <w:top w:val="nil"/>
              <w:left w:val="nil"/>
              <w:bottom w:val="single" w:sz="4" w:space="0" w:color="auto"/>
              <w:right w:val="single" w:sz="4" w:space="0" w:color="auto"/>
            </w:tcBorders>
            <w:shd w:val="clear" w:color="000000" w:fill="FABF8F"/>
            <w:vAlign w:val="center"/>
            <w:hideMark/>
          </w:tcPr>
          <w:p w14:paraId="6F312912" w14:textId="77777777" w:rsidR="009D7406" w:rsidRPr="009D7406" w:rsidRDefault="009D7406" w:rsidP="009D7406">
            <w:pPr>
              <w:ind w:firstLineChars="0" w:firstLine="0"/>
              <w:jc w:val="center"/>
              <w:rPr>
                <w:rFonts w:ascii="黑体" w:eastAsia="黑体" w:hAnsi="黑体" w:hint="eastAsia"/>
              </w:rPr>
            </w:pPr>
            <w:r w:rsidRPr="009D7406">
              <w:rPr>
                <w:rFonts w:ascii="黑体" w:eastAsia="黑体" w:hAnsi="黑体" w:hint="eastAsia"/>
              </w:rPr>
              <w:t>招式</w:t>
            </w:r>
          </w:p>
        </w:tc>
        <w:tc>
          <w:tcPr>
            <w:tcW w:w="407" w:type="pct"/>
            <w:tcBorders>
              <w:top w:val="nil"/>
              <w:left w:val="nil"/>
              <w:bottom w:val="single" w:sz="4" w:space="0" w:color="auto"/>
              <w:right w:val="single" w:sz="4" w:space="0" w:color="auto"/>
            </w:tcBorders>
            <w:shd w:val="clear" w:color="000000" w:fill="FABF8F"/>
            <w:vAlign w:val="center"/>
            <w:hideMark/>
          </w:tcPr>
          <w:p w14:paraId="4C01987E" w14:textId="77777777" w:rsidR="009D7406" w:rsidRPr="009D7406" w:rsidRDefault="009D7406" w:rsidP="009D7406">
            <w:pPr>
              <w:ind w:firstLineChars="0" w:firstLine="0"/>
              <w:jc w:val="center"/>
              <w:rPr>
                <w:rFonts w:ascii="黑体" w:eastAsia="黑体" w:hAnsi="黑体" w:hint="eastAsia"/>
              </w:rPr>
            </w:pPr>
            <w:r w:rsidRPr="009D7406">
              <w:rPr>
                <w:rFonts w:ascii="黑体" w:eastAsia="黑体" w:hAnsi="黑体" w:hint="eastAsia"/>
              </w:rPr>
              <w:t>标准</w:t>
            </w:r>
          </w:p>
        </w:tc>
        <w:tc>
          <w:tcPr>
            <w:tcW w:w="179" w:type="pct"/>
            <w:tcBorders>
              <w:top w:val="nil"/>
              <w:left w:val="nil"/>
              <w:bottom w:val="single" w:sz="4" w:space="0" w:color="auto"/>
              <w:right w:val="single" w:sz="4" w:space="0" w:color="auto"/>
            </w:tcBorders>
            <w:shd w:val="clear" w:color="000000" w:fill="FABF8F"/>
            <w:vAlign w:val="center"/>
            <w:hideMark/>
          </w:tcPr>
          <w:p w14:paraId="7443E479" w14:textId="77777777" w:rsidR="009D7406" w:rsidRPr="009D7406" w:rsidRDefault="009D7406" w:rsidP="009D7406">
            <w:pPr>
              <w:ind w:firstLineChars="0" w:firstLine="0"/>
              <w:jc w:val="center"/>
              <w:rPr>
                <w:rFonts w:ascii="黑体" w:eastAsia="黑体" w:hAnsi="黑体" w:hint="eastAsia"/>
              </w:rPr>
            </w:pPr>
            <w:r w:rsidRPr="009D7406">
              <w:rPr>
                <w:rFonts w:ascii="黑体" w:eastAsia="黑体" w:hAnsi="黑体" w:hint="eastAsia"/>
              </w:rPr>
              <w:t>编号</w:t>
            </w:r>
          </w:p>
        </w:tc>
        <w:tc>
          <w:tcPr>
            <w:tcW w:w="603" w:type="pct"/>
            <w:tcBorders>
              <w:top w:val="nil"/>
              <w:left w:val="nil"/>
              <w:bottom w:val="single" w:sz="4" w:space="0" w:color="auto"/>
              <w:right w:val="single" w:sz="4" w:space="0" w:color="auto"/>
            </w:tcBorders>
            <w:shd w:val="clear" w:color="000000" w:fill="FABF8F"/>
            <w:vAlign w:val="center"/>
            <w:hideMark/>
          </w:tcPr>
          <w:p w14:paraId="6BA0F9D4" w14:textId="77777777" w:rsidR="009D7406" w:rsidRPr="009D7406" w:rsidRDefault="009D7406" w:rsidP="009D7406">
            <w:pPr>
              <w:ind w:firstLineChars="0" w:firstLine="0"/>
              <w:jc w:val="center"/>
              <w:rPr>
                <w:rFonts w:ascii="黑体" w:eastAsia="黑体" w:hAnsi="黑体" w:hint="eastAsia"/>
              </w:rPr>
            </w:pPr>
            <w:r w:rsidRPr="009D7406">
              <w:rPr>
                <w:rFonts w:ascii="黑体" w:eastAsia="黑体" w:hAnsi="黑体" w:hint="eastAsia"/>
              </w:rPr>
              <w:t>评分点</w:t>
            </w:r>
          </w:p>
        </w:tc>
        <w:tc>
          <w:tcPr>
            <w:tcW w:w="218" w:type="pct"/>
            <w:tcBorders>
              <w:top w:val="nil"/>
              <w:left w:val="nil"/>
              <w:bottom w:val="single" w:sz="4" w:space="0" w:color="auto"/>
              <w:right w:val="single" w:sz="4" w:space="0" w:color="auto"/>
            </w:tcBorders>
            <w:shd w:val="clear" w:color="000000" w:fill="FABF8F"/>
            <w:vAlign w:val="center"/>
            <w:hideMark/>
          </w:tcPr>
          <w:p w14:paraId="199D2E3B" w14:textId="77777777" w:rsidR="009D7406" w:rsidRPr="009D7406" w:rsidRDefault="009D7406" w:rsidP="009D7406">
            <w:pPr>
              <w:ind w:firstLineChars="0" w:firstLine="0"/>
              <w:jc w:val="center"/>
              <w:rPr>
                <w:rFonts w:ascii="黑体" w:eastAsia="黑体" w:hAnsi="黑体" w:hint="eastAsia"/>
              </w:rPr>
            </w:pPr>
            <w:r w:rsidRPr="009D7406">
              <w:rPr>
                <w:rFonts w:ascii="黑体" w:eastAsia="黑体" w:hAnsi="黑体" w:hint="eastAsia"/>
              </w:rPr>
              <w:t>编号</w:t>
            </w:r>
          </w:p>
        </w:tc>
        <w:tc>
          <w:tcPr>
            <w:tcW w:w="3051" w:type="pct"/>
            <w:tcBorders>
              <w:top w:val="nil"/>
              <w:left w:val="nil"/>
              <w:bottom w:val="single" w:sz="4" w:space="0" w:color="auto"/>
              <w:right w:val="single" w:sz="4" w:space="0" w:color="auto"/>
            </w:tcBorders>
            <w:shd w:val="clear" w:color="000000" w:fill="FABF8F"/>
            <w:vAlign w:val="center"/>
            <w:hideMark/>
          </w:tcPr>
          <w:p w14:paraId="3E035CC8" w14:textId="77777777" w:rsidR="009D7406" w:rsidRPr="009D7406" w:rsidRDefault="009D7406" w:rsidP="009D7406">
            <w:pPr>
              <w:ind w:firstLineChars="0" w:firstLine="0"/>
              <w:jc w:val="center"/>
              <w:rPr>
                <w:rFonts w:ascii="黑体" w:eastAsia="黑体" w:hAnsi="黑体" w:hint="eastAsia"/>
              </w:rPr>
            </w:pPr>
            <w:r w:rsidRPr="009D7406">
              <w:rPr>
                <w:rFonts w:ascii="黑体" w:eastAsia="黑体" w:hAnsi="黑体" w:hint="eastAsia"/>
              </w:rPr>
              <w:t>解释</w:t>
            </w:r>
          </w:p>
        </w:tc>
      </w:tr>
      <w:tr w:rsidR="009D7406" w:rsidRPr="009D7406" w14:paraId="59677F4C" w14:textId="77777777" w:rsidTr="009D7406">
        <w:trPr>
          <w:trHeight w:val="340"/>
        </w:trPr>
        <w:tc>
          <w:tcPr>
            <w:tcW w:w="17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6776825"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A</w:t>
            </w:r>
          </w:p>
        </w:tc>
        <w:tc>
          <w:tcPr>
            <w:tcW w:w="368" w:type="pct"/>
            <w:vMerge w:val="restart"/>
            <w:tcBorders>
              <w:top w:val="nil"/>
              <w:left w:val="single" w:sz="4" w:space="0" w:color="auto"/>
              <w:bottom w:val="single" w:sz="4" w:space="0" w:color="auto"/>
              <w:right w:val="single" w:sz="4" w:space="0" w:color="auto"/>
            </w:tcBorders>
            <w:shd w:val="clear" w:color="auto" w:fill="auto"/>
            <w:vAlign w:val="center"/>
            <w:hideMark/>
          </w:tcPr>
          <w:p w14:paraId="4DE31394"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产品：用户及价值</w:t>
            </w:r>
          </w:p>
        </w:tc>
        <w:tc>
          <w:tcPr>
            <w:tcW w:w="407" w:type="pct"/>
            <w:vMerge w:val="restart"/>
            <w:tcBorders>
              <w:top w:val="nil"/>
              <w:left w:val="single" w:sz="4" w:space="0" w:color="auto"/>
              <w:bottom w:val="single" w:sz="4" w:space="0" w:color="auto"/>
              <w:right w:val="single" w:sz="4" w:space="0" w:color="auto"/>
            </w:tcBorders>
            <w:shd w:val="clear" w:color="auto" w:fill="auto"/>
            <w:vAlign w:val="center"/>
            <w:hideMark/>
          </w:tcPr>
          <w:p w14:paraId="1B730130"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用户是否热爱产品，会反复使用？</w:t>
            </w:r>
          </w:p>
        </w:tc>
        <w:tc>
          <w:tcPr>
            <w:tcW w:w="179" w:type="pct"/>
            <w:tcBorders>
              <w:top w:val="nil"/>
              <w:left w:val="nil"/>
              <w:bottom w:val="single" w:sz="4" w:space="0" w:color="auto"/>
              <w:right w:val="single" w:sz="4" w:space="0" w:color="auto"/>
            </w:tcBorders>
            <w:shd w:val="clear" w:color="auto" w:fill="auto"/>
            <w:vAlign w:val="center"/>
            <w:hideMark/>
          </w:tcPr>
          <w:p w14:paraId="260161E9"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A01</w:t>
            </w:r>
          </w:p>
        </w:tc>
        <w:tc>
          <w:tcPr>
            <w:tcW w:w="603" w:type="pct"/>
            <w:tcBorders>
              <w:top w:val="nil"/>
              <w:left w:val="nil"/>
              <w:bottom w:val="single" w:sz="4" w:space="0" w:color="auto"/>
              <w:right w:val="single" w:sz="4" w:space="0" w:color="auto"/>
            </w:tcBorders>
            <w:shd w:val="clear" w:color="auto" w:fill="auto"/>
            <w:vAlign w:val="center"/>
            <w:hideMark/>
          </w:tcPr>
          <w:p w14:paraId="1E15E876"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产品描述</w:t>
            </w:r>
          </w:p>
        </w:tc>
        <w:tc>
          <w:tcPr>
            <w:tcW w:w="218" w:type="pct"/>
            <w:tcBorders>
              <w:top w:val="nil"/>
              <w:left w:val="nil"/>
              <w:bottom w:val="single" w:sz="4" w:space="0" w:color="auto"/>
              <w:right w:val="single" w:sz="4" w:space="0" w:color="auto"/>
            </w:tcBorders>
            <w:shd w:val="clear" w:color="auto" w:fill="auto"/>
            <w:vAlign w:val="center"/>
            <w:hideMark/>
          </w:tcPr>
          <w:p w14:paraId="4983AEEA"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A01a</w:t>
            </w:r>
          </w:p>
        </w:tc>
        <w:tc>
          <w:tcPr>
            <w:tcW w:w="3051" w:type="pct"/>
            <w:tcBorders>
              <w:top w:val="nil"/>
              <w:left w:val="nil"/>
              <w:bottom w:val="single" w:sz="4" w:space="0" w:color="auto"/>
              <w:right w:val="single" w:sz="4" w:space="0" w:color="auto"/>
            </w:tcBorders>
            <w:shd w:val="clear" w:color="auto" w:fill="auto"/>
            <w:vAlign w:val="center"/>
            <w:hideMark/>
          </w:tcPr>
          <w:p w14:paraId="5BDA1BC0"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详细描述各用户角色使用产品的场景和全过程</w:t>
            </w:r>
          </w:p>
        </w:tc>
      </w:tr>
      <w:tr w:rsidR="009D7406" w:rsidRPr="009D7406" w14:paraId="686A86C9"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728B6BAF"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69AF1A0C"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7D8739C3"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47BFF443"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A02</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14:paraId="2A0A8316"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目标用户精准度</w:t>
            </w:r>
          </w:p>
        </w:tc>
        <w:tc>
          <w:tcPr>
            <w:tcW w:w="218" w:type="pct"/>
            <w:tcBorders>
              <w:top w:val="nil"/>
              <w:left w:val="nil"/>
              <w:bottom w:val="single" w:sz="4" w:space="0" w:color="auto"/>
              <w:right w:val="single" w:sz="4" w:space="0" w:color="auto"/>
            </w:tcBorders>
            <w:shd w:val="clear" w:color="auto" w:fill="auto"/>
            <w:vAlign w:val="center"/>
            <w:hideMark/>
          </w:tcPr>
          <w:p w14:paraId="7053A72D"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A02a</w:t>
            </w:r>
          </w:p>
        </w:tc>
        <w:tc>
          <w:tcPr>
            <w:tcW w:w="3051" w:type="pct"/>
            <w:tcBorders>
              <w:top w:val="nil"/>
              <w:left w:val="nil"/>
              <w:bottom w:val="single" w:sz="4" w:space="0" w:color="auto"/>
              <w:right w:val="single" w:sz="4" w:space="0" w:color="auto"/>
            </w:tcBorders>
            <w:shd w:val="clear" w:color="auto" w:fill="auto"/>
            <w:vAlign w:val="center"/>
            <w:hideMark/>
          </w:tcPr>
          <w:p w14:paraId="54414E6D"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能准确定义迫切需要该产品的细分用户群。</w:t>
            </w:r>
          </w:p>
        </w:tc>
      </w:tr>
      <w:tr w:rsidR="009D7406" w:rsidRPr="009D7406" w14:paraId="315BE6D6"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59C1A908"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757E73D7"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0F2EFA71"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184A73EE"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7B4E31BF"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01D766C0"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A02b</w:t>
            </w:r>
          </w:p>
        </w:tc>
        <w:tc>
          <w:tcPr>
            <w:tcW w:w="3051" w:type="pct"/>
            <w:tcBorders>
              <w:top w:val="nil"/>
              <w:left w:val="nil"/>
              <w:bottom w:val="single" w:sz="4" w:space="0" w:color="auto"/>
              <w:right w:val="single" w:sz="4" w:space="0" w:color="auto"/>
            </w:tcBorders>
            <w:shd w:val="clear" w:color="auto" w:fill="auto"/>
            <w:vAlign w:val="center"/>
            <w:hideMark/>
          </w:tcPr>
          <w:p w14:paraId="3F8D78B1"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多个目标用户群哪个最迫切？</w:t>
            </w:r>
          </w:p>
        </w:tc>
      </w:tr>
      <w:tr w:rsidR="009D7406" w:rsidRPr="009D7406" w14:paraId="3ABD3729"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2DB363A1"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5601E0B1"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2115D1E6"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5D223819"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04CF053B"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15085C5D"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A02c</w:t>
            </w:r>
          </w:p>
        </w:tc>
        <w:tc>
          <w:tcPr>
            <w:tcW w:w="3051" w:type="pct"/>
            <w:tcBorders>
              <w:top w:val="nil"/>
              <w:left w:val="nil"/>
              <w:bottom w:val="single" w:sz="4" w:space="0" w:color="auto"/>
              <w:right w:val="single" w:sz="4" w:space="0" w:color="auto"/>
            </w:tcBorders>
            <w:shd w:val="clear" w:color="auto" w:fill="auto"/>
            <w:vAlign w:val="center"/>
            <w:hideMark/>
          </w:tcPr>
          <w:p w14:paraId="7CCC0A89"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从哪个特定的一小群人做为切入点？</w:t>
            </w:r>
          </w:p>
        </w:tc>
      </w:tr>
      <w:tr w:rsidR="009D7406" w:rsidRPr="009D7406" w14:paraId="43EAEB5D"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07F9F072"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A8A0302"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3BA2230B"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56272321"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367B836D"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3B6DCFA7"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A02d</w:t>
            </w:r>
          </w:p>
        </w:tc>
        <w:tc>
          <w:tcPr>
            <w:tcW w:w="3051" w:type="pct"/>
            <w:tcBorders>
              <w:top w:val="nil"/>
              <w:left w:val="nil"/>
              <w:bottom w:val="single" w:sz="4" w:space="0" w:color="auto"/>
              <w:right w:val="single" w:sz="4" w:space="0" w:color="auto"/>
            </w:tcBorders>
            <w:shd w:val="clear" w:color="auto" w:fill="auto"/>
            <w:vAlign w:val="center"/>
            <w:hideMark/>
          </w:tcPr>
          <w:p w14:paraId="7EC41873"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当前已经获取的用户是尝鲜用户还是主流用户为主？</w:t>
            </w:r>
          </w:p>
        </w:tc>
      </w:tr>
      <w:tr w:rsidR="009D7406" w:rsidRPr="009D7406" w14:paraId="2831C288"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265424BB"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0511DA87"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18F91030"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25EEBC2F"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A03</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14:paraId="52B61A22"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痛苦程度</w:t>
            </w:r>
          </w:p>
        </w:tc>
        <w:tc>
          <w:tcPr>
            <w:tcW w:w="218" w:type="pct"/>
            <w:tcBorders>
              <w:top w:val="nil"/>
              <w:left w:val="nil"/>
              <w:bottom w:val="single" w:sz="4" w:space="0" w:color="auto"/>
              <w:right w:val="single" w:sz="4" w:space="0" w:color="auto"/>
            </w:tcBorders>
            <w:shd w:val="clear" w:color="auto" w:fill="auto"/>
            <w:vAlign w:val="center"/>
            <w:hideMark/>
          </w:tcPr>
          <w:p w14:paraId="2F1579FF"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A03a</w:t>
            </w:r>
          </w:p>
        </w:tc>
        <w:tc>
          <w:tcPr>
            <w:tcW w:w="3051" w:type="pct"/>
            <w:tcBorders>
              <w:top w:val="nil"/>
              <w:left w:val="nil"/>
              <w:bottom w:val="single" w:sz="4" w:space="0" w:color="auto"/>
              <w:right w:val="single" w:sz="4" w:space="0" w:color="auto"/>
            </w:tcBorders>
            <w:shd w:val="clear" w:color="auto" w:fill="auto"/>
            <w:vAlign w:val="center"/>
            <w:hideMark/>
          </w:tcPr>
          <w:p w14:paraId="65F5F7D6"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用户迫切需要解决的问题是什么？</w:t>
            </w:r>
          </w:p>
        </w:tc>
      </w:tr>
      <w:tr w:rsidR="009D7406" w:rsidRPr="009D7406" w14:paraId="496A553F"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800A391"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6B8FA214"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0049C025"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285D0E0E"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14F0F4EC"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7AF0CEAF"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A03b</w:t>
            </w:r>
          </w:p>
        </w:tc>
        <w:tc>
          <w:tcPr>
            <w:tcW w:w="3051" w:type="pct"/>
            <w:tcBorders>
              <w:top w:val="nil"/>
              <w:left w:val="nil"/>
              <w:bottom w:val="single" w:sz="4" w:space="0" w:color="auto"/>
              <w:right w:val="single" w:sz="4" w:space="0" w:color="auto"/>
            </w:tcBorders>
            <w:shd w:val="clear" w:color="auto" w:fill="auto"/>
            <w:vAlign w:val="center"/>
            <w:hideMark/>
          </w:tcPr>
          <w:p w14:paraId="0335FE53"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 xml:space="preserve">给用户造成的痛苦程度有多高？                       </w:t>
            </w:r>
          </w:p>
        </w:tc>
      </w:tr>
      <w:tr w:rsidR="009D7406" w:rsidRPr="009D7406" w14:paraId="523E5116"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0F553A58"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53ABEE07"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05D754E5"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30E07A35"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2EBD12C1"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2685453D"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A03c</w:t>
            </w:r>
          </w:p>
        </w:tc>
        <w:tc>
          <w:tcPr>
            <w:tcW w:w="3051" w:type="pct"/>
            <w:tcBorders>
              <w:top w:val="nil"/>
              <w:left w:val="nil"/>
              <w:bottom w:val="single" w:sz="4" w:space="0" w:color="auto"/>
              <w:right w:val="single" w:sz="4" w:space="0" w:color="auto"/>
            </w:tcBorders>
            <w:shd w:val="clear" w:color="auto" w:fill="auto"/>
            <w:vAlign w:val="center"/>
            <w:hideMark/>
          </w:tcPr>
          <w:p w14:paraId="61BE07CE"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多个问题中哪个最困扰用户？是切入点？</w:t>
            </w:r>
          </w:p>
        </w:tc>
      </w:tr>
      <w:tr w:rsidR="009D7406" w:rsidRPr="009D7406" w14:paraId="21AD63EE"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3BB99E5F"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5AFD7322"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4836CA46"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vAlign w:val="center"/>
            <w:hideMark/>
          </w:tcPr>
          <w:p w14:paraId="78FAC0FC"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A04</w:t>
            </w:r>
          </w:p>
        </w:tc>
        <w:tc>
          <w:tcPr>
            <w:tcW w:w="603" w:type="pct"/>
            <w:tcBorders>
              <w:top w:val="nil"/>
              <w:left w:val="nil"/>
              <w:bottom w:val="single" w:sz="4" w:space="0" w:color="auto"/>
              <w:right w:val="single" w:sz="4" w:space="0" w:color="auto"/>
            </w:tcBorders>
            <w:shd w:val="clear" w:color="auto" w:fill="auto"/>
            <w:vAlign w:val="center"/>
            <w:hideMark/>
          </w:tcPr>
          <w:p w14:paraId="46CA706B" w14:textId="77777777" w:rsidR="009D7406" w:rsidRPr="009D7406" w:rsidRDefault="009D7406" w:rsidP="009D7406">
            <w:pPr>
              <w:ind w:firstLineChars="0" w:firstLine="0"/>
              <w:rPr>
                <w:rFonts w:ascii="微软雅黑" w:eastAsia="微软雅黑" w:hAnsi="微软雅黑" w:hint="eastAsia"/>
                <w:b/>
                <w:bCs/>
                <w:sz w:val="22"/>
                <w:szCs w:val="22"/>
              </w:rPr>
            </w:pPr>
            <w:r w:rsidRPr="009D7406">
              <w:rPr>
                <w:rFonts w:ascii="微软雅黑" w:eastAsia="微软雅黑" w:hAnsi="微软雅黑" w:hint="eastAsia"/>
                <w:b/>
                <w:bCs/>
                <w:sz w:val="22"/>
                <w:szCs w:val="22"/>
              </w:rPr>
              <w:t>价值深度</w:t>
            </w:r>
          </w:p>
        </w:tc>
        <w:tc>
          <w:tcPr>
            <w:tcW w:w="218" w:type="pct"/>
            <w:tcBorders>
              <w:top w:val="nil"/>
              <w:left w:val="nil"/>
              <w:bottom w:val="single" w:sz="4" w:space="0" w:color="auto"/>
              <w:right w:val="single" w:sz="4" w:space="0" w:color="auto"/>
            </w:tcBorders>
            <w:shd w:val="clear" w:color="auto" w:fill="auto"/>
            <w:vAlign w:val="center"/>
            <w:hideMark/>
          </w:tcPr>
          <w:p w14:paraId="5F478FDC"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A04a</w:t>
            </w:r>
          </w:p>
        </w:tc>
        <w:tc>
          <w:tcPr>
            <w:tcW w:w="3051" w:type="pct"/>
            <w:tcBorders>
              <w:top w:val="nil"/>
              <w:left w:val="nil"/>
              <w:bottom w:val="single" w:sz="4" w:space="0" w:color="auto"/>
              <w:right w:val="single" w:sz="4" w:space="0" w:color="auto"/>
            </w:tcBorders>
            <w:shd w:val="clear" w:color="auto" w:fill="auto"/>
            <w:vAlign w:val="center"/>
            <w:hideMark/>
          </w:tcPr>
          <w:p w14:paraId="5766E6B4"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通过使用产品的前后对比，评估给用户带来的价值深度是多少？</w:t>
            </w:r>
          </w:p>
        </w:tc>
      </w:tr>
      <w:tr w:rsidR="009D7406" w:rsidRPr="009D7406" w14:paraId="45B20340"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3DF6174"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7BAA5742"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50E2810D"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vAlign w:val="center"/>
            <w:hideMark/>
          </w:tcPr>
          <w:p w14:paraId="1C7DB627"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A05</w:t>
            </w:r>
          </w:p>
        </w:tc>
        <w:tc>
          <w:tcPr>
            <w:tcW w:w="603" w:type="pct"/>
            <w:tcBorders>
              <w:top w:val="nil"/>
              <w:left w:val="nil"/>
              <w:bottom w:val="single" w:sz="4" w:space="0" w:color="auto"/>
              <w:right w:val="single" w:sz="4" w:space="0" w:color="auto"/>
            </w:tcBorders>
            <w:shd w:val="clear" w:color="auto" w:fill="auto"/>
            <w:vAlign w:val="center"/>
            <w:hideMark/>
          </w:tcPr>
          <w:p w14:paraId="1DC1B543"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解决方案</w:t>
            </w:r>
          </w:p>
        </w:tc>
        <w:tc>
          <w:tcPr>
            <w:tcW w:w="218" w:type="pct"/>
            <w:tcBorders>
              <w:top w:val="nil"/>
              <w:left w:val="nil"/>
              <w:bottom w:val="single" w:sz="4" w:space="0" w:color="auto"/>
              <w:right w:val="single" w:sz="4" w:space="0" w:color="auto"/>
            </w:tcBorders>
            <w:shd w:val="clear" w:color="auto" w:fill="auto"/>
            <w:vAlign w:val="center"/>
            <w:hideMark/>
          </w:tcPr>
          <w:p w14:paraId="2B537C92"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A05a</w:t>
            </w:r>
          </w:p>
        </w:tc>
        <w:tc>
          <w:tcPr>
            <w:tcW w:w="3051" w:type="pct"/>
            <w:tcBorders>
              <w:top w:val="nil"/>
              <w:left w:val="nil"/>
              <w:bottom w:val="single" w:sz="4" w:space="0" w:color="auto"/>
              <w:right w:val="single" w:sz="4" w:space="0" w:color="auto"/>
            </w:tcBorders>
            <w:shd w:val="clear" w:color="auto" w:fill="auto"/>
            <w:vAlign w:val="center"/>
            <w:hideMark/>
          </w:tcPr>
          <w:p w14:paraId="3CDEAD7A"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解决方案的主要功能，对新技术公司技术具有10倍的突破性还是改进型？</w:t>
            </w:r>
          </w:p>
        </w:tc>
      </w:tr>
      <w:tr w:rsidR="009D7406" w:rsidRPr="009D7406" w14:paraId="7E56435F"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59339799"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2B4BB142"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11DC014E"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vAlign w:val="center"/>
            <w:hideMark/>
          </w:tcPr>
          <w:p w14:paraId="402AB606"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A06</w:t>
            </w:r>
          </w:p>
        </w:tc>
        <w:tc>
          <w:tcPr>
            <w:tcW w:w="603" w:type="pct"/>
            <w:tcBorders>
              <w:top w:val="nil"/>
              <w:left w:val="nil"/>
              <w:bottom w:val="single" w:sz="4" w:space="0" w:color="auto"/>
              <w:right w:val="single" w:sz="4" w:space="0" w:color="auto"/>
            </w:tcBorders>
            <w:shd w:val="clear" w:color="auto" w:fill="auto"/>
            <w:vAlign w:val="center"/>
            <w:hideMark/>
          </w:tcPr>
          <w:p w14:paraId="4195CFDC"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使用频次</w:t>
            </w:r>
          </w:p>
        </w:tc>
        <w:tc>
          <w:tcPr>
            <w:tcW w:w="218" w:type="pct"/>
            <w:tcBorders>
              <w:top w:val="nil"/>
              <w:left w:val="nil"/>
              <w:bottom w:val="single" w:sz="4" w:space="0" w:color="auto"/>
              <w:right w:val="single" w:sz="4" w:space="0" w:color="auto"/>
            </w:tcBorders>
            <w:shd w:val="clear" w:color="auto" w:fill="auto"/>
            <w:vAlign w:val="center"/>
            <w:hideMark/>
          </w:tcPr>
          <w:p w14:paraId="2B53EFEF"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A06a</w:t>
            </w:r>
          </w:p>
        </w:tc>
        <w:tc>
          <w:tcPr>
            <w:tcW w:w="3051" w:type="pct"/>
            <w:tcBorders>
              <w:top w:val="nil"/>
              <w:left w:val="nil"/>
              <w:bottom w:val="single" w:sz="4" w:space="0" w:color="auto"/>
              <w:right w:val="single" w:sz="4" w:space="0" w:color="auto"/>
            </w:tcBorders>
            <w:shd w:val="clear" w:color="auto" w:fill="auto"/>
            <w:vAlign w:val="center"/>
            <w:hideMark/>
          </w:tcPr>
          <w:p w14:paraId="4E286277"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用户使用该产品的频次有多高？</w:t>
            </w:r>
          </w:p>
        </w:tc>
      </w:tr>
      <w:tr w:rsidR="009D7406" w:rsidRPr="009D7406" w14:paraId="7FD0105C" w14:textId="77777777" w:rsidTr="009D7406">
        <w:trPr>
          <w:trHeight w:val="340"/>
        </w:trPr>
        <w:tc>
          <w:tcPr>
            <w:tcW w:w="17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E63930A"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B</w:t>
            </w:r>
          </w:p>
        </w:tc>
        <w:tc>
          <w:tcPr>
            <w:tcW w:w="368" w:type="pct"/>
            <w:vMerge w:val="restart"/>
            <w:tcBorders>
              <w:top w:val="nil"/>
              <w:left w:val="single" w:sz="4" w:space="0" w:color="auto"/>
              <w:bottom w:val="single" w:sz="4" w:space="0" w:color="auto"/>
              <w:right w:val="single" w:sz="4" w:space="0" w:color="auto"/>
            </w:tcBorders>
            <w:shd w:val="clear" w:color="auto" w:fill="auto"/>
            <w:vAlign w:val="center"/>
            <w:hideMark/>
          </w:tcPr>
          <w:p w14:paraId="5D0CC677"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市场：规模</w:t>
            </w:r>
            <w:r w:rsidRPr="009D7406">
              <w:rPr>
                <w:rFonts w:ascii="微软雅黑" w:eastAsia="微软雅黑" w:hAnsi="微软雅黑" w:hint="eastAsia"/>
                <w:sz w:val="22"/>
                <w:szCs w:val="22"/>
              </w:rPr>
              <w:lastRenderedPageBreak/>
              <w:t>与趋势</w:t>
            </w:r>
          </w:p>
        </w:tc>
        <w:tc>
          <w:tcPr>
            <w:tcW w:w="407" w:type="pct"/>
            <w:vMerge w:val="restart"/>
            <w:tcBorders>
              <w:top w:val="nil"/>
              <w:left w:val="single" w:sz="4" w:space="0" w:color="auto"/>
              <w:bottom w:val="single" w:sz="4" w:space="0" w:color="auto"/>
              <w:right w:val="single" w:sz="4" w:space="0" w:color="auto"/>
            </w:tcBorders>
            <w:shd w:val="clear" w:color="auto" w:fill="auto"/>
            <w:vAlign w:val="center"/>
            <w:hideMark/>
          </w:tcPr>
          <w:p w14:paraId="4E26A948"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lastRenderedPageBreak/>
              <w:t>潜在市场规模足够大，或增长快</w:t>
            </w: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3C391822"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B01</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14:paraId="755F962F" w14:textId="77777777" w:rsidR="009D7406" w:rsidRPr="009D7406" w:rsidRDefault="009D7406" w:rsidP="009D7406">
            <w:pPr>
              <w:ind w:firstLineChars="0" w:firstLine="0"/>
              <w:rPr>
                <w:rFonts w:ascii="微软雅黑" w:eastAsia="微软雅黑" w:hAnsi="微软雅黑" w:hint="eastAsia"/>
                <w:b/>
                <w:bCs/>
                <w:sz w:val="22"/>
                <w:szCs w:val="22"/>
              </w:rPr>
            </w:pPr>
            <w:r w:rsidRPr="009D7406">
              <w:rPr>
                <w:rFonts w:ascii="微软雅黑" w:eastAsia="微软雅黑" w:hAnsi="微软雅黑" w:hint="eastAsia"/>
                <w:b/>
                <w:bCs/>
                <w:sz w:val="22"/>
                <w:szCs w:val="22"/>
              </w:rPr>
              <w:t>市场规模</w:t>
            </w:r>
          </w:p>
        </w:tc>
        <w:tc>
          <w:tcPr>
            <w:tcW w:w="218" w:type="pct"/>
            <w:tcBorders>
              <w:top w:val="nil"/>
              <w:left w:val="nil"/>
              <w:bottom w:val="single" w:sz="4" w:space="0" w:color="auto"/>
              <w:right w:val="single" w:sz="4" w:space="0" w:color="auto"/>
            </w:tcBorders>
            <w:shd w:val="clear" w:color="auto" w:fill="auto"/>
            <w:vAlign w:val="center"/>
            <w:hideMark/>
          </w:tcPr>
          <w:p w14:paraId="6F116E00"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B01a</w:t>
            </w:r>
          </w:p>
        </w:tc>
        <w:tc>
          <w:tcPr>
            <w:tcW w:w="3051" w:type="pct"/>
            <w:tcBorders>
              <w:top w:val="nil"/>
              <w:left w:val="nil"/>
              <w:bottom w:val="single" w:sz="4" w:space="0" w:color="auto"/>
              <w:right w:val="single" w:sz="4" w:space="0" w:color="auto"/>
            </w:tcBorders>
            <w:shd w:val="clear" w:color="auto" w:fill="auto"/>
            <w:vAlign w:val="center"/>
            <w:hideMark/>
          </w:tcPr>
          <w:p w14:paraId="0AB5E99E"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现有市场规模多大？</w:t>
            </w:r>
          </w:p>
        </w:tc>
      </w:tr>
      <w:tr w:rsidR="009D7406" w:rsidRPr="009D7406" w14:paraId="17A9859E"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6C10A1F0"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55217297"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7F35F52D"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540BB5E2"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604D86BA" w14:textId="77777777" w:rsidR="009D7406" w:rsidRPr="009D7406" w:rsidRDefault="009D7406" w:rsidP="009D7406">
            <w:pPr>
              <w:ind w:firstLineChars="0" w:firstLine="0"/>
              <w:rPr>
                <w:rFonts w:ascii="微软雅黑" w:eastAsia="微软雅黑" w:hAnsi="微软雅黑"/>
                <w:b/>
                <w:bCs/>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19366F6E"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B01b</w:t>
            </w:r>
          </w:p>
        </w:tc>
        <w:tc>
          <w:tcPr>
            <w:tcW w:w="3051" w:type="pct"/>
            <w:tcBorders>
              <w:top w:val="nil"/>
              <w:left w:val="nil"/>
              <w:bottom w:val="single" w:sz="4" w:space="0" w:color="auto"/>
              <w:right w:val="single" w:sz="4" w:space="0" w:color="auto"/>
            </w:tcBorders>
            <w:shd w:val="clear" w:color="auto" w:fill="auto"/>
            <w:vAlign w:val="center"/>
            <w:hideMark/>
          </w:tcPr>
          <w:p w14:paraId="585D8AFA"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潜在总用户数多少？</w:t>
            </w:r>
          </w:p>
        </w:tc>
      </w:tr>
      <w:tr w:rsidR="009D7406" w:rsidRPr="009D7406" w14:paraId="2FEA9390"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5D77CE58"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5833FEE7"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5DC6C433"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2D61C207"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1A5D56CB" w14:textId="77777777" w:rsidR="009D7406" w:rsidRPr="009D7406" w:rsidRDefault="009D7406" w:rsidP="009D7406">
            <w:pPr>
              <w:ind w:firstLineChars="0" w:firstLine="0"/>
              <w:rPr>
                <w:rFonts w:ascii="微软雅黑" w:eastAsia="微软雅黑" w:hAnsi="微软雅黑"/>
                <w:b/>
                <w:bCs/>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09D771D5"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B01c</w:t>
            </w:r>
          </w:p>
        </w:tc>
        <w:tc>
          <w:tcPr>
            <w:tcW w:w="3051" w:type="pct"/>
            <w:tcBorders>
              <w:top w:val="nil"/>
              <w:left w:val="nil"/>
              <w:bottom w:val="single" w:sz="4" w:space="0" w:color="auto"/>
              <w:right w:val="single" w:sz="4" w:space="0" w:color="auto"/>
            </w:tcBorders>
            <w:shd w:val="clear" w:color="auto" w:fill="auto"/>
            <w:vAlign w:val="center"/>
            <w:hideMark/>
          </w:tcPr>
          <w:p w14:paraId="2936A1D1"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客单价多少？</w:t>
            </w:r>
          </w:p>
        </w:tc>
      </w:tr>
      <w:tr w:rsidR="009D7406" w:rsidRPr="009D7406" w14:paraId="087BFEA6"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552BBD79"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0A10B3B6"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3DCAFE0C"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2F80DD4A"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7DB62BEE" w14:textId="77777777" w:rsidR="009D7406" w:rsidRPr="009D7406" w:rsidRDefault="009D7406" w:rsidP="009D7406">
            <w:pPr>
              <w:ind w:firstLineChars="0" w:firstLine="0"/>
              <w:rPr>
                <w:rFonts w:ascii="微软雅黑" w:eastAsia="微软雅黑" w:hAnsi="微软雅黑"/>
                <w:b/>
                <w:bCs/>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50C057AD"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B01d</w:t>
            </w:r>
          </w:p>
        </w:tc>
        <w:tc>
          <w:tcPr>
            <w:tcW w:w="3051" w:type="pct"/>
            <w:tcBorders>
              <w:top w:val="nil"/>
              <w:left w:val="nil"/>
              <w:bottom w:val="single" w:sz="4" w:space="0" w:color="auto"/>
              <w:right w:val="single" w:sz="4" w:space="0" w:color="auto"/>
            </w:tcBorders>
            <w:shd w:val="clear" w:color="auto" w:fill="auto"/>
            <w:vAlign w:val="center"/>
            <w:hideMark/>
          </w:tcPr>
          <w:p w14:paraId="7DF05864"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使用频次多少？</w:t>
            </w:r>
          </w:p>
        </w:tc>
      </w:tr>
      <w:tr w:rsidR="009D7406" w:rsidRPr="009D7406" w14:paraId="44B6D682"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7E4E5C6"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434F8AA3"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5D866169"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0753DCF4"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37502E05" w14:textId="77777777" w:rsidR="009D7406" w:rsidRPr="009D7406" w:rsidRDefault="009D7406" w:rsidP="009D7406">
            <w:pPr>
              <w:ind w:firstLineChars="0" w:firstLine="0"/>
              <w:rPr>
                <w:rFonts w:ascii="微软雅黑" w:eastAsia="微软雅黑" w:hAnsi="微软雅黑"/>
                <w:b/>
                <w:bCs/>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1A024432"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B01e</w:t>
            </w:r>
          </w:p>
        </w:tc>
        <w:tc>
          <w:tcPr>
            <w:tcW w:w="3051" w:type="pct"/>
            <w:tcBorders>
              <w:top w:val="nil"/>
              <w:left w:val="nil"/>
              <w:bottom w:val="single" w:sz="4" w:space="0" w:color="auto"/>
              <w:right w:val="single" w:sz="4" w:space="0" w:color="auto"/>
            </w:tcBorders>
            <w:shd w:val="clear" w:color="auto" w:fill="auto"/>
            <w:vAlign w:val="center"/>
            <w:hideMark/>
          </w:tcPr>
          <w:p w14:paraId="63FEE57D"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年总营业额多少？</w:t>
            </w:r>
          </w:p>
        </w:tc>
      </w:tr>
      <w:tr w:rsidR="009D7406" w:rsidRPr="009D7406" w14:paraId="2F423CCE"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35501ADC"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5D233765"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2B1116DA"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49A67805"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125734F5" w14:textId="77777777" w:rsidR="009D7406" w:rsidRPr="009D7406" w:rsidRDefault="009D7406" w:rsidP="009D7406">
            <w:pPr>
              <w:ind w:firstLineChars="0" w:firstLine="0"/>
              <w:rPr>
                <w:rFonts w:ascii="微软雅黑" w:eastAsia="微软雅黑" w:hAnsi="微软雅黑"/>
                <w:b/>
                <w:bCs/>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36974603"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B01f</w:t>
            </w:r>
          </w:p>
        </w:tc>
        <w:tc>
          <w:tcPr>
            <w:tcW w:w="3051" w:type="pct"/>
            <w:tcBorders>
              <w:top w:val="nil"/>
              <w:left w:val="nil"/>
              <w:bottom w:val="single" w:sz="4" w:space="0" w:color="auto"/>
              <w:right w:val="single" w:sz="4" w:space="0" w:color="auto"/>
            </w:tcBorders>
            <w:shd w:val="clear" w:color="auto" w:fill="auto"/>
            <w:vAlign w:val="center"/>
            <w:hideMark/>
          </w:tcPr>
          <w:p w14:paraId="6465C4F8"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利润率多少？</w:t>
            </w:r>
          </w:p>
        </w:tc>
      </w:tr>
      <w:tr w:rsidR="009D7406" w:rsidRPr="009D7406" w14:paraId="188EF298"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B237518"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3A4FCD6C"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22886873"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vAlign w:val="center"/>
            <w:hideMark/>
          </w:tcPr>
          <w:p w14:paraId="661BD0CD"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B02</w:t>
            </w:r>
          </w:p>
        </w:tc>
        <w:tc>
          <w:tcPr>
            <w:tcW w:w="603" w:type="pct"/>
            <w:tcBorders>
              <w:top w:val="nil"/>
              <w:left w:val="nil"/>
              <w:bottom w:val="single" w:sz="4" w:space="0" w:color="auto"/>
              <w:right w:val="single" w:sz="4" w:space="0" w:color="auto"/>
            </w:tcBorders>
            <w:shd w:val="clear" w:color="auto" w:fill="auto"/>
            <w:vAlign w:val="center"/>
            <w:hideMark/>
          </w:tcPr>
          <w:p w14:paraId="54263E2F"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市场规模自然增速</w:t>
            </w:r>
          </w:p>
        </w:tc>
        <w:tc>
          <w:tcPr>
            <w:tcW w:w="218" w:type="pct"/>
            <w:tcBorders>
              <w:top w:val="nil"/>
              <w:left w:val="nil"/>
              <w:bottom w:val="single" w:sz="4" w:space="0" w:color="auto"/>
              <w:right w:val="single" w:sz="4" w:space="0" w:color="auto"/>
            </w:tcBorders>
            <w:shd w:val="clear" w:color="auto" w:fill="auto"/>
            <w:vAlign w:val="center"/>
            <w:hideMark/>
          </w:tcPr>
          <w:p w14:paraId="5A2C78A0"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B02a</w:t>
            </w:r>
          </w:p>
        </w:tc>
        <w:tc>
          <w:tcPr>
            <w:tcW w:w="3051" w:type="pct"/>
            <w:tcBorders>
              <w:top w:val="nil"/>
              <w:left w:val="nil"/>
              <w:bottom w:val="single" w:sz="4" w:space="0" w:color="auto"/>
              <w:right w:val="single" w:sz="4" w:space="0" w:color="auto"/>
            </w:tcBorders>
            <w:shd w:val="clear" w:color="auto" w:fill="auto"/>
            <w:vAlign w:val="center"/>
            <w:hideMark/>
          </w:tcPr>
          <w:p w14:paraId="771C6D03"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原市场规模的自然增长速度及未来的增长趋势</w:t>
            </w:r>
          </w:p>
        </w:tc>
      </w:tr>
      <w:tr w:rsidR="009D7406" w:rsidRPr="009D7406" w14:paraId="48FBE2F0"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3EFD7747"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CD5B244"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4D249B84"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vAlign w:val="center"/>
            <w:hideMark/>
          </w:tcPr>
          <w:p w14:paraId="106EF55E"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B03</w:t>
            </w:r>
          </w:p>
        </w:tc>
        <w:tc>
          <w:tcPr>
            <w:tcW w:w="603" w:type="pct"/>
            <w:tcBorders>
              <w:top w:val="nil"/>
              <w:left w:val="nil"/>
              <w:bottom w:val="single" w:sz="4" w:space="0" w:color="auto"/>
              <w:right w:val="single" w:sz="4" w:space="0" w:color="auto"/>
            </w:tcBorders>
            <w:shd w:val="clear" w:color="auto" w:fill="auto"/>
            <w:vAlign w:val="center"/>
            <w:hideMark/>
          </w:tcPr>
          <w:p w14:paraId="0BC7C588"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why now?</w:t>
            </w:r>
          </w:p>
        </w:tc>
        <w:tc>
          <w:tcPr>
            <w:tcW w:w="218" w:type="pct"/>
            <w:tcBorders>
              <w:top w:val="nil"/>
              <w:left w:val="nil"/>
              <w:bottom w:val="single" w:sz="4" w:space="0" w:color="auto"/>
              <w:right w:val="single" w:sz="4" w:space="0" w:color="auto"/>
            </w:tcBorders>
            <w:shd w:val="clear" w:color="auto" w:fill="auto"/>
            <w:vAlign w:val="center"/>
            <w:hideMark/>
          </w:tcPr>
          <w:p w14:paraId="09F1B698"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B03a</w:t>
            </w:r>
          </w:p>
        </w:tc>
        <w:tc>
          <w:tcPr>
            <w:tcW w:w="3051" w:type="pct"/>
            <w:tcBorders>
              <w:top w:val="nil"/>
              <w:left w:val="nil"/>
              <w:bottom w:val="single" w:sz="4" w:space="0" w:color="auto"/>
              <w:right w:val="single" w:sz="4" w:space="0" w:color="auto"/>
            </w:tcBorders>
            <w:shd w:val="clear" w:color="auto" w:fill="auto"/>
            <w:vAlign w:val="center"/>
            <w:hideMark/>
          </w:tcPr>
          <w:p w14:paraId="18F6A3F0"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行业是否处于风口期？是否开创事业的正确时机？</w:t>
            </w:r>
          </w:p>
        </w:tc>
      </w:tr>
      <w:tr w:rsidR="009D7406" w:rsidRPr="009D7406" w14:paraId="528F7CF7" w14:textId="77777777" w:rsidTr="009D7406">
        <w:trPr>
          <w:trHeight w:val="340"/>
        </w:trPr>
        <w:tc>
          <w:tcPr>
            <w:tcW w:w="17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23DE63C"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C</w:t>
            </w:r>
          </w:p>
        </w:tc>
        <w:tc>
          <w:tcPr>
            <w:tcW w:w="368" w:type="pct"/>
            <w:vMerge w:val="restart"/>
            <w:tcBorders>
              <w:top w:val="nil"/>
              <w:left w:val="single" w:sz="4" w:space="0" w:color="auto"/>
              <w:bottom w:val="single" w:sz="4" w:space="0" w:color="auto"/>
              <w:right w:val="single" w:sz="4" w:space="0" w:color="auto"/>
            </w:tcBorders>
            <w:shd w:val="clear" w:color="auto" w:fill="auto"/>
            <w:vAlign w:val="center"/>
            <w:hideMark/>
          </w:tcPr>
          <w:p w14:paraId="1BB6457F"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推广：业务增长模式</w:t>
            </w:r>
          </w:p>
        </w:tc>
        <w:tc>
          <w:tcPr>
            <w:tcW w:w="407" w:type="pct"/>
            <w:vMerge w:val="restart"/>
            <w:tcBorders>
              <w:top w:val="nil"/>
              <w:left w:val="single" w:sz="4" w:space="0" w:color="auto"/>
              <w:bottom w:val="single" w:sz="4" w:space="0" w:color="auto"/>
              <w:right w:val="single" w:sz="4" w:space="0" w:color="auto"/>
            </w:tcBorders>
            <w:shd w:val="clear" w:color="auto" w:fill="auto"/>
            <w:vAlign w:val="center"/>
            <w:hideMark/>
          </w:tcPr>
          <w:p w14:paraId="3A94C75F"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成本低增长快</w:t>
            </w:r>
          </w:p>
        </w:tc>
        <w:tc>
          <w:tcPr>
            <w:tcW w:w="179" w:type="pct"/>
            <w:tcBorders>
              <w:top w:val="nil"/>
              <w:left w:val="nil"/>
              <w:bottom w:val="single" w:sz="4" w:space="0" w:color="auto"/>
              <w:right w:val="single" w:sz="4" w:space="0" w:color="auto"/>
            </w:tcBorders>
            <w:shd w:val="clear" w:color="auto" w:fill="auto"/>
            <w:vAlign w:val="center"/>
            <w:hideMark/>
          </w:tcPr>
          <w:p w14:paraId="78B154C2"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C01</w:t>
            </w:r>
          </w:p>
        </w:tc>
        <w:tc>
          <w:tcPr>
            <w:tcW w:w="603" w:type="pct"/>
            <w:tcBorders>
              <w:top w:val="nil"/>
              <w:left w:val="nil"/>
              <w:bottom w:val="single" w:sz="4" w:space="0" w:color="auto"/>
              <w:right w:val="single" w:sz="4" w:space="0" w:color="auto"/>
            </w:tcBorders>
            <w:shd w:val="clear" w:color="auto" w:fill="auto"/>
            <w:vAlign w:val="center"/>
            <w:hideMark/>
          </w:tcPr>
          <w:p w14:paraId="460DA118"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用户在哪儿？</w:t>
            </w:r>
          </w:p>
        </w:tc>
        <w:tc>
          <w:tcPr>
            <w:tcW w:w="218" w:type="pct"/>
            <w:tcBorders>
              <w:top w:val="nil"/>
              <w:left w:val="nil"/>
              <w:bottom w:val="single" w:sz="4" w:space="0" w:color="auto"/>
              <w:right w:val="single" w:sz="4" w:space="0" w:color="auto"/>
            </w:tcBorders>
            <w:shd w:val="clear" w:color="auto" w:fill="auto"/>
            <w:vAlign w:val="center"/>
            <w:hideMark/>
          </w:tcPr>
          <w:p w14:paraId="13E9F10F"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C01a</w:t>
            </w:r>
          </w:p>
        </w:tc>
        <w:tc>
          <w:tcPr>
            <w:tcW w:w="3051" w:type="pct"/>
            <w:tcBorders>
              <w:top w:val="nil"/>
              <w:left w:val="nil"/>
              <w:bottom w:val="single" w:sz="4" w:space="0" w:color="auto"/>
              <w:right w:val="single" w:sz="4" w:space="0" w:color="auto"/>
            </w:tcBorders>
            <w:shd w:val="clear" w:color="auto" w:fill="auto"/>
            <w:vAlign w:val="center"/>
            <w:hideMark/>
          </w:tcPr>
          <w:p w14:paraId="10D1900A"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能列举目标用户的聚集地</w:t>
            </w:r>
          </w:p>
        </w:tc>
      </w:tr>
      <w:tr w:rsidR="009D7406" w:rsidRPr="009D7406" w14:paraId="1BE63D9D"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65B9E572"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27A43ED3"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630AFA85"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vAlign w:val="center"/>
            <w:hideMark/>
          </w:tcPr>
          <w:p w14:paraId="3739A04D"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C02</w:t>
            </w:r>
          </w:p>
        </w:tc>
        <w:tc>
          <w:tcPr>
            <w:tcW w:w="603" w:type="pct"/>
            <w:tcBorders>
              <w:top w:val="nil"/>
              <w:left w:val="nil"/>
              <w:bottom w:val="single" w:sz="4" w:space="0" w:color="auto"/>
              <w:right w:val="single" w:sz="4" w:space="0" w:color="auto"/>
            </w:tcBorders>
            <w:shd w:val="clear" w:color="auto" w:fill="auto"/>
            <w:vAlign w:val="center"/>
            <w:hideMark/>
          </w:tcPr>
          <w:p w14:paraId="38C77799"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能提炼出广告语</w:t>
            </w:r>
          </w:p>
        </w:tc>
        <w:tc>
          <w:tcPr>
            <w:tcW w:w="218" w:type="pct"/>
            <w:tcBorders>
              <w:top w:val="nil"/>
              <w:left w:val="nil"/>
              <w:bottom w:val="single" w:sz="4" w:space="0" w:color="auto"/>
              <w:right w:val="single" w:sz="4" w:space="0" w:color="auto"/>
            </w:tcBorders>
            <w:shd w:val="clear" w:color="auto" w:fill="auto"/>
            <w:vAlign w:val="center"/>
            <w:hideMark/>
          </w:tcPr>
          <w:p w14:paraId="57440950"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C02a</w:t>
            </w:r>
          </w:p>
        </w:tc>
        <w:tc>
          <w:tcPr>
            <w:tcW w:w="3051" w:type="pct"/>
            <w:tcBorders>
              <w:top w:val="nil"/>
              <w:left w:val="nil"/>
              <w:bottom w:val="single" w:sz="4" w:space="0" w:color="auto"/>
              <w:right w:val="single" w:sz="4" w:space="0" w:color="auto"/>
            </w:tcBorders>
            <w:shd w:val="clear" w:color="auto" w:fill="auto"/>
            <w:vAlign w:val="center"/>
            <w:hideMark/>
          </w:tcPr>
          <w:p w14:paraId="68262F02"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能提炼出一句打动用户的广告语</w:t>
            </w:r>
          </w:p>
        </w:tc>
      </w:tr>
      <w:tr w:rsidR="009D7406" w:rsidRPr="009D7406" w14:paraId="3A86D8D2"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6AD67A5D"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412122D1"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2F418E75"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vAlign w:val="center"/>
            <w:hideMark/>
          </w:tcPr>
          <w:p w14:paraId="0102F2E1"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C03</w:t>
            </w:r>
          </w:p>
        </w:tc>
        <w:tc>
          <w:tcPr>
            <w:tcW w:w="603" w:type="pct"/>
            <w:tcBorders>
              <w:top w:val="nil"/>
              <w:left w:val="nil"/>
              <w:bottom w:val="single" w:sz="4" w:space="0" w:color="auto"/>
              <w:right w:val="single" w:sz="4" w:space="0" w:color="auto"/>
            </w:tcBorders>
            <w:shd w:val="clear" w:color="auto" w:fill="auto"/>
            <w:vAlign w:val="center"/>
            <w:hideMark/>
          </w:tcPr>
          <w:p w14:paraId="692C4314"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营销场景有效转化率</w:t>
            </w:r>
          </w:p>
        </w:tc>
        <w:tc>
          <w:tcPr>
            <w:tcW w:w="218" w:type="pct"/>
            <w:tcBorders>
              <w:top w:val="nil"/>
              <w:left w:val="nil"/>
              <w:bottom w:val="single" w:sz="4" w:space="0" w:color="auto"/>
              <w:right w:val="single" w:sz="4" w:space="0" w:color="auto"/>
            </w:tcBorders>
            <w:shd w:val="clear" w:color="auto" w:fill="auto"/>
            <w:vAlign w:val="center"/>
            <w:hideMark/>
          </w:tcPr>
          <w:p w14:paraId="62164FF3"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C03a</w:t>
            </w:r>
          </w:p>
        </w:tc>
        <w:tc>
          <w:tcPr>
            <w:tcW w:w="3051" w:type="pct"/>
            <w:tcBorders>
              <w:top w:val="nil"/>
              <w:left w:val="nil"/>
              <w:bottom w:val="single" w:sz="4" w:space="0" w:color="auto"/>
              <w:right w:val="single" w:sz="4" w:space="0" w:color="auto"/>
            </w:tcBorders>
            <w:shd w:val="clear" w:color="auto" w:fill="auto"/>
            <w:vAlign w:val="center"/>
            <w:hideMark/>
          </w:tcPr>
          <w:p w14:paraId="0D0601FC"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能列举高转化率的营销场景，和最有效的销售方式</w:t>
            </w:r>
          </w:p>
        </w:tc>
      </w:tr>
      <w:tr w:rsidR="009D7406" w:rsidRPr="009D7406" w14:paraId="070A9F43"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6238B393"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344DEC97"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2C7A1CB2"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vAlign w:val="center"/>
            <w:hideMark/>
          </w:tcPr>
          <w:p w14:paraId="63ABA936"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C04</w:t>
            </w:r>
          </w:p>
        </w:tc>
        <w:tc>
          <w:tcPr>
            <w:tcW w:w="603" w:type="pct"/>
            <w:tcBorders>
              <w:top w:val="nil"/>
              <w:left w:val="nil"/>
              <w:bottom w:val="single" w:sz="4" w:space="0" w:color="auto"/>
              <w:right w:val="single" w:sz="4" w:space="0" w:color="auto"/>
            </w:tcBorders>
            <w:shd w:val="clear" w:color="auto" w:fill="auto"/>
            <w:vAlign w:val="center"/>
            <w:hideMark/>
          </w:tcPr>
          <w:p w14:paraId="4B876092"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获客成本低</w:t>
            </w:r>
          </w:p>
        </w:tc>
        <w:tc>
          <w:tcPr>
            <w:tcW w:w="218" w:type="pct"/>
            <w:tcBorders>
              <w:top w:val="nil"/>
              <w:left w:val="nil"/>
              <w:bottom w:val="single" w:sz="4" w:space="0" w:color="auto"/>
              <w:right w:val="single" w:sz="4" w:space="0" w:color="auto"/>
            </w:tcBorders>
            <w:shd w:val="clear" w:color="auto" w:fill="auto"/>
            <w:vAlign w:val="center"/>
            <w:hideMark/>
          </w:tcPr>
          <w:p w14:paraId="2390A6B8"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C04a</w:t>
            </w:r>
          </w:p>
        </w:tc>
        <w:tc>
          <w:tcPr>
            <w:tcW w:w="3051" w:type="pct"/>
            <w:tcBorders>
              <w:top w:val="nil"/>
              <w:left w:val="nil"/>
              <w:bottom w:val="single" w:sz="4" w:space="0" w:color="auto"/>
              <w:right w:val="single" w:sz="4" w:space="0" w:color="auto"/>
            </w:tcBorders>
            <w:shd w:val="clear" w:color="auto" w:fill="auto"/>
            <w:vAlign w:val="center"/>
            <w:hideMark/>
          </w:tcPr>
          <w:p w14:paraId="7F58A6F9"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能列举低获客成本的推广方式，尤其要关注是否有口碑或病毒效应。</w:t>
            </w:r>
          </w:p>
        </w:tc>
      </w:tr>
      <w:tr w:rsidR="009D7406" w:rsidRPr="009D7406" w14:paraId="7F4F0003"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3D8C8A1B"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539B138F"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7F4A4869"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vAlign w:val="center"/>
            <w:hideMark/>
          </w:tcPr>
          <w:p w14:paraId="5FC8E0D3"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C05</w:t>
            </w:r>
          </w:p>
        </w:tc>
        <w:tc>
          <w:tcPr>
            <w:tcW w:w="603" w:type="pct"/>
            <w:tcBorders>
              <w:top w:val="nil"/>
              <w:left w:val="nil"/>
              <w:bottom w:val="single" w:sz="4" w:space="0" w:color="auto"/>
              <w:right w:val="single" w:sz="4" w:space="0" w:color="auto"/>
            </w:tcBorders>
            <w:shd w:val="clear" w:color="auto" w:fill="auto"/>
            <w:noWrap/>
            <w:vAlign w:val="center"/>
            <w:hideMark/>
          </w:tcPr>
          <w:p w14:paraId="3865E215"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高顾客价值</w:t>
            </w:r>
          </w:p>
        </w:tc>
        <w:tc>
          <w:tcPr>
            <w:tcW w:w="218" w:type="pct"/>
            <w:tcBorders>
              <w:top w:val="nil"/>
              <w:left w:val="nil"/>
              <w:bottom w:val="single" w:sz="4" w:space="0" w:color="auto"/>
              <w:right w:val="single" w:sz="4" w:space="0" w:color="auto"/>
            </w:tcBorders>
            <w:shd w:val="clear" w:color="auto" w:fill="auto"/>
            <w:vAlign w:val="center"/>
            <w:hideMark/>
          </w:tcPr>
          <w:p w14:paraId="379F1AE4"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C05a</w:t>
            </w:r>
          </w:p>
        </w:tc>
        <w:tc>
          <w:tcPr>
            <w:tcW w:w="3051" w:type="pct"/>
            <w:tcBorders>
              <w:top w:val="nil"/>
              <w:left w:val="nil"/>
              <w:bottom w:val="single" w:sz="4" w:space="0" w:color="auto"/>
              <w:right w:val="single" w:sz="4" w:space="0" w:color="auto"/>
            </w:tcBorders>
            <w:shd w:val="clear" w:color="auto" w:fill="auto"/>
            <w:vAlign w:val="center"/>
            <w:hideMark/>
          </w:tcPr>
          <w:p w14:paraId="6DD77FCE"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采用付费式增长时用户生命周期价值高于获客成本3倍以上</w:t>
            </w:r>
          </w:p>
        </w:tc>
      </w:tr>
      <w:tr w:rsidR="009D7406" w:rsidRPr="009D7406" w14:paraId="7D360053"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4C06ECD"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35675DC1"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59848031"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vAlign w:val="center"/>
            <w:hideMark/>
          </w:tcPr>
          <w:p w14:paraId="4B36B1CA"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C06</w:t>
            </w:r>
          </w:p>
        </w:tc>
        <w:tc>
          <w:tcPr>
            <w:tcW w:w="603" w:type="pct"/>
            <w:tcBorders>
              <w:top w:val="nil"/>
              <w:left w:val="nil"/>
              <w:bottom w:val="single" w:sz="4" w:space="0" w:color="auto"/>
              <w:right w:val="single" w:sz="4" w:space="0" w:color="auto"/>
            </w:tcBorders>
            <w:shd w:val="clear" w:color="auto" w:fill="auto"/>
            <w:vAlign w:val="center"/>
            <w:hideMark/>
          </w:tcPr>
          <w:p w14:paraId="0C4F71FF"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高速成长性</w:t>
            </w:r>
          </w:p>
        </w:tc>
        <w:tc>
          <w:tcPr>
            <w:tcW w:w="218" w:type="pct"/>
            <w:tcBorders>
              <w:top w:val="nil"/>
              <w:left w:val="nil"/>
              <w:bottom w:val="single" w:sz="4" w:space="0" w:color="auto"/>
              <w:right w:val="single" w:sz="4" w:space="0" w:color="auto"/>
            </w:tcBorders>
            <w:shd w:val="clear" w:color="auto" w:fill="auto"/>
            <w:vAlign w:val="center"/>
            <w:hideMark/>
          </w:tcPr>
          <w:p w14:paraId="5ED4EE6B"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C06a</w:t>
            </w:r>
          </w:p>
        </w:tc>
        <w:tc>
          <w:tcPr>
            <w:tcW w:w="3051" w:type="pct"/>
            <w:tcBorders>
              <w:top w:val="nil"/>
              <w:left w:val="nil"/>
              <w:bottom w:val="single" w:sz="4" w:space="0" w:color="auto"/>
              <w:right w:val="single" w:sz="4" w:space="0" w:color="auto"/>
            </w:tcBorders>
            <w:shd w:val="clear" w:color="auto" w:fill="auto"/>
            <w:vAlign w:val="center"/>
            <w:hideMark/>
          </w:tcPr>
          <w:p w14:paraId="29CB7436"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高速的发展用户的规划，及增长预期是否现实可达成？用户增长是否指数级的？</w:t>
            </w:r>
          </w:p>
        </w:tc>
      </w:tr>
      <w:tr w:rsidR="009D7406" w:rsidRPr="009D7406" w14:paraId="1980D805"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BB75FA6"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64DD2191"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125DB5B5"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vAlign w:val="center"/>
            <w:hideMark/>
          </w:tcPr>
          <w:p w14:paraId="3010A829"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C07</w:t>
            </w:r>
          </w:p>
        </w:tc>
        <w:tc>
          <w:tcPr>
            <w:tcW w:w="603" w:type="pct"/>
            <w:tcBorders>
              <w:top w:val="nil"/>
              <w:left w:val="nil"/>
              <w:bottom w:val="single" w:sz="4" w:space="0" w:color="auto"/>
              <w:right w:val="single" w:sz="4" w:space="0" w:color="auto"/>
            </w:tcBorders>
            <w:shd w:val="clear" w:color="auto" w:fill="auto"/>
            <w:vAlign w:val="center"/>
            <w:hideMark/>
          </w:tcPr>
          <w:p w14:paraId="0A100AB5"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有核心客户资源</w:t>
            </w:r>
          </w:p>
        </w:tc>
        <w:tc>
          <w:tcPr>
            <w:tcW w:w="218" w:type="pct"/>
            <w:tcBorders>
              <w:top w:val="nil"/>
              <w:left w:val="nil"/>
              <w:bottom w:val="single" w:sz="4" w:space="0" w:color="auto"/>
              <w:right w:val="single" w:sz="4" w:space="0" w:color="auto"/>
            </w:tcBorders>
            <w:shd w:val="clear" w:color="auto" w:fill="auto"/>
            <w:vAlign w:val="center"/>
            <w:hideMark/>
          </w:tcPr>
          <w:p w14:paraId="2477851E"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C07a</w:t>
            </w:r>
          </w:p>
        </w:tc>
        <w:tc>
          <w:tcPr>
            <w:tcW w:w="3051" w:type="pct"/>
            <w:tcBorders>
              <w:top w:val="nil"/>
              <w:left w:val="nil"/>
              <w:bottom w:val="single" w:sz="4" w:space="0" w:color="auto"/>
              <w:right w:val="single" w:sz="4" w:space="0" w:color="auto"/>
            </w:tcBorders>
            <w:shd w:val="clear" w:color="auto" w:fill="auto"/>
            <w:vAlign w:val="center"/>
            <w:hideMark/>
          </w:tcPr>
          <w:p w14:paraId="183A8EB1"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在整个营销模式设计中有核心资源，较易获得核心客户，是否有能掌握客户资源的人脉</w:t>
            </w:r>
          </w:p>
        </w:tc>
      </w:tr>
      <w:tr w:rsidR="009D7406" w:rsidRPr="009D7406" w14:paraId="4375F9A6" w14:textId="77777777" w:rsidTr="009D7406">
        <w:trPr>
          <w:trHeight w:val="340"/>
        </w:trPr>
        <w:tc>
          <w:tcPr>
            <w:tcW w:w="17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EEC08BC"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D</w:t>
            </w:r>
          </w:p>
        </w:tc>
        <w:tc>
          <w:tcPr>
            <w:tcW w:w="368" w:type="pct"/>
            <w:vMerge w:val="restart"/>
            <w:tcBorders>
              <w:top w:val="nil"/>
              <w:left w:val="single" w:sz="4" w:space="0" w:color="auto"/>
              <w:bottom w:val="single" w:sz="4" w:space="0" w:color="auto"/>
              <w:right w:val="single" w:sz="4" w:space="0" w:color="auto"/>
            </w:tcBorders>
            <w:shd w:val="clear" w:color="auto" w:fill="auto"/>
            <w:vAlign w:val="center"/>
            <w:hideMark/>
          </w:tcPr>
          <w:p w14:paraId="40181B18"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盈利模式</w:t>
            </w:r>
          </w:p>
        </w:tc>
        <w:tc>
          <w:tcPr>
            <w:tcW w:w="407" w:type="pct"/>
            <w:vMerge w:val="restart"/>
            <w:tcBorders>
              <w:top w:val="nil"/>
              <w:left w:val="single" w:sz="4" w:space="0" w:color="auto"/>
              <w:bottom w:val="single" w:sz="4" w:space="0" w:color="auto"/>
              <w:right w:val="single" w:sz="4" w:space="0" w:color="auto"/>
            </w:tcBorders>
            <w:shd w:val="clear" w:color="auto" w:fill="auto"/>
            <w:vAlign w:val="center"/>
            <w:hideMark/>
          </w:tcPr>
          <w:p w14:paraId="77D438DD"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简单、持续</w:t>
            </w: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23966BA0"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D01</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14:paraId="5CAB9DFC"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盈利模式简单</w:t>
            </w:r>
          </w:p>
        </w:tc>
        <w:tc>
          <w:tcPr>
            <w:tcW w:w="218" w:type="pct"/>
            <w:tcBorders>
              <w:top w:val="nil"/>
              <w:left w:val="nil"/>
              <w:bottom w:val="single" w:sz="4" w:space="0" w:color="auto"/>
              <w:right w:val="single" w:sz="4" w:space="0" w:color="auto"/>
            </w:tcBorders>
            <w:shd w:val="clear" w:color="auto" w:fill="auto"/>
            <w:vAlign w:val="center"/>
            <w:hideMark/>
          </w:tcPr>
          <w:p w14:paraId="3ED8A39D"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D01a</w:t>
            </w:r>
          </w:p>
        </w:tc>
        <w:tc>
          <w:tcPr>
            <w:tcW w:w="3051" w:type="pct"/>
            <w:tcBorders>
              <w:top w:val="nil"/>
              <w:left w:val="nil"/>
              <w:bottom w:val="single" w:sz="4" w:space="0" w:color="auto"/>
              <w:right w:val="single" w:sz="4" w:space="0" w:color="auto"/>
            </w:tcBorders>
            <w:shd w:val="clear" w:color="auto" w:fill="auto"/>
            <w:vAlign w:val="center"/>
            <w:hideMark/>
          </w:tcPr>
          <w:p w14:paraId="18099A6D"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有哪些盈利模式？</w:t>
            </w:r>
          </w:p>
        </w:tc>
      </w:tr>
      <w:tr w:rsidR="009D7406" w:rsidRPr="009D7406" w14:paraId="356C7CBC"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FF73C09"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6AC6D9DE"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69A1071E"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619AF246"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104D423F"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7EF3240E"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D01b</w:t>
            </w:r>
          </w:p>
        </w:tc>
        <w:tc>
          <w:tcPr>
            <w:tcW w:w="3051" w:type="pct"/>
            <w:tcBorders>
              <w:top w:val="nil"/>
              <w:left w:val="nil"/>
              <w:bottom w:val="single" w:sz="4" w:space="0" w:color="auto"/>
              <w:right w:val="single" w:sz="4" w:space="0" w:color="auto"/>
            </w:tcBorders>
            <w:shd w:val="clear" w:color="auto" w:fill="auto"/>
            <w:vAlign w:val="center"/>
            <w:hideMark/>
          </w:tcPr>
          <w:p w14:paraId="50BB1DA1"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最主要的是哪一种模式</w:t>
            </w:r>
          </w:p>
        </w:tc>
      </w:tr>
      <w:tr w:rsidR="009D7406" w:rsidRPr="009D7406" w14:paraId="0A5D3E0C"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DFA0A92"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C744773"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33E5DA66"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13F849CF"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37343A01"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69A20DDB"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D01c</w:t>
            </w:r>
          </w:p>
        </w:tc>
        <w:tc>
          <w:tcPr>
            <w:tcW w:w="3051" w:type="pct"/>
            <w:tcBorders>
              <w:top w:val="nil"/>
              <w:left w:val="nil"/>
              <w:bottom w:val="single" w:sz="4" w:space="0" w:color="auto"/>
              <w:right w:val="single" w:sz="4" w:space="0" w:color="auto"/>
            </w:tcBorders>
            <w:shd w:val="clear" w:color="auto" w:fill="auto"/>
            <w:vAlign w:val="center"/>
            <w:hideMark/>
          </w:tcPr>
          <w:p w14:paraId="08FA6E11"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是否足够简单？</w:t>
            </w:r>
          </w:p>
        </w:tc>
      </w:tr>
      <w:tr w:rsidR="009D7406" w:rsidRPr="009D7406" w14:paraId="20A4D3AE"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36220ADB"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53074BC0"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59F1D692"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2DC1865E"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D02</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14:paraId="744C8A21"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用户收费接受度</w:t>
            </w:r>
          </w:p>
        </w:tc>
        <w:tc>
          <w:tcPr>
            <w:tcW w:w="218" w:type="pct"/>
            <w:tcBorders>
              <w:top w:val="nil"/>
              <w:left w:val="nil"/>
              <w:bottom w:val="single" w:sz="4" w:space="0" w:color="auto"/>
              <w:right w:val="single" w:sz="4" w:space="0" w:color="auto"/>
            </w:tcBorders>
            <w:shd w:val="clear" w:color="auto" w:fill="auto"/>
            <w:vAlign w:val="center"/>
            <w:hideMark/>
          </w:tcPr>
          <w:p w14:paraId="375C06DB"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D02a</w:t>
            </w:r>
          </w:p>
        </w:tc>
        <w:tc>
          <w:tcPr>
            <w:tcW w:w="3051" w:type="pct"/>
            <w:tcBorders>
              <w:top w:val="nil"/>
              <w:left w:val="nil"/>
              <w:bottom w:val="single" w:sz="4" w:space="0" w:color="auto"/>
              <w:right w:val="single" w:sz="4" w:space="0" w:color="auto"/>
            </w:tcBorders>
            <w:shd w:val="clear" w:color="auto" w:fill="auto"/>
            <w:vAlign w:val="center"/>
            <w:hideMark/>
          </w:tcPr>
          <w:p w14:paraId="607FC491"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收费设计是否巧妙、合理？</w:t>
            </w:r>
          </w:p>
        </w:tc>
      </w:tr>
      <w:tr w:rsidR="009D7406" w:rsidRPr="009D7406" w14:paraId="763F5C7F"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6E598E5A"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7CB71238"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1642F48B"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21AC3843"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66F72BEB"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335CBE73"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D02b</w:t>
            </w:r>
          </w:p>
        </w:tc>
        <w:tc>
          <w:tcPr>
            <w:tcW w:w="3051" w:type="pct"/>
            <w:tcBorders>
              <w:top w:val="nil"/>
              <w:left w:val="nil"/>
              <w:bottom w:val="single" w:sz="4" w:space="0" w:color="auto"/>
              <w:right w:val="single" w:sz="4" w:space="0" w:color="auto"/>
            </w:tcBorders>
            <w:shd w:val="clear" w:color="auto" w:fill="auto"/>
            <w:vAlign w:val="center"/>
            <w:hideMark/>
          </w:tcPr>
          <w:p w14:paraId="080300B9"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用户愿意接受。</w:t>
            </w:r>
          </w:p>
        </w:tc>
      </w:tr>
      <w:tr w:rsidR="009D7406" w:rsidRPr="009D7406" w14:paraId="00477CBE"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77CC632D"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7705BD0A"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3232270A"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49106E98"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D03</w:t>
            </w:r>
          </w:p>
        </w:tc>
        <w:tc>
          <w:tcPr>
            <w:tcW w:w="6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66F8D65"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盈利是否持续</w:t>
            </w:r>
          </w:p>
        </w:tc>
        <w:tc>
          <w:tcPr>
            <w:tcW w:w="218" w:type="pct"/>
            <w:tcBorders>
              <w:top w:val="nil"/>
              <w:left w:val="nil"/>
              <w:bottom w:val="single" w:sz="4" w:space="0" w:color="auto"/>
              <w:right w:val="single" w:sz="4" w:space="0" w:color="auto"/>
            </w:tcBorders>
            <w:shd w:val="clear" w:color="auto" w:fill="auto"/>
            <w:noWrap/>
            <w:vAlign w:val="center"/>
            <w:hideMark/>
          </w:tcPr>
          <w:p w14:paraId="50901CCE"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D03a</w:t>
            </w:r>
          </w:p>
        </w:tc>
        <w:tc>
          <w:tcPr>
            <w:tcW w:w="3051" w:type="pct"/>
            <w:tcBorders>
              <w:top w:val="nil"/>
              <w:left w:val="nil"/>
              <w:bottom w:val="single" w:sz="4" w:space="0" w:color="auto"/>
              <w:right w:val="single" w:sz="4" w:space="0" w:color="auto"/>
            </w:tcBorders>
            <w:shd w:val="clear" w:color="auto" w:fill="auto"/>
            <w:vAlign w:val="center"/>
            <w:hideMark/>
          </w:tcPr>
          <w:p w14:paraId="43ADDEC1"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用户付费是否高频？</w:t>
            </w:r>
          </w:p>
        </w:tc>
      </w:tr>
      <w:tr w:rsidR="009D7406" w:rsidRPr="009D7406" w14:paraId="132CD9A6"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51892458"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5441AF7"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70CB332B"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3E76F6BA"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74E40C04"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noWrap/>
            <w:vAlign w:val="center"/>
            <w:hideMark/>
          </w:tcPr>
          <w:p w14:paraId="6BADFC79"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D03b</w:t>
            </w:r>
          </w:p>
        </w:tc>
        <w:tc>
          <w:tcPr>
            <w:tcW w:w="3051" w:type="pct"/>
            <w:tcBorders>
              <w:top w:val="nil"/>
              <w:left w:val="nil"/>
              <w:bottom w:val="single" w:sz="4" w:space="0" w:color="auto"/>
              <w:right w:val="single" w:sz="4" w:space="0" w:color="auto"/>
            </w:tcBorders>
            <w:shd w:val="clear" w:color="auto" w:fill="auto"/>
            <w:vAlign w:val="center"/>
            <w:hideMark/>
          </w:tcPr>
          <w:p w14:paraId="0CBB9416"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复购率高？</w:t>
            </w:r>
          </w:p>
        </w:tc>
      </w:tr>
      <w:tr w:rsidR="009D7406" w:rsidRPr="009D7406" w14:paraId="6A40A70C"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3AA67DFC"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203C0DBB"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3AE788F7"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5F7E30E3"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07266769"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noWrap/>
            <w:vAlign w:val="center"/>
            <w:hideMark/>
          </w:tcPr>
          <w:p w14:paraId="6759CCAE"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D03c</w:t>
            </w:r>
          </w:p>
        </w:tc>
        <w:tc>
          <w:tcPr>
            <w:tcW w:w="3051" w:type="pct"/>
            <w:tcBorders>
              <w:top w:val="nil"/>
              <w:left w:val="nil"/>
              <w:bottom w:val="single" w:sz="4" w:space="0" w:color="auto"/>
              <w:right w:val="single" w:sz="4" w:space="0" w:color="auto"/>
            </w:tcBorders>
            <w:shd w:val="clear" w:color="auto" w:fill="auto"/>
            <w:vAlign w:val="center"/>
            <w:hideMark/>
          </w:tcPr>
          <w:p w14:paraId="7B0E2F7C"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盈利是否持续增加？</w:t>
            </w:r>
          </w:p>
        </w:tc>
      </w:tr>
      <w:tr w:rsidR="009D7406" w:rsidRPr="009D7406" w14:paraId="522BE4D5" w14:textId="77777777" w:rsidTr="009D7406">
        <w:trPr>
          <w:trHeight w:val="340"/>
        </w:trPr>
        <w:tc>
          <w:tcPr>
            <w:tcW w:w="17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D557311"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E</w:t>
            </w:r>
          </w:p>
        </w:tc>
        <w:tc>
          <w:tcPr>
            <w:tcW w:w="368" w:type="pct"/>
            <w:vMerge w:val="restart"/>
            <w:tcBorders>
              <w:top w:val="nil"/>
              <w:left w:val="single" w:sz="4" w:space="0" w:color="auto"/>
              <w:bottom w:val="single" w:sz="4" w:space="0" w:color="auto"/>
              <w:right w:val="single" w:sz="4" w:space="0" w:color="auto"/>
            </w:tcBorders>
            <w:shd w:val="clear" w:color="auto" w:fill="auto"/>
            <w:vAlign w:val="center"/>
            <w:hideMark/>
          </w:tcPr>
          <w:p w14:paraId="622C28BE"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竞争：相对竞争</w:t>
            </w:r>
          </w:p>
        </w:tc>
        <w:tc>
          <w:tcPr>
            <w:tcW w:w="407" w:type="pct"/>
            <w:vMerge w:val="restart"/>
            <w:tcBorders>
              <w:top w:val="nil"/>
              <w:left w:val="single" w:sz="4" w:space="0" w:color="auto"/>
              <w:bottom w:val="single" w:sz="4" w:space="0" w:color="auto"/>
              <w:right w:val="single" w:sz="4" w:space="0" w:color="auto"/>
            </w:tcBorders>
            <w:shd w:val="clear" w:color="auto" w:fill="auto"/>
            <w:vAlign w:val="center"/>
            <w:hideMark/>
          </w:tcPr>
          <w:p w14:paraId="5323EB7F"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有潜力成为门类第一</w:t>
            </w:r>
          </w:p>
        </w:tc>
        <w:tc>
          <w:tcPr>
            <w:tcW w:w="179" w:type="pct"/>
            <w:tcBorders>
              <w:top w:val="nil"/>
              <w:left w:val="nil"/>
              <w:bottom w:val="single" w:sz="4" w:space="0" w:color="auto"/>
              <w:right w:val="single" w:sz="4" w:space="0" w:color="auto"/>
            </w:tcBorders>
            <w:shd w:val="clear" w:color="auto" w:fill="auto"/>
            <w:vAlign w:val="center"/>
            <w:hideMark/>
          </w:tcPr>
          <w:p w14:paraId="240E4540"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E01</w:t>
            </w:r>
          </w:p>
        </w:tc>
        <w:tc>
          <w:tcPr>
            <w:tcW w:w="603" w:type="pct"/>
            <w:tcBorders>
              <w:top w:val="nil"/>
              <w:left w:val="nil"/>
              <w:bottom w:val="single" w:sz="4" w:space="0" w:color="auto"/>
              <w:right w:val="single" w:sz="4" w:space="0" w:color="auto"/>
            </w:tcBorders>
            <w:shd w:val="clear" w:color="auto" w:fill="auto"/>
            <w:vAlign w:val="center"/>
            <w:hideMark/>
          </w:tcPr>
          <w:p w14:paraId="5283611F"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创新门类</w:t>
            </w:r>
          </w:p>
        </w:tc>
        <w:tc>
          <w:tcPr>
            <w:tcW w:w="218" w:type="pct"/>
            <w:tcBorders>
              <w:top w:val="nil"/>
              <w:left w:val="nil"/>
              <w:bottom w:val="single" w:sz="4" w:space="0" w:color="auto"/>
              <w:right w:val="single" w:sz="4" w:space="0" w:color="auto"/>
            </w:tcBorders>
            <w:shd w:val="clear" w:color="auto" w:fill="auto"/>
            <w:vAlign w:val="center"/>
            <w:hideMark/>
          </w:tcPr>
          <w:p w14:paraId="1531B6EF"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E01a</w:t>
            </w:r>
          </w:p>
        </w:tc>
        <w:tc>
          <w:tcPr>
            <w:tcW w:w="3051" w:type="pct"/>
            <w:tcBorders>
              <w:top w:val="nil"/>
              <w:left w:val="nil"/>
              <w:bottom w:val="single" w:sz="4" w:space="0" w:color="auto"/>
              <w:right w:val="single" w:sz="4" w:space="0" w:color="auto"/>
            </w:tcBorders>
            <w:shd w:val="clear" w:color="auto" w:fill="auto"/>
            <w:vAlign w:val="center"/>
            <w:hideMark/>
          </w:tcPr>
          <w:p w14:paraId="2F43AC0B"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是否处于一个创新的门类（改良版，微创新，创新，颠覆性创新）</w:t>
            </w:r>
          </w:p>
        </w:tc>
      </w:tr>
      <w:tr w:rsidR="009D7406" w:rsidRPr="009D7406" w14:paraId="7DDAB22F"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78F69A1D"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27834977"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72A628AD"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6B737BDE"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E02</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14:paraId="4863D9C7"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竞争格局</w:t>
            </w:r>
          </w:p>
        </w:tc>
        <w:tc>
          <w:tcPr>
            <w:tcW w:w="218" w:type="pct"/>
            <w:tcBorders>
              <w:top w:val="nil"/>
              <w:left w:val="nil"/>
              <w:bottom w:val="single" w:sz="4" w:space="0" w:color="auto"/>
              <w:right w:val="single" w:sz="4" w:space="0" w:color="auto"/>
            </w:tcBorders>
            <w:shd w:val="clear" w:color="auto" w:fill="auto"/>
            <w:vAlign w:val="center"/>
            <w:hideMark/>
          </w:tcPr>
          <w:p w14:paraId="39A670F3"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E02a</w:t>
            </w:r>
          </w:p>
        </w:tc>
        <w:tc>
          <w:tcPr>
            <w:tcW w:w="3051" w:type="pct"/>
            <w:tcBorders>
              <w:top w:val="nil"/>
              <w:left w:val="nil"/>
              <w:bottom w:val="single" w:sz="4" w:space="0" w:color="auto"/>
              <w:right w:val="single" w:sz="4" w:space="0" w:color="auto"/>
            </w:tcBorders>
            <w:shd w:val="clear" w:color="auto" w:fill="auto"/>
            <w:vAlign w:val="center"/>
            <w:hideMark/>
          </w:tcPr>
          <w:p w14:paraId="4147E2F5"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该门类有哪些竞争对手？</w:t>
            </w:r>
          </w:p>
        </w:tc>
      </w:tr>
      <w:tr w:rsidR="009D7406" w:rsidRPr="009D7406" w14:paraId="5F2CF11F"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49F2A577"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7CC2B1C0"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542A05B0"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6B29235A"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243E1B8C"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7DB39A67"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E02b</w:t>
            </w:r>
          </w:p>
        </w:tc>
        <w:tc>
          <w:tcPr>
            <w:tcW w:w="3051" w:type="pct"/>
            <w:tcBorders>
              <w:top w:val="nil"/>
              <w:left w:val="nil"/>
              <w:bottom w:val="single" w:sz="4" w:space="0" w:color="auto"/>
              <w:right w:val="single" w:sz="4" w:space="0" w:color="auto"/>
            </w:tcBorders>
            <w:shd w:val="clear" w:color="auto" w:fill="auto"/>
            <w:vAlign w:val="center"/>
            <w:hideMark/>
          </w:tcPr>
          <w:p w14:paraId="6E376BBC"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是否有A轮以上的竞争对手？</w:t>
            </w:r>
          </w:p>
        </w:tc>
      </w:tr>
      <w:tr w:rsidR="009D7406" w:rsidRPr="009D7406" w14:paraId="15E6B404"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5A2B2CC5"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45615ABB"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42E2979E"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09DF6085"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598672CE"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15EF3449"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E02c</w:t>
            </w:r>
          </w:p>
        </w:tc>
        <w:tc>
          <w:tcPr>
            <w:tcW w:w="3051" w:type="pct"/>
            <w:tcBorders>
              <w:top w:val="nil"/>
              <w:left w:val="nil"/>
              <w:bottom w:val="single" w:sz="4" w:space="0" w:color="auto"/>
              <w:right w:val="single" w:sz="4" w:space="0" w:color="auto"/>
            </w:tcBorders>
            <w:shd w:val="clear" w:color="auto" w:fill="auto"/>
            <w:vAlign w:val="center"/>
            <w:hideMark/>
          </w:tcPr>
          <w:p w14:paraId="14B59A22"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我们在该门类里排名第几？</w:t>
            </w:r>
          </w:p>
        </w:tc>
      </w:tr>
      <w:tr w:rsidR="009D7406" w:rsidRPr="009D7406" w14:paraId="05C3D922"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4E94B0A1"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3948ECA7"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3DAB862E"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vAlign w:val="center"/>
            <w:hideMark/>
          </w:tcPr>
          <w:p w14:paraId="78475F6F"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E03</w:t>
            </w:r>
          </w:p>
        </w:tc>
        <w:tc>
          <w:tcPr>
            <w:tcW w:w="603" w:type="pct"/>
            <w:tcBorders>
              <w:top w:val="nil"/>
              <w:left w:val="nil"/>
              <w:bottom w:val="single" w:sz="4" w:space="0" w:color="auto"/>
              <w:right w:val="single" w:sz="4" w:space="0" w:color="auto"/>
            </w:tcBorders>
            <w:shd w:val="clear" w:color="auto" w:fill="auto"/>
            <w:vAlign w:val="center"/>
            <w:hideMark/>
          </w:tcPr>
          <w:p w14:paraId="65252586"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大腕进入可能性低</w:t>
            </w:r>
          </w:p>
        </w:tc>
        <w:tc>
          <w:tcPr>
            <w:tcW w:w="218" w:type="pct"/>
            <w:tcBorders>
              <w:top w:val="nil"/>
              <w:left w:val="nil"/>
              <w:bottom w:val="single" w:sz="4" w:space="0" w:color="auto"/>
              <w:right w:val="single" w:sz="4" w:space="0" w:color="auto"/>
            </w:tcBorders>
            <w:shd w:val="clear" w:color="auto" w:fill="auto"/>
            <w:vAlign w:val="center"/>
            <w:hideMark/>
          </w:tcPr>
          <w:p w14:paraId="5D1D7DCA"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E03a</w:t>
            </w:r>
          </w:p>
        </w:tc>
        <w:tc>
          <w:tcPr>
            <w:tcW w:w="3051" w:type="pct"/>
            <w:tcBorders>
              <w:top w:val="nil"/>
              <w:left w:val="nil"/>
              <w:bottom w:val="single" w:sz="4" w:space="0" w:color="auto"/>
              <w:right w:val="single" w:sz="4" w:space="0" w:color="auto"/>
            </w:tcBorders>
            <w:shd w:val="clear" w:color="auto" w:fill="auto"/>
            <w:vAlign w:val="center"/>
            <w:hideMark/>
          </w:tcPr>
          <w:p w14:paraId="4F6F8EBD"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所在的细分领域内，BAT等大腕是否容易进入？</w:t>
            </w:r>
          </w:p>
        </w:tc>
      </w:tr>
      <w:tr w:rsidR="009D7406" w:rsidRPr="009D7406" w14:paraId="165B2DDF"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456D931E"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7B1AE5B"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167AA557"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7A25AAA2"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E04</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14:paraId="120FF341"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竞争优势</w:t>
            </w:r>
          </w:p>
        </w:tc>
        <w:tc>
          <w:tcPr>
            <w:tcW w:w="218" w:type="pct"/>
            <w:tcBorders>
              <w:top w:val="nil"/>
              <w:left w:val="nil"/>
              <w:bottom w:val="single" w:sz="4" w:space="0" w:color="auto"/>
              <w:right w:val="single" w:sz="4" w:space="0" w:color="auto"/>
            </w:tcBorders>
            <w:shd w:val="clear" w:color="auto" w:fill="auto"/>
            <w:vAlign w:val="center"/>
            <w:hideMark/>
          </w:tcPr>
          <w:p w14:paraId="08F3B565"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E04a</w:t>
            </w:r>
          </w:p>
        </w:tc>
        <w:tc>
          <w:tcPr>
            <w:tcW w:w="3051" w:type="pct"/>
            <w:tcBorders>
              <w:top w:val="nil"/>
              <w:left w:val="nil"/>
              <w:bottom w:val="single" w:sz="4" w:space="0" w:color="auto"/>
              <w:right w:val="single" w:sz="4" w:space="0" w:color="auto"/>
            </w:tcBorders>
            <w:shd w:val="clear" w:color="auto" w:fill="auto"/>
            <w:vAlign w:val="center"/>
            <w:hideMark/>
          </w:tcPr>
          <w:p w14:paraId="0882A0B0"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对手在哪方面有优势？</w:t>
            </w:r>
          </w:p>
        </w:tc>
      </w:tr>
      <w:tr w:rsidR="009D7406" w:rsidRPr="009D7406" w14:paraId="1BC9FCEC"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42FB84C0"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46209131"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6A6EDDAA"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3A3AACEF"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78090F0F"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0E93A22C"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E04b</w:t>
            </w:r>
          </w:p>
        </w:tc>
        <w:tc>
          <w:tcPr>
            <w:tcW w:w="3051" w:type="pct"/>
            <w:tcBorders>
              <w:top w:val="nil"/>
              <w:left w:val="nil"/>
              <w:bottom w:val="single" w:sz="4" w:space="0" w:color="auto"/>
              <w:right w:val="single" w:sz="4" w:space="0" w:color="auto"/>
            </w:tcBorders>
            <w:shd w:val="clear" w:color="auto" w:fill="auto"/>
            <w:vAlign w:val="center"/>
            <w:hideMark/>
          </w:tcPr>
          <w:p w14:paraId="50C11EDE"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你们有能力、最擅长在哪方面做到最好？</w:t>
            </w:r>
          </w:p>
        </w:tc>
      </w:tr>
      <w:tr w:rsidR="009D7406" w:rsidRPr="009D7406" w14:paraId="7A01420C"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2EF8AE25"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53D9510"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768C558F"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00BB4B7C"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E05</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14:paraId="2C4B8354"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竞争门槛</w:t>
            </w:r>
          </w:p>
        </w:tc>
        <w:tc>
          <w:tcPr>
            <w:tcW w:w="218" w:type="pct"/>
            <w:tcBorders>
              <w:top w:val="nil"/>
              <w:left w:val="nil"/>
              <w:bottom w:val="single" w:sz="4" w:space="0" w:color="auto"/>
              <w:right w:val="single" w:sz="4" w:space="0" w:color="auto"/>
            </w:tcBorders>
            <w:shd w:val="clear" w:color="auto" w:fill="auto"/>
            <w:vAlign w:val="center"/>
            <w:hideMark/>
          </w:tcPr>
          <w:p w14:paraId="67F9F898"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E05a</w:t>
            </w:r>
          </w:p>
        </w:tc>
        <w:tc>
          <w:tcPr>
            <w:tcW w:w="3051" w:type="pct"/>
            <w:tcBorders>
              <w:top w:val="nil"/>
              <w:left w:val="nil"/>
              <w:bottom w:val="single" w:sz="4" w:space="0" w:color="auto"/>
              <w:right w:val="single" w:sz="4" w:space="0" w:color="auto"/>
            </w:tcBorders>
            <w:shd w:val="clear" w:color="auto" w:fill="auto"/>
            <w:vAlign w:val="center"/>
            <w:hideMark/>
          </w:tcPr>
          <w:p w14:paraId="7BC2C4B5"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能列举未来有潜力在哪方面形成竞争门槛？</w:t>
            </w:r>
          </w:p>
        </w:tc>
      </w:tr>
      <w:tr w:rsidR="009D7406" w:rsidRPr="009D7406" w14:paraId="5F415FD9"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D4FAE96"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4E97D72"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5C7E46CB"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736EC56A"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7B987462"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22B5BDA1"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E06b</w:t>
            </w:r>
          </w:p>
        </w:tc>
        <w:tc>
          <w:tcPr>
            <w:tcW w:w="3051" w:type="pct"/>
            <w:tcBorders>
              <w:top w:val="nil"/>
              <w:left w:val="nil"/>
              <w:bottom w:val="single" w:sz="4" w:space="0" w:color="auto"/>
              <w:right w:val="single" w:sz="4" w:space="0" w:color="auto"/>
            </w:tcBorders>
            <w:shd w:val="clear" w:color="auto" w:fill="auto"/>
            <w:vAlign w:val="center"/>
            <w:hideMark/>
          </w:tcPr>
          <w:p w14:paraId="31387DDD"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如何在未来10年保住市场地位？</w:t>
            </w:r>
          </w:p>
        </w:tc>
      </w:tr>
      <w:tr w:rsidR="009D7406" w:rsidRPr="009D7406" w14:paraId="745700E0" w14:textId="77777777" w:rsidTr="009D7406">
        <w:trPr>
          <w:trHeight w:val="340"/>
        </w:trPr>
        <w:tc>
          <w:tcPr>
            <w:tcW w:w="17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A06FC7E"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w:t>
            </w:r>
          </w:p>
        </w:tc>
        <w:tc>
          <w:tcPr>
            <w:tcW w:w="368" w:type="pct"/>
            <w:vMerge w:val="restart"/>
            <w:tcBorders>
              <w:top w:val="nil"/>
              <w:left w:val="single" w:sz="4" w:space="0" w:color="auto"/>
              <w:bottom w:val="single" w:sz="4" w:space="0" w:color="auto"/>
              <w:right w:val="single" w:sz="4" w:space="0" w:color="auto"/>
            </w:tcBorders>
            <w:shd w:val="clear" w:color="auto" w:fill="auto"/>
            <w:vAlign w:val="center"/>
            <w:hideMark/>
          </w:tcPr>
          <w:p w14:paraId="291166DC"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人才：领袖</w:t>
            </w:r>
            <w:r w:rsidRPr="009D7406">
              <w:rPr>
                <w:rFonts w:ascii="微软雅黑" w:eastAsia="微软雅黑" w:hAnsi="微软雅黑" w:hint="eastAsia"/>
                <w:sz w:val="22"/>
                <w:szCs w:val="22"/>
              </w:rPr>
              <w:lastRenderedPageBreak/>
              <w:t>及团队</w:t>
            </w:r>
          </w:p>
        </w:tc>
        <w:tc>
          <w:tcPr>
            <w:tcW w:w="407" w:type="pct"/>
            <w:vMerge w:val="restart"/>
            <w:tcBorders>
              <w:top w:val="nil"/>
              <w:left w:val="single" w:sz="4" w:space="0" w:color="auto"/>
              <w:bottom w:val="single" w:sz="4" w:space="0" w:color="auto"/>
              <w:right w:val="single" w:sz="4" w:space="0" w:color="auto"/>
            </w:tcBorders>
            <w:shd w:val="clear" w:color="auto" w:fill="auto"/>
            <w:vAlign w:val="center"/>
            <w:hideMark/>
          </w:tcPr>
          <w:p w14:paraId="1BA3CDC8"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lastRenderedPageBreak/>
              <w:t>能力</w:t>
            </w: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761A2C8C"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F01</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14:paraId="652BEE38"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决策力</w:t>
            </w:r>
          </w:p>
        </w:tc>
        <w:tc>
          <w:tcPr>
            <w:tcW w:w="218" w:type="pct"/>
            <w:tcBorders>
              <w:top w:val="nil"/>
              <w:left w:val="nil"/>
              <w:bottom w:val="single" w:sz="4" w:space="0" w:color="auto"/>
              <w:right w:val="single" w:sz="4" w:space="0" w:color="auto"/>
            </w:tcBorders>
            <w:shd w:val="clear" w:color="auto" w:fill="auto"/>
            <w:vAlign w:val="center"/>
            <w:hideMark/>
          </w:tcPr>
          <w:p w14:paraId="615EC1D1"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F01a</w:t>
            </w:r>
          </w:p>
        </w:tc>
        <w:tc>
          <w:tcPr>
            <w:tcW w:w="3051" w:type="pct"/>
            <w:tcBorders>
              <w:top w:val="nil"/>
              <w:left w:val="nil"/>
              <w:bottom w:val="single" w:sz="4" w:space="0" w:color="auto"/>
              <w:right w:val="single" w:sz="4" w:space="0" w:color="auto"/>
            </w:tcBorders>
            <w:shd w:val="clear" w:color="auto" w:fill="auto"/>
            <w:vAlign w:val="center"/>
            <w:hideMark/>
          </w:tcPr>
          <w:p w14:paraId="0B3E6936"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 xml:space="preserve">项目最终想做成什么？                                                                                                                           </w:t>
            </w:r>
          </w:p>
        </w:tc>
      </w:tr>
      <w:tr w:rsidR="009D7406" w:rsidRPr="009D7406" w14:paraId="2BA4957C"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48C97D6C"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74DD6F60"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6E06993A"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0E3140E2"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1292C67E"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23D57F94"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F01b</w:t>
            </w:r>
          </w:p>
        </w:tc>
        <w:tc>
          <w:tcPr>
            <w:tcW w:w="3051" w:type="pct"/>
            <w:tcBorders>
              <w:top w:val="nil"/>
              <w:left w:val="nil"/>
              <w:bottom w:val="single" w:sz="4" w:space="0" w:color="auto"/>
              <w:right w:val="single" w:sz="4" w:space="0" w:color="auto"/>
            </w:tcBorders>
            <w:shd w:val="clear" w:color="auto" w:fill="auto"/>
            <w:vAlign w:val="center"/>
            <w:hideMark/>
          </w:tcPr>
          <w:p w14:paraId="508C2642"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 xml:space="preserve">你为何能实现蓝图规划？                                                                                                           </w:t>
            </w:r>
          </w:p>
        </w:tc>
      </w:tr>
      <w:tr w:rsidR="009D7406" w:rsidRPr="009D7406" w14:paraId="67F7D6C9"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640771EA"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0CA9FCDF"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7056A8D6"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479811ED"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2FF4986D"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55885394"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F01c</w:t>
            </w:r>
          </w:p>
        </w:tc>
        <w:tc>
          <w:tcPr>
            <w:tcW w:w="3051" w:type="pct"/>
            <w:tcBorders>
              <w:top w:val="nil"/>
              <w:left w:val="nil"/>
              <w:bottom w:val="single" w:sz="4" w:space="0" w:color="auto"/>
              <w:right w:val="single" w:sz="4" w:space="0" w:color="auto"/>
            </w:tcBorders>
            <w:shd w:val="clear" w:color="auto" w:fill="auto"/>
            <w:vAlign w:val="center"/>
            <w:hideMark/>
          </w:tcPr>
          <w:p w14:paraId="69FB47A1"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 xml:space="preserve">过程中有哪些不确定因素？                                                                                                            </w:t>
            </w:r>
          </w:p>
        </w:tc>
      </w:tr>
      <w:tr w:rsidR="009D7406" w:rsidRPr="009D7406" w14:paraId="40672EE8"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29F7BB0E"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FCFE05B"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04DEB57D"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6EE53940"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6AD238F8"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1DE07184"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F01d</w:t>
            </w:r>
          </w:p>
        </w:tc>
        <w:tc>
          <w:tcPr>
            <w:tcW w:w="3051" w:type="pct"/>
            <w:tcBorders>
              <w:top w:val="nil"/>
              <w:left w:val="nil"/>
              <w:bottom w:val="single" w:sz="4" w:space="0" w:color="auto"/>
              <w:right w:val="single" w:sz="4" w:space="0" w:color="auto"/>
            </w:tcBorders>
            <w:shd w:val="clear" w:color="auto" w:fill="auto"/>
            <w:vAlign w:val="center"/>
            <w:hideMark/>
          </w:tcPr>
          <w:p w14:paraId="466F8C53"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 xml:space="preserve">具体准备怎么走？                                                                                                                          </w:t>
            </w:r>
          </w:p>
        </w:tc>
      </w:tr>
      <w:tr w:rsidR="009D7406" w:rsidRPr="009D7406" w14:paraId="480D6B83"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517F638E"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F1B204B"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6EB2B1B0"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5857A1F9"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34EDC32C"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2065302D"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F01e</w:t>
            </w:r>
          </w:p>
        </w:tc>
        <w:tc>
          <w:tcPr>
            <w:tcW w:w="3051" w:type="pct"/>
            <w:tcBorders>
              <w:top w:val="nil"/>
              <w:left w:val="nil"/>
              <w:bottom w:val="single" w:sz="4" w:space="0" w:color="auto"/>
              <w:right w:val="single" w:sz="4" w:space="0" w:color="auto"/>
            </w:tcBorders>
            <w:shd w:val="clear" w:color="auto" w:fill="auto"/>
            <w:vAlign w:val="center"/>
            <w:hideMark/>
          </w:tcPr>
          <w:p w14:paraId="64F5E2DF"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对未来是否有清晰的蓝图规划？</w:t>
            </w:r>
          </w:p>
        </w:tc>
      </w:tr>
      <w:tr w:rsidR="009D7406" w:rsidRPr="009D7406" w14:paraId="69DF84B6"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45E26D03"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A7CDF90"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43995820"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6CD6A208"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01130805"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522745B6"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F01f</w:t>
            </w:r>
          </w:p>
        </w:tc>
        <w:tc>
          <w:tcPr>
            <w:tcW w:w="3051" w:type="pct"/>
            <w:tcBorders>
              <w:top w:val="nil"/>
              <w:left w:val="nil"/>
              <w:bottom w:val="single" w:sz="4" w:space="0" w:color="auto"/>
              <w:right w:val="single" w:sz="4" w:space="0" w:color="auto"/>
            </w:tcBorders>
            <w:shd w:val="clear" w:color="auto" w:fill="auto"/>
            <w:vAlign w:val="center"/>
            <w:hideMark/>
          </w:tcPr>
          <w:p w14:paraId="47AA432A"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 xml:space="preserve">对产业本质规律、趋势、竞争格局是否有深刻认知？从而找到了一个蓝海的利基市场去单点突破？      </w:t>
            </w:r>
          </w:p>
        </w:tc>
      </w:tr>
      <w:tr w:rsidR="009D7406" w:rsidRPr="009D7406" w14:paraId="3851C34E"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3EF32DE2"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23402EF"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70613767"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5C976D8B"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3852428A"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46CF8831"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F01g</w:t>
            </w:r>
          </w:p>
        </w:tc>
        <w:tc>
          <w:tcPr>
            <w:tcW w:w="3051" w:type="pct"/>
            <w:tcBorders>
              <w:top w:val="nil"/>
              <w:left w:val="nil"/>
              <w:bottom w:val="single" w:sz="4" w:space="0" w:color="auto"/>
              <w:right w:val="single" w:sz="4" w:space="0" w:color="auto"/>
            </w:tcBorders>
            <w:shd w:val="clear" w:color="auto" w:fill="auto"/>
            <w:vAlign w:val="center"/>
            <w:hideMark/>
          </w:tcPr>
          <w:p w14:paraId="22A89466"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对发展路径是否有清晰认知？例如先垄断利基市场再扩张到邻近市场。</w:t>
            </w:r>
          </w:p>
        </w:tc>
      </w:tr>
      <w:tr w:rsidR="009D7406" w:rsidRPr="009D7406" w14:paraId="409CD07A"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33BE4E4B"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26CE6D9D"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584FD5C2"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09C85663"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65A6BE72"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48E51B3E"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F01h</w:t>
            </w:r>
          </w:p>
        </w:tc>
        <w:tc>
          <w:tcPr>
            <w:tcW w:w="3051" w:type="pct"/>
            <w:tcBorders>
              <w:top w:val="nil"/>
              <w:left w:val="nil"/>
              <w:bottom w:val="single" w:sz="4" w:space="0" w:color="auto"/>
              <w:right w:val="single" w:sz="4" w:space="0" w:color="auto"/>
            </w:tcBorders>
            <w:shd w:val="clear" w:color="auto" w:fill="auto"/>
            <w:vAlign w:val="center"/>
            <w:hideMark/>
          </w:tcPr>
          <w:p w14:paraId="1852EEB8"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对企业和团队管理、对创业方法及困难是否有正确认知？</w:t>
            </w:r>
          </w:p>
        </w:tc>
      </w:tr>
      <w:tr w:rsidR="009D7406" w:rsidRPr="009D7406" w14:paraId="4FA1DB9C"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5AF6A4AC"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431837D8"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13233FC0"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4A5159E7"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2DF2D2C1"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578BF5CD"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F01i</w:t>
            </w:r>
          </w:p>
        </w:tc>
        <w:tc>
          <w:tcPr>
            <w:tcW w:w="3051" w:type="pct"/>
            <w:tcBorders>
              <w:top w:val="nil"/>
              <w:left w:val="nil"/>
              <w:bottom w:val="single" w:sz="4" w:space="0" w:color="auto"/>
              <w:right w:val="single" w:sz="4" w:space="0" w:color="auto"/>
            </w:tcBorders>
            <w:shd w:val="clear" w:color="auto" w:fill="auto"/>
            <w:vAlign w:val="center"/>
            <w:hideMark/>
          </w:tcPr>
          <w:p w14:paraId="2F61A273"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T+评估是否属于擅长做决策的思维模式？</w:t>
            </w:r>
          </w:p>
        </w:tc>
      </w:tr>
      <w:tr w:rsidR="009D7406" w:rsidRPr="009D7406" w14:paraId="1A636489"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0F72D49B"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4352E51F"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5E2CB38C"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73F0E12A"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F02</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14:paraId="7AFB0A41"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学习力</w:t>
            </w:r>
          </w:p>
        </w:tc>
        <w:tc>
          <w:tcPr>
            <w:tcW w:w="218" w:type="pct"/>
            <w:tcBorders>
              <w:top w:val="nil"/>
              <w:left w:val="nil"/>
              <w:bottom w:val="single" w:sz="4" w:space="0" w:color="auto"/>
              <w:right w:val="single" w:sz="4" w:space="0" w:color="auto"/>
            </w:tcBorders>
            <w:shd w:val="clear" w:color="auto" w:fill="auto"/>
            <w:vAlign w:val="center"/>
            <w:hideMark/>
          </w:tcPr>
          <w:p w14:paraId="0BC56583"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F02a</w:t>
            </w:r>
          </w:p>
        </w:tc>
        <w:tc>
          <w:tcPr>
            <w:tcW w:w="3051" w:type="pct"/>
            <w:tcBorders>
              <w:top w:val="nil"/>
              <w:left w:val="nil"/>
              <w:bottom w:val="single" w:sz="4" w:space="0" w:color="auto"/>
              <w:right w:val="single" w:sz="4" w:space="0" w:color="auto"/>
            </w:tcBorders>
            <w:shd w:val="clear" w:color="auto" w:fill="auto"/>
            <w:vAlign w:val="center"/>
            <w:hideMark/>
          </w:tcPr>
          <w:p w14:paraId="2ED41CD8"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教育背景</w:t>
            </w:r>
          </w:p>
        </w:tc>
      </w:tr>
      <w:tr w:rsidR="009D7406" w:rsidRPr="009D7406" w14:paraId="2355D3E9"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72149BFB"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BB0DF93"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6B7DD9C0"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5617824D"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5EEE9F02"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0357042B"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F02b</w:t>
            </w:r>
          </w:p>
        </w:tc>
        <w:tc>
          <w:tcPr>
            <w:tcW w:w="3051" w:type="pct"/>
            <w:tcBorders>
              <w:top w:val="nil"/>
              <w:left w:val="nil"/>
              <w:bottom w:val="single" w:sz="4" w:space="0" w:color="auto"/>
              <w:right w:val="single" w:sz="4" w:space="0" w:color="auto"/>
            </w:tcBorders>
            <w:shd w:val="clear" w:color="auto" w:fill="auto"/>
            <w:vAlign w:val="center"/>
            <w:hideMark/>
          </w:tcPr>
          <w:p w14:paraId="3C47A370"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从业经历</w:t>
            </w:r>
          </w:p>
        </w:tc>
      </w:tr>
      <w:tr w:rsidR="009D7406" w:rsidRPr="009D7406" w14:paraId="6C4A277D"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2EAF4B6A"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5ECFD13"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3FB57408"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2F311E3D"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0A61E101"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6801AAD8"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F03c</w:t>
            </w:r>
          </w:p>
        </w:tc>
        <w:tc>
          <w:tcPr>
            <w:tcW w:w="3051" w:type="pct"/>
            <w:tcBorders>
              <w:top w:val="nil"/>
              <w:left w:val="nil"/>
              <w:bottom w:val="single" w:sz="4" w:space="0" w:color="auto"/>
              <w:right w:val="single" w:sz="4" w:space="0" w:color="auto"/>
            </w:tcBorders>
            <w:shd w:val="clear" w:color="auto" w:fill="auto"/>
            <w:vAlign w:val="center"/>
            <w:hideMark/>
          </w:tcPr>
          <w:p w14:paraId="23040540"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对新事物，是否能用精益创业的方法快速学习获得认知？</w:t>
            </w:r>
          </w:p>
        </w:tc>
      </w:tr>
      <w:tr w:rsidR="009D7406" w:rsidRPr="009D7406" w14:paraId="74C775DD"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73D9CBEF"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057194D3"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71672603"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1D2A263F"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7509FAC0"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1AE59CFA"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F03d</w:t>
            </w:r>
          </w:p>
        </w:tc>
        <w:tc>
          <w:tcPr>
            <w:tcW w:w="3051" w:type="pct"/>
            <w:tcBorders>
              <w:top w:val="nil"/>
              <w:left w:val="nil"/>
              <w:bottom w:val="single" w:sz="4" w:space="0" w:color="auto"/>
              <w:right w:val="single" w:sz="4" w:space="0" w:color="auto"/>
            </w:tcBorders>
            <w:shd w:val="clear" w:color="auto" w:fill="auto"/>
            <w:vAlign w:val="center"/>
            <w:hideMark/>
          </w:tcPr>
          <w:p w14:paraId="75C3D4CB"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决策和执行的速度快不快？</w:t>
            </w:r>
          </w:p>
        </w:tc>
      </w:tr>
      <w:tr w:rsidR="009D7406" w:rsidRPr="009D7406" w14:paraId="05D9F260"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2301A4E2"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11F46D9"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77EDB704"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7592F987"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227BB199"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7E58F04D"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F03e</w:t>
            </w:r>
          </w:p>
        </w:tc>
        <w:tc>
          <w:tcPr>
            <w:tcW w:w="3051" w:type="pct"/>
            <w:tcBorders>
              <w:top w:val="nil"/>
              <w:left w:val="nil"/>
              <w:bottom w:val="single" w:sz="4" w:space="0" w:color="auto"/>
              <w:right w:val="single" w:sz="4" w:space="0" w:color="auto"/>
            </w:tcBorders>
            <w:shd w:val="clear" w:color="auto" w:fill="auto"/>
            <w:vAlign w:val="center"/>
            <w:hideMark/>
          </w:tcPr>
          <w:p w14:paraId="3507C33E"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是否善于反思，根据别人的意见持续地做出改进？</w:t>
            </w:r>
          </w:p>
        </w:tc>
      </w:tr>
      <w:tr w:rsidR="009D7406" w:rsidRPr="009D7406" w14:paraId="43019A2C"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533FFFB"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06EFEF05"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3DB13416"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5227FC58"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F03</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14:paraId="63089954"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创新力</w:t>
            </w:r>
          </w:p>
        </w:tc>
        <w:tc>
          <w:tcPr>
            <w:tcW w:w="218" w:type="pct"/>
            <w:tcBorders>
              <w:top w:val="nil"/>
              <w:left w:val="nil"/>
              <w:bottom w:val="single" w:sz="4" w:space="0" w:color="auto"/>
              <w:right w:val="single" w:sz="4" w:space="0" w:color="auto"/>
            </w:tcBorders>
            <w:shd w:val="clear" w:color="auto" w:fill="auto"/>
            <w:vAlign w:val="center"/>
            <w:hideMark/>
          </w:tcPr>
          <w:p w14:paraId="5BEF11CB"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F03a</w:t>
            </w:r>
          </w:p>
        </w:tc>
        <w:tc>
          <w:tcPr>
            <w:tcW w:w="3051" w:type="pct"/>
            <w:tcBorders>
              <w:top w:val="nil"/>
              <w:left w:val="nil"/>
              <w:bottom w:val="single" w:sz="4" w:space="0" w:color="auto"/>
              <w:right w:val="single" w:sz="4" w:space="0" w:color="auto"/>
            </w:tcBorders>
            <w:shd w:val="clear" w:color="auto" w:fill="auto"/>
            <w:vAlign w:val="center"/>
            <w:hideMark/>
          </w:tcPr>
          <w:p w14:paraId="7D8A7042"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 xml:space="preserve">对行业的什么方面你和大众有什么不同看法？                                                                                                   </w:t>
            </w:r>
          </w:p>
        </w:tc>
      </w:tr>
      <w:tr w:rsidR="009D7406" w:rsidRPr="009D7406" w14:paraId="536BABFE"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2F84701D"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06CDD21E"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21028A9D"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798C67F9"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1A7DAB7A"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62283013"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F03b</w:t>
            </w:r>
          </w:p>
        </w:tc>
        <w:tc>
          <w:tcPr>
            <w:tcW w:w="3051" w:type="pct"/>
            <w:tcBorders>
              <w:top w:val="nil"/>
              <w:left w:val="nil"/>
              <w:bottom w:val="single" w:sz="4" w:space="0" w:color="auto"/>
              <w:right w:val="single" w:sz="4" w:space="0" w:color="auto"/>
            </w:tcBorders>
            <w:shd w:val="clear" w:color="auto" w:fill="auto"/>
            <w:vAlign w:val="center"/>
            <w:hideMark/>
          </w:tcPr>
          <w:p w14:paraId="3AC9310E"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是否发现了一个别人没发现的独特机会？</w:t>
            </w:r>
          </w:p>
        </w:tc>
      </w:tr>
      <w:tr w:rsidR="009D7406" w:rsidRPr="009D7406" w14:paraId="6A9CAA40"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64B21B2B"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FC9300B"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0444CD4C"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5E849208"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1EE32A4E"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0BDAAD4F"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F03c</w:t>
            </w:r>
          </w:p>
        </w:tc>
        <w:tc>
          <w:tcPr>
            <w:tcW w:w="3051" w:type="pct"/>
            <w:tcBorders>
              <w:top w:val="nil"/>
              <w:left w:val="nil"/>
              <w:bottom w:val="single" w:sz="4" w:space="0" w:color="auto"/>
              <w:right w:val="single" w:sz="4" w:space="0" w:color="auto"/>
            </w:tcBorders>
            <w:shd w:val="clear" w:color="auto" w:fill="auto"/>
            <w:vAlign w:val="center"/>
            <w:hideMark/>
          </w:tcPr>
          <w:p w14:paraId="5F37614D"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 xml:space="preserve">行业能被你颠覆吗？为什么？ </w:t>
            </w:r>
          </w:p>
        </w:tc>
      </w:tr>
      <w:tr w:rsidR="009D7406" w:rsidRPr="009D7406" w14:paraId="22130449"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73C4CF1"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7F607E68"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33DE5936"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74114927"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56304385"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149B23F4"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F03d</w:t>
            </w:r>
          </w:p>
        </w:tc>
        <w:tc>
          <w:tcPr>
            <w:tcW w:w="3051" w:type="pct"/>
            <w:tcBorders>
              <w:top w:val="nil"/>
              <w:left w:val="nil"/>
              <w:bottom w:val="single" w:sz="4" w:space="0" w:color="auto"/>
              <w:right w:val="single" w:sz="4" w:space="0" w:color="auto"/>
            </w:tcBorders>
            <w:shd w:val="clear" w:color="auto" w:fill="auto"/>
            <w:vAlign w:val="center"/>
            <w:hideMark/>
          </w:tcPr>
          <w:p w14:paraId="1EBF0AEE"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之前是否有过创新领域的创业经历？</w:t>
            </w:r>
          </w:p>
        </w:tc>
      </w:tr>
      <w:tr w:rsidR="009D7406" w:rsidRPr="009D7406" w14:paraId="736C4AA2"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4E98245C"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3DB7ADF8"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4A99E70C"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0D419D0A"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F04</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14:paraId="29324EC4"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领导力</w:t>
            </w:r>
          </w:p>
        </w:tc>
        <w:tc>
          <w:tcPr>
            <w:tcW w:w="218" w:type="pct"/>
            <w:tcBorders>
              <w:top w:val="nil"/>
              <w:left w:val="nil"/>
              <w:bottom w:val="single" w:sz="4" w:space="0" w:color="auto"/>
              <w:right w:val="single" w:sz="4" w:space="0" w:color="auto"/>
            </w:tcBorders>
            <w:shd w:val="clear" w:color="auto" w:fill="auto"/>
            <w:vAlign w:val="center"/>
            <w:hideMark/>
          </w:tcPr>
          <w:p w14:paraId="0A048FA5"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F04a</w:t>
            </w:r>
          </w:p>
        </w:tc>
        <w:tc>
          <w:tcPr>
            <w:tcW w:w="3051" w:type="pct"/>
            <w:tcBorders>
              <w:top w:val="nil"/>
              <w:left w:val="nil"/>
              <w:bottom w:val="single" w:sz="4" w:space="0" w:color="auto"/>
              <w:right w:val="single" w:sz="4" w:space="0" w:color="auto"/>
            </w:tcBorders>
            <w:shd w:val="clear" w:color="auto" w:fill="auto"/>
            <w:vAlign w:val="center"/>
            <w:hideMark/>
          </w:tcPr>
          <w:p w14:paraId="6C0769A2"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与联合创始人怎么认识的？</w:t>
            </w:r>
          </w:p>
        </w:tc>
      </w:tr>
      <w:tr w:rsidR="009D7406" w:rsidRPr="009D7406" w14:paraId="17909C7A"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C782084"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47841E93"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3295D734"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396DABA6"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3F5EDD44"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355B4B00"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F04b</w:t>
            </w:r>
          </w:p>
        </w:tc>
        <w:tc>
          <w:tcPr>
            <w:tcW w:w="3051" w:type="pct"/>
            <w:tcBorders>
              <w:top w:val="nil"/>
              <w:left w:val="nil"/>
              <w:bottom w:val="single" w:sz="4" w:space="0" w:color="auto"/>
              <w:right w:val="single" w:sz="4" w:space="0" w:color="auto"/>
            </w:tcBorders>
            <w:shd w:val="clear" w:color="auto" w:fill="auto"/>
            <w:vAlign w:val="center"/>
            <w:hideMark/>
          </w:tcPr>
          <w:p w14:paraId="0A591BEA"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 xml:space="preserve">你觉联合创始人最能在哪些方面帮上忙？ </w:t>
            </w:r>
          </w:p>
        </w:tc>
      </w:tr>
      <w:tr w:rsidR="009D7406" w:rsidRPr="009D7406" w14:paraId="4E9CB0EE"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21CFBE34"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39C0881D"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2A32955B"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71988F35"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04BAEB94"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11EC420B"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F04c</w:t>
            </w:r>
          </w:p>
        </w:tc>
        <w:tc>
          <w:tcPr>
            <w:tcW w:w="3051" w:type="pct"/>
            <w:tcBorders>
              <w:top w:val="nil"/>
              <w:left w:val="nil"/>
              <w:bottom w:val="single" w:sz="4" w:space="0" w:color="auto"/>
              <w:right w:val="single" w:sz="4" w:space="0" w:color="auto"/>
            </w:tcBorders>
            <w:shd w:val="clear" w:color="auto" w:fill="auto"/>
            <w:vAlign w:val="center"/>
            <w:hideMark/>
          </w:tcPr>
          <w:p w14:paraId="2FAE5918"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是否有高手追随？</w:t>
            </w:r>
          </w:p>
        </w:tc>
      </w:tr>
      <w:tr w:rsidR="009D7406" w:rsidRPr="009D7406" w14:paraId="638B1951"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6C3C71AD"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65E1E42B"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25FB3C3C"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324291E1"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3EE3348A"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2D6356C5"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F04d</w:t>
            </w:r>
          </w:p>
        </w:tc>
        <w:tc>
          <w:tcPr>
            <w:tcW w:w="3051" w:type="pct"/>
            <w:tcBorders>
              <w:top w:val="nil"/>
              <w:left w:val="nil"/>
              <w:bottom w:val="single" w:sz="4" w:space="0" w:color="auto"/>
              <w:right w:val="single" w:sz="4" w:space="0" w:color="auto"/>
            </w:tcBorders>
            <w:shd w:val="clear" w:color="auto" w:fill="auto"/>
            <w:vAlign w:val="center"/>
            <w:hideMark/>
          </w:tcPr>
          <w:p w14:paraId="570485BA"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遇到挫折高手是否不离不弃？</w:t>
            </w:r>
          </w:p>
        </w:tc>
      </w:tr>
      <w:tr w:rsidR="009D7406" w:rsidRPr="009D7406" w14:paraId="25952AA3"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6A573614"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2EC28E8F"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78E3D000"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56AF77D9"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2495B6BF"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1E907AFB"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F04e</w:t>
            </w:r>
          </w:p>
        </w:tc>
        <w:tc>
          <w:tcPr>
            <w:tcW w:w="3051" w:type="pct"/>
            <w:tcBorders>
              <w:top w:val="nil"/>
              <w:left w:val="nil"/>
              <w:bottom w:val="single" w:sz="4" w:space="0" w:color="auto"/>
              <w:right w:val="single" w:sz="4" w:space="0" w:color="auto"/>
            </w:tcBorders>
            <w:shd w:val="clear" w:color="auto" w:fill="auto"/>
            <w:vAlign w:val="center"/>
            <w:hideMark/>
          </w:tcPr>
          <w:p w14:paraId="27CAAE80"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以前带过团队吗，认为带团队最重要的是什么？</w:t>
            </w:r>
          </w:p>
        </w:tc>
      </w:tr>
      <w:tr w:rsidR="009D7406" w:rsidRPr="009D7406" w14:paraId="31F023AE"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6691634A"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729AF0EF"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3D1A05F9"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2A63F2C2"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F05</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14:paraId="5764B306"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执行力</w:t>
            </w:r>
          </w:p>
        </w:tc>
        <w:tc>
          <w:tcPr>
            <w:tcW w:w="218" w:type="pct"/>
            <w:tcBorders>
              <w:top w:val="nil"/>
              <w:left w:val="nil"/>
              <w:bottom w:val="single" w:sz="4" w:space="0" w:color="auto"/>
              <w:right w:val="single" w:sz="4" w:space="0" w:color="auto"/>
            </w:tcBorders>
            <w:shd w:val="clear" w:color="auto" w:fill="auto"/>
            <w:vAlign w:val="center"/>
            <w:hideMark/>
          </w:tcPr>
          <w:p w14:paraId="4D34D002"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F05a</w:t>
            </w:r>
          </w:p>
        </w:tc>
        <w:tc>
          <w:tcPr>
            <w:tcW w:w="3051" w:type="pct"/>
            <w:tcBorders>
              <w:top w:val="nil"/>
              <w:left w:val="nil"/>
              <w:bottom w:val="single" w:sz="4" w:space="0" w:color="auto"/>
              <w:right w:val="single" w:sz="4" w:space="0" w:color="auto"/>
            </w:tcBorders>
            <w:shd w:val="clear" w:color="auto" w:fill="auto"/>
            <w:vAlign w:val="center"/>
            <w:hideMark/>
          </w:tcPr>
          <w:p w14:paraId="7E1CCCF7"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是纯属夸夸其谈还是能脚踏实地从小做起？</w:t>
            </w:r>
          </w:p>
        </w:tc>
      </w:tr>
      <w:tr w:rsidR="009D7406" w:rsidRPr="009D7406" w14:paraId="47BFECDA"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64959F1A"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5B05A0EE"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01FBA74D"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2E4DEA79"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7E28F1F5"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03D73839"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F05b</w:t>
            </w:r>
          </w:p>
        </w:tc>
        <w:tc>
          <w:tcPr>
            <w:tcW w:w="3051" w:type="pct"/>
            <w:tcBorders>
              <w:top w:val="nil"/>
              <w:left w:val="nil"/>
              <w:bottom w:val="single" w:sz="4" w:space="0" w:color="auto"/>
              <w:right w:val="single" w:sz="4" w:space="0" w:color="auto"/>
            </w:tcBorders>
            <w:shd w:val="clear" w:color="auto" w:fill="auto"/>
            <w:vAlign w:val="center"/>
            <w:hideMark/>
          </w:tcPr>
          <w:p w14:paraId="72948BB1"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是否聚焦专注？</w:t>
            </w:r>
          </w:p>
        </w:tc>
      </w:tr>
      <w:tr w:rsidR="009D7406" w:rsidRPr="009D7406" w14:paraId="63BFE520"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28EE423C"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576FC5DF"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7606E030"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00D38C06"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4EAF7BF3"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3D32F4D7"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F05c</w:t>
            </w:r>
          </w:p>
        </w:tc>
        <w:tc>
          <w:tcPr>
            <w:tcW w:w="3051" w:type="pct"/>
            <w:tcBorders>
              <w:top w:val="nil"/>
              <w:left w:val="nil"/>
              <w:bottom w:val="single" w:sz="4" w:space="0" w:color="auto"/>
              <w:right w:val="single" w:sz="4" w:space="0" w:color="auto"/>
            </w:tcBorders>
            <w:shd w:val="clear" w:color="auto" w:fill="auto"/>
            <w:vAlign w:val="center"/>
            <w:hideMark/>
          </w:tcPr>
          <w:p w14:paraId="66E7C00F"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做成过什么常人难以达成的目标？</w:t>
            </w:r>
          </w:p>
        </w:tc>
      </w:tr>
      <w:tr w:rsidR="009D7406" w:rsidRPr="009D7406" w14:paraId="1318B006"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53C5E91F"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6A8D24B3"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43C5CA15"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15E6666B"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42F3C1BB"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1C5BF8E1"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F05d</w:t>
            </w:r>
          </w:p>
        </w:tc>
        <w:tc>
          <w:tcPr>
            <w:tcW w:w="3051" w:type="pct"/>
            <w:tcBorders>
              <w:top w:val="nil"/>
              <w:left w:val="nil"/>
              <w:bottom w:val="single" w:sz="4" w:space="0" w:color="auto"/>
              <w:right w:val="single" w:sz="4" w:space="0" w:color="auto"/>
            </w:tcBorders>
            <w:shd w:val="clear" w:color="auto" w:fill="auto"/>
            <w:vAlign w:val="center"/>
            <w:hideMark/>
          </w:tcPr>
          <w:p w14:paraId="0F679054"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有什么异于常人的表现？</w:t>
            </w:r>
          </w:p>
        </w:tc>
      </w:tr>
      <w:tr w:rsidR="009D7406" w:rsidRPr="009D7406" w14:paraId="05B18478"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352590ED"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7D359728"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0BF4C92E"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48D68FB3"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6A53A363"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25AFF33E"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F05e</w:t>
            </w:r>
          </w:p>
        </w:tc>
        <w:tc>
          <w:tcPr>
            <w:tcW w:w="3051" w:type="pct"/>
            <w:tcBorders>
              <w:top w:val="nil"/>
              <w:left w:val="nil"/>
              <w:bottom w:val="single" w:sz="4" w:space="0" w:color="auto"/>
              <w:right w:val="single" w:sz="4" w:space="0" w:color="auto"/>
            </w:tcBorders>
            <w:shd w:val="clear" w:color="auto" w:fill="auto"/>
            <w:vAlign w:val="center"/>
            <w:hideMark/>
          </w:tcPr>
          <w:p w14:paraId="6A13690A"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 xml:space="preserve">是否能辨析轻重缓急并专注做好最重要的事？ </w:t>
            </w:r>
          </w:p>
        </w:tc>
      </w:tr>
      <w:tr w:rsidR="009D7406" w:rsidRPr="009D7406" w14:paraId="017A365A"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0633AF49"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07D84622"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0F074C30"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26028C01"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4AC1CF8A"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0843BE6C"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F05f</w:t>
            </w:r>
          </w:p>
        </w:tc>
        <w:tc>
          <w:tcPr>
            <w:tcW w:w="3051" w:type="pct"/>
            <w:tcBorders>
              <w:top w:val="nil"/>
              <w:left w:val="nil"/>
              <w:bottom w:val="single" w:sz="4" w:space="0" w:color="auto"/>
              <w:right w:val="single" w:sz="4" w:space="0" w:color="auto"/>
            </w:tcBorders>
            <w:shd w:val="clear" w:color="auto" w:fill="auto"/>
            <w:vAlign w:val="center"/>
            <w:hideMark/>
          </w:tcPr>
          <w:p w14:paraId="29ECEE2E"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为了抓住创业机会，进行了哪些准备工作，时间多长？产品上线花了多久？是否有碰壁转型？用了多久？</w:t>
            </w:r>
          </w:p>
        </w:tc>
      </w:tr>
      <w:tr w:rsidR="009D7406" w:rsidRPr="009D7406" w14:paraId="5E1550EF"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4883D3CA"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0460D5F6"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11FCFAB0"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3129EDE2"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F06</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14:paraId="3097B691"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抗压能力</w:t>
            </w:r>
          </w:p>
        </w:tc>
        <w:tc>
          <w:tcPr>
            <w:tcW w:w="218" w:type="pct"/>
            <w:tcBorders>
              <w:top w:val="nil"/>
              <w:left w:val="nil"/>
              <w:bottom w:val="single" w:sz="4" w:space="0" w:color="auto"/>
              <w:right w:val="single" w:sz="4" w:space="0" w:color="auto"/>
            </w:tcBorders>
            <w:shd w:val="clear" w:color="auto" w:fill="auto"/>
            <w:vAlign w:val="center"/>
            <w:hideMark/>
          </w:tcPr>
          <w:p w14:paraId="4743ACBF"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F06a</w:t>
            </w:r>
          </w:p>
        </w:tc>
        <w:tc>
          <w:tcPr>
            <w:tcW w:w="3051" w:type="pct"/>
            <w:tcBorders>
              <w:top w:val="nil"/>
              <w:left w:val="nil"/>
              <w:bottom w:val="single" w:sz="4" w:space="0" w:color="auto"/>
              <w:right w:val="single" w:sz="4" w:space="0" w:color="auto"/>
            </w:tcBorders>
            <w:shd w:val="clear" w:color="auto" w:fill="auto"/>
            <w:vAlign w:val="center"/>
            <w:hideMark/>
          </w:tcPr>
          <w:p w14:paraId="0A46ED96"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重压下是否会失态/如何发泄？</w:t>
            </w:r>
          </w:p>
        </w:tc>
      </w:tr>
      <w:tr w:rsidR="009D7406" w:rsidRPr="009D7406" w14:paraId="013666B1"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72CEB890"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7F8B610C"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21170990"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0BD6AB10"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456D3ECF"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0B0F554F"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F06b</w:t>
            </w:r>
          </w:p>
        </w:tc>
        <w:tc>
          <w:tcPr>
            <w:tcW w:w="3051" w:type="pct"/>
            <w:tcBorders>
              <w:top w:val="nil"/>
              <w:left w:val="nil"/>
              <w:bottom w:val="single" w:sz="4" w:space="0" w:color="auto"/>
              <w:right w:val="single" w:sz="4" w:space="0" w:color="auto"/>
            </w:tcBorders>
            <w:shd w:val="clear" w:color="auto" w:fill="auto"/>
            <w:vAlign w:val="center"/>
            <w:hideMark/>
          </w:tcPr>
          <w:p w14:paraId="66485D76"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 xml:space="preserve">压力下能否做出正确决策？  </w:t>
            </w:r>
          </w:p>
        </w:tc>
      </w:tr>
      <w:tr w:rsidR="009D7406" w:rsidRPr="009D7406" w14:paraId="6B4EC078"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F0E3A38"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7FDC265F"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3BB90069"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4351A1F9"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2DBFA187"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2BA48A3E"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F06c</w:t>
            </w:r>
          </w:p>
        </w:tc>
        <w:tc>
          <w:tcPr>
            <w:tcW w:w="3051" w:type="pct"/>
            <w:tcBorders>
              <w:top w:val="nil"/>
              <w:left w:val="nil"/>
              <w:bottom w:val="single" w:sz="4" w:space="0" w:color="auto"/>
              <w:right w:val="single" w:sz="4" w:space="0" w:color="auto"/>
            </w:tcBorders>
            <w:shd w:val="clear" w:color="auto" w:fill="auto"/>
            <w:vAlign w:val="center"/>
            <w:hideMark/>
          </w:tcPr>
          <w:p w14:paraId="625829F6"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遇到过最大的挫折是什么？</w:t>
            </w:r>
          </w:p>
        </w:tc>
      </w:tr>
      <w:tr w:rsidR="009D7406" w:rsidRPr="009D7406" w14:paraId="7D839015"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473AB055"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318B86B8"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50BC1284"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5A1F2B57"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78CE9D31"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297152EB"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F06d</w:t>
            </w:r>
          </w:p>
        </w:tc>
        <w:tc>
          <w:tcPr>
            <w:tcW w:w="3051" w:type="pct"/>
            <w:tcBorders>
              <w:top w:val="nil"/>
              <w:left w:val="nil"/>
              <w:bottom w:val="single" w:sz="4" w:space="0" w:color="auto"/>
              <w:right w:val="single" w:sz="4" w:space="0" w:color="auto"/>
            </w:tcBorders>
            <w:shd w:val="clear" w:color="auto" w:fill="auto"/>
            <w:vAlign w:val="center"/>
            <w:hideMark/>
          </w:tcPr>
          <w:p w14:paraId="7B86CD6C"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遇到过最大的挫折怎么度过的？</w:t>
            </w:r>
          </w:p>
        </w:tc>
      </w:tr>
      <w:tr w:rsidR="009D7406" w:rsidRPr="009D7406" w14:paraId="436C3F4E"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3B3B6C8A"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71BFCE29"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6654E78A"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624381A8"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F07</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14:paraId="52D1F2C8"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资源整合</w:t>
            </w:r>
          </w:p>
        </w:tc>
        <w:tc>
          <w:tcPr>
            <w:tcW w:w="218" w:type="pct"/>
            <w:tcBorders>
              <w:top w:val="nil"/>
              <w:left w:val="nil"/>
              <w:bottom w:val="single" w:sz="4" w:space="0" w:color="auto"/>
              <w:right w:val="single" w:sz="4" w:space="0" w:color="auto"/>
            </w:tcBorders>
            <w:shd w:val="clear" w:color="auto" w:fill="auto"/>
            <w:vAlign w:val="center"/>
            <w:hideMark/>
          </w:tcPr>
          <w:p w14:paraId="5B5BB9F2"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F07a</w:t>
            </w:r>
          </w:p>
        </w:tc>
        <w:tc>
          <w:tcPr>
            <w:tcW w:w="3051" w:type="pct"/>
            <w:tcBorders>
              <w:top w:val="nil"/>
              <w:left w:val="nil"/>
              <w:bottom w:val="single" w:sz="4" w:space="0" w:color="auto"/>
              <w:right w:val="single" w:sz="4" w:space="0" w:color="auto"/>
            </w:tcBorders>
            <w:shd w:val="clear" w:color="auto" w:fill="auto"/>
            <w:vAlign w:val="center"/>
            <w:hideMark/>
          </w:tcPr>
          <w:p w14:paraId="68F96A34"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父母是做什么的？</w:t>
            </w:r>
          </w:p>
        </w:tc>
      </w:tr>
      <w:tr w:rsidR="009D7406" w:rsidRPr="009D7406" w14:paraId="68C655B7"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2AC57B30"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7513B0D5"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0F73D7C3"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6A291B65"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460CDD70"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7697F32B"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F07b</w:t>
            </w:r>
          </w:p>
        </w:tc>
        <w:tc>
          <w:tcPr>
            <w:tcW w:w="3051" w:type="pct"/>
            <w:tcBorders>
              <w:top w:val="nil"/>
              <w:left w:val="nil"/>
              <w:bottom w:val="single" w:sz="4" w:space="0" w:color="auto"/>
              <w:right w:val="single" w:sz="4" w:space="0" w:color="auto"/>
            </w:tcBorders>
            <w:shd w:val="clear" w:color="auto" w:fill="auto"/>
            <w:vAlign w:val="center"/>
            <w:hideMark/>
          </w:tcPr>
          <w:p w14:paraId="3E589E86"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家人对你创业的态度是？</w:t>
            </w:r>
          </w:p>
        </w:tc>
      </w:tr>
      <w:tr w:rsidR="009D7406" w:rsidRPr="009D7406" w14:paraId="306DD10A"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BD341EC"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294B88E"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6E78CD71"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2B6E482F"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40D40EB6"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22453B94"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F07c</w:t>
            </w:r>
          </w:p>
        </w:tc>
        <w:tc>
          <w:tcPr>
            <w:tcW w:w="3051" w:type="pct"/>
            <w:tcBorders>
              <w:top w:val="nil"/>
              <w:left w:val="nil"/>
              <w:bottom w:val="single" w:sz="4" w:space="0" w:color="auto"/>
              <w:right w:val="single" w:sz="4" w:space="0" w:color="auto"/>
            </w:tcBorders>
            <w:shd w:val="clear" w:color="auto" w:fill="auto"/>
            <w:vAlign w:val="center"/>
            <w:hideMark/>
          </w:tcPr>
          <w:p w14:paraId="550B5FFA"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父母是否有在经济或者资源方面帮助你？</w:t>
            </w:r>
          </w:p>
        </w:tc>
      </w:tr>
      <w:tr w:rsidR="009D7406" w:rsidRPr="009D7406" w14:paraId="14FE912F"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7FF93097"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5CA0765"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028A6EF5"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13CF6880"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16E8B286"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781575C0"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F07d</w:t>
            </w:r>
          </w:p>
        </w:tc>
        <w:tc>
          <w:tcPr>
            <w:tcW w:w="3051" w:type="pct"/>
            <w:tcBorders>
              <w:top w:val="nil"/>
              <w:left w:val="nil"/>
              <w:bottom w:val="single" w:sz="4" w:space="0" w:color="auto"/>
              <w:right w:val="single" w:sz="4" w:space="0" w:color="auto"/>
            </w:tcBorders>
            <w:shd w:val="clear" w:color="auto" w:fill="auto"/>
            <w:vAlign w:val="center"/>
            <w:hideMark/>
          </w:tcPr>
          <w:p w14:paraId="6A5333FE"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父母是否提出过反对意见？</w:t>
            </w:r>
          </w:p>
        </w:tc>
      </w:tr>
      <w:tr w:rsidR="009D7406" w:rsidRPr="009D7406" w14:paraId="62E87101"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05147FDC"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7E79CED8"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22012FF4"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2299644E"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71A9D4CE"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1B55E630"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F07e</w:t>
            </w:r>
          </w:p>
        </w:tc>
        <w:tc>
          <w:tcPr>
            <w:tcW w:w="3051" w:type="pct"/>
            <w:tcBorders>
              <w:top w:val="nil"/>
              <w:left w:val="nil"/>
              <w:bottom w:val="single" w:sz="4" w:space="0" w:color="auto"/>
              <w:right w:val="single" w:sz="4" w:space="0" w:color="auto"/>
            </w:tcBorders>
            <w:shd w:val="clear" w:color="auto" w:fill="auto"/>
            <w:vAlign w:val="center"/>
            <w:hideMark/>
          </w:tcPr>
          <w:p w14:paraId="496C82F3"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在行业内是否有足够多的朋友和资源？有没有特有的资源？</w:t>
            </w:r>
          </w:p>
        </w:tc>
      </w:tr>
      <w:tr w:rsidR="009D7406" w:rsidRPr="009D7406" w14:paraId="3E8D3DB8"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0A440D35"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6FBB558F"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00CE4EB5"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05AE1DB2"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03B5E207"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73ACD388"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F07f</w:t>
            </w:r>
          </w:p>
        </w:tc>
        <w:tc>
          <w:tcPr>
            <w:tcW w:w="3051" w:type="pct"/>
            <w:tcBorders>
              <w:top w:val="nil"/>
              <w:left w:val="nil"/>
              <w:bottom w:val="single" w:sz="4" w:space="0" w:color="auto"/>
              <w:right w:val="single" w:sz="4" w:space="0" w:color="auto"/>
            </w:tcBorders>
            <w:shd w:val="clear" w:color="auto" w:fill="auto"/>
            <w:vAlign w:val="center"/>
            <w:hideMark/>
          </w:tcPr>
          <w:p w14:paraId="483BF0AF"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有没有特有的资源？</w:t>
            </w:r>
          </w:p>
        </w:tc>
      </w:tr>
      <w:tr w:rsidR="009D7406" w:rsidRPr="009D7406" w14:paraId="0355B1AA"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4B859502"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5EB24D69"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79508D42"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vAlign w:val="center"/>
            <w:hideMark/>
          </w:tcPr>
          <w:p w14:paraId="22480E32"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F08</w:t>
            </w:r>
          </w:p>
        </w:tc>
        <w:tc>
          <w:tcPr>
            <w:tcW w:w="603" w:type="pct"/>
            <w:tcBorders>
              <w:top w:val="nil"/>
              <w:left w:val="nil"/>
              <w:bottom w:val="single" w:sz="4" w:space="0" w:color="auto"/>
              <w:right w:val="single" w:sz="4" w:space="0" w:color="auto"/>
            </w:tcBorders>
            <w:shd w:val="clear" w:color="auto" w:fill="auto"/>
            <w:vAlign w:val="center"/>
            <w:hideMark/>
          </w:tcPr>
          <w:p w14:paraId="41555953"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亲和力、感染力</w:t>
            </w:r>
          </w:p>
        </w:tc>
        <w:tc>
          <w:tcPr>
            <w:tcW w:w="218" w:type="pct"/>
            <w:tcBorders>
              <w:top w:val="nil"/>
              <w:left w:val="nil"/>
              <w:bottom w:val="single" w:sz="4" w:space="0" w:color="auto"/>
              <w:right w:val="single" w:sz="4" w:space="0" w:color="auto"/>
            </w:tcBorders>
            <w:shd w:val="clear" w:color="auto" w:fill="auto"/>
            <w:vAlign w:val="center"/>
            <w:hideMark/>
          </w:tcPr>
          <w:p w14:paraId="025091BC"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F08a</w:t>
            </w:r>
          </w:p>
        </w:tc>
        <w:tc>
          <w:tcPr>
            <w:tcW w:w="3051" w:type="pct"/>
            <w:tcBorders>
              <w:top w:val="nil"/>
              <w:left w:val="nil"/>
              <w:bottom w:val="single" w:sz="4" w:space="0" w:color="auto"/>
              <w:right w:val="single" w:sz="4" w:space="0" w:color="auto"/>
            </w:tcBorders>
            <w:shd w:val="clear" w:color="auto" w:fill="auto"/>
            <w:vAlign w:val="center"/>
            <w:hideMark/>
          </w:tcPr>
          <w:p w14:paraId="67F37ED5"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是否能和团队打成一片融为一体，与团队是否有隔阂</w:t>
            </w:r>
          </w:p>
        </w:tc>
      </w:tr>
      <w:tr w:rsidR="009D7406" w:rsidRPr="009D7406" w14:paraId="3C07C09A"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098D69AE"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11BDE0E"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val="restart"/>
            <w:tcBorders>
              <w:top w:val="nil"/>
              <w:left w:val="single" w:sz="4" w:space="0" w:color="auto"/>
              <w:bottom w:val="single" w:sz="4" w:space="0" w:color="auto"/>
              <w:right w:val="single" w:sz="4" w:space="0" w:color="auto"/>
            </w:tcBorders>
            <w:shd w:val="clear" w:color="auto" w:fill="auto"/>
            <w:vAlign w:val="center"/>
            <w:hideMark/>
          </w:tcPr>
          <w:p w14:paraId="75226825"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身体</w:t>
            </w: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440241F6"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F09</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14:paraId="25A95136"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遗传及生活习惯</w:t>
            </w:r>
          </w:p>
        </w:tc>
        <w:tc>
          <w:tcPr>
            <w:tcW w:w="218" w:type="pct"/>
            <w:tcBorders>
              <w:top w:val="nil"/>
              <w:left w:val="nil"/>
              <w:bottom w:val="single" w:sz="4" w:space="0" w:color="auto"/>
              <w:right w:val="single" w:sz="4" w:space="0" w:color="auto"/>
            </w:tcBorders>
            <w:shd w:val="clear" w:color="auto" w:fill="auto"/>
            <w:vAlign w:val="center"/>
            <w:hideMark/>
          </w:tcPr>
          <w:p w14:paraId="6B9D4C19"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F09a</w:t>
            </w:r>
          </w:p>
        </w:tc>
        <w:tc>
          <w:tcPr>
            <w:tcW w:w="3051" w:type="pct"/>
            <w:tcBorders>
              <w:top w:val="nil"/>
              <w:left w:val="nil"/>
              <w:bottom w:val="single" w:sz="4" w:space="0" w:color="auto"/>
              <w:right w:val="single" w:sz="4" w:space="0" w:color="auto"/>
            </w:tcBorders>
            <w:shd w:val="clear" w:color="auto" w:fill="auto"/>
            <w:vAlign w:val="center"/>
            <w:hideMark/>
          </w:tcPr>
          <w:p w14:paraId="0C7D3FDD"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眼神、声音、步伐、气质、动作、着装 是否精盛气足神旺？</w:t>
            </w:r>
          </w:p>
        </w:tc>
      </w:tr>
      <w:tr w:rsidR="009D7406" w:rsidRPr="009D7406" w14:paraId="2D88CF1F"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0749A15"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6447CBB4"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315E9B72"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157E4334"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27E4CCC0"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0F8FB7B2"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F09b</w:t>
            </w:r>
          </w:p>
        </w:tc>
        <w:tc>
          <w:tcPr>
            <w:tcW w:w="3051" w:type="pct"/>
            <w:tcBorders>
              <w:top w:val="nil"/>
              <w:left w:val="nil"/>
              <w:bottom w:val="single" w:sz="4" w:space="0" w:color="auto"/>
              <w:right w:val="single" w:sz="4" w:space="0" w:color="auto"/>
            </w:tcBorders>
            <w:shd w:val="clear" w:color="auto" w:fill="auto"/>
            <w:vAlign w:val="center"/>
            <w:hideMark/>
          </w:tcPr>
          <w:p w14:paraId="1786E841"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每天睡觉是否超过6个小时</w:t>
            </w:r>
          </w:p>
        </w:tc>
      </w:tr>
      <w:tr w:rsidR="009D7406" w:rsidRPr="009D7406" w14:paraId="58E05FC3"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747E9301"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36DA76CA"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760BECBC"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4285E1D5"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253573D5"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0EA988D9"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F09c</w:t>
            </w:r>
          </w:p>
        </w:tc>
        <w:tc>
          <w:tcPr>
            <w:tcW w:w="3051" w:type="pct"/>
            <w:tcBorders>
              <w:top w:val="nil"/>
              <w:left w:val="nil"/>
              <w:bottom w:val="single" w:sz="4" w:space="0" w:color="auto"/>
              <w:right w:val="single" w:sz="4" w:space="0" w:color="auto"/>
            </w:tcBorders>
            <w:shd w:val="clear" w:color="auto" w:fill="auto"/>
            <w:vAlign w:val="center"/>
            <w:hideMark/>
          </w:tcPr>
          <w:p w14:paraId="18F3B7D7"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业余爱好是否健康？</w:t>
            </w:r>
          </w:p>
        </w:tc>
      </w:tr>
      <w:tr w:rsidR="009D7406" w:rsidRPr="009D7406" w14:paraId="3580509B"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32C69F92"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08E474D1"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3F62220F"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32C172C4"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F10</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14:paraId="425C9076"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时间分配</w:t>
            </w:r>
          </w:p>
        </w:tc>
        <w:tc>
          <w:tcPr>
            <w:tcW w:w="218" w:type="pct"/>
            <w:tcBorders>
              <w:top w:val="nil"/>
              <w:left w:val="nil"/>
              <w:bottom w:val="single" w:sz="4" w:space="0" w:color="auto"/>
              <w:right w:val="single" w:sz="4" w:space="0" w:color="auto"/>
            </w:tcBorders>
            <w:shd w:val="clear" w:color="auto" w:fill="auto"/>
            <w:vAlign w:val="center"/>
            <w:hideMark/>
          </w:tcPr>
          <w:p w14:paraId="741ECEBD"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F10a</w:t>
            </w:r>
          </w:p>
        </w:tc>
        <w:tc>
          <w:tcPr>
            <w:tcW w:w="3051" w:type="pct"/>
            <w:tcBorders>
              <w:top w:val="nil"/>
              <w:left w:val="nil"/>
              <w:bottom w:val="single" w:sz="4" w:space="0" w:color="auto"/>
              <w:right w:val="single" w:sz="4" w:space="0" w:color="auto"/>
            </w:tcBorders>
            <w:shd w:val="clear" w:color="auto" w:fill="auto"/>
            <w:vAlign w:val="center"/>
            <w:hideMark/>
          </w:tcPr>
          <w:p w14:paraId="5CEE1AA0"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对工作以外的家庭、运动的时间分配情况。</w:t>
            </w:r>
          </w:p>
        </w:tc>
      </w:tr>
      <w:tr w:rsidR="009D7406" w:rsidRPr="009D7406" w14:paraId="0E25A40F"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6A1140A"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3C8A9348"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2B410E38"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79CB44BF"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06193B64"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1108234E"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F10b</w:t>
            </w:r>
          </w:p>
        </w:tc>
        <w:tc>
          <w:tcPr>
            <w:tcW w:w="3051" w:type="pct"/>
            <w:tcBorders>
              <w:top w:val="nil"/>
              <w:left w:val="nil"/>
              <w:bottom w:val="single" w:sz="4" w:space="0" w:color="auto"/>
              <w:right w:val="single" w:sz="4" w:space="0" w:color="auto"/>
            </w:tcBorders>
            <w:shd w:val="clear" w:color="auto" w:fill="auto"/>
            <w:vAlign w:val="center"/>
            <w:hideMark/>
          </w:tcPr>
          <w:p w14:paraId="003F0EC1"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每周是否安排时间运动。</w:t>
            </w:r>
          </w:p>
        </w:tc>
      </w:tr>
      <w:tr w:rsidR="009D7406" w:rsidRPr="009D7406" w14:paraId="5413A969"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551391CA"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6ACCDF62"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val="restart"/>
            <w:tcBorders>
              <w:top w:val="nil"/>
              <w:left w:val="single" w:sz="4" w:space="0" w:color="auto"/>
              <w:bottom w:val="single" w:sz="4" w:space="0" w:color="auto"/>
              <w:right w:val="single" w:sz="4" w:space="0" w:color="auto"/>
            </w:tcBorders>
            <w:shd w:val="clear" w:color="auto" w:fill="auto"/>
            <w:vAlign w:val="center"/>
            <w:hideMark/>
          </w:tcPr>
          <w:p w14:paraId="50A29F52"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态度</w:t>
            </w:r>
          </w:p>
        </w:tc>
        <w:tc>
          <w:tcPr>
            <w:tcW w:w="179" w:type="pct"/>
            <w:tcBorders>
              <w:top w:val="nil"/>
              <w:left w:val="nil"/>
              <w:bottom w:val="single" w:sz="4" w:space="0" w:color="auto"/>
              <w:right w:val="single" w:sz="4" w:space="0" w:color="auto"/>
            </w:tcBorders>
            <w:shd w:val="clear" w:color="auto" w:fill="auto"/>
            <w:vAlign w:val="center"/>
            <w:hideMark/>
          </w:tcPr>
          <w:p w14:paraId="09C6FC36"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F11</w:t>
            </w:r>
          </w:p>
        </w:tc>
        <w:tc>
          <w:tcPr>
            <w:tcW w:w="603" w:type="pct"/>
            <w:tcBorders>
              <w:top w:val="nil"/>
              <w:left w:val="nil"/>
              <w:bottom w:val="single" w:sz="4" w:space="0" w:color="auto"/>
              <w:right w:val="single" w:sz="4" w:space="0" w:color="auto"/>
            </w:tcBorders>
            <w:shd w:val="clear" w:color="auto" w:fill="auto"/>
            <w:vAlign w:val="center"/>
            <w:hideMark/>
          </w:tcPr>
          <w:p w14:paraId="31C65AEA"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激情</w:t>
            </w:r>
          </w:p>
        </w:tc>
        <w:tc>
          <w:tcPr>
            <w:tcW w:w="218" w:type="pct"/>
            <w:tcBorders>
              <w:top w:val="nil"/>
              <w:left w:val="nil"/>
              <w:bottom w:val="single" w:sz="4" w:space="0" w:color="auto"/>
              <w:right w:val="single" w:sz="4" w:space="0" w:color="auto"/>
            </w:tcBorders>
            <w:shd w:val="clear" w:color="auto" w:fill="auto"/>
            <w:vAlign w:val="center"/>
            <w:hideMark/>
          </w:tcPr>
          <w:p w14:paraId="219A9ECC"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F11a</w:t>
            </w:r>
          </w:p>
        </w:tc>
        <w:tc>
          <w:tcPr>
            <w:tcW w:w="3051" w:type="pct"/>
            <w:tcBorders>
              <w:top w:val="nil"/>
              <w:left w:val="nil"/>
              <w:bottom w:val="single" w:sz="4" w:space="0" w:color="auto"/>
              <w:right w:val="single" w:sz="4" w:space="0" w:color="auto"/>
            </w:tcBorders>
            <w:shd w:val="clear" w:color="auto" w:fill="auto"/>
            <w:vAlign w:val="center"/>
            <w:hideMark/>
          </w:tcPr>
          <w:p w14:paraId="43CABF24"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对创业是否有事业心？甚至激情四射？</w:t>
            </w:r>
          </w:p>
        </w:tc>
      </w:tr>
      <w:tr w:rsidR="009D7406" w:rsidRPr="009D7406" w14:paraId="7F8B78C7"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156F91D"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509F8A74"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138F5178"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7C352D73"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F12</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14:paraId="1F1D9236"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热爱</w:t>
            </w:r>
          </w:p>
        </w:tc>
        <w:tc>
          <w:tcPr>
            <w:tcW w:w="218" w:type="pct"/>
            <w:tcBorders>
              <w:top w:val="nil"/>
              <w:left w:val="nil"/>
              <w:bottom w:val="single" w:sz="4" w:space="0" w:color="auto"/>
              <w:right w:val="single" w:sz="4" w:space="0" w:color="auto"/>
            </w:tcBorders>
            <w:shd w:val="clear" w:color="auto" w:fill="auto"/>
            <w:vAlign w:val="center"/>
            <w:hideMark/>
          </w:tcPr>
          <w:p w14:paraId="4C7ED7CA"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F12a</w:t>
            </w:r>
          </w:p>
        </w:tc>
        <w:tc>
          <w:tcPr>
            <w:tcW w:w="3051" w:type="pct"/>
            <w:tcBorders>
              <w:top w:val="nil"/>
              <w:left w:val="nil"/>
              <w:bottom w:val="single" w:sz="4" w:space="0" w:color="auto"/>
              <w:right w:val="single" w:sz="4" w:space="0" w:color="auto"/>
            </w:tcBorders>
            <w:shd w:val="clear" w:color="auto" w:fill="auto"/>
            <w:vAlign w:val="center"/>
            <w:hideMark/>
          </w:tcPr>
          <w:p w14:paraId="392946BC"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对产品是否强烈热爱？ 以至于到处推荐？</w:t>
            </w:r>
          </w:p>
        </w:tc>
      </w:tr>
      <w:tr w:rsidR="009D7406" w:rsidRPr="009D7406" w14:paraId="62F4FCD7"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24A56C5F"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793B3892"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6FF644DA"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55BC5D4C"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3654216C"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54930CE4"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F12b</w:t>
            </w:r>
          </w:p>
        </w:tc>
        <w:tc>
          <w:tcPr>
            <w:tcW w:w="3051" w:type="pct"/>
            <w:tcBorders>
              <w:top w:val="nil"/>
              <w:left w:val="nil"/>
              <w:bottom w:val="single" w:sz="4" w:space="0" w:color="auto"/>
              <w:right w:val="single" w:sz="4" w:space="0" w:color="auto"/>
            </w:tcBorders>
            <w:shd w:val="clear" w:color="auto" w:fill="auto"/>
            <w:vAlign w:val="center"/>
            <w:hideMark/>
          </w:tcPr>
          <w:p w14:paraId="28626CCF"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 xml:space="preserve">是否为了极致的用户体验追求不断完善打磨产品？ </w:t>
            </w:r>
          </w:p>
        </w:tc>
      </w:tr>
      <w:tr w:rsidR="009D7406" w:rsidRPr="009D7406" w14:paraId="3A5064E5"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6B94B46C"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42DA77CA"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5232513B"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6F631DE5"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487ED5BF"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44DAEE75"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F12c</w:t>
            </w:r>
          </w:p>
        </w:tc>
        <w:tc>
          <w:tcPr>
            <w:tcW w:w="3051" w:type="pct"/>
            <w:tcBorders>
              <w:top w:val="nil"/>
              <w:left w:val="nil"/>
              <w:bottom w:val="single" w:sz="4" w:space="0" w:color="auto"/>
              <w:right w:val="single" w:sz="4" w:space="0" w:color="auto"/>
            </w:tcBorders>
            <w:shd w:val="clear" w:color="auto" w:fill="auto"/>
            <w:vAlign w:val="center"/>
            <w:hideMark/>
          </w:tcPr>
          <w:p w14:paraId="1DFAD1D4"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创业者用什么手机？</w:t>
            </w:r>
          </w:p>
        </w:tc>
      </w:tr>
      <w:tr w:rsidR="009D7406" w:rsidRPr="009D7406" w14:paraId="3823BA49"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393B657B"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36B0F3AE"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3D812570"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1E86219E"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F13</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14:paraId="1AC45B67"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创业动机</w:t>
            </w:r>
          </w:p>
        </w:tc>
        <w:tc>
          <w:tcPr>
            <w:tcW w:w="218" w:type="pct"/>
            <w:tcBorders>
              <w:top w:val="nil"/>
              <w:left w:val="nil"/>
              <w:bottom w:val="single" w:sz="4" w:space="0" w:color="auto"/>
              <w:right w:val="single" w:sz="4" w:space="0" w:color="auto"/>
            </w:tcBorders>
            <w:shd w:val="clear" w:color="auto" w:fill="auto"/>
            <w:vAlign w:val="center"/>
            <w:hideMark/>
          </w:tcPr>
          <w:p w14:paraId="79F35050"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F13a</w:t>
            </w:r>
          </w:p>
        </w:tc>
        <w:tc>
          <w:tcPr>
            <w:tcW w:w="3051" w:type="pct"/>
            <w:tcBorders>
              <w:top w:val="nil"/>
              <w:left w:val="nil"/>
              <w:bottom w:val="single" w:sz="4" w:space="0" w:color="auto"/>
              <w:right w:val="single" w:sz="4" w:space="0" w:color="auto"/>
            </w:tcBorders>
            <w:shd w:val="clear" w:color="auto" w:fill="auto"/>
            <w:vAlign w:val="center"/>
            <w:hideMark/>
          </w:tcPr>
          <w:p w14:paraId="065CFB5C"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人生的目标是什么？</w:t>
            </w:r>
          </w:p>
        </w:tc>
      </w:tr>
      <w:tr w:rsidR="009D7406" w:rsidRPr="009D7406" w14:paraId="38264942"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4DAE4F65"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3328BD78"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3CF96E06"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47FEB651"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11A52EF9"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0907CF5E"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F13b</w:t>
            </w:r>
          </w:p>
        </w:tc>
        <w:tc>
          <w:tcPr>
            <w:tcW w:w="3051" w:type="pct"/>
            <w:tcBorders>
              <w:top w:val="nil"/>
              <w:left w:val="nil"/>
              <w:bottom w:val="single" w:sz="4" w:space="0" w:color="auto"/>
              <w:right w:val="single" w:sz="4" w:space="0" w:color="auto"/>
            </w:tcBorders>
            <w:shd w:val="clear" w:color="auto" w:fill="auto"/>
            <w:vAlign w:val="center"/>
            <w:hideMark/>
          </w:tcPr>
          <w:p w14:paraId="0BAAF283"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之前是否有创业经历，每次创业的原因？</w:t>
            </w:r>
          </w:p>
        </w:tc>
      </w:tr>
      <w:tr w:rsidR="009D7406" w:rsidRPr="009D7406" w14:paraId="7091DA9E"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2FD52F43"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2082DF5B"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57BF5A82"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63000CC2"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13F65F06"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6DA815E9"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F13c</w:t>
            </w:r>
          </w:p>
        </w:tc>
        <w:tc>
          <w:tcPr>
            <w:tcW w:w="3051" w:type="pct"/>
            <w:tcBorders>
              <w:top w:val="nil"/>
              <w:left w:val="nil"/>
              <w:bottom w:val="single" w:sz="4" w:space="0" w:color="auto"/>
              <w:right w:val="single" w:sz="4" w:space="0" w:color="auto"/>
            </w:tcBorders>
            <w:shd w:val="clear" w:color="auto" w:fill="auto"/>
            <w:vAlign w:val="center"/>
            <w:hideMark/>
          </w:tcPr>
          <w:p w14:paraId="645D7657"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 xml:space="preserve">这次创业的原因？是追逐风口还是切身发现问题去解决？ </w:t>
            </w:r>
          </w:p>
        </w:tc>
      </w:tr>
      <w:tr w:rsidR="009D7406" w:rsidRPr="009D7406" w14:paraId="33A6B980"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267CD8A2"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E8F94CC"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054C16B4"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530F9A88"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18A83484"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07F36F05"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F13d</w:t>
            </w:r>
          </w:p>
        </w:tc>
        <w:tc>
          <w:tcPr>
            <w:tcW w:w="3051" w:type="pct"/>
            <w:tcBorders>
              <w:top w:val="nil"/>
              <w:left w:val="nil"/>
              <w:bottom w:val="single" w:sz="4" w:space="0" w:color="auto"/>
              <w:right w:val="single" w:sz="4" w:space="0" w:color="auto"/>
            </w:tcBorders>
            <w:shd w:val="clear" w:color="auto" w:fill="auto"/>
            <w:vAlign w:val="center"/>
            <w:hideMark/>
          </w:tcPr>
          <w:p w14:paraId="20F6B5BC"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创业之前的工作？</w:t>
            </w:r>
          </w:p>
        </w:tc>
      </w:tr>
      <w:tr w:rsidR="009D7406" w:rsidRPr="009D7406" w14:paraId="48160A1A"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E2732ED"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60D97640"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119A7262"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6D22DA1D"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6D16736F"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11574E8E"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F13e</w:t>
            </w:r>
          </w:p>
        </w:tc>
        <w:tc>
          <w:tcPr>
            <w:tcW w:w="3051" w:type="pct"/>
            <w:tcBorders>
              <w:top w:val="nil"/>
              <w:left w:val="nil"/>
              <w:bottom w:val="single" w:sz="4" w:space="0" w:color="auto"/>
              <w:right w:val="single" w:sz="4" w:space="0" w:color="auto"/>
            </w:tcBorders>
            <w:shd w:val="clear" w:color="auto" w:fill="auto"/>
            <w:vAlign w:val="center"/>
            <w:hideMark/>
          </w:tcPr>
          <w:p w14:paraId="5D6D6058"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 xml:space="preserve">之前的收入是多少？ </w:t>
            </w:r>
          </w:p>
        </w:tc>
      </w:tr>
      <w:tr w:rsidR="009D7406" w:rsidRPr="009D7406" w14:paraId="0DBDC45E"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08E6423"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41A43A47"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545C8C09"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7D7511BA"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0F361252"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2869901C"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F13f</w:t>
            </w:r>
          </w:p>
        </w:tc>
        <w:tc>
          <w:tcPr>
            <w:tcW w:w="3051" w:type="pct"/>
            <w:tcBorders>
              <w:top w:val="nil"/>
              <w:left w:val="nil"/>
              <w:bottom w:val="single" w:sz="4" w:space="0" w:color="auto"/>
              <w:right w:val="single" w:sz="4" w:space="0" w:color="auto"/>
            </w:tcBorders>
            <w:shd w:val="clear" w:color="auto" w:fill="auto"/>
            <w:vAlign w:val="center"/>
            <w:hideMark/>
          </w:tcPr>
          <w:p w14:paraId="74CA3E1D"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这次创业，投入了多少钱？</w:t>
            </w:r>
          </w:p>
        </w:tc>
      </w:tr>
      <w:tr w:rsidR="009D7406" w:rsidRPr="009D7406" w14:paraId="646C0560"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4422F7EE"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0C8E3EA1"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48055FCF"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11396051"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F14</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14:paraId="6130CE47"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拼命程度</w:t>
            </w:r>
          </w:p>
        </w:tc>
        <w:tc>
          <w:tcPr>
            <w:tcW w:w="218" w:type="pct"/>
            <w:tcBorders>
              <w:top w:val="nil"/>
              <w:left w:val="nil"/>
              <w:bottom w:val="single" w:sz="4" w:space="0" w:color="auto"/>
              <w:right w:val="single" w:sz="4" w:space="0" w:color="auto"/>
            </w:tcBorders>
            <w:shd w:val="clear" w:color="auto" w:fill="auto"/>
            <w:vAlign w:val="center"/>
            <w:hideMark/>
          </w:tcPr>
          <w:p w14:paraId="2866653E"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F14a</w:t>
            </w:r>
          </w:p>
        </w:tc>
        <w:tc>
          <w:tcPr>
            <w:tcW w:w="3051" w:type="pct"/>
            <w:tcBorders>
              <w:top w:val="nil"/>
              <w:left w:val="nil"/>
              <w:bottom w:val="single" w:sz="4" w:space="0" w:color="auto"/>
              <w:right w:val="single" w:sz="4" w:space="0" w:color="auto"/>
            </w:tcBorders>
            <w:shd w:val="clear" w:color="auto" w:fill="auto"/>
            <w:vAlign w:val="center"/>
            <w:hideMark/>
          </w:tcPr>
          <w:p w14:paraId="7B46C121"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每天工作时间段和时长</w:t>
            </w:r>
          </w:p>
        </w:tc>
      </w:tr>
      <w:tr w:rsidR="009D7406" w:rsidRPr="009D7406" w14:paraId="025112BB"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F170D6B"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526A77AB"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597DC4FE"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48FB375D"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6887C49F"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3B8EFFCC"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F14b</w:t>
            </w:r>
          </w:p>
        </w:tc>
        <w:tc>
          <w:tcPr>
            <w:tcW w:w="3051" w:type="pct"/>
            <w:tcBorders>
              <w:top w:val="nil"/>
              <w:left w:val="nil"/>
              <w:bottom w:val="single" w:sz="4" w:space="0" w:color="auto"/>
              <w:right w:val="single" w:sz="4" w:space="0" w:color="auto"/>
            </w:tcBorders>
            <w:shd w:val="clear" w:color="auto" w:fill="auto"/>
            <w:vAlign w:val="center"/>
            <w:hideMark/>
          </w:tcPr>
          <w:p w14:paraId="77F80E7F"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团队平均工作时长。</w:t>
            </w:r>
          </w:p>
        </w:tc>
      </w:tr>
      <w:tr w:rsidR="009D7406" w:rsidRPr="009D7406" w14:paraId="44B09DA9"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7B483552"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C327D22"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57F752F3"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vAlign w:val="center"/>
            <w:hideMark/>
          </w:tcPr>
          <w:p w14:paraId="463606B3"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F15</w:t>
            </w:r>
          </w:p>
        </w:tc>
        <w:tc>
          <w:tcPr>
            <w:tcW w:w="603" w:type="pct"/>
            <w:tcBorders>
              <w:top w:val="nil"/>
              <w:left w:val="nil"/>
              <w:bottom w:val="single" w:sz="4" w:space="0" w:color="auto"/>
              <w:right w:val="single" w:sz="4" w:space="0" w:color="auto"/>
            </w:tcBorders>
            <w:shd w:val="clear" w:color="auto" w:fill="auto"/>
            <w:vAlign w:val="center"/>
            <w:hideMark/>
          </w:tcPr>
          <w:p w14:paraId="21ABD360"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积极</w:t>
            </w:r>
          </w:p>
        </w:tc>
        <w:tc>
          <w:tcPr>
            <w:tcW w:w="218" w:type="pct"/>
            <w:tcBorders>
              <w:top w:val="nil"/>
              <w:left w:val="nil"/>
              <w:bottom w:val="single" w:sz="4" w:space="0" w:color="auto"/>
              <w:right w:val="single" w:sz="4" w:space="0" w:color="auto"/>
            </w:tcBorders>
            <w:shd w:val="clear" w:color="auto" w:fill="auto"/>
            <w:vAlign w:val="center"/>
            <w:hideMark/>
          </w:tcPr>
          <w:p w14:paraId="57D8D540"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F15a</w:t>
            </w:r>
          </w:p>
        </w:tc>
        <w:tc>
          <w:tcPr>
            <w:tcW w:w="3051" w:type="pct"/>
            <w:tcBorders>
              <w:top w:val="nil"/>
              <w:left w:val="nil"/>
              <w:bottom w:val="single" w:sz="4" w:space="0" w:color="auto"/>
              <w:right w:val="single" w:sz="4" w:space="0" w:color="auto"/>
            </w:tcBorders>
            <w:shd w:val="clear" w:color="auto" w:fill="auto"/>
            <w:vAlign w:val="center"/>
            <w:hideMark/>
          </w:tcPr>
          <w:p w14:paraId="3479EE1D"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是否积极、阳光？是否激情四射，充满感染力？</w:t>
            </w:r>
          </w:p>
        </w:tc>
      </w:tr>
      <w:tr w:rsidR="009D7406" w:rsidRPr="009D7406" w14:paraId="3CB14BB6"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469D2F0A"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72279E3"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val="restart"/>
            <w:tcBorders>
              <w:top w:val="nil"/>
              <w:left w:val="single" w:sz="4" w:space="0" w:color="auto"/>
              <w:bottom w:val="single" w:sz="4" w:space="0" w:color="auto"/>
              <w:right w:val="single" w:sz="4" w:space="0" w:color="auto"/>
            </w:tcBorders>
            <w:shd w:val="clear" w:color="auto" w:fill="auto"/>
            <w:vAlign w:val="center"/>
            <w:hideMark/>
          </w:tcPr>
          <w:p w14:paraId="20AAB87B"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 xml:space="preserve">　</w:t>
            </w:r>
          </w:p>
        </w:tc>
        <w:tc>
          <w:tcPr>
            <w:tcW w:w="179" w:type="pct"/>
            <w:tcBorders>
              <w:top w:val="nil"/>
              <w:left w:val="nil"/>
              <w:bottom w:val="single" w:sz="4" w:space="0" w:color="auto"/>
              <w:right w:val="single" w:sz="4" w:space="0" w:color="auto"/>
            </w:tcBorders>
            <w:shd w:val="clear" w:color="auto" w:fill="auto"/>
            <w:vAlign w:val="center"/>
            <w:hideMark/>
          </w:tcPr>
          <w:p w14:paraId="5074174E"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F16</w:t>
            </w:r>
          </w:p>
        </w:tc>
        <w:tc>
          <w:tcPr>
            <w:tcW w:w="603" w:type="pct"/>
            <w:tcBorders>
              <w:top w:val="nil"/>
              <w:left w:val="nil"/>
              <w:bottom w:val="single" w:sz="4" w:space="0" w:color="auto"/>
              <w:right w:val="single" w:sz="4" w:space="0" w:color="auto"/>
            </w:tcBorders>
            <w:shd w:val="clear" w:color="auto" w:fill="auto"/>
            <w:vAlign w:val="center"/>
            <w:hideMark/>
          </w:tcPr>
          <w:p w14:paraId="10AEF643"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乐观</w:t>
            </w:r>
          </w:p>
        </w:tc>
        <w:tc>
          <w:tcPr>
            <w:tcW w:w="218" w:type="pct"/>
            <w:tcBorders>
              <w:top w:val="nil"/>
              <w:left w:val="nil"/>
              <w:bottom w:val="single" w:sz="4" w:space="0" w:color="auto"/>
              <w:right w:val="single" w:sz="4" w:space="0" w:color="auto"/>
            </w:tcBorders>
            <w:shd w:val="clear" w:color="auto" w:fill="auto"/>
            <w:vAlign w:val="center"/>
            <w:hideMark/>
          </w:tcPr>
          <w:p w14:paraId="232A2389"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F16a</w:t>
            </w:r>
          </w:p>
        </w:tc>
        <w:tc>
          <w:tcPr>
            <w:tcW w:w="3051" w:type="pct"/>
            <w:tcBorders>
              <w:top w:val="nil"/>
              <w:left w:val="nil"/>
              <w:bottom w:val="single" w:sz="4" w:space="0" w:color="auto"/>
              <w:right w:val="single" w:sz="4" w:space="0" w:color="auto"/>
            </w:tcBorders>
            <w:shd w:val="clear" w:color="auto" w:fill="auto"/>
            <w:vAlign w:val="center"/>
            <w:hideMark/>
          </w:tcPr>
          <w:p w14:paraId="22A20547"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是否乐观，遇事从容面对。带动团队不畏困难，勇往直前。</w:t>
            </w:r>
          </w:p>
        </w:tc>
      </w:tr>
      <w:tr w:rsidR="009D7406" w:rsidRPr="009D7406" w14:paraId="0CCA9394"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78B25390"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6C3CC255"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71F81D01"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567D9F61"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F17</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14:paraId="2C583B5C"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好强</w:t>
            </w:r>
          </w:p>
        </w:tc>
        <w:tc>
          <w:tcPr>
            <w:tcW w:w="218" w:type="pct"/>
            <w:tcBorders>
              <w:top w:val="nil"/>
              <w:left w:val="nil"/>
              <w:bottom w:val="single" w:sz="4" w:space="0" w:color="auto"/>
              <w:right w:val="single" w:sz="4" w:space="0" w:color="auto"/>
            </w:tcBorders>
            <w:shd w:val="clear" w:color="auto" w:fill="auto"/>
            <w:vAlign w:val="center"/>
            <w:hideMark/>
          </w:tcPr>
          <w:p w14:paraId="4FE9FA35"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F17a</w:t>
            </w:r>
          </w:p>
        </w:tc>
        <w:tc>
          <w:tcPr>
            <w:tcW w:w="3051" w:type="pct"/>
            <w:tcBorders>
              <w:top w:val="nil"/>
              <w:left w:val="nil"/>
              <w:bottom w:val="single" w:sz="4" w:space="0" w:color="auto"/>
              <w:right w:val="single" w:sz="4" w:space="0" w:color="auto"/>
            </w:tcBorders>
            <w:shd w:val="clear" w:color="auto" w:fill="auto"/>
            <w:vAlign w:val="center"/>
            <w:hideMark/>
          </w:tcPr>
          <w:p w14:paraId="5E30AF86"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 xml:space="preserve">是否一直在追求完美追求第一，从不满足现状？ </w:t>
            </w:r>
          </w:p>
        </w:tc>
      </w:tr>
      <w:tr w:rsidR="009D7406" w:rsidRPr="009D7406" w14:paraId="6F009DB6"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528C5DD2"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6DF81EF2"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62C82C10"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344F4F49"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61A16574"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07BE0D5A"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F17b</w:t>
            </w:r>
          </w:p>
        </w:tc>
        <w:tc>
          <w:tcPr>
            <w:tcW w:w="3051" w:type="pct"/>
            <w:tcBorders>
              <w:top w:val="nil"/>
              <w:left w:val="nil"/>
              <w:bottom w:val="single" w:sz="4" w:space="0" w:color="auto"/>
              <w:right w:val="single" w:sz="4" w:space="0" w:color="auto"/>
            </w:tcBorders>
            <w:shd w:val="clear" w:color="auto" w:fill="auto"/>
            <w:vAlign w:val="center"/>
            <w:hideMark/>
          </w:tcPr>
          <w:p w14:paraId="2112F2FD"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对潜在威胁充满不安全感，从而处心积虑要干死对手。</w:t>
            </w:r>
          </w:p>
        </w:tc>
      </w:tr>
      <w:tr w:rsidR="009D7406" w:rsidRPr="009D7406" w14:paraId="1D7641B8"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05AF4C1A"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31073406"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7C6394F4"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vAlign w:val="center"/>
            <w:hideMark/>
          </w:tcPr>
          <w:p w14:paraId="13565F7C"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F18</w:t>
            </w:r>
          </w:p>
        </w:tc>
        <w:tc>
          <w:tcPr>
            <w:tcW w:w="603" w:type="pct"/>
            <w:tcBorders>
              <w:top w:val="nil"/>
              <w:left w:val="nil"/>
              <w:bottom w:val="single" w:sz="4" w:space="0" w:color="auto"/>
              <w:right w:val="single" w:sz="4" w:space="0" w:color="auto"/>
            </w:tcBorders>
            <w:shd w:val="clear" w:color="auto" w:fill="auto"/>
            <w:vAlign w:val="center"/>
            <w:hideMark/>
          </w:tcPr>
          <w:p w14:paraId="7399E1D9"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独特</w:t>
            </w:r>
          </w:p>
        </w:tc>
        <w:tc>
          <w:tcPr>
            <w:tcW w:w="218" w:type="pct"/>
            <w:tcBorders>
              <w:top w:val="nil"/>
              <w:left w:val="nil"/>
              <w:bottom w:val="single" w:sz="4" w:space="0" w:color="auto"/>
              <w:right w:val="single" w:sz="4" w:space="0" w:color="auto"/>
            </w:tcBorders>
            <w:shd w:val="clear" w:color="auto" w:fill="auto"/>
            <w:vAlign w:val="center"/>
            <w:hideMark/>
          </w:tcPr>
          <w:p w14:paraId="717A3ECF"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F18a</w:t>
            </w:r>
          </w:p>
        </w:tc>
        <w:tc>
          <w:tcPr>
            <w:tcW w:w="3051" w:type="pct"/>
            <w:tcBorders>
              <w:top w:val="nil"/>
              <w:left w:val="nil"/>
              <w:bottom w:val="single" w:sz="4" w:space="0" w:color="auto"/>
              <w:right w:val="single" w:sz="4" w:space="0" w:color="auto"/>
            </w:tcBorders>
            <w:shd w:val="clear" w:color="auto" w:fill="auto"/>
            <w:vAlign w:val="center"/>
            <w:hideMark/>
          </w:tcPr>
          <w:p w14:paraId="79C88A80"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是否对独特见解充满自信，从而特立独行，与众不同？</w:t>
            </w:r>
          </w:p>
        </w:tc>
      </w:tr>
      <w:tr w:rsidR="009D7406" w:rsidRPr="009D7406" w14:paraId="54E1F4E0"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5CC3F500"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649AF3F0"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278D3074"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6E88AC0D"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F19</w:t>
            </w:r>
          </w:p>
        </w:tc>
        <w:tc>
          <w:tcPr>
            <w:tcW w:w="6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C3D6DBB"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坚持</w:t>
            </w:r>
          </w:p>
        </w:tc>
        <w:tc>
          <w:tcPr>
            <w:tcW w:w="218" w:type="pct"/>
            <w:tcBorders>
              <w:top w:val="nil"/>
              <w:left w:val="nil"/>
              <w:bottom w:val="single" w:sz="4" w:space="0" w:color="auto"/>
              <w:right w:val="single" w:sz="4" w:space="0" w:color="auto"/>
            </w:tcBorders>
            <w:shd w:val="clear" w:color="auto" w:fill="auto"/>
            <w:vAlign w:val="center"/>
            <w:hideMark/>
          </w:tcPr>
          <w:p w14:paraId="2BA74DEA"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F19a</w:t>
            </w:r>
          </w:p>
        </w:tc>
        <w:tc>
          <w:tcPr>
            <w:tcW w:w="3051" w:type="pct"/>
            <w:tcBorders>
              <w:top w:val="nil"/>
              <w:left w:val="nil"/>
              <w:bottom w:val="single" w:sz="4" w:space="0" w:color="auto"/>
              <w:right w:val="single" w:sz="4" w:space="0" w:color="auto"/>
            </w:tcBorders>
            <w:shd w:val="clear" w:color="auto" w:fill="auto"/>
            <w:vAlign w:val="center"/>
            <w:hideMark/>
          </w:tcPr>
          <w:p w14:paraId="4C64DF93"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是否百折不挠，持续坚持？</w:t>
            </w:r>
          </w:p>
        </w:tc>
      </w:tr>
      <w:tr w:rsidR="009D7406" w:rsidRPr="009D7406" w14:paraId="2D332971"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7B7C137B"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62045B47"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5C2EADE6"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05D23B1B"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6D323985"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3AD5A4CB"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F19b</w:t>
            </w:r>
          </w:p>
        </w:tc>
        <w:tc>
          <w:tcPr>
            <w:tcW w:w="3051" w:type="pct"/>
            <w:tcBorders>
              <w:top w:val="nil"/>
              <w:left w:val="nil"/>
              <w:bottom w:val="single" w:sz="4" w:space="0" w:color="auto"/>
              <w:right w:val="single" w:sz="4" w:space="0" w:color="auto"/>
            </w:tcBorders>
            <w:shd w:val="clear" w:color="auto" w:fill="auto"/>
            <w:vAlign w:val="center"/>
            <w:hideMark/>
          </w:tcPr>
          <w:p w14:paraId="311FD4CA"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是否遇到过重大挫折并正确应对？</w:t>
            </w:r>
          </w:p>
        </w:tc>
      </w:tr>
      <w:tr w:rsidR="009D7406" w:rsidRPr="009D7406" w14:paraId="137424E6"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EC9A8A6"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39579E8E"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716A748A"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1C05D2DD"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26771E29"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42CCD560"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F19c</w:t>
            </w:r>
          </w:p>
        </w:tc>
        <w:tc>
          <w:tcPr>
            <w:tcW w:w="3051" w:type="pct"/>
            <w:tcBorders>
              <w:top w:val="nil"/>
              <w:left w:val="nil"/>
              <w:bottom w:val="single" w:sz="4" w:space="0" w:color="auto"/>
              <w:right w:val="single" w:sz="4" w:space="0" w:color="auto"/>
            </w:tcBorders>
            <w:shd w:val="clear" w:color="auto" w:fill="auto"/>
            <w:vAlign w:val="center"/>
            <w:hideMark/>
          </w:tcPr>
          <w:p w14:paraId="47228C7B"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有没有坚持的爱好或者习惯？</w:t>
            </w:r>
          </w:p>
        </w:tc>
      </w:tr>
      <w:tr w:rsidR="009D7406" w:rsidRPr="009D7406" w14:paraId="0F53096E"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69B859B4"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60563989"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66EA333B"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41BC3EF1"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6DC77B97"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18DD3A1B"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F19d</w:t>
            </w:r>
          </w:p>
        </w:tc>
        <w:tc>
          <w:tcPr>
            <w:tcW w:w="3051" w:type="pct"/>
            <w:tcBorders>
              <w:top w:val="nil"/>
              <w:left w:val="nil"/>
              <w:bottom w:val="single" w:sz="4" w:space="0" w:color="auto"/>
              <w:right w:val="single" w:sz="4" w:space="0" w:color="auto"/>
            </w:tcBorders>
            <w:shd w:val="clear" w:color="auto" w:fill="auto"/>
            <w:vAlign w:val="center"/>
            <w:hideMark/>
          </w:tcPr>
          <w:p w14:paraId="7A0AE729"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如果融不到钱会怎么做？</w:t>
            </w:r>
          </w:p>
        </w:tc>
      </w:tr>
      <w:tr w:rsidR="009D7406" w:rsidRPr="009D7406" w14:paraId="752DF7CC"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7F9D8C69"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5A2094F9"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2F0005FA"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2EF2026A"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F20</w:t>
            </w:r>
          </w:p>
        </w:tc>
        <w:tc>
          <w:tcPr>
            <w:tcW w:w="6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5537800"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隐忍坚定</w:t>
            </w:r>
          </w:p>
        </w:tc>
        <w:tc>
          <w:tcPr>
            <w:tcW w:w="218" w:type="pct"/>
            <w:tcBorders>
              <w:top w:val="nil"/>
              <w:left w:val="nil"/>
              <w:bottom w:val="single" w:sz="4" w:space="0" w:color="auto"/>
              <w:right w:val="single" w:sz="4" w:space="0" w:color="auto"/>
            </w:tcBorders>
            <w:shd w:val="clear" w:color="auto" w:fill="auto"/>
            <w:vAlign w:val="center"/>
            <w:hideMark/>
          </w:tcPr>
          <w:p w14:paraId="3E2F4329"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F20a</w:t>
            </w:r>
          </w:p>
        </w:tc>
        <w:tc>
          <w:tcPr>
            <w:tcW w:w="3051" w:type="pct"/>
            <w:tcBorders>
              <w:top w:val="nil"/>
              <w:left w:val="nil"/>
              <w:bottom w:val="single" w:sz="4" w:space="0" w:color="auto"/>
              <w:right w:val="single" w:sz="4" w:space="0" w:color="auto"/>
            </w:tcBorders>
            <w:shd w:val="clear" w:color="auto" w:fill="auto"/>
            <w:vAlign w:val="center"/>
            <w:hideMark/>
          </w:tcPr>
          <w:p w14:paraId="36304759"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不为小利改变公司战略，发展过程中敢于砍掉不健康业务。</w:t>
            </w:r>
          </w:p>
        </w:tc>
      </w:tr>
      <w:tr w:rsidR="009D7406" w:rsidRPr="009D7406" w14:paraId="0D557955"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7F883E79"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28D1A16B"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0D2A4A49"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2A707FC7"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38E2C40B"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noWrap/>
            <w:vAlign w:val="center"/>
            <w:hideMark/>
          </w:tcPr>
          <w:p w14:paraId="6E87B029"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F20b</w:t>
            </w:r>
          </w:p>
        </w:tc>
        <w:tc>
          <w:tcPr>
            <w:tcW w:w="3051" w:type="pct"/>
            <w:tcBorders>
              <w:top w:val="nil"/>
              <w:left w:val="nil"/>
              <w:bottom w:val="single" w:sz="4" w:space="0" w:color="auto"/>
              <w:right w:val="single" w:sz="4" w:space="0" w:color="auto"/>
            </w:tcBorders>
            <w:shd w:val="clear" w:color="auto" w:fill="auto"/>
            <w:vAlign w:val="center"/>
            <w:hideMark/>
          </w:tcPr>
          <w:p w14:paraId="667E10C0"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性格是沉稳还是浮夸</w:t>
            </w:r>
          </w:p>
        </w:tc>
      </w:tr>
      <w:tr w:rsidR="009D7406" w:rsidRPr="009D7406" w14:paraId="5A990C1B"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231C74B8"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5B66B39"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123C1BEA"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vAlign w:val="center"/>
            <w:hideMark/>
          </w:tcPr>
          <w:p w14:paraId="270787F2"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F21</w:t>
            </w:r>
          </w:p>
        </w:tc>
        <w:tc>
          <w:tcPr>
            <w:tcW w:w="603" w:type="pct"/>
            <w:tcBorders>
              <w:top w:val="nil"/>
              <w:left w:val="nil"/>
              <w:bottom w:val="single" w:sz="4" w:space="0" w:color="auto"/>
              <w:right w:val="single" w:sz="4" w:space="0" w:color="auto"/>
            </w:tcBorders>
            <w:shd w:val="clear" w:color="auto" w:fill="auto"/>
            <w:noWrap/>
            <w:vAlign w:val="center"/>
            <w:hideMark/>
          </w:tcPr>
          <w:p w14:paraId="66F721A2"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变通</w:t>
            </w:r>
          </w:p>
        </w:tc>
        <w:tc>
          <w:tcPr>
            <w:tcW w:w="218" w:type="pct"/>
            <w:tcBorders>
              <w:top w:val="nil"/>
              <w:left w:val="nil"/>
              <w:bottom w:val="single" w:sz="4" w:space="0" w:color="auto"/>
              <w:right w:val="single" w:sz="4" w:space="0" w:color="auto"/>
            </w:tcBorders>
            <w:shd w:val="clear" w:color="auto" w:fill="auto"/>
            <w:noWrap/>
            <w:vAlign w:val="center"/>
            <w:hideMark/>
          </w:tcPr>
          <w:p w14:paraId="31D23213"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F21a</w:t>
            </w:r>
          </w:p>
        </w:tc>
        <w:tc>
          <w:tcPr>
            <w:tcW w:w="3051" w:type="pct"/>
            <w:tcBorders>
              <w:top w:val="nil"/>
              <w:left w:val="nil"/>
              <w:bottom w:val="single" w:sz="4" w:space="0" w:color="auto"/>
              <w:right w:val="single" w:sz="4" w:space="0" w:color="auto"/>
            </w:tcBorders>
            <w:shd w:val="clear" w:color="auto" w:fill="auto"/>
            <w:vAlign w:val="center"/>
            <w:hideMark/>
          </w:tcPr>
          <w:p w14:paraId="67D7BDCB"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不呆板，不固执，能听取有利的建议。懂得进退，不能在一棵树上吊死。变通但不是随意改变。</w:t>
            </w:r>
          </w:p>
        </w:tc>
      </w:tr>
      <w:tr w:rsidR="009D7406" w:rsidRPr="009D7406" w14:paraId="0E5ED952"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3C724F36"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08559793"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val="restart"/>
            <w:tcBorders>
              <w:top w:val="nil"/>
              <w:left w:val="single" w:sz="4" w:space="0" w:color="auto"/>
              <w:bottom w:val="single" w:sz="4" w:space="0" w:color="auto"/>
              <w:right w:val="single" w:sz="4" w:space="0" w:color="auto"/>
            </w:tcBorders>
            <w:shd w:val="clear" w:color="auto" w:fill="auto"/>
            <w:vAlign w:val="center"/>
            <w:hideMark/>
          </w:tcPr>
          <w:p w14:paraId="56A4846B"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胸怀格局</w:t>
            </w:r>
          </w:p>
        </w:tc>
        <w:tc>
          <w:tcPr>
            <w:tcW w:w="179" w:type="pct"/>
            <w:tcBorders>
              <w:top w:val="nil"/>
              <w:left w:val="nil"/>
              <w:bottom w:val="single" w:sz="4" w:space="0" w:color="auto"/>
              <w:right w:val="single" w:sz="4" w:space="0" w:color="auto"/>
            </w:tcBorders>
            <w:shd w:val="clear" w:color="auto" w:fill="auto"/>
            <w:vAlign w:val="center"/>
            <w:hideMark/>
          </w:tcPr>
          <w:p w14:paraId="0078E88C"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F22</w:t>
            </w:r>
          </w:p>
        </w:tc>
        <w:tc>
          <w:tcPr>
            <w:tcW w:w="603" w:type="pct"/>
            <w:tcBorders>
              <w:top w:val="nil"/>
              <w:left w:val="nil"/>
              <w:bottom w:val="single" w:sz="4" w:space="0" w:color="auto"/>
              <w:right w:val="single" w:sz="4" w:space="0" w:color="auto"/>
            </w:tcBorders>
            <w:shd w:val="clear" w:color="auto" w:fill="auto"/>
            <w:vAlign w:val="center"/>
            <w:hideMark/>
          </w:tcPr>
          <w:p w14:paraId="397DF703"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胸怀</w:t>
            </w:r>
          </w:p>
        </w:tc>
        <w:tc>
          <w:tcPr>
            <w:tcW w:w="218" w:type="pct"/>
            <w:tcBorders>
              <w:top w:val="nil"/>
              <w:left w:val="nil"/>
              <w:bottom w:val="single" w:sz="4" w:space="0" w:color="auto"/>
              <w:right w:val="single" w:sz="4" w:space="0" w:color="auto"/>
            </w:tcBorders>
            <w:shd w:val="clear" w:color="auto" w:fill="auto"/>
            <w:vAlign w:val="center"/>
            <w:hideMark/>
          </w:tcPr>
          <w:p w14:paraId="3079F1C1"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F22a</w:t>
            </w:r>
          </w:p>
        </w:tc>
        <w:tc>
          <w:tcPr>
            <w:tcW w:w="3051" w:type="pct"/>
            <w:tcBorders>
              <w:top w:val="nil"/>
              <w:left w:val="nil"/>
              <w:bottom w:val="single" w:sz="4" w:space="0" w:color="auto"/>
              <w:right w:val="single" w:sz="4" w:space="0" w:color="auto"/>
            </w:tcBorders>
            <w:shd w:val="clear" w:color="auto" w:fill="auto"/>
            <w:vAlign w:val="center"/>
            <w:hideMark/>
          </w:tcPr>
          <w:p w14:paraId="513C38E0"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容忍批评、超越、被冤枉；也容得下比自己能干的人</w:t>
            </w:r>
          </w:p>
        </w:tc>
      </w:tr>
      <w:tr w:rsidR="009D7406" w:rsidRPr="009D7406" w14:paraId="0D1E60C8"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67C3E080"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608873CD"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6DCF6F7D"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vAlign w:val="center"/>
            <w:hideMark/>
          </w:tcPr>
          <w:p w14:paraId="49F4FD74"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F23</w:t>
            </w:r>
          </w:p>
        </w:tc>
        <w:tc>
          <w:tcPr>
            <w:tcW w:w="603" w:type="pct"/>
            <w:tcBorders>
              <w:top w:val="nil"/>
              <w:left w:val="nil"/>
              <w:bottom w:val="single" w:sz="4" w:space="0" w:color="auto"/>
              <w:right w:val="single" w:sz="4" w:space="0" w:color="auto"/>
            </w:tcBorders>
            <w:shd w:val="clear" w:color="auto" w:fill="auto"/>
            <w:vAlign w:val="center"/>
            <w:hideMark/>
          </w:tcPr>
          <w:p w14:paraId="56AC2C79"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格局</w:t>
            </w:r>
          </w:p>
        </w:tc>
        <w:tc>
          <w:tcPr>
            <w:tcW w:w="218" w:type="pct"/>
            <w:tcBorders>
              <w:top w:val="nil"/>
              <w:left w:val="nil"/>
              <w:bottom w:val="single" w:sz="4" w:space="0" w:color="auto"/>
              <w:right w:val="single" w:sz="4" w:space="0" w:color="auto"/>
            </w:tcBorders>
            <w:shd w:val="clear" w:color="auto" w:fill="auto"/>
            <w:vAlign w:val="center"/>
            <w:hideMark/>
          </w:tcPr>
          <w:p w14:paraId="2632F5ED"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F23a</w:t>
            </w:r>
          </w:p>
        </w:tc>
        <w:tc>
          <w:tcPr>
            <w:tcW w:w="3051" w:type="pct"/>
            <w:tcBorders>
              <w:top w:val="nil"/>
              <w:left w:val="nil"/>
              <w:bottom w:val="single" w:sz="4" w:space="0" w:color="auto"/>
              <w:right w:val="single" w:sz="4" w:space="0" w:color="auto"/>
            </w:tcBorders>
            <w:shd w:val="clear" w:color="auto" w:fill="auto"/>
            <w:vAlign w:val="center"/>
            <w:hideMark/>
          </w:tcPr>
          <w:p w14:paraId="0C114205"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是否只关注自己公司、眼前利益？还是看得长远，想改变行业、祖国和世界？</w:t>
            </w:r>
          </w:p>
        </w:tc>
      </w:tr>
      <w:tr w:rsidR="009D7406" w:rsidRPr="009D7406" w14:paraId="09E3A02D"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61739D83"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2B6EA805"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val="restart"/>
            <w:tcBorders>
              <w:top w:val="nil"/>
              <w:left w:val="single" w:sz="4" w:space="0" w:color="auto"/>
              <w:bottom w:val="single" w:sz="4" w:space="0" w:color="auto"/>
              <w:right w:val="single" w:sz="4" w:space="0" w:color="auto"/>
            </w:tcBorders>
            <w:shd w:val="clear" w:color="auto" w:fill="auto"/>
            <w:vAlign w:val="center"/>
            <w:hideMark/>
          </w:tcPr>
          <w:p w14:paraId="4F30A434"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品质</w:t>
            </w:r>
          </w:p>
        </w:tc>
        <w:tc>
          <w:tcPr>
            <w:tcW w:w="179" w:type="pct"/>
            <w:tcBorders>
              <w:top w:val="nil"/>
              <w:left w:val="nil"/>
              <w:bottom w:val="single" w:sz="4" w:space="0" w:color="auto"/>
              <w:right w:val="single" w:sz="4" w:space="0" w:color="auto"/>
            </w:tcBorders>
            <w:shd w:val="clear" w:color="auto" w:fill="auto"/>
            <w:vAlign w:val="center"/>
            <w:hideMark/>
          </w:tcPr>
          <w:p w14:paraId="1818374F"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F24</w:t>
            </w:r>
          </w:p>
        </w:tc>
        <w:tc>
          <w:tcPr>
            <w:tcW w:w="603" w:type="pct"/>
            <w:tcBorders>
              <w:top w:val="nil"/>
              <w:left w:val="nil"/>
              <w:bottom w:val="single" w:sz="4" w:space="0" w:color="auto"/>
              <w:right w:val="single" w:sz="4" w:space="0" w:color="auto"/>
            </w:tcBorders>
            <w:shd w:val="clear" w:color="auto" w:fill="auto"/>
            <w:vAlign w:val="center"/>
            <w:hideMark/>
          </w:tcPr>
          <w:p w14:paraId="740E920F"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道德品质</w:t>
            </w:r>
          </w:p>
        </w:tc>
        <w:tc>
          <w:tcPr>
            <w:tcW w:w="218" w:type="pct"/>
            <w:tcBorders>
              <w:top w:val="nil"/>
              <w:left w:val="nil"/>
              <w:bottom w:val="single" w:sz="4" w:space="0" w:color="auto"/>
              <w:right w:val="single" w:sz="4" w:space="0" w:color="auto"/>
            </w:tcBorders>
            <w:shd w:val="clear" w:color="auto" w:fill="auto"/>
            <w:vAlign w:val="center"/>
            <w:hideMark/>
          </w:tcPr>
          <w:p w14:paraId="6E064AC6"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F24a</w:t>
            </w:r>
          </w:p>
        </w:tc>
        <w:tc>
          <w:tcPr>
            <w:tcW w:w="3051" w:type="pct"/>
            <w:tcBorders>
              <w:top w:val="nil"/>
              <w:left w:val="nil"/>
              <w:bottom w:val="single" w:sz="4" w:space="0" w:color="auto"/>
              <w:right w:val="single" w:sz="4" w:space="0" w:color="auto"/>
            </w:tcBorders>
            <w:shd w:val="clear" w:color="auto" w:fill="auto"/>
            <w:vAlign w:val="center"/>
            <w:hideMark/>
          </w:tcPr>
          <w:p w14:paraId="026F7B8E"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是否善良、诚实、感恩？是否有契约精神？</w:t>
            </w:r>
          </w:p>
        </w:tc>
      </w:tr>
      <w:tr w:rsidR="009D7406" w:rsidRPr="009D7406" w14:paraId="1D85BF4C"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7C848A8E"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03C460DE"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1FC4CF96"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5C5C640A"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F25</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14:paraId="5F76B676"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实事求是</w:t>
            </w:r>
          </w:p>
        </w:tc>
        <w:tc>
          <w:tcPr>
            <w:tcW w:w="218" w:type="pct"/>
            <w:tcBorders>
              <w:top w:val="nil"/>
              <w:left w:val="nil"/>
              <w:bottom w:val="single" w:sz="4" w:space="0" w:color="auto"/>
              <w:right w:val="single" w:sz="4" w:space="0" w:color="auto"/>
            </w:tcBorders>
            <w:shd w:val="clear" w:color="auto" w:fill="auto"/>
            <w:vAlign w:val="center"/>
            <w:hideMark/>
          </w:tcPr>
          <w:p w14:paraId="6842BD1C"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F25a</w:t>
            </w:r>
          </w:p>
        </w:tc>
        <w:tc>
          <w:tcPr>
            <w:tcW w:w="3051" w:type="pct"/>
            <w:tcBorders>
              <w:top w:val="nil"/>
              <w:left w:val="nil"/>
              <w:bottom w:val="single" w:sz="4" w:space="0" w:color="auto"/>
              <w:right w:val="single" w:sz="4" w:space="0" w:color="auto"/>
            </w:tcBorders>
            <w:shd w:val="clear" w:color="auto" w:fill="auto"/>
            <w:vAlign w:val="center"/>
            <w:hideMark/>
          </w:tcPr>
          <w:p w14:paraId="635DB8C1"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是否直面困难和错误？</w:t>
            </w:r>
          </w:p>
        </w:tc>
      </w:tr>
      <w:tr w:rsidR="009D7406" w:rsidRPr="009D7406" w14:paraId="124C263B"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2F0891C4"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76CCC6CB"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28F35B99"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1B0DCE2E"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7BAB8D21"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7F5223B2"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F25b</w:t>
            </w:r>
          </w:p>
        </w:tc>
        <w:tc>
          <w:tcPr>
            <w:tcW w:w="3051" w:type="pct"/>
            <w:tcBorders>
              <w:top w:val="nil"/>
              <w:left w:val="nil"/>
              <w:bottom w:val="single" w:sz="4" w:space="0" w:color="auto"/>
              <w:right w:val="single" w:sz="4" w:space="0" w:color="auto"/>
            </w:tcBorders>
            <w:shd w:val="clear" w:color="auto" w:fill="auto"/>
            <w:vAlign w:val="center"/>
            <w:hideMark/>
          </w:tcPr>
          <w:p w14:paraId="0D30557C"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是否知错能改？</w:t>
            </w:r>
          </w:p>
        </w:tc>
      </w:tr>
      <w:tr w:rsidR="009D7406" w:rsidRPr="009D7406" w14:paraId="2C987298"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0E63510C"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328E1E6"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226EF24C"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15521ADD"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09DD4E2E"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0A0CEF8A"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F25c</w:t>
            </w:r>
          </w:p>
        </w:tc>
        <w:tc>
          <w:tcPr>
            <w:tcW w:w="3051" w:type="pct"/>
            <w:tcBorders>
              <w:top w:val="nil"/>
              <w:left w:val="nil"/>
              <w:bottom w:val="single" w:sz="4" w:space="0" w:color="auto"/>
              <w:right w:val="single" w:sz="4" w:space="0" w:color="auto"/>
            </w:tcBorders>
            <w:shd w:val="clear" w:color="auto" w:fill="auto"/>
            <w:vAlign w:val="center"/>
            <w:hideMark/>
          </w:tcPr>
          <w:p w14:paraId="2D4E36C8"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是否有夸大数据或者无法自圆其说的情况</w:t>
            </w:r>
          </w:p>
        </w:tc>
      </w:tr>
      <w:tr w:rsidR="009D7406" w:rsidRPr="009D7406" w14:paraId="088B118C"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6F71062F"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5E073887"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56106BD5"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4F05AD95"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27E119DA"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01A9892E"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F25d</w:t>
            </w:r>
          </w:p>
        </w:tc>
        <w:tc>
          <w:tcPr>
            <w:tcW w:w="3051" w:type="pct"/>
            <w:tcBorders>
              <w:top w:val="nil"/>
              <w:left w:val="nil"/>
              <w:bottom w:val="single" w:sz="4" w:space="0" w:color="auto"/>
              <w:right w:val="single" w:sz="4" w:space="0" w:color="auto"/>
            </w:tcBorders>
            <w:shd w:val="clear" w:color="auto" w:fill="auto"/>
            <w:vAlign w:val="center"/>
            <w:hideMark/>
          </w:tcPr>
          <w:p w14:paraId="60005A0A"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之前没有没有获得融资？</w:t>
            </w:r>
          </w:p>
        </w:tc>
      </w:tr>
      <w:tr w:rsidR="009D7406" w:rsidRPr="009D7406" w14:paraId="54FF2261"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5A2CD39E"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04BF313D"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35D0A6A9"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20966F66"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463C52E7"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13454043"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F25e</w:t>
            </w:r>
          </w:p>
        </w:tc>
        <w:tc>
          <w:tcPr>
            <w:tcW w:w="3051" w:type="pct"/>
            <w:tcBorders>
              <w:top w:val="nil"/>
              <w:left w:val="nil"/>
              <w:bottom w:val="single" w:sz="4" w:space="0" w:color="auto"/>
              <w:right w:val="single" w:sz="4" w:space="0" w:color="auto"/>
            </w:tcBorders>
            <w:shd w:val="clear" w:color="auto" w:fill="auto"/>
            <w:vAlign w:val="center"/>
            <w:hideMark/>
          </w:tcPr>
          <w:p w14:paraId="62BF03BC"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哪家机构投资的？</w:t>
            </w:r>
          </w:p>
        </w:tc>
      </w:tr>
      <w:tr w:rsidR="009D7406" w:rsidRPr="009D7406" w14:paraId="1471F7CE"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5AD6D055"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7E0338B2"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5CA3137A"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772F1140"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63B5AD99"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4BD1AF68"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F25f</w:t>
            </w:r>
          </w:p>
        </w:tc>
        <w:tc>
          <w:tcPr>
            <w:tcW w:w="3051" w:type="pct"/>
            <w:tcBorders>
              <w:top w:val="nil"/>
              <w:left w:val="nil"/>
              <w:bottom w:val="single" w:sz="4" w:space="0" w:color="auto"/>
              <w:right w:val="single" w:sz="4" w:space="0" w:color="auto"/>
            </w:tcBorders>
            <w:shd w:val="clear" w:color="auto" w:fill="auto"/>
            <w:vAlign w:val="center"/>
            <w:hideMark/>
          </w:tcPr>
          <w:p w14:paraId="4643070A"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融到哪一轮？</w:t>
            </w:r>
          </w:p>
        </w:tc>
      </w:tr>
      <w:tr w:rsidR="009D7406" w:rsidRPr="009D7406" w14:paraId="30B6126B"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733C6643"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6F2BFCAB"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05890E5B"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75F871A0"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572C0CA5"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4FEE0A28"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F25g</w:t>
            </w:r>
          </w:p>
        </w:tc>
        <w:tc>
          <w:tcPr>
            <w:tcW w:w="3051" w:type="pct"/>
            <w:tcBorders>
              <w:top w:val="nil"/>
              <w:left w:val="nil"/>
              <w:bottom w:val="single" w:sz="4" w:space="0" w:color="auto"/>
              <w:right w:val="single" w:sz="4" w:space="0" w:color="auto"/>
            </w:tcBorders>
            <w:shd w:val="clear" w:color="auto" w:fill="auto"/>
            <w:vAlign w:val="center"/>
            <w:hideMark/>
          </w:tcPr>
          <w:p w14:paraId="7A086FCD"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跟他们还有联系吗？</w:t>
            </w:r>
          </w:p>
        </w:tc>
      </w:tr>
      <w:tr w:rsidR="009D7406" w:rsidRPr="009D7406" w14:paraId="7688D4B6"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53ED71F4"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57398ABC"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558C3A1E"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7F9E7958"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7DA22D1C"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51A98D06"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F25h</w:t>
            </w:r>
          </w:p>
        </w:tc>
        <w:tc>
          <w:tcPr>
            <w:tcW w:w="3051" w:type="pct"/>
            <w:tcBorders>
              <w:top w:val="nil"/>
              <w:left w:val="nil"/>
              <w:bottom w:val="single" w:sz="4" w:space="0" w:color="auto"/>
              <w:right w:val="single" w:sz="4" w:space="0" w:color="auto"/>
            </w:tcBorders>
            <w:shd w:val="clear" w:color="auto" w:fill="auto"/>
            <w:vAlign w:val="center"/>
            <w:hideMark/>
          </w:tcPr>
          <w:p w14:paraId="7093F0C6"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他们怎么看待你再一次创业？</w:t>
            </w:r>
          </w:p>
        </w:tc>
      </w:tr>
      <w:tr w:rsidR="009D7406" w:rsidRPr="009D7406" w14:paraId="713A0AE1"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7A5542D3"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33F18A78"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5459F423"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vAlign w:val="center"/>
            <w:hideMark/>
          </w:tcPr>
          <w:p w14:paraId="19F7B4B0"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F26</w:t>
            </w:r>
          </w:p>
        </w:tc>
        <w:tc>
          <w:tcPr>
            <w:tcW w:w="603" w:type="pct"/>
            <w:tcBorders>
              <w:top w:val="nil"/>
              <w:left w:val="nil"/>
              <w:bottom w:val="single" w:sz="4" w:space="0" w:color="auto"/>
              <w:right w:val="single" w:sz="4" w:space="0" w:color="auto"/>
            </w:tcBorders>
            <w:shd w:val="clear" w:color="auto" w:fill="auto"/>
            <w:vAlign w:val="center"/>
            <w:hideMark/>
          </w:tcPr>
          <w:p w14:paraId="4EDB92D6"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大气大为</w:t>
            </w:r>
          </w:p>
        </w:tc>
        <w:tc>
          <w:tcPr>
            <w:tcW w:w="218" w:type="pct"/>
            <w:tcBorders>
              <w:top w:val="nil"/>
              <w:left w:val="nil"/>
              <w:bottom w:val="single" w:sz="4" w:space="0" w:color="auto"/>
              <w:right w:val="single" w:sz="4" w:space="0" w:color="auto"/>
            </w:tcBorders>
            <w:shd w:val="clear" w:color="auto" w:fill="auto"/>
            <w:vAlign w:val="center"/>
            <w:hideMark/>
          </w:tcPr>
          <w:p w14:paraId="589CFFD8"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F26a</w:t>
            </w:r>
          </w:p>
        </w:tc>
        <w:tc>
          <w:tcPr>
            <w:tcW w:w="3051" w:type="pct"/>
            <w:tcBorders>
              <w:top w:val="nil"/>
              <w:left w:val="nil"/>
              <w:bottom w:val="single" w:sz="4" w:space="0" w:color="auto"/>
              <w:right w:val="single" w:sz="4" w:space="0" w:color="auto"/>
            </w:tcBorders>
            <w:shd w:val="clear" w:color="auto" w:fill="auto"/>
            <w:vAlign w:val="center"/>
            <w:hideMark/>
          </w:tcPr>
          <w:p w14:paraId="1A0FF516"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有气魄，肯实干，能宽容</w:t>
            </w:r>
          </w:p>
        </w:tc>
      </w:tr>
      <w:tr w:rsidR="009D7406" w:rsidRPr="009D7406" w14:paraId="57B4A9BA"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5AC05B4A"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207B01F9"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A076A00"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联合创始人</w:t>
            </w:r>
          </w:p>
        </w:tc>
        <w:tc>
          <w:tcPr>
            <w:tcW w:w="179" w:type="pct"/>
            <w:vMerge w:val="restart"/>
            <w:tcBorders>
              <w:top w:val="nil"/>
              <w:left w:val="single" w:sz="4" w:space="0" w:color="auto"/>
              <w:bottom w:val="single" w:sz="4" w:space="0" w:color="auto"/>
              <w:right w:val="single" w:sz="4" w:space="0" w:color="auto"/>
            </w:tcBorders>
            <w:shd w:val="clear" w:color="auto" w:fill="auto"/>
            <w:vAlign w:val="center"/>
            <w:hideMark/>
          </w:tcPr>
          <w:p w14:paraId="797A52D8"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F27</w:t>
            </w:r>
          </w:p>
        </w:tc>
        <w:tc>
          <w:tcPr>
            <w:tcW w:w="6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4C9284B"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完美互补</w:t>
            </w:r>
          </w:p>
        </w:tc>
        <w:tc>
          <w:tcPr>
            <w:tcW w:w="218" w:type="pct"/>
            <w:tcBorders>
              <w:top w:val="nil"/>
              <w:left w:val="nil"/>
              <w:bottom w:val="single" w:sz="4" w:space="0" w:color="auto"/>
              <w:right w:val="single" w:sz="4" w:space="0" w:color="auto"/>
            </w:tcBorders>
            <w:shd w:val="clear" w:color="auto" w:fill="auto"/>
            <w:vAlign w:val="center"/>
            <w:hideMark/>
          </w:tcPr>
          <w:p w14:paraId="141BC0F5"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F27a</w:t>
            </w:r>
          </w:p>
        </w:tc>
        <w:tc>
          <w:tcPr>
            <w:tcW w:w="3051" w:type="pct"/>
            <w:tcBorders>
              <w:top w:val="nil"/>
              <w:left w:val="nil"/>
              <w:bottom w:val="single" w:sz="4" w:space="0" w:color="auto"/>
              <w:right w:val="single" w:sz="4" w:space="0" w:color="auto"/>
            </w:tcBorders>
            <w:shd w:val="clear" w:color="auto" w:fill="auto"/>
            <w:vAlign w:val="center"/>
            <w:hideMark/>
          </w:tcPr>
          <w:p w14:paraId="07C62636"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核心团队如何分工？</w:t>
            </w:r>
          </w:p>
        </w:tc>
      </w:tr>
      <w:tr w:rsidR="009D7406" w:rsidRPr="009D7406" w14:paraId="39B293A3"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48E022AE"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599F4C72"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4F448615"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12D8B736"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1EF95575"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5E501DE1"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F27b</w:t>
            </w:r>
          </w:p>
        </w:tc>
        <w:tc>
          <w:tcPr>
            <w:tcW w:w="3051" w:type="pct"/>
            <w:tcBorders>
              <w:top w:val="nil"/>
              <w:left w:val="nil"/>
              <w:bottom w:val="single" w:sz="4" w:space="0" w:color="auto"/>
              <w:right w:val="single" w:sz="4" w:space="0" w:color="auto"/>
            </w:tcBorders>
            <w:shd w:val="clear" w:color="auto" w:fill="auto"/>
            <w:vAlign w:val="center"/>
            <w:hideMark/>
          </w:tcPr>
          <w:p w14:paraId="4297194E"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是否有埋头拉车型的执行高手？</w:t>
            </w:r>
          </w:p>
        </w:tc>
      </w:tr>
      <w:tr w:rsidR="009D7406" w:rsidRPr="009D7406" w14:paraId="0F719B03"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2D6A6F0"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4FCF0D0B"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55344041"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5091CE9C"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04B01E14"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737E8BDA"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F27c</w:t>
            </w:r>
          </w:p>
        </w:tc>
        <w:tc>
          <w:tcPr>
            <w:tcW w:w="3051" w:type="pct"/>
            <w:tcBorders>
              <w:top w:val="nil"/>
              <w:left w:val="nil"/>
              <w:bottom w:val="single" w:sz="4" w:space="0" w:color="auto"/>
              <w:right w:val="single" w:sz="4" w:space="0" w:color="auto"/>
            </w:tcBorders>
            <w:shd w:val="clear" w:color="auto" w:fill="auto"/>
            <w:vAlign w:val="center"/>
            <w:hideMark/>
          </w:tcPr>
          <w:p w14:paraId="58C818F0"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股权是否合理？</w:t>
            </w:r>
          </w:p>
        </w:tc>
      </w:tr>
      <w:tr w:rsidR="009D7406" w:rsidRPr="009D7406" w14:paraId="20231D17"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1454842E"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095F9422"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32C29167"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6D50E6F8"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53B9AE08"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15563F27"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F27d</w:t>
            </w:r>
          </w:p>
        </w:tc>
        <w:tc>
          <w:tcPr>
            <w:tcW w:w="3051" w:type="pct"/>
            <w:tcBorders>
              <w:top w:val="nil"/>
              <w:left w:val="nil"/>
              <w:bottom w:val="single" w:sz="4" w:space="0" w:color="auto"/>
              <w:right w:val="single" w:sz="4" w:space="0" w:color="auto"/>
            </w:tcBorders>
            <w:shd w:val="clear" w:color="auto" w:fill="auto"/>
            <w:vAlign w:val="center"/>
            <w:hideMark/>
          </w:tcPr>
          <w:p w14:paraId="28C17145"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创始人自评</w:t>
            </w:r>
          </w:p>
        </w:tc>
      </w:tr>
      <w:tr w:rsidR="009D7406" w:rsidRPr="009D7406" w14:paraId="178D8ACA"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7E1FB798"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21D343EC"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40E17865" w14:textId="77777777" w:rsidR="009D7406" w:rsidRPr="009D7406" w:rsidRDefault="009D7406" w:rsidP="009D7406">
            <w:pPr>
              <w:ind w:firstLineChars="0" w:firstLine="0"/>
              <w:rPr>
                <w:rFonts w:ascii="微软雅黑" w:eastAsia="微软雅黑" w:hAnsi="微软雅黑"/>
                <w:sz w:val="22"/>
                <w:szCs w:val="22"/>
              </w:rPr>
            </w:pPr>
          </w:p>
        </w:tc>
        <w:tc>
          <w:tcPr>
            <w:tcW w:w="179" w:type="pct"/>
            <w:vMerge/>
            <w:tcBorders>
              <w:top w:val="nil"/>
              <w:left w:val="single" w:sz="4" w:space="0" w:color="auto"/>
              <w:bottom w:val="single" w:sz="4" w:space="0" w:color="auto"/>
              <w:right w:val="single" w:sz="4" w:space="0" w:color="auto"/>
            </w:tcBorders>
            <w:vAlign w:val="center"/>
            <w:hideMark/>
          </w:tcPr>
          <w:p w14:paraId="24D4955B" w14:textId="77777777" w:rsidR="009D7406" w:rsidRPr="009D7406" w:rsidRDefault="009D7406" w:rsidP="009D7406">
            <w:pPr>
              <w:ind w:firstLineChars="0" w:firstLine="0"/>
              <w:rPr>
                <w:rFonts w:ascii="微软雅黑" w:eastAsia="微软雅黑" w:hAnsi="微软雅黑"/>
                <w:sz w:val="22"/>
                <w:szCs w:val="22"/>
              </w:rPr>
            </w:pPr>
          </w:p>
        </w:tc>
        <w:tc>
          <w:tcPr>
            <w:tcW w:w="603" w:type="pct"/>
            <w:vMerge/>
            <w:tcBorders>
              <w:top w:val="nil"/>
              <w:left w:val="single" w:sz="4" w:space="0" w:color="auto"/>
              <w:bottom w:val="single" w:sz="4" w:space="0" w:color="auto"/>
              <w:right w:val="single" w:sz="4" w:space="0" w:color="auto"/>
            </w:tcBorders>
            <w:vAlign w:val="center"/>
            <w:hideMark/>
          </w:tcPr>
          <w:p w14:paraId="0A7295A9" w14:textId="77777777" w:rsidR="009D7406" w:rsidRPr="009D7406" w:rsidRDefault="009D7406" w:rsidP="009D7406">
            <w:pPr>
              <w:ind w:firstLineChars="0" w:firstLine="0"/>
              <w:rPr>
                <w:rFonts w:ascii="微软雅黑" w:eastAsia="微软雅黑" w:hAnsi="微软雅黑"/>
                <w:sz w:val="22"/>
                <w:szCs w:val="22"/>
              </w:rPr>
            </w:pPr>
          </w:p>
        </w:tc>
        <w:tc>
          <w:tcPr>
            <w:tcW w:w="218" w:type="pct"/>
            <w:tcBorders>
              <w:top w:val="nil"/>
              <w:left w:val="nil"/>
              <w:bottom w:val="single" w:sz="4" w:space="0" w:color="auto"/>
              <w:right w:val="single" w:sz="4" w:space="0" w:color="auto"/>
            </w:tcBorders>
            <w:shd w:val="clear" w:color="auto" w:fill="auto"/>
            <w:vAlign w:val="center"/>
            <w:hideMark/>
          </w:tcPr>
          <w:p w14:paraId="68E42073"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F27e</w:t>
            </w:r>
          </w:p>
        </w:tc>
        <w:tc>
          <w:tcPr>
            <w:tcW w:w="3051" w:type="pct"/>
            <w:tcBorders>
              <w:top w:val="nil"/>
              <w:left w:val="nil"/>
              <w:bottom w:val="single" w:sz="4" w:space="0" w:color="auto"/>
              <w:right w:val="single" w:sz="4" w:space="0" w:color="auto"/>
            </w:tcBorders>
            <w:shd w:val="clear" w:color="auto" w:fill="auto"/>
            <w:vAlign w:val="center"/>
            <w:hideMark/>
          </w:tcPr>
          <w:p w14:paraId="12BDD47D"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创始人互评</w:t>
            </w:r>
          </w:p>
        </w:tc>
      </w:tr>
      <w:tr w:rsidR="009D7406" w:rsidRPr="009D7406" w14:paraId="609CE6B1" w14:textId="77777777" w:rsidTr="009D7406">
        <w:trPr>
          <w:trHeight w:val="680"/>
        </w:trPr>
        <w:tc>
          <w:tcPr>
            <w:tcW w:w="173" w:type="pct"/>
            <w:vMerge/>
            <w:tcBorders>
              <w:top w:val="nil"/>
              <w:left w:val="single" w:sz="4" w:space="0" w:color="auto"/>
              <w:bottom w:val="single" w:sz="4" w:space="0" w:color="auto"/>
              <w:right w:val="single" w:sz="4" w:space="0" w:color="auto"/>
            </w:tcBorders>
            <w:vAlign w:val="center"/>
            <w:hideMark/>
          </w:tcPr>
          <w:p w14:paraId="2C1236E2"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51D04B3A"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3EE2C2B7"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noWrap/>
            <w:vAlign w:val="center"/>
            <w:hideMark/>
          </w:tcPr>
          <w:p w14:paraId="1C54CDBC"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F28</w:t>
            </w:r>
          </w:p>
        </w:tc>
        <w:tc>
          <w:tcPr>
            <w:tcW w:w="603" w:type="pct"/>
            <w:tcBorders>
              <w:top w:val="nil"/>
              <w:left w:val="nil"/>
              <w:bottom w:val="single" w:sz="4" w:space="0" w:color="auto"/>
              <w:right w:val="single" w:sz="4" w:space="0" w:color="auto"/>
            </w:tcBorders>
            <w:shd w:val="clear" w:color="auto" w:fill="auto"/>
            <w:noWrap/>
            <w:vAlign w:val="center"/>
            <w:hideMark/>
          </w:tcPr>
          <w:p w14:paraId="7C65644F"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配合默契</w:t>
            </w:r>
          </w:p>
        </w:tc>
        <w:tc>
          <w:tcPr>
            <w:tcW w:w="218" w:type="pct"/>
            <w:tcBorders>
              <w:top w:val="nil"/>
              <w:left w:val="nil"/>
              <w:bottom w:val="single" w:sz="4" w:space="0" w:color="auto"/>
              <w:right w:val="single" w:sz="4" w:space="0" w:color="auto"/>
            </w:tcBorders>
            <w:shd w:val="clear" w:color="auto" w:fill="auto"/>
            <w:noWrap/>
            <w:vAlign w:val="center"/>
            <w:hideMark/>
          </w:tcPr>
          <w:p w14:paraId="58C621AF"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F28a</w:t>
            </w:r>
          </w:p>
        </w:tc>
        <w:tc>
          <w:tcPr>
            <w:tcW w:w="3051" w:type="pct"/>
            <w:tcBorders>
              <w:top w:val="nil"/>
              <w:left w:val="nil"/>
              <w:bottom w:val="single" w:sz="4" w:space="0" w:color="auto"/>
              <w:right w:val="single" w:sz="4" w:space="0" w:color="auto"/>
            </w:tcBorders>
            <w:shd w:val="clear" w:color="auto" w:fill="auto"/>
            <w:vAlign w:val="center"/>
            <w:hideMark/>
          </w:tcPr>
          <w:p w14:paraId="4407217F"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和创始人有深厚交情，互相了解，合作默契。如果联合创始人是新认识的，则问：为什么不找熟识的朋友？如果联合创始人是熟识的朋友，则问：老朋友符合项目要求吗？为什么不招新人？</w:t>
            </w:r>
          </w:p>
        </w:tc>
      </w:tr>
      <w:tr w:rsidR="009D7406" w:rsidRPr="009D7406" w14:paraId="252064D4"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7E4B012B"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1E78CBE7"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1B332B5F"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noWrap/>
            <w:vAlign w:val="center"/>
            <w:hideMark/>
          </w:tcPr>
          <w:p w14:paraId="151395CF"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F29</w:t>
            </w:r>
          </w:p>
        </w:tc>
        <w:tc>
          <w:tcPr>
            <w:tcW w:w="603" w:type="pct"/>
            <w:tcBorders>
              <w:top w:val="nil"/>
              <w:left w:val="nil"/>
              <w:bottom w:val="single" w:sz="4" w:space="0" w:color="auto"/>
              <w:right w:val="single" w:sz="4" w:space="0" w:color="auto"/>
            </w:tcBorders>
            <w:shd w:val="clear" w:color="auto" w:fill="auto"/>
            <w:noWrap/>
            <w:vAlign w:val="center"/>
            <w:hideMark/>
          </w:tcPr>
          <w:p w14:paraId="2B66E5D1"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兼容</w:t>
            </w:r>
          </w:p>
        </w:tc>
        <w:tc>
          <w:tcPr>
            <w:tcW w:w="218" w:type="pct"/>
            <w:tcBorders>
              <w:top w:val="nil"/>
              <w:left w:val="nil"/>
              <w:bottom w:val="single" w:sz="4" w:space="0" w:color="auto"/>
              <w:right w:val="single" w:sz="4" w:space="0" w:color="auto"/>
            </w:tcBorders>
            <w:shd w:val="clear" w:color="auto" w:fill="auto"/>
            <w:noWrap/>
            <w:vAlign w:val="center"/>
            <w:hideMark/>
          </w:tcPr>
          <w:p w14:paraId="258B3E92"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F29a</w:t>
            </w:r>
          </w:p>
        </w:tc>
        <w:tc>
          <w:tcPr>
            <w:tcW w:w="3051" w:type="pct"/>
            <w:tcBorders>
              <w:top w:val="nil"/>
              <w:left w:val="nil"/>
              <w:bottom w:val="single" w:sz="4" w:space="0" w:color="auto"/>
              <w:right w:val="single" w:sz="4" w:space="0" w:color="auto"/>
            </w:tcBorders>
            <w:shd w:val="clear" w:color="auto" w:fill="auto"/>
            <w:vAlign w:val="center"/>
            <w:hideMark/>
          </w:tcPr>
          <w:p w14:paraId="69EC30FE"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与创始人是否性格相合，创始团队薪酬水平是否合理。</w:t>
            </w:r>
          </w:p>
        </w:tc>
      </w:tr>
      <w:tr w:rsidR="009D7406" w:rsidRPr="009D7406" w14:paraId="066545C2"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66C8E9B6"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44BADD02"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FBD7329"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团队</w:t>
            </w:r>
          </w:p>
        </w:tc>
        <w:tc>
          <w:tcPr>
            <w:tcW w:w="179" w:type="pct"/>
            <w:tcBorders>
              <w:top w:val="nil"/>
              <w:left w:val="nil"/>
              <w:bottom w:val="single" w:sz="4" w:space="0" w:color="auto"/>
              <w:right w:val="single" w:sz="4" w:space="0" w:color="auto"/>
            </w:tcBorders>
            <w:shd w:val="clear" w:color="auto" w:fill="auto"/>
            <w:noWrap/>
            <w:vAlign w:val="center"/>
            <w:hideMark/>
          </w:tcPr>
          <w:p w14:paraId="31F7D924"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F30</w:t>
            </w:r>
          </w:p>
        </w:tc>
        <w:tc>
          <w:tcPr>
            <w:tcW w:w="603" w:type="pct"/>
            <w:tcBorders>
              <w:top w:val="nil"/>
              <w:left w:val="nil"/>
              <w:bottom w:val="single" w:sz="4" w:space="0" w:color="auto"/>
              <w:right w:val="single" w:sz="4" w:space="0" w:color="auto"/>
            </w:tcBorders>
            <w:shd w:val="clear" w:color="auto" w:fill="auto"/>
            <w:noWrap/>
            <w:vAlign w:val="center"/>
            <w:hideMark/>
          </w:tcPr>
          <w:p w14:paraId="0C520D7A"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完整性</w:t>
            </w:r>
          </w:p>
        </w:tc>
        <w:tc>
          <w:tcPr>
            <w:tcW w:w="218" w:type="pct"/>
            <w:tcBorders>
              <w:top w:val="nil"/>
              <w:left w:val="nil"/>
              <w:bottom w:val="single" w:sz="4" w:space="0" w:color="auto"/>
              <w:right w:val="single" w:sz="4" w:space="0" w:color="auto"/>
            </w:tcBorders>
            <w:shd w:val="clear" w:color="auto" w:fill="auto"/>
            <w:noWrap/>
            <w:vAlign w:val="center"/>
            <w:hideMark/>
          </w:tcPr>
          <w:p w14:paraId="42DBBB2A"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F30a</w:t>
            </w:r>
          </w:p>
        </w:tc>
        <w:tc>
          <w:tcPr>
            <w:tcW w:w="3051" w:type="pct"/>
            <w:tcBorders>
              <w:top w:val="nil"/>
              <w:left w:val="nil"/>
              <w:bottom w:val="single" w:sz="4" w:space="0" w:color="auto"/>
              <w:right w:val="single" w:sz="4" w:space="0" w:color="auto"/>
            </w:tcBorders>
            <w:shd w:val="clear" w:color="auto" w:fill="auto"/>
            <w:vAlign w:val="center"/>
            <w:hideMark/>
          </w:tcPr>
          <w:p w14:paraId="02A81CCB"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团队完整，结构合理，具有互补性，</w:t>
            </w:r>
          </w:p>
        </w:tc>
      </w:tr>
      <w:tr w:rsidR="009D7406" w:rsidRPr="009D7406" w14:paraId="24EB3C9E"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7631C4D2"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6E58969A"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57967945"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noWrap/>
            <w:vAlign w:val="center"/>
            <w:hideMark/>
          </w:tcPr>
          <w:p w14:paraId="42B7387D"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F31</w:t>
            </w:r>
          </w:p>
        </w:tc>
        <w:tc>
          <w:tcPr>
            <w:tcW w:w="603" w:type="pct"/>
            <w:tcBorders>
              <w:top w:val="nil"/>
              <w:left w:val="nil"/>
              <w:bottom w:val="single" w:sz="4" w:space="0" w:color="auto"/>
              <w:right w:val="single" w:sz="4" w:space="0" w:color="auto"/>
            </w:tcBorders>
            <w:shd w:val="clear" w:color="auto" w:fill="auto"/>
            <w:noWrap/>
            <w:vAlign w:val="center"/>
            <w:hideMark/>
          </w:tcPr>
          <w:p w14:paraId="09FEE6E2"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分工合理</w:t>
            </w:r>
          </w:p>
        </w:tc>
        <w:tc>
          <w:tcPr>
            <w:tcW w:w="218" w:type="pct"/>
            <w:tcBorders>
              <w:top w:val="nil"/>
              <w:left w:val="nil"/>
              <w:bottom w:val="single" w:sz="4" w:space="0" w:color="auto"/>
              <w:right w:val="single" w:sz="4" w:space="0" w:color="auto"/>
            </w:tcBorders>
            <w:shd w:val="clear" w:color="auto" w:fill="auto"/>
            <w:noWrap/>
            <w:vAlign w:val="center"/>
            <w:hideMark/>
          </w:tcPr>
          <w:p w14:paraId="12EC2CEB"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F31a</w:t>
            </w:r>
          </w:p>
        </w:tc>
        <w:tc>
          <w:tcPr>
            <w:tcW w:w="3051" w:type="pct"/>
            <w:tcBorders>
              <w:top w:val="nil"/>
              <w:left w:val="nil"/>
              <w:bottom w:val="single" w:sz="4" w:space="0" w:color="auto"/>
              <w:right w:val="single" w:sz="4" w:space="0" w:color="auto"/>
            </w:tcBorders>
            <w:shd w:val="clear" w:color="auto" w:fill="auto"/>
            <w:vAlign w:val="center"/>
            <w:hideMark/>
          </w:tcPr>
          <w:p w14:paraId="0983EB6C"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每个岗位上都有合适的人才，每个人都在做他喜欢擅长的事</w:t>
            </w:r>
          </w:p>
        </w:tc>
      </w:tr>
      <w:tr w:rsidR="009D7406" w:rsidRPr="009D7406" w14:paraId="576FE08A"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6F813D95"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4C246235"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2AD86671"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noWrap/>
            <w:vAlign w:val="center"/>
            <w:hideMark/>
          </w:tcPr>
          <w:p w14:paraId="4ADED910"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F32</w:t>
            </w:r>
          </w:p>
        </w:tc>
        <w:tc>
          <w:tcPr>
            <w:tcW w:w="603" w:type="pct"/>
            <w:tcBorders>
              <w:top w:val="nil"/>
              <w:left w:val="nil"/>
              <w:bottom w:val="single" w:sz="4" w:space="0" w:color="auto"/>
              <w:right w:val="single" w:sz="4" w:space="0" w:color="auto"/>
            </w:tcBorders>
            <w:shd w:val="clear" w:color="auto" w:fill="auto"/>
            <w:noWrap/>
            <w:vAlign w:val="center"/>
            <w:hideMark/>
          </w:tcPr>
          <w:p w14:paraId="623A16BF"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积极性</w:t>
            </w:r>
          </w:p>
        </w:tc>
        <w:tc>
          <w:tcPr>
            <w:tcW w:w="218" w:type="pct"/>
            <w:tcBorders>
              <w:top w:val="nil"/>
              <w:left w:val="nil"/>
              <w:bottom w:val="single" w:sz="4" w:space="0" w:color="auto"/>
              <w:right w:val="single" w:sz="4" w:space="0" w:color="auto"/>
            </w:tcBorders>
            <w:shd w:val="clear" w:color="auto" w:fill="auto"/>
            <w:noWrap/>
            <w:vAlign w:val="center"/>
            <w:hideMark/>
          </w:tcPr>
          <w:p w14:paraId="698798B7"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F32a</w:t>
            </w:r>
          </w:p>
        </w:tc>
        <w:tc>
          <w:tcPr>
            <w:tcW w:w="3051" w:type="pct"/>
            <w:tcBorders>
              <w:top w:val="nil"/>
              <w:left w:val="nil"/>
              <w:bottom w:val="single" w:sz="4" w:space="0" w:color="auto"/>
              <w:right w:val="single" w:sz="4" w:space="0" w:color="auto"/>
            </w:tcBorders>
            <w:shd w:val="clear" w:color="auto" w:fill="auto"/>
            <w:vAlign w:val="center"/>
            <w:hideMark/>
          </w:tcPr>
          <w:p w14:paraId="11FAA3F0"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期权激励到位，团队积极向上，工作热情高涨</w:t>
            </w:r>
          </w:p>
        </w:tc>
      </w:tr>
      <w:tr w:rsidR="009D7406" w:rsidRPr="009D7406" w14:paraId="7F442F2E" w14:textId="77777777" w:rsidTr="009D7406">
        <w:trPr>
          <w:trHeight w:val="340"/>
        </w:trPr>
        <w:tc>
          <w:tcPr>
            <w:tcW w:w="173" w:type="pct"/>
            <w:vMerge/>
            <w:tcBorders>
              <w:top w:val="nil"/>
              <w:left w:val="single" w:sz="4" w:space="0" w:color="auto"/>
              <w:bottom w:val="single" w:sz="4" w:space="0" w:color="auto"/>
              <w:right w:val="single" w:sz="4" w:space="0" w:color="auto"/>
            </w:tcBorders>
            <w:vAlign w:val="center"/>
            <w:hideMark/>
          </w:tcPr>
          <w:p w14:paraId="7A05EA5E" w14:textId="77777777" w:rsidR="009D7406" w:rsidRPr="009D7406" w:rsidRDefault="009D7406" w:rsidP="009D7406">
            <w:pPr>
              <w:ind w:firstLineChars="0" w:firstLine="0"/>
              <w:rPr>
                <w:rFonts w:ascii="微软雅黑" w:eastAsia="微软雅黑" w:hAnsi="微软雅黑"/>
                <w:sz w:val="22"/>
                <w:szCs w:val="22"/>
              </w:rPr>
            </w:pPr>
          </w:p>
        </w:tc>
        <w:tc>
          <w:tcPr>
            <w:tcW w:w="368" w:type="pct"/>
            <w:vMerge/>
            <w:tcBorders>
              <w:top w:val="nil"/>
              <w:left w:val="single" w:sz="4" w:space="0" w:color="auto"/>
              <w:bottom w:val="single" w:sz="4" w:space="0" w:color="auto"/>
              <w:right w:val="single" w:sz="4" w:space="0" w:color="auto"/>
            </w:tcBorders>
            <w:vAlign w:val="center"/>
            <w:hideMark/>
          </w:tcPr>
          <w:p w14:paraId="4FFD08FD" w14:textId="77777777" w:rsidR="009D7406" w:rsidRPr="009D7406" w:rsidRDefault="009D7406" w:rsidP="009D7406">
            <w:pPr>
              <w:ind w:firstLineChars="0" w:firstLine="0"/>
              <w:rPr>
                <w:rFonts w:ascii="微软雅黑" w:eastAsia="微软雅黑" w:hAnsi="微软雅黑"/>
                <w:sz w:val="22"/>
                <w:szCs w:val="22"/>
              </w:rPr>
            </w:pPr>
          </w:p>
        </w:tc>
        <w:tc>
          <w:tcPr>
            <w:tcW w:w="407" w:type="pct"/>
            <w:vMerge/>
            <w:tcBorders>
              <w:top w:val="nil"/>
              <w:left w:val="single" w:sz="4" w:space="0" w:color="auto"/>
              <w:bottom w:val="single" w:sz="4" w:space="0" w:color="auto"/>
              <w:right w:val="single" w:sz="4" w:space="0" w:color="auto"/>
            </w:tcBorders>
            <w:vAlign w:val="center"/>
            <w:hideMark/>
          </w:tcPr>
          <w:p w14:paraId="394EC108" w14:textId="77777777" w:rsidR="009D7406" w:rsidRPr="009D7406" w:rsidRDefault="009D7406" w:rsidP="009D7406">
            <w:pPr>
              <w:ind w:firstLineChars="0" w:firstLine="0"/>
              <w:rPr>
                <w:rFonts w:ascii="微软雅黑" w:eastAsia="微软雅黑" w:hAnsi="微软雅黑"/>
                <w:sz w:val="22"/>
                <w:szCs w:val="22"/>
              </w:rPr>
            </w:pPr>
          </w:p>
        </w:tc>
        <w:tc>
          <w:tcPr>
            <w:tcW w:w="179" w:type="pct"/>
            <w:tcBorders>
              <w:top w:val="nil"/>
              <w:left w:val="nil"/>
              <w:bottom w:val="single" w:sz="4" w:space="0" w:color="auto"/>
              <w:right w:val="single" w:sz="4" w:space="0" w:color="auto"/>
            </w:tcBorders>
            <w:shd w:val="clear" w:color="auto" w:fill="auto"/>
            <w:noWrap/>
            <w:vAlign w:val="center"/>
            <w:hideMark/>
          </w:tcPr>
          <w:p w14:paraId="1D5011B2"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F33</w:t>
            </w:r>
          </w:p>
        </w:tc>
        <w:tc>
          <w:tcPr>
            <w:tcW w:w="603" w:type="pct"/>
            <w:tcBorders>
              <w:top w:val="nil"/>
              <w:left w:val="nil"/>
              <w:bottom w:val="single" w:sz="4" w:space="0" w:color="auto"/>
              <w:right w:val="single" w:sz="4" w:space="0" w:color="auto"/>
            </w:tcBorders>
            <w:shd w:val="clear" w:color="auto" w:fill="auto"/>
            <w:noWrap/>
            <w:vAlign w:val="center"/>
            <w:hideMark/>
          </w:tcPr>
          <w:p w14:paraId="23C39F93"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内部和谐</w:t>
            </w:r>
          </w:p>
        </w:tc>
        <w:tc>
          <w:tcPr>
            <w:tcW w:w="218" w:type="pct"/>
            <w:tcBorders>
              <w:top w:val="nil"/>
              <w:left w:val="nil"/>
              <w:bottom w:val="single" w:sz="4" w:space="0" w:color="auto"/>
              <w:right w:val="single" w:sz="4" w:space="0" w:color="auto"/>
            </w:tcBorders>
            <w:shd w:val="clear" w:color="auto" w:fill="auto"/>
            <w:noWrap/>
            <w:vAlign w:val="center"/>
            <w:hideMark/>
          </w:tcPr>
          <w:p w14:paraId="22CD8FF0" w14:textId="77777777" w:rsidR="009D7406" w:rsidRPr="009D7406" w:rsidRDefault="009D7406" w:rsidP="009D7406">
            <w:pPr>
              <w:ind w:firstLineChars="0" w:firstLine="0"/>
              <w:jc w:val="center"/>
              <w:rPr>
                <w:rFonts w:ascii="微软雅黑" w:eastAsia="微软雅黑" w:hAnsi="微软雅黑" w:hint="eastAsia"/>
                <w:sz w:val="22"/>
                <w:szCs w:val="22"/>
              </w:rPr>
            </w:pPr>
            <w:r w:rsidRPr="009D7406">
              <w:rPr>
                <w:rFonts w:ascii="微软雅黑" w:eastAsia="微软雅黑" w:hAnsi="微软雅黑" w:hint="eastAsia"/>
                <w:sz w:val="22"/>
                <w:szCs w:val="22"/>
              </w:rPr>
              <w:t>F33a</w:t>
            </w:r>
          </w:p>
        </w:tc>
        <w:tc>
          <w:tcPr>
            <w:tcW w:w="3051" w:type="pct"/>
            <w:tcBorders>
              <w:top w:val="nil"/>
              <w:left w:val="nil"/>
              <w:bottom w:val="single" w:sz="4" w:space="0" w:color="auto"/>
              <w:right w:val="single" w:sz="4" w:space="0" w:color="auto"/>
            </w:tcBorders>
            <w:shd w:val="clear" w:color="auto" w:fill="auto"/>
            <w:vAlign w:val="center"/>
            <w:hideMark/>
          </w:tcPr>
          <w:p w14:paraId="4317B33E" w14:textId="77777777" w:rsidR="009D7406" w:rsidRPr="009D7406" w:rsidRDefault="009D7406" w:rsidP="009D7406">
            <w:pPr>
              <w:ind w:firstLineChars="0" w:firstLine="0"/>
              <w:rPr>
                <w:rFonts w:ascii="微软雅黑" w:eastAsia="微软雅黑" w:hAnsi="微软雅黑" w:hint="eastAsia"/>
                <w:sz w:val="22"/>
                <w:szCs w:val="22"/>
              </w:rPr>
            </w:pPr>
            <w:r w:rsidRPr="009D7406">
              <w:rPr>
                <w:rFonts w:ascii="微软雅黑" w:eastAsia="微软雅黑" w:hAnsi="微软雅黑" w:hint="eastAsia"/>
                <w:sz w:val="22"/>
                <w:szCs w:val="22"/>
              </w:rPr>
              <w:t>团队办公环境是否温馨，团队工作氛围是否融洽。</w:t>
            </w:r>
          </w:p>
        </w:tc>
      </w:tr>
    </w:tbl>
    <w:p w14:paraId="402CC32F" w14:textId="77777777" w:rsidR="00A85023" w:rsidRPr="009D7406" w:rsidRDefault="00A85023" w:rsidP="00A76D3E">
      <w:pPr>
        <w:ind w:firstLineChars="83" w:firstLine="199"/>
        <w:rPr>
          <w:rFonts w:asciiTheme="minorHAnsi" w:eastAsiaTheme="minorEastAsia" w:hAnsiTheme="minorHAnsi" w:cstheme="minorBidi" w:hint="eastAsia"/>
        </w:rPr>
        <w:sectPr w:rsidR="00A85023" w:rsidRPr="009D7406" w:rsidSect="00CB02F3">
          <w:pgSz w:w="16840" w:h="11900" w:orient="landscape"/>
          <w:pgMar w:top="1800" w:right="1440" w:bottom="1800" w:left="1440" w:header="851" w:footer="992" w:gutter="0"/>
          <w:cols w:space="425"/>
          <w:docGrid w:type="lines" w:linePitch="423"/>
        </w:sectPr>
      </w:pPr>
    </w:p>
    <w:p w14:paraId="35349700" w14:textId="713922A2" w:rsidR="00423FD0" w:rsidRDefault="00423FD0" w:rsidP="007C6E31">
      <w:pPr>
        <w:ind w:firstLineChars="0" w:firstLine="0"/>
        <w:rPr>
          <w:rFonts w:asciiTheme="minorHAnsi" w:eastAsiaTheme="minorEastAsia" w:hAnsiTheme="minorHAnsi" w:cstheme="minorBidi" w:hint="eastAsia"/>
          <w:kern w:val="2"/>
        </w:rPr>
      </w:pPr>
    </w:p>
    <w:sectPr w:rsidR="00423FD0" w:rsidSect="00CE64F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Microsoft YaHei">
    <w:panose1 w:val="020B0503020204020204"/>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隶书">
    <w:altName w:val="宋体"/>
    <w:charset w:val="86"/>
    <w:family w:val="modern"/>
    <w:pitch w:val="fixed"/>
    <w:sig w:usb0="00000001" w:usb1="080E0000" w:usb2="00000010" w:usb3="00000000" w:csb0="00040000" w:csb1="00000000"/>
  </w:font>
  <w:font w:name="幼圆">
    <w:altName w:val="宋体"/>
    <w:charset w:val="86"/>
    <w:family w:val="modern"/>
    <w:pitch w:val="fixed"/>
    <w:sig w:usb0="00000001" w:usb1="080E0000" w:usb2="00000010" w:usb3="00000000" w:csb0="00040000" w:csb1="00000000"/>
  </w:font>
  <w:font w:name="Symbol">
    <w:panose1 w:val="050501020107060205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仿宋_GB2312">
    <w:altName w:val="仿宋"/>
    <w:charset w:val="86"/>
    <w:family w:val="roman"/>
    <w:pitch w:val="default"/>
    <w:sig w:usb0="00000000" w:usb1="00000000" w:usb2="00000010" w:usb3="00000000" w:csb0="00040000" w:csb1="00000000"/>
  </w:font>
  <w:font w:name="楷体_GB2312">
    <w:altName w:val="Microsoft YaHei Light"/>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微软雅黑">
    <w:charset w:val="86"/>
    <w:family w:val="auto"/>
    <w:pitch w:val="variable"/>
    <w:sig w:usb0="80000287" w:usb1="28CF3C52" w:usb2="00000016" w:usb3="00000000" w:csb0="0004001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31662"/>
    <w:multiLevelType w:val="hybridMultilevel"/>
    <w:tmpl w:val="E19CCDAA"/>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B7A7063"/>
    <w:multiLevelType w:val="multilevel"/>
    <w:tmpl w:val="A420F8B6"/>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nsid w:val="1D9F0DDC"/>
    <w:multiLevelType w:val="hybridMultilevel"/>
    <w:tmpl w:val="BA70E2D0"/>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1E025C8E"/>
    <w:multiLevelType w:val="hybridMultilevel"/>
    <w:tmpl w:val="02282A54"/>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1F18096C"/>
    <w:multiLevelType w:val="hybridMultilevel"/>
    <w:tmpl w:val="5D781CD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2B4C3013"/>
    <w:multiLevelType w:val="hybridMultilevel"/>
    <w:tmpl w:val="2716F094"/>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37477055"/>
    <w:multiLevelType w:val="hybridMultilevel"/>
    <w:tmpl w:val="6E00865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3E783CD5"/>
    <w:multiLevelType w:val="multilevel"/>
    <w:tmpl w:val="EFC87C94"/>
    <w:lvl w:ilvl="0">
      <w:start w:val="1"/>
      <w:numFmt w:val="decimal"/>
      <w:lvlText w:val="%1"/>
      <w:lvlJc w:val="left"/>
      <w:pPr>
        <w:ind w:left="420" w:hanging="420"/>
      </w:pPr>
      <w:rPr>
        <w:rFonts w:hint="eastAsia"/>
      </w:rPr>
    </w:lvl>
    <w:lvl w:ilvl="1">
      <w:start w:val="1"/>
      <w:numFmt w:val="decimal"/>
      <w:lvlText w:val="%1.%2"/>
      <w:lvlJc w:val="left"/>
      <w:pPr>
        <w:ind w:left="900" w:hanging="420"/>
      </w:pPr>
      <w:rPr>
        <w:rFonts w:hint="eastAsia"/>
      </w:rPr>
    </w:lvl>
    <w:lvl w:ilvl="2">
      <w:start w:val="1"/>
      <w:numFmt w:val="decimal"/>
      <w:lvlText w:val="%1.%2.%3"/>
      <w:lvlJc w:val="left"/>
      <w:pPr>
        <w:ind w:left="1680" w:hanging="720"/>
      </w:pPr>
      <w:rPr>
        <w:rFonts w:hint="eastAsia"/>
      </w:rPr>
    </w:lvl>
    <w:lvl w:ilvl="3">
      <w:start w:val="1"/>
      <w:numFmt w:val="decimal"/>
      <w:lvlText w:val="%1.%2.%3.%4"/>
      <w:lvlJc w:val="left"/>
      <w:pPr>
        <w:ind w:left="2160" w:hanging="720"/>
      </w:pPr>
      <w:rPr>
        <w:rFonts w:hint="eastAsia"/>
      </w:rPr>
    </w:lvl>
    <w:lvl w:ilvl="4">
      <w:start w:val="1"/>
      <w:numFmt w:val="decimal"/>
      <w:lvlText w:val="%1.%2.%3.%4.%5"/>
      <w:lvlJc w:val="left"/>
      <w:pPr>
        <w:ind w:left="3000" w:hanging="1080"/>
      </w:pPr>
      <w:rPr>
        <w:rFonts w:hint="eastAsia"/>
      </w:rPr>
    </w:lvl>
    <w:lvl w:ilvl="5">
      <w:start w:val="1"/>
      <w:numFmt w:val="decimal"/>
      <w:lvlText w:val="%1.%2.%3.%4.%5.%6"/>
      <w:lvlJc w:val="left"/>
      <w:pPr>
        <w:ind w:left="3480" w:hanging="1080"/>
      </w:pPr>
      <w:rPr>
        <w:rFonts w:hint="eastAsia"/>
      </w:rPr>
    </w:lvl>
    <w:lvl w:ilvl="6">
      <w:start w:val="1"/>
      <w:numFmt w:val="decimal"/>
      <w:lvlText w:val="%1.%2.%3.%4.%5.%6.%7"/>
      <w:lvlJc w:val="left"/>
      <w:pPr>
        <w:ind w:left="4320" w:hanging="1440"/>
      </w:pPr>
      <w:rPr>
        <w:rFonts w:hint="eastAsia"/>
      </w:rPr>
    </w:lvl>
    <w:lvl w:ilvl="7">
      <w:start w:val="1"/>
      <w:numFmt w:val="decimal"/>
      <w:lvlText w:val="%1.%2.%3.%4.%5.%6.%7.%8"/>
      <w:lvlJc w:val="left"/>
      <w:pPr>
        <w:ind w:left="4800" w:hanging="1440"/>
      </w:pPr>
      <w:rPr>
        <w:rFonts w:hint="eastAsia"/>
      </w:rPr>
    </w:lvl>
    <w:lvl w:ilvl="8">
      <w:start w:val="1"/>
      <w:numFmt w:val="decimal"/>
      <w:lvlText w:val="%1.%2.%3.%4.%5.%6.%7.%8.%9"/>
      <w:lvlJc w:val="left"/>
      <w:pPr>
        <w:ind w:left="5640" w:hanging="1800"/>
      </w:pPr>
      <w:rPr>
        <w:rFonts w:hint="eastAsia"/>
      </w:rPr>
    </w:lvl>
  </w:abstractNum>
  <w:abstractNum w:abstractNumId="8">
    <w:nsid w:val="457447D4"/>
    <w:multiLevelType w:val="hybridMultilevel"/>
    <w:tmpl w:val="BA12CB7A"/>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4A7C4928"/>
    <w:multiLevelType w:val="hybridMultilevel"/>
    <w:tmpl w:val="976ECAAE"/>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4B5D7A15"/>
    <w:multiLevelType w:val="hybridMultilevel"/>
    <w:tmpl w:val="A0DC9FD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4EDA5093"/>
    <w:multiLevelType w:val="hybridMultilevel"/>
    <w:tmpl w:val="DBCA912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4FAB0967"/>
    <w:multiLevelType w:val="hybridMultilevel"/>
    <w:tmpl w:val="AA48310E"/>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nsid w:val="515733E5"/>
    <w:multiLevelType w:val="hybridMultilevel"/>
    <w:tmpl w:val="2E780F8E"/>
    <w:lvl w:ilvl="0" w:tplc="04090011">
      <w:start w:val="1"/>
      <w:numFmt w:val="decimal"/>
      <w:lvlText w:val="%1)"/>
      <w:lvlJc w:val="left"/>
      <w:pPr>
        <w:ind w:left="1440" w:hanging="480"/>
      </w:p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14">
    <w:nsid w:val="520251DA"/>
    <w:multiLevelType w:val="hybridMultilevel"/>
    <w:tmpl w:val="DC4AA530"/>
    <w:lvl w:ilvl="0" w:tplc="0A36FB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3DA1450"/>
    <w:multiLevelType w:val="hybridMultilevel"/>
    <w:tmpl w:val="49B2966C"/>
    <w:lvl w:ilvl="0" w:tplc="04090019">
      <w:start w:val="1"/>
      <w:numFmt w:val="lowerLetter"/>
      <w:lvlText w:val="%1)"/>
      <w:lvlJc w:val="left"/>
      <w:pPr>
        <w:ind w:left="960" w:hanging="480"/>
      </w:p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59CC2EB9"/>
    <w:multiLevelType w:val="hybridMultilevel"/>
    <w:tmpl w:val="F30EFB94"/>
    <w:lvl w:ilvl="0" w:tplc="E34ECD90">
      <w:start w:val="1"/>
      <w:numFmt w:val="japaneseCounting"/>
      <w:lvlText w:val="第%1章"/>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D8A50EB"/>
    <w:multiLevelType w:val="hybridMultilevel"/>
    <w:tmpl w:val="28BAEADA"/>
    <w:lvl w:ilvl="0" w:tplc="04090019">
      <w:start w:val="1"/>
      <w:numFmt w:val="lowerLetter"/>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5F882BA3"/>
    <w:multiLevelType w:val="hybridMultilevel"/>
    <w:tmpl w:val="962ED1E2"/>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67172191"/>
    <w:multiLevelType w:val="hybridMultilevel"/>
    <w:tmpl w:val="CACEF084"/>
    <w:lvl w:ilvl="0" w:tplc="04090019">
      <w:start w:val="1"/>
      <w:numFmt w:val="lowerLetter"/>
      <w:lvlText w:val="%1)"/>
      <w:lvlJc w:val="left"/>
      <w:pPr>
        <w:ind w:left="960" w:hanging="480"/>
      </w:p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6F85157F"/>
    <w:multiLevelType w:val="hybridMultilevel"/>
    <w:tmpl w:val="A62EBFF2"/>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6FF72353"/>
    <w:multiLevelType w:val="hybridMultilevel"/>
    <w:tmpl w:val="DEAE7826"/>
    <w:lvl w:ilvl="0" w:tplc="04090019">
      <w:start w:val="1"/>
      <w:numFmt w:val="lowerLetter"/>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2">
    <w:nsid w:val="735C58EA"/>
    <w:multiLevelType w:val="hybridMultilevel"/>
    <w:tmpl w:val="A702823C"/>
    <w:lvl w:ilvl="0" w:tplc="04090019">
      <w:start w:val="1"/>
      <w:numFmt w:val="lowerLetter"/>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3">
    <w:nsid w:val="74A36A33"/>
    <w:multiLevelType w:val="hybridMultilevel"/>
    <w:tmpl w:val="D3E8F8E6"/>
    <w:lvl w:ilvl="0" w:tplc="04090019">
      <w:start w:val="1"/>
      <w:numFmt w:val="lowerLetter"/>
      <w:lvlText w:val="%1)"/>
      <w:lvlJc w:val="left"/>
      <w:pPr>
        <w:ind w:left="960" w:hanging="480"/>
      </w:pPr>
    </w:lvl>
    <w:lvl w:ilvl="1" w:tplc="04090011">
      <w:start w:val="1"/>
      <w:numFmt w:val="decim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75784AB1"/>
    <w:multiLevelType w:val="hybridMultilevel"/>
    <w:tmpl w:val="44B64FC8"/>
    <w:lvl w:ilvl="0" w:tplc="04090019">
      <w:start w:val="1"/>
      <w:numFmt w:val="lowerLetter"/>
      <w:lvlText w:val="%1)"/>
      <w:lvlJc w:val="left"/>
      <w:pPr>
        <w:ind w:left="960" w:hanging="480"/>
      </w:pPr>
    </w:lvl>
    <w:lvl w:ilvl="1" w:tplc="04090011">
      <w:start w:val="1"/>
      <w:numFmt w:val="decim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7E0B40D5"/>
    <w:multiLevelType w:val="hybridMultilevel"/>
    <w:tmpl w:val="C4C8DC0C"/>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6"/>
  </w:num>
  <w:num w:numId="2">
    <w:abstractNumId w:val="1"/>
  </w:num>
  <w:num w:numId="3">
    <w:abstractNumId w:val="7"/>
  </w:num>
  <w:num w:numId="4">
    <w:abstractNumId w:val="4"/>
  </w:num>
  <w:num w:numId="5">
    <w:abstractNumId w:val="17"/>
  </w:num>
  <w:num w:numId="6">
    <w:abstractNumId w:val="14"/>
  </w:num>
  <w:num w:numId="7">
    <w:abstractNumId w:val="10"/>
  </w:num>
  <w:num w:numId="8">
    <w:abstractNumId w:val="6"/>
  </w:num>
  <w:num w:numId="9">
    <w:abstractNumId w:val="19"/>
  </w:num>
  <w:num w:numId="10">
    <w:abstractNumId w:val="23"/>
  </w:num>
  <w:num w:numId="11">
    <w:abstractNumId w:val="24"/>
  </w:num>
  <w:num w:numId="12">
    <w:abstractNumId w:val="13"/>
  </w:num>
  <w:num w:numId="13">
    <w:abstractNumId w:val="25"/>
  </w:num>
  <w:num w:numId="14">
    <w:abstractNumId w:val="1"/>
    <w:lvlOverride w:ilvl="0">
      <w:startOverride w:val="2"/>
    </w:lvlOverride>
    <w:lvlOverride w:ilvl="1">
      <w:startOverride w:val="1"/>
    </w:lvlOverride>
  </w:num>
  <w:num w:numId="15">
    <w:abstractNumId w:val="9"/>
  </w:num>
  <w:num w:numId="16">
    <w:abstractNumId w:val="2"/>
  </w:num>
  <w:num w:numId="17">
    <w:abstractNumId w:val="3"/>
  </w:num>
  <w:num w:numId="18">
    <w:abstractNumId w:val="20"/>
  </w:num>
  <w:num w:numId="19">
    <w:abstractNumId w:val="18"/>
  </w:num>
  <w:num w:numId="20">
    <w:abstractNumId w:val="12"/>
  </w:num>
  <w:num w:numId="21">
    <w:abstractNumId w:val="8"/>
  </w:num>
  <w:num w:numId="22">
    <w:abstractNumId w:val="5"/>
  </w:num>
  <w:num w:numId="23">
    <w:abstractNumId w:val="11"/>
  </w:num>
  <w:num w:numId="24">
    <w:abstractNumId w:val="21"/>
  </w:num>
  <w:num w:numId="25">
    <w:abstractNumId w:val="22"/>
  </w:num>
  <w:num w:numId="26">
    <w:abstractNumId w:val="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60"/>
    <w:rsid w:val="00000FD3"/>
    <w:rsid w:val="00003F23"/>
    <w:rsid w:val="00007BB8"/>
    <w:rsid w:val="00007EB1"/>
    <w:rsid w:val="00011C15"/>
    <w:rsid w:val="00011D63"/>
    <w:rsid w:val="00013661"/>
    <w:rsid w:val="00015CA1"/>
    <w:rsid w:val="0002338F"/>
    <w:rsid w:val="0002611B"/>
    <w:rsid w:val="00026CA9"/>
    <w:rsid w:val="00027551"/>
    <w:rsid w:val="00027AD9"/>
    <w:rsid w:val="000301D6"/>
    <w:rsid w:val="00035BEF"/>
    <w:rsid w:val="00035C2A"/>
    <w:rsid w:val="000361E1"/>
    <w:rsid w:val="00040CEC"/>
    <w:rsid w:val="00044047"/>
    <w:rsid w:val="0004464C"/>
    <w:rsid w:val="00044727"/>
    <w:rsid w:val="00046F03"/>
    <w:rsid w:val="00050A38"/>
    <w:rsid w:val="00052A95"/>
    <w:rsid w:val="00052C5D"/>
    <w:rsid w:val="00056C11"/>
    <w:rsid w:val="00056F2F"/>
    <w:rsid w:val="000608B1"/>
    <w:rsid w:val="00073B61"/>
    <w:rsid w:val="000755E7"/>
    <w:rsid w:val="000825CA"/>
    <w:rsid w:val="00082E9A"/>
    <w:rsid w:val="000908B4"/>
    <w:rsid w:val="00095304"/>
    <w:rsid w:val="00095A18"/>
    <w:rsid w:val="00096AB5"/>
    <w:rsid w:val="00097B80"/>
    <w:rsid w:val="000A394B"/>
    <w:rsid w:val="000A5AF0"/>
    <w:rsid w:val="000A75B2"/>
    <w:rsid w:val="000B0162"/>
    <w:rsid w:val="000B2097"/>
    <w:rsid w:val="000B28CA"/>
    <w:rsid w:val="000B2BD2"/>
    <w:rsid w:val="000B312B"/>
    <w:rsid w:val="000B5660"/>
    <w:rsid w:val="000C06E1"/>
    <w:rsid w:val="000C07AD"/>
    <w:rsid w:val="000C3C93"/>
    <w:rsid w:val="000C5D36"/>
    <w:rsid w:val="000D03F4"/>
    <w:rsid w:val="000D20A5"/>
    <w:rsid w:val="000D2EA8"/>
    <w:rsid w:val="000D3D44"/>
    <w:rsid w:val="000D559F"/>
    <w:rsid w:val="000D74D9"/>
    <w:rsid w:val="000E1EB2"/>
    <w:rsid w:val="000F3231"/>
    <w:rsid w:val="00100071"/>
    <w:rsid w:val="00102B1E"/>
    <w:rsid w:val="001063A1"/>
    <w:rsid w:val="00106863"/>
    <w:rsid w:val="00106E3E"/>
    <w:rsid w:val="00107A95"/>
    <w:rsid w:val="00107F27"/>
    <w:rsid w:val="00113E9A"/>
    <w:rsid w:val="00114273"/>
    <w:rsid w:val="001145F9"/>
    <w:rsid w:val="00114C3B"/>
    <w:rsid w:val="0012038E"/>
    <w:rsid w:val="001222CE"/>
    <w:rsid w:val="001227F0"/>
    <w:rsid w:val="00122DB3"/>
    <w:rsid w:val="00126DF3"/>
    <w:rsid w:val="0013167A"/>
    <w:rsid w:val="00136DBE"/>
    <w:rsid w:val="00147229"/>
    <w:rsid w:val="00147E68"/>
    <w:rsid w:val="00151381"/>
    <w:rsid w:val="001514D5"/>
    <w:rsid w:val="00161D13"/>
    <w:rsid w:val="001667B5"/>
    <w:rsid w:val="001720C9"/>
    <w:rsid w:val="001768B0"/>
    <w:rsid w:val="001823D9"/>
    <w:rsid w:val="00183AFD"/>
    <w:rsid w:val="001873DF"/>
    <w:rsid w:val="001876B1"/>
    <w:rsid w:val="001909C2"/>
    <w:rsid w:val="00192B8A"/>
    <w:rsid w:val="00196512"/>
    <w:rsid w:val="00197ED8"/>
    <w:rsid w:val="001A24A7"/>
    <w:rsid w:val="001A497F"/>
    <w:rsid w:val="001A606B"/>
    <w:rsid w:val="001B24CA"/>
    <w:rsid w:val="001B352A"/>
    <w:rsid w:val="001B78FC"/>
    <w:rsid w:val="001C127A"/>
    <w:rsid w:val="001C295A"/>
    <w:rsid w:val="001C2DBE"/>
    <w:rsid w:val="001C2E0B"/>
    <w:rsid w:val="001C3DAE"/>
    <w:rsid w:val="001C542D"/>
    <w:rsid w:val="001C7A00"/>
    <w:rsid w:val="001D23FB"/>
    <w:rsid w:val="001D309E"/>
    <w:rsid w:val="001D6E47"/>
    <w:rsid w:val="001D7858"/>
    <w:rsid w:val="001E084A"/>
    <w:rsid w:val="001E533C"/>
    <w:rsid w:val="001F1ABA"/>
    <w:rsid w:val="001F27ED"/>
    <w:rsid w:val="001F5BFA"/>
    <w:rsid w:val="001F5EC6"/>
    <w:rsid w:val="001F68B9"/>
    <w:rsid w:val="0020526E"/>
    <w:rsid w:val="00205995"/>
    <w:rsid w:val="00207922"/>
    <w:rsid w:val="002114E9"/>
    <w:rsid w:val="00216299"/>
    <w:rsid w:val="002165A1"/>
    <w:rsid w:val="00222F34"/>
    <w:rsid w:val="002234A8"/>
    <w:rsid w:val="002308DB"/>
    <w:rsid w:val="002309DD"/>
    <w:rsid w:val="00230E85"/>
    <w:rsid w:val="00233629"/>
    <w:rsid w:val="0023484A"/>
    <w:rsid w:val="00236AC7"/>
    <w:rsid w:val="00242162"/>
    <w:rsid w:val="0024349F"/>
    <w:rsid w:val="00246361"/>
    <w:rsid w:val="00247BA5"/>
    <w:rsid w:val="00250029"/>
    <w:rsid w:val="002516EC"/>
    <w:rsid w:val="002528EB"/>
    <w:rsid w:val="00252B86"/>
    <w:rsid w:val="00255437"/>
    <w:rsid w:val="00255AC0"/>
    <w:rsid w:val="0026169F"/>
    <w:rsid w:val="00262030"/>
    <w:rsid w:val="00262904"/>
    <w:rsid w:val="00263036"/>
    <w:rsid w:val="002638CB"/>
    <w:rsid w:val="0026492D"/>
    <w:rsid w:val="002675E7"/>
    <w:rsid w:val="00270FB5"/>
    <w:rsid w:val="00281604"/>
    <w:rsid w:val="0028213C"/>
    <w:rsid w:val="00282FEB"/>
    <w:rsid w:val="00283D68"/>
    <w:rsid w:val="002848BC"/>
    <w:rsid w:val="00284B22"/>
    <w:rsid w:val="00285762"/>
    <w:rsid w:val="00291B71"/>
    <w:rsid w:val="00292273"/>
    <w:rsid w:val="0029553E"/>
    <w:rsid w:val="002A6333"/>
    <w:rsid w:val="002A72A0"/>
    <w:rsid w:val="002B1346"/>
    <w:rsid w:val="002B4B65"/>
    <w:rsid w:val="002B56CD"/>
    <w:rsid w:val="002B6ABF"/>
    <w:rsid w:val="002B6B0F"/>
    <w:rsid w:val="002C12B9"/>
    <w:rsid w:val="002C1BB2"/>
    <w:rsid w:val="002C3CD4"/>
    <w:rsid w:val="002C645A"/>
    <w:rsid w:val="002C78CA"/>
    <w:rsid w:val="002D27BC"/>
    <w:rsid w:val="002D4C6C"/>
    <w:rsid w:val="002D5165"/>
    <w:rsid w:val="002D54B0"/>
    <w:rsid w:val="002D5DBD"/>
    <w:rsid w:val="002D5E31"/>
    <w:rsid w:val="002D78A7"/>
    <w:rsid w:val="002D7969"/>
    <w:rsid w:val="002D7D1B"/>
    <w:rsid w:val="002E1327"/>
    <w:rsid w:val="002E1542"/>
    <w:rsid w:val="002E1B54"/>
    <w:rsid w:val="002E2A51"/>
    <w:rsid w:val="002E4423"/>
    <w:rsid w:val="002E5898"/>
    <w:rsid w:val="002E736E"/>
    <w:rsid w:val="002F196C"/>
    <w:rsid w:val="002F3C31"/>
    <w:rsid w:val="002F7F9A"/>
    <w:rsid w:val="0030192C"/>
    <w:rsid w:val="0030372F"/>
    <w:rsid w:val="00304969"/>
    <w:rsid w:val="00305D1C"/>
    <w:rsid w:val="00310B0C"/>
    <w:rsid w:val="003111E0"/>
    <w:rsid w:val="00312061"/>
    <w:rsid w:val="003162A5"/>
    <w:rsid w:val="00316E69"/>
    <w:rsid w:val="00316FBD"/>
    <w:rsid w:val="003229F5"/>
    <w:rsid w:val="0032451E"/>
    <w:rsid w:val="003272F8"/>
    <w:rsid w:val="00327487"/>
    <w:rsid w:val="00327699"/>
    <w:rsid w:val="00332F3C"/>
    <w:rsid w:val="003341B5"/>
    <w:rsid w:val="0033587A"/>
    <w:rsid w:val="00337969"/>
    <w:rsid w:val="003414A4"/>
    <w:rsid w:val="003468EC"/>
    <w:rsid w:val="00347DF6"/>
    <w:rsid w:val="00352DBF"/>
    <w:rsid w:val="00354E93"/>
    <w:rsid w:val="003560BB"/>
    <w:rsid w:val="003623F9"/>
    <w:rsid w:val="003624D4"/>
    <w:rsid w:val="00362767"/>
    <w:rsid w:val="00363E61"/>
    <w:rsid w:val="00364FD0"/>
    <w:rsid w:val="00365F62"/>
    <w:rsid w:val="00370BE3"/>
    <w:rsid w:val="0037145C"/>
    <w:rsid w:val="00371D90"/>
    <w:rsid w:val="00372EC0"/>
    <w:rsid w:val="00373048"/>
    <w:rsid w:val="00374909"/>
    <w:rsid w:val="00376442"/>
    <w:rsid w:val="003834FB"/>
    <w:rsid w:val="0038487D"/>
    <w:rsid w:val="003849E2"/>
    <w:rsid w:val="00384DEE"/>
    <w:rsid w:val="00385EE8"/>
    <w:rsid w:val="00386E47"/>
    <w:rsid w:val="00392DF5"/>
    <w:rsid w:val="0039370A"/>
    <w:rsid w:val="003954ED"/>
    <w:rsid w:val="003A04DA"/>
    <w:rsid w:val="003A579C"/>
    <w:rsid w:val="003A7AC9"/>
    <w:rsid w:val="003B0610"/>
    <w:rsid w:val="003B17D4"/>
    <w:rsid w:val="003B5D04"/>
    <w:rsid w:val="003B710D"/>
    <w:rsid w:val="003C1464"/>
    <w:rsid w:val="003C3B27"/>
    <w:rsid w:val="003C3C48"/>
    <w:rsid w:val="003C4A94"/>
    <w:rsid w:val="003C6CDF"/>
    <w:rsid w:val="003D08FF"/>
    <w:rsid w:val="003D0DEE"/>
    <w:rsid w:val="003D2277"/>
    <w:rsid w:val="003D4CB4"/>
    <w:rsid w:val="003E0988"/>
    <w:rsid w:val="003E143F"/>
    <w:rsid w:val="003E4A0F"/>
    <w:rsid w:val="003E4F1E"/>
    <w:rsid w:val="003E66B4"/>
    <w:rsid w:val="003F0F46"/>
    <w:rsid w:val="003F161A"/>
    <w:rsid w:val="003F1E3D"/>
    <w:rsid w:val="003F4067"/>
    <w:rsid w:val="00400F91"/>
    <w:rsid w:val="0040180E"/>
    <w:rsid w:val="0040197A"/>
    <w:rsid w:val="00403D4D"/>
    <w:rsid w:val="00407BDD"/>
    <w:rsid w:val="00410FE0"/>
    <w:rsid w:val="00411A63"/>
    <w:rsid w:val="00412EA0"/>
    <w:rsid w:val="00413F5D"/>
    <w:rsid w:val="00416A94"/>
    <w:rsid w:val="00422148"/>
    <w:rsid w:val="00422263"/>
    <w:rsid w:val="00423FD0"/>
    <w:rsid w:val="00424BD6"/>
    <w:rsid w:val="0043057F"/>
    <w:rsid w:val="0043097E"/>
    <w:rsid w:val="00437CAA"/>
    <w:rsid w:val="0045039E"/>
    <w:rsid w:val="004515B8"/>
    <w:rsid w:val="00456944"/>
    <w:rsid w:val="00460064"/>
    <w:rsid w:val="00460159"/>
    <w:rsid w:val="00461829"/>
    <w:rsid w:val="00462133"/>
    <w:rsid w:val="004623BE"/>
    <w:rsid w:val="004636A7"/>
    <w:rsid w:val="004666EE"/>
    <w:rsid w:val="0047093E"/>
    <w:rsid w:val="00476874"/>
    <w:rsid w:val="004818D8"/>
    <w:rsid w:val="00486016"/>
    <w:rsid w:val="00486ACC"/>
    <w:rsid w:val="0049143D"/>
    <w:rsid w:val="00495F20"/>
    <w:rsid w:val="004A0CE0"/>
    <w:rsid w:val="004A14FE"/>
    <w:rsid w:val="004A4958"/>
    <w:rsid w:val="004A5EF4"/>
    <w:rsid w:val="004A6A4C"/>
    <w:rsid w:val="004A6ED4"/>
    <w:rsid w:val="004A7C1E"/>
    <w:rsid w:val="004B4DB3"/>
    <w:rsid w:val="004B6454"/>
    <w:rsid w:val="004B7D43"/>
    <w:rsid w:val="004C1E64"/>
    <w:rsid w:val="004D15C5"/>
    <w:rsid w:val="004D43FB"/>
    <w:rsid w:val="004D53BB"/>
    <w:rsid w:val="004E5321"/>
    <w:rsid w:val="004E5366"/>
    <w:rsid w:val="004F66CA"/>
    <w:rsid w:val="004F71EF"/>
    <w:rsid w:val="00500F44"/>
    <w:rsid w:val="0050314B"/>
    <w:rsid w:val="00504468"/>
    <w:rsid w:val="00504C00"/>
    <w:rsid w:val="00505C84"/>
    <w:rsid w:val="00513BE9"/>
    <w:rsid w:val="00513DF0"/>
    <w:rsid w:val="0052088B"/>
    <w:rsid w:val="00522412"/>
    <w:rsid w:val="00525C55"/>
    <w:rsid w:val="00530914"/>
    <w:rsid w:val="00532388"/>
    <w:rsid w:val="0053674C"/>
    <w:rsid w:val="005375C8"/>
    <w:rsid w:val="00541CB4"/>
    <w:rsid w:val="00541FC7"/>
    <w:rsid w:val="00542184"/>
    <w:rsid w:val="00546D23"/>
    <w:rsid w:val="005533CF"/>
    <w:rsid w:val="00553A5C"/>
    <w:rsid w:val="005550BB"/>
    <w:rsid w:val="005616DC"/>
    <w:rsid w:val="00563654"/>
    <w:rsid w:val="00566285"/>
    <w:rsid w:val="00567789"/>
    <w:rsid w:val="00570AA0"/>
    <w:rsid w:val="005738B4"/>
    <w:rsid w:val="00576018"/>
    <w:rsid w:val="005761BE"/>
    <w:rsid w:val="00576C0A"/>
    <w:rsid w:val="0057760A"/>
    <w:rsid w:val="00581153"/>
    <w:rsid w:val="005839AA"/>
    <w:rsid w:val="0059315E"/>
    <w:rsid w:val="00595149"/>
    <w:rsid w:val="00595401"/>
    <w:rsid w:val="00596C5A"/>
    <w:rsid w:val="00596FAE"/>
    <w:rsid w:val="005A10DE"/>
    <w:rsid w:val="005A21C3"/>
    <w:rsid w:val="005A4116"/>
    <w:rsid w:val="005A4585"/>
    <w:rsid w:val="005A4975"/>
    <w:rsid w:val="005A6E3A"/>
    <w:rsid w:val="005B04B6"/>
    <w:rsid w:val="005B0DEB"/>
    <w:rsid w:val="005B19D4"/>
    <w:rsid w:val="005B237C"/>
    <w:rsid w:val="005B285E"/>
    <w:rsid w:val="005B3A07"/>
    <w:rsid w:val="005B4D2C"/>
    <w:rsid w:val="005B558C"/>
    <w:rsid w:val="005D07E1"/>
    <w:rsid w:val="005D0CA5"/>
    <w:rsid w:val="005D0EE0"/>
    <w:rsid w:val="005D1125"/>
    <w:rsid w:val="005D12A4"/>
    <w:rsid w:val="005D2335"/>
    <w:rsid w:val="005D4C77"/>
    <w:rsid w:val="005D7FEC"/>
    <w:rsid w:val="005E2E26"/>
    <w:rsid w:val="005E5F85"/>
    <w:rsid w:val="005E7124"/>
    <w:rsid w:val="005F2137"/>
    <w:rsid w:val="005F475A"/>
    <w:rsid w:val="005F53A7"/>
    <w:rsid w:val="005F595D"/>
    <w:rsid w:val="00600C46"/>
    <w:rsid w:val="00600E9B"/>
    <w:rsid w:val="00601CFB"/>
    <w:rsid w:val="00602808"/>
    <w:rsid w:val="00604D2F"/>
    <w:rsid w:val="00605C65"/>
    <w:rsid w:val="006079FC"/>
    <w:rsid w:val="00610098"/>
    <w:rsid w:val="006142DD"/>
    <w:rsid w:val="00615271"/>
    <w:rsid w:val="006168A5"/>
    <w:rsid w:val="00616E52"/>
    <w:rsid w:val="00621744"/>
    <w:rsid w:val="00626D08"/>
    <w:rsid w:val="00626E29"/>
    <w:rsid w:val="00630AC2"/>
    <w:rsid w:val="00632CFD"/>
    <w:rsid w:val="006461B6"/>
    <w:rsid w:val="0064722F"/>
    <w:rsid w:val="006478D7"/>
    <w:rsid w:val="00655E7F"/>
    <w:rsid w:val="00656A10"/>
    <w:rsid w:val="00660983"/>
    <w:rsid w:val="00660A20"/>
    <w:rsid w:val="00661445"/>
    <w:rsid w:val="00661736"/>
    <w:rsid w:val="006624C0"/>
    <w:rsid w:val="00665201"/>
    <w:rsid w:val="00665CC0"/>
    <w:rsid w:val="00666A1C"/>
    <w:rsid w:val="00666D37"/>
    <w:rsid w:val="0066739B"/>
    <w:rsid w:val="00671287"/>
    <w:rsid w:val="00675DF8"/>
    <w:rsid w:val="0068176B"/>
    <w:rsid w:val="00681B2F"/>
    <w:rsid w:val="00686702"/>
    <w:rsid w:val="00686FD2"/>
    <w:rsid w:val="00691596"/>
    <w:rsid w:val="006920AE"/>
    <w:rsid w:val="006932CC"/>
    <w:rsid w:val="00694E58"/>
    <w:rsid w:val="006A0312"/>
    <w:rsid w:val="006A1521"/>
    <w:rsid w:val="006B0725"/>
    <w:rsid w:val="006B1CF1"/>
    <w:rsid w:val="006C3A78"/>
    <w:rsid w:val="006C4982"/>
    <w:rsid w:val="006C7550"/>
    <w:rsid w:val="006C7D1C"/>
    <w:rsid w:val="006E08DC"/>
    <w:rsid w:val="006E2529"/>
    <w:rsid w:val="006E4CFF"/>
    <w:rsid w:val="006E4E2A"/>
    <w:rsid w:val="006E570A"/>
    <w:rsid w:val="006E6392"/>
    <w:rsid w:val="006E63E4"/>
    <w:rsid w:val="006E70DF"/>
    <w:rsid w:val="006E7B91"/>
    <w:rsid w:val="006F0A5C"/>
    <w:rsid w:val="006F1B58"/>
    <w:rsid w:val="006F5240"/>
    <w:rsid w:val="006F55F7"/>
    <w:rsid w:val="006F6350"/>
    <w:rsid w:val="006F7136"/>
    <w:rsid w:val="00700225"/>
    <w:rsid w:val="007009CC"/>
    <w:rsid w:val="007018E8"/>
    <w:rsid w:val="00702C71"/>
    <w:rsid w:val="00705870"/>
    <w:rsid w:val="007105D6"/>
    <w:rsid w:val="0071240E"/>
    <w:rsid w:val="00712881"/>
    <w:rsid w:val="00713F1B"/>
    <w:rsid w:val="00716EB6"/>
    <w:rsid w:val="00717E01"/>
    <w:rsid w:val="007217A6"/>
    <w:rsid w:val="007302EC"/>
    <w:rsid w:val="00730E01"/>
    <w:rsid w:val="00735C5C"/>
    <w:rsid w:val="00736A81"/>
    <w:rsid w:val="00737103"/>
    <w:rsid w:val="00737CCA"/>
    <w:rsid w:val="00740987"/>
    <w:rsid w:val="00742874"/>
    <w:rsid w:val="007519F6"/>
    <w:rsid w:val="007534E8"/>
    <w:rsid w:val="00760D56"/>
    <w:rsid w:val="00761853"/>
    <w:rsid w:val="00762D03"/>
    <w:rsid w:val="00763155"/>
    <w:rsid w:val="00763EE3"/>
    <w:rsid w:val="00765288"/>
    <w:rsid w:val="0076603D"/>
    <w:rsid w:val="007665A6"/>
    <w:rsid w:val="00767C56"/>
    <w:rsid w:val="00772312"/>
    <w:rsid w:val="007724B2"/>
    <w:rsid w:val="0077270A"/>
    <w:rsid w:val="007761FB"/>
    <w:rsid w:val="00777B4C"/>
    <w:rsid w:val="007828AB"/>
    <w:rsid w:val="00782E7D"/>
    <w:rsid w:val="0078516D"/>
    <w:rsid w:val="007852CB"/>
    <w:rsid w:val="0078796F"/>
    <w:rsid w:val="007928D3"/>
    <w:rsid w:val="0079337F"/>
    <w:rsid w:val="00793909"/>
    <w:rsid w:val="00794A8C"/>
    <w:rsid w:val="0079544E"/>
    <w:rsid w:val="007969C8"/>
    <w:rsid w:val="0079721D"/>
    <w:rsid w:val="007A0CD1"/>
    <w:rsid w:val="007A40A3"/>
    <w:rsid w:val="007A443F"/>
    <w:rsid w:val="007A6DBC"/>
    <w:rsid w:val="007A7688"/>
    <w:rsid w:val="007A7F34"/>
    <w:rsid w:val="007B01E3"/>
    <w:rsid w:val="007B0640"/>
    <w:rsid w:val="007B331D"/>
    <w:rsid w:val="007B3C26"/>
    <w:rsid w:val="007B4109"/>
    <w:rsid w:val="007C336D"/>
    <w:rsid w:val="007C383A"/>
    <w:rsid w:val="007C4BB0"/>
    <w:rsid w:val="007C5A5D"/>
    <w:rsid w:val="007C5CEB"/>
    <w:rsid w:val="007C5CF0"/>
    <w:rsid w:val="007C6E31"/>
    <w:rsid w:val="007D0629"/>
    <w:rsid w:val="007D4E8D"/>
    <w:rsid w:val="007E08B4"/>
    <w:rsid w:val="007E10A2"/>
    <w:rsid w:val="007E1555"/>
    <w:rsid w:val="007E16D8"/>
    <w:rsid w:val="007E1BD7"/>
    <w:rsid w:val="007E2308"/>
    <w:rsid w:val="007E2936"/>
    <w:rsid w:val="007E611D"/>
    <w:rsid w:val="007E61F4"/>
    <w:rsid w:val="007F1963"/>
    <w:rsid w:val="007F4F00"/>
    <w:rsid w:val="007F5EC8"/>
    <w:rsid w:val="007F71FB"/>
    <w:rsid w:val="008014B8"/>
    <w:rsid w:val="0080405E"/>
    <w:rsid w:val="00805D12"/>
    <w:rsid w:val="00806B17"/>
    <w:rsid w:val="00810FA8"/>
    <w:rsid w:val="0081107D"/>
    <w:rsid w:val="008115C0"/>
    <w:rsid w:val="00811CB2"/>
    <w:rsid w:val="00811E6F"/>
    <w:rsid w:val="008145CB"/>
    <w:rsid w:val="008148C7"/>
    <w:rsid w:val="0081789D"/>
    <w:rsid w:val="00820577"/>
    <w:rsid w:val="008205E2"/>
    <w:rsid w:val="00824326"/>
    <w:rsid w:val="00827DDC"/>
    <w:rsid w:val="00832F18"/>
    <w:rsid w:val="00833DD7"/>
    <w:rsid w:val="00834533"/>
    <w:rsid w:val="008349F7"/>
    <w:rsid w:val="00840B13"/>
    <w:rsid w:val="008419B4"/>
    <w:rsid w:val="00845A11"/>
    <w:rsid w:val="008565FE"/>
    <w:rsid w:val="00860BDA"/>
    <w:rsid w:val="008646F9"/>
    <w:rsid w:val="0087053F"/>
    <w:rsid w:val="00871134"/>
    <w:rsid w:val="00875B19"/>
    <w:rsid w:val="00881791"/>
    <w:rsid w:val="00882403"/>
    <w:rsid w:val="00882613"/>
    <w:rsid w:val="00884033"/>
    <w:rsid w:val="00884DEC"/>
    <w:rsid w:val="008862CA"/>
    <w:rsid w:val="00887422"/>
    <w:rsid w:val="008908FC"/>
    <w:rsid w:val="008A1CA4"/>
    <w:rsid w:val="008A27A8"/>
    <w:rsid w:val="008A45C9"/>
    <w:rsid w:val="008A4706"/>
    <w:rsid w:val="008A7129"/>
    <w:rsid w:val="008A7E46"/>
    <w:rsid w:val="008D4A43"/>
    <w:rsid w:val="008D7D4C"/>
    <w:rsid w:val="008E1D7E"/>
    <w:rsid w:val="008E1EFC"/>
    <w:rsid w:val="008E3364"/>
    <w:rsid w:val="008E5454"/>
    <w:rsid w:val="008E54A0"/>
    <w:rsid w:val="008E73BB"/>
    <w:rsid w:val="008F0CB8"/>
    <w:rsid w:val="008F0FE2"/>
    <w:rsid w:val="008F2D01"/>
    <w:rsid w:val="008F3CAC"/>
    <w:rsid w:val="008F4FBC"/>
    <w:rsid w:val="008F6718"/>
    <w:rsid w:val="00904B42"/>
    <w:rsid w:val="00905CBB"/>
    <w:rsid w:val="00905E4B"/>
    <w:rsid w:val="00913CAC"/>
    <w:rsid w:val="00916504"/>
    <w:rsid w:val="00917445"/>
    <w:rsid w:val="0092033A"/>
    <w:rsid w:val="00920714"/>
    <w:rsid w:val="00922ACD"/>
    <w:rsid w:val="0092314A"/>
    <w:rsid w:val="0093416E"/>
    <w:rsid w:val="00934D7C"/>
    <w:rsid w:val="009361F3"/>
    <w:rsid w:val="009364D1"/>
    <w:rsid w:val="00936A9D"/>
    <w:rsid w:val="00941E11"/>
    <w:rsid w:val="00942953"/>
    <w:rsid w:val="009443A6"/>
    <w:rsid w:val="009461B5"/>
    <w:rsid w:val="0094718E"/>
    <w:rsid w:val="0095020D"/>
    <w:rsid w:val="009508A2"/>
    <w:rsid w:val="00956D70"/>
    <w:rsid w:val="00957666"/>
    <w:rsid w:val="00962C5E"/>
    <w:rsid w:val="00965E22"/>
    <w:rsid w:val="00966C1F"/>
    <w:rsid w:val="00972935"/>
    <w:rsid w:val="00980815"/>
    <w:rsid w:val="00981E93"/>
    <w:rsid w:val="00983E8A"/>
    <w:rsid w:val="0098509B"/>
    <w:rsid w:val="00987A17"/>
    <w:rsid w:val="0099026C"/>
    <w:rsid w:val="009938C9"/>
    <w:rsid w:val="00995079"/>
    <w:rsid w:val="0099650A"/>
    <w:rsid w:val="0099737D"/>
    <w:rsid w:val="009A4EA0"/>
    <w:rsid w:val="009A5A0F"/>
    <w:rsid w:val="009B37C7"/>
    <w:rsid w:val="009B5E48"/>
    <w:rsid w:val="009B636C"/>
    <w:rsid w:val="009C0743"/>
    <w:rsid w:val="009C179C"/>
    <w:rsid w:val="009C25B5"/>
    <w:rsid w:val="009C28D2"/>
    <w:rsid w:val="009C2B44"/>
    <w:rsid w:val="009C306B"/>
    <w:rsid w:val="009C4E0C"/>
    <w:rsid w:val="009C67D8"/>
    <w:rsid w:val="009C7D3C"/>
    <w:rsid w:val="009D0397"/>
    <w:rsid w:val="009D13CC"/>
    <w:rsid w:val="009D156A"/>
    <w:rsid w:val="009D1798"/>
    <w:rsid w:val="009D7406"/>
    <w:rsid w:val="009E0661"/>
    <w:rsid w:val="009E54C5"/>
    <w:rsid w:val="009E64A6"/>
    <w:rsid w:val="009F09A6"/>
    <w:rsid w:val="009F22B0"/>
    <w:rsid w:val="009F2C7F"/>
    <w:rsid w:val="00A02453"/>
    <w:rsid w:val="00A03EFF"/>
    <w:rsid w:val="00A04D0B"/>
    <w:rsid w:val="00A07E5E"/>
    <w:rsid w:val="00A12B88"/>
    <w:rsid w:val="00A221DE"/>
    <w:rsid w:val="00A261A0"/>
    <w:rsid w:val="00A27A6C"/>
    <w:rsid w:val="00A27C93"/>
    <w:rsid w:val="00A32F4B"/>
    <w:rsid w:val="00A3307D"/>
    <w:rsid w:val="00A333A6"/>
    <w:rsid w:val="00A33680"/>
    <w:rsid w:val="00A34C21"/>
    <w:rsid w:val="00A35D00"/>
    <w:rsid w:val="00A40CF3"/>
    <w:rsid w:val="00A410D4"/>
    <w:rsid w:val="00A45C0C"/>
    <w:rsid w:val="00A46729"/>
    <w:rsid w:val="00A522B5"/>
    <w:rsid w:val="00A557C9"/>
    <w:rsid w:val="00A5673A"/>
    <w:rsid w:val="00A5732C"/>
    <w:rsid w:val="00A57596"/>
    <w:rsid w:val="00A576AD"/>
    <w:rsid w:val="00A607A8"/>
    <w:rsid w:val="00A6111B"/>
    <w:rsid w:val="00A61FA9"/>
    <w:rsid w:val="00A61FDD"/>
    <w:rsid w:val="00A6521F"/>
    <w:rsid w:val="00A65BE8"/>
    <w:rsid w:val="00A65CF5"/>
    <w:rsid w:val="00A70505"/>
    <w:rsid w:val="00A70E5B"/>
    <w:rsid w:val="00A74DE5"/>
    <w:rsid w:val="00A756AC"/>
    <w:rsid w:val="00A76D3E"/>
    <w:rsid w:val="00A81D4F"/>
    <w:rsid w:val="00A83B28"/>
    <w:rsid w:val="00A849BA"/>
    <w:rsid w:val="00A85023"/>
    <w:rsid w:val="00A903D2"/>
    <w:rsid w:val="00A91515"/>
    <w:rsid w:val="00A93C62"/>
    <w:rsid w:val="00A9534D"/>
    <w:rsid w:val="00A96064"/>
    <w:rsid w:val="00AA312C"/>
    <w:rsid w:val="00AA4D48"/>
    <w:rsid w:val="00AA62BC"/>
    <w:rsid w:val="00AA7BA7"/>
    <w:rsid w:val="00AB1E1F"/>
    <w:rsid w:val="00AB3203"/>
    <w:rsid w:val="00AB4ABE"/>
    <w:rsid w:val="00AB5C03"/>
    <w:rsid w:val="00AB7D8B"/>
    <w:rsid w:val="00AC0360"/>
    <w:rsid w:val="00AC0541"/>
    <w:rsid w:val="00AC284A"/>
    <w:rsid w:val="00AC4855"/>
    <w:rsid w:val="00AC73AF"/>
    <w:rsid w:val="00AD269D"/>
    <w:rsid w:val="00AD2BD8"/>
    <w:rsid w:val="00AD7825"/>
    <w:rsid w:val="00AE0364"/>
    <w:rsid w:val="00AE05D8"/>
    <w:rsid w:val="00AE48DD"/>
    <w:rsid w:val="00AE713B"/>
    <w:rsid w:val="00AE74B0"/>
    <w:rsid w:val="00AE7C65"/>
    <w:rsid w:val="00AF0AB7"/>
    <w:rsid w:val="00AF13D6"/>
    <w:rsid w:val="00AF2803"/>
    <w:rsid w:val="00AF314C"/>
    <w:rsid w:val="00B0008A"/>
    <w:rsid w:val="00B01454"/>
    <w:rsid w:val="00B01628"/>
    <w:rsid w:val="00B0212A"/>
    <w:rsid w:val="00B04328"/>
    <w:rsid w:val="00B051AE"/>
    <w:rsid w:val="00B06F02"/>
    <w:rsid w:val="00B0725A"/>
    <w:rsid w:val="00B07C10"/>
    <w:rsid w:val="00B12E12"/>
    <w:rsid w:val="00B13571"/>
    <w:rsid w:val="00B160F5"/>
    <w:rsid w:val="00B169D8"/>
    <w:rsid w:val="00B17394"/>
    <w:rsid w:val="00B22472"/>
    <w:rsid w:val="00B24D32"/>
    <w:rsid w:val="00B25822"/>
    <w:rsid w:val="00B26CB0"/>
    <w:rsid w:val="00B26FB5"/>
    <w:rsid w:val="00B3128A"/>
    <w:rsid w:val="00B31F1E"/>
    <w:rsid w:val="00B33D74"/>
    <w:rsid w:val="00B34DAE"/>
    <w:rsid w:val="00B35454"/>
    <w:rsid w:val="00B35FBE"/>
    <w:rsid w:val="00B36ACE"/>
    <w:rsid w:val="00B400DC"/>
    <w:rsid w:val="00B40D67"/>
    <w:rsid w:val="00B41F2C"/>
    <w:rsid w:val="00B45ADE"/>
    <w:rsid w:val="00B46C27"/>
    <w:rsid w:val="00B51641"/>
    <w:rsid w:val="00B525BC"/>
    <w:rsid w:val="00B53705"/>
    <w:rsid w:val="00B54DC6"/>
    <w:rsid w:val="00B57124"/>
    <w:rsid w:val="00B57A81"/>
    <w:rsid w:val="00B619E3"/>
    <w:rsid w:val="00B61AA3"/>
    <w:rsid w:val="00B627A5"/>
    <w:rsid w:val="00B63113"/>
    <w:rsid w:val="00B676D4"/>
    <w:rsid w:val="00B76997"/>
    <w:rsid w:val="00B81E7E"/>
    <w:rsid w:val="00B82217"/>
    <w:rsid w:val="00B8443E"/>
    <w:rsid w:val="00B855F0"/>
    <w:rsid w:val="00B92D4C"/>
    <w:rsid w:val="00B932F0"/>
    <w:rsid w:val="00B93E17"/>
    <w:rsid w:val="00B96131"/>
    <w:rsid w:val="00B9646B"/>
    <w:rsid w:val="00B97FF5"/>
    <w:rsid w:val="00BA7D94"/>
    <w:rsid w:val="00BB0EAE"/>
    <w:rsid w:val="00BB2083"/>
    <w:rsid w:val="00BB30ED"/>
    <w:rsid w:val="00BB7EA1"/>
    <w:rsid w:val="00BC17C4"/>
    <w:rsid w:val="00BC30B1"/>
    <w:rsid w:val="00BC437F"/>
    <w:rsid w:val="00BC58C9"/>
    <w:rsid w:val="00BC5F2C"/>
    <w:rsid w:val="00BD7573"/>
    <w:rsid w:val="00BE1187"/>
    <w:rsid w:val="00BE1626"/>
    <w:rsid w:val="00BE38BE"/>
    <w:rsid w:val="00BE4376"/>
    <w:rsid w:val="00BE561E"/>
    <w:rsid w:val="00BE6817"/>
    <w:rsid w:val="00BF0AE4"/>
    <w:rsid w:val="00BF2444"/>
    <w:rsid w:val="00BF24EE"/>
    <w:rsid w:val="00BF3F62"/>
    <w:rsid w:val="00BF5FDA"/>
    <w:rsid w:val="00BF6DCD"/>
    <w:rsid w:val="00C02E93"/>
    <w:rsid w:val="00C02EB3"/>
    <w:rsid w:val="00C05E90"/>
    <w:rsid w:val="00C06A62"/>
    <w:rsid w:val="00C07BAF"/>
    <w:rsid w:val="00C07E76"/>
    <w:rsid w:val="00C12CEF"/>
    <w:rsid w:val="00C14CD5"/>
    <w:rsid w:val="00C17F9C"/>
    <w:rsid w:val="00C20441"/>
    <w:rsid w:val="00C2257D"/>
    <w:rsid w:val="00C233BA"/>
    <w:rsid w:val="00C3072C"/>
    <w:rsid w:val="00C35C4A"/>
    <w:rsid w:val="00C37430"/>
    <w:rsid w:val="00C41926"/>
    <w:rsid w:val="00C41A77"/>
    <w:rsid w:val="00C42470"/>
    <w:rsid w:val="00C449C9"/>
    <w:rsid w:val="00C44D02"/>
    <w:rsid w:val="00C47E4D"/>
    <w:rsid w:val="00C5023F"/>
    <w:rsid w:val="00C50742"/>
    <w:rsid w:val="00C50821"/>
    <w:rsid w:val="00C5325F"/>
    <w:rsid w:val="00C53606"/>
    <w:rsid w:val="00C60241"/>
    <w:rsid w:val="00C6086C"/>
    <w:rsid w:val="00C60A0C"/>
    <w:rsid w:val="00C641E8"/>
    <w:rsid w:val="00C6512C"/>
    <w:rsid w:val="00C6668C"/>
    <w:rsid w:val="00C720B8"/>
    <w:rsid w:val="00C7459F"/>
    <w:rsid w:val="00C761C5"/>
    <w:rsid w:val="00C856E3"/>
    <w:rsid w:val="00C86106"/>
    <w:rsid w:val="00C86631"/>
    <w:rsid w:val="00C9250A"/>
    <w:rsid w:val="00CA1872"/>
    <w:rsid w:val="00CA2F8C"/>
    <w:rsid w:val="00CA5332"/>
    <w:rsid w:val="00CB02F3"/>
    <w:rsid w:val="00CB0D95"/>
    <w:rsid w:val="00CB333D"/>
    <w:rsid w:val="00CB5E6D"/>
    <w:rsid w:val="00CB75E6"/>
    <w:rsid w:val="00CC1363"/>
    <w:rsid w:val="00CC18DC"/>
    <w:rsid w:val="00CC1EA0"/>
    <w:rsid w:val="00CC3C0D"/>
    <w:rsid w:val="00CC6641"/>
    <w:rsid w:val="00CD2B47"/>
    <w:rsid w:val="00CD5F1B"/>
    <w:rsid w:val="00CD6653"/>
    <w:rsid w:val="00CD7B19"/>
    <w:rsid w:val="00CE08B9"/>
    <w:rsid w:val="00CE0D59"/>
    <w:rsid w:val="00CE0DD3"/>
    <w:rsid w:val="00CE14EF"/>
    <w:rsid w:val="00CE18D6"/>
    <w:rsid w:val="00CE64F2"/>
    <w:rsid w:val="00CE686B"/>
    <w:rsid w:val="00CE6CD0"/>
    <w:rsid w:val="00CE7208"/>
    <w:rsid w:val="00CF1BA9"/>
    <w:rsid w:val="00CF3830"/>
    <w:rsid w:val="00CF4DC3"/>
    <w:rsid w:val="00CF5DC2"/>
    <w:rsid w:val="00CF79B8"/>
    <w:rsid w:val="00D00571"/>
    <w:rsid w:val="00D01BCF"/>
    <w:rsid w:val="00D03136"/>
    <w:rsid w:val="00D03A75"/>
    <w:rsid w:val="00D06829"/>
    <w:rsid w:val="00D15404"/>
    <w:rsid w:val="00D158EC"/>
    <w:rsid w:val="00D2040F"/>
    <w:rsid w:val="00D20EDB"/>
    <w:rsid w:val="00D21E11"/>
    <w:rsid w:val="00D233C4"/>
    <w:rsid w:val="00D23E4F"/>
    <w:rsid w:val="00D26500"/>
    <w:rsid w:val="00D27297"/>
    <w:rsid w:val="00D302BC"/>
    <w:rsid w:val="00D316C4"/>
    <w:rsid w:val="00D317E1"/>
    <w:rsid w:val="00D3221A"/>
    <w:rsid w:val="00D3591C"/>
    <w:rsid w:val="00D37983"/>
    <w:rsid w:val="00D37BE8"/>
    <w:rsid w:val="00D40813"/>
    <w:rsid w:val="00D40A83"/>
    <w:rsid w:val="00D40B16"/>
    <w:rsid w:val="00D42A57"/>
    <w:rsid w:val="00D43BBA"/>
    <w:rsid w:val="00D43F2C"/>
    <w:rsid w:val="00D45F40"/>
    <w:rsid w:val="00D479FC"/>
    <w:rsid w:val="00D501A4"/>
    <w:rsid w:val="00D5285E"/>
    <w:rsid w:val="00D551EA"/>
    <w:rsid w:val="00D56584"/>
    <w:rsid w:val="00D5728D"/>
    <w:rsid w:val="00D612B0"/>
    <w:rsid w:val="00D6242D"/>
    <w:rsid w:val="00D638D9"/>
    <w:rsid w:val="00D64227"/>
    <w:rsid w:val="00D647E7"/>
    <w:rsid w:val="00D65CE9"/>
    <w:rsid w:val="00D7217D"/>
    <w:rsid w:val="00D72B2D"/>
    <w:rsid w:val="00D73B75"/>
    <w:rsid w:val="00D753C4"/>
    <w:rsid w:val="00D81460"/>
    <w:rsid w:val="00D8162D"/>
    <w:rsid w:val="00D850B1"/>
    <w:rsid w:val="00D855EF"/>
    <w:rsid w:val="00D8673D"/>
    <w:rsid w:val="00D87C16"/>
    <w:rsid w:val="00D87EB0"/>
    <w:rsid w:val="00D91261"/>
    <w:rsid w:val="00D91D0D"/>
    <w:rsid w:val="00D928C7"/>
    <w:rsid w:val="00D9335D"/>
    <w:rsid w:val="00D93E7A"/>
    <w:rsid w:val="00D95776"/>
    <w:rsid w:val="00D95E81"/>
    <w:rsid w:val="00D97E33"/>
    <w:rsid w:val="00DA3E9C"/>
    <w:rsid w:val="00DA4847"/>
    <w:rsid w:val="00DA52E5"/>
    <w:rsid w:val="00DB186C"/>
    <w:rsid w:val="00DC14ED"/>
    <w:rsid w:val="00DC51EC"/>
    <w:rsid w:val="00DC57AD"/>
    <w:rsid w:val="00DC7C95"/>
    <w:rsid w:val="00DD0D5B"/>
    <w:rsid w:val="00DD33A8"/>
    <w:rsid w:val="00DD35D3"/>
    <w:rsid w:val="00DD5072"/>
    <w:rsid w:val="00DD7EEF"/>
    <w:rsid w:val="00DE056E"/>
    <w:rsid w:val="00DE22CB"/>
    <w:rsid w:val="00DE361E"/>
    <w:rsid w:val="00DE4886"/>
    <w:rsid w:val="00DE48FF"/>
    <w:rsid w:val="00DE56CA"/>
    <w:rsid w:val="00DE6BDB"/>
    <w:rsid w:val="00DE77F1"/>
    <w:rsid w:val="00DF29E8"/>
    <w:rsid w:val="00E010C0"/>
    <w:rsid w:val="00E02AE7"/>
    <w:rsid w:val="00E02F7F"/>
    <w:rsid w:val="00E06116"/>
    <w:rsid w:val="00E07B6C"/>
    <w:rsid w:val="00E10620"/>
    <w:rsid w:val="00E1174F"/>
    <w:rsid w:val="00E12CBC"/>
    <w:rsid w:val="00E13B9B"/>
    <w:rsid w:val="00E178D5"/>
    <w:rsid w:val="00E24B95"/>
    <w:rsid w:val="00E30594"/>
    <w:rsid w:val="00E32C4B"/>
    <w:rsid w:val="00E35802"/>
    <w:rsid w:val="00E46431"/>
    <w:rsid w:val="00E4689C"/>
    <w:rsid w:val="00E51717"/>
    <w:rsid w:val="00E51C99"/>
    <w:rsid w:val="00E56007"/>
    <w:rsid w:val="00E57F4E"/>
    <w:rsid w:val="00E61770"/>
    <w:rsid w:val="00E6184D"/>
    <w:rsid w:val="00E62ED8"/>
    <w:rsid w:val="00E652E6"/>
    <w:rsid w:val="00E70B59"/>
    <w:rsid w:val="00E70ED9"/>
    <w:rsid w:val="00E71306"/>
    <w:rsid w:val="00E72050"/>
    <w:rsid w:val="00E7315D"/>
    <w:rsid w:val="00E74717"/>
    <w:rsid w:val="00E750E1"/>
    <w:rsid w:val="00E85C02"/>
    <w:rsid w:val="00E86BA3"/>
    <w:rsid w:val="00E87EEF"/>
    <w:rsid w:val="00E9102C"/>
    <w:rsid w:val="00E936F1"/>
    <w:rsid w:val="00E93A3D"/>
    <w:rsid w:val="00E93C0F"/>
    <w:rsid w:val="00E94AE1"/>
    <w:rsid w:val="00E952BB"/>
    <w:rsid w:val="00E95471"/>
    <w:rsid w:val="00E964A3"/>
    <w:rsid w:val="00E97D8A"/>
    <w:rsid w:val="00EA0367"/>
    <w:rsid w:val="00EA0FFE"/>
    <w:rsid w:val="00EA2720"/>
    <w:rsid w:val="00EA5827"/>
    <w:rsid w:val="00EB441B"/>
    <w:rsid w:val="00EB4DF6"/>
    <w:rsid w:val="00EB58DB"/>
    <w:rsid w:val="00EB6AF9"/>
    <w:rsid w:val="00EC3EC4"/>
    <w:rsid w:val="00EC5E33"/>
    <w:rsid w:val="00EC64C3"/>
    <w:rsid w:val="00EC6837"/>
    <w:rsid w:val="00EC6ECA"/>
    <w:rsid w:val="00ED05F1"/>
    <w:rsid w:val="00ED7A46"/>
    <w:rsid w:val="00EE49B2"/>
    <w:rsid w:val="00EE5258"/>
    <w:rsid w:val="00EE539B"/>
    <w:rsid w:val="00EE675F"/>
    <w:rsid w:val="00EE6A82"/>
    <w:rsid w:val="00EF0525"/>
    <w:rsid w:val="00EF060B"/>
    <w:rsid w:val="00EF114C"/>
    <w:rsid w:val="00EF2EF1"/>
    <w:rsid w:val="00EF40BC"/>
    <w:rsid w:val="00EF5B0B"/>
    <w:rsid w:val="00EF7B86"/>
    <w:rsid w:val="00F01DD2"/>
    <w:rsid w:val="00F01E45"/>
    <w:rsid w:val="00F03592"/>
    <w:rsid w:val="00F03D7B"/>
    <w:rsid w:val="00F03F69"/>
    <w:rsid w:val="00F0701F"/>
    <w:rsid w:val="00F072D4"/>
    <w:rsid w:val="00F10157"/>
    <w:rsid w:val="00F11810"/>
    <w:rsid w:val="00F15836"/>
    <w:rsid w:val="00F201B2"/>
    <w:rsid w:val="00F22573"/>
    <w:rsid w:val="00F25D0D"/>
    <w:rsid w:val="00F2620E"/>
    <w:rsid w:val="00F31079"/>
    <w:rsid w:val="00F352DA"/>
    <w:rsid w:val="00F353AB"/>
    <w:rsid w:val="00F36A58"/>
    <w:rsid w:val="00F42B1A"/>
    <w:rsid w:val="00F4396A"/>
    <w:rsid w:val="00F630CB"/>
    <w:rsid w:val="00F6691C"/>
    <w:rsid w:val="00F70AEF"/>
    <w:rsid w:val="00F7233C"/>
    <w:rsid w:val="00F7279D"/>
    <w:rsid w:val="00F72F14"/>
    <w:rsid w:val="00F7456D"/>
    <w:rsid w:val="00F754DE"/>
    <w:rsid w:val="00F761E4"/>
    <w:rsid w:val="00F76B78"/>
    <w:rsid w:val="00F81869"/>
    <w:rsid w:val="00F81F8D"/>
    <w:rsid w:val="00F848D6"/>
    <w:rsid w:val="00F8562A"/>
    <w:rsid w:val="00F90B74"/>
    <w:rsid w:val="00F91144"/>
    <w:rsid w:val="00F912EC"/>
    <w:rsid w:val="00F91F00"/>
    <w:rsid w:val="00F954E7"/>
    <w:rsid w:val="00F95F0A"/>
    <w:rsid w:val="00F966AB"/>
    <w:rsid w:val="00F96FAD"/>
    <w:rsid w:val="00FA15BE"/>
    <w:rsid w:val="00FA17A6"/>
    <w:rsid w:val="00FA3A09"/>
    <w:rsid w:val="00FA43CA"/>
    <w:rsid w:val="00FA4A20"/>
    <w:rsid w:val="00FB2460"/>
    <w:rsid w:val="00FB2B97"/>
    <w:rsid w:val="00FB2D13"/>
    <w:rsid w:val="00FB7D3B"/>
    <w:rsid w:val="00FC14E8"/>
    <w:rsid w:val="00FC63A3"/>
    <w:rsid w:val="00FC731D"/>
    <w:rsid w:val="00FD418A"/>
    <w:rsid w:val="00FD6FF7"/>
    <w:rsid w:val="00FD7CAF"/>
    <w:rsid w:val="00FD7E8B"/>
    <w:rsid w:val="00FE2A3B"/>
    <w:rsid w:val="00FE3D5E"/>
    <w:rsid w:val="00FE6876"/>
    <w:rsid w:val="00FF1115"/>
    <w:rsid w:val="00FF16F6"/>
    <w:rsid w:val="00FF4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A7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F40BC"/>
    <w:pPr>
      <w:ind w:firstLineChars="200" w:firstLine="200"/>
    </w:pPr>
    <w:rPr>
      <w:rFonts w:ascii="Times New Roman" w:eastAsia="SimSun" w:hAnsi="Times New Roman" w:cs="Times New Roman"/>
      <w:kern w:val="0"/>
    </w:rPr>
  </w:style>
  <w:style w:type="paragraph" w:styleId="1">
    <w:name w:val="heading 1"/>
    <w:basedOn w:val="a0"/>
    <w:next w:val="2"/>
    <w:link w:val="10"/>
    <w:autoRedefine/>
    <w:qFormat/>
    <w:rsid w:val="00D40A83"/>
    <w:pPr>
      <w:keepNext/>
      <w:keepLines/>
      <w:spacing w:before="340" w:after="330" w:line="578" w:lineRule="auto"/>
      <w:ind w:firstLineChars="0" w:firstLine="0"/>
    </w:pPr>
    <w:rPr>
      <w:rFonts w:eastAsia="SimHei"/>
      <w:bCs w:val="0"/>
      <w:kern w:val="44"/>
    </w:rPr>
  </w:style>
  <w:style w:type="paragraph" w:styleId="2">
    <w:name w:val="heading 2"/>
    <w:basedOn w:val="a"/>
    <w:next w:val="3"/>
    <w:link w:val="20"/>
    <w:autoRedefine/>
    <w:uiPriority w:val="9"/>
    <w:unhideWhenUsed/>
    <w:qFormat/>
    <w:rsid w:val="00881791"/>
    <w:pPr>
      <w:keepNext/>
      <w:keepLines/>
      <w:spacing w:before="260" w:after="260" w:line="415" w:lineRule="auto"/>
      <w:ind w:firstLineChars="0" w:firstLine="0"/>
      <w:outlineLvl w:val="1"/>
    </w:pPr>
    <w:rPr>
      <w:rFonts w:ascii="SimHei" w:eastAsia="SimHei" w:hAnsi="SimHei" w:cstheme="majorBidi"/>
      <w:bCs/>
      <w:sz w:val="28"/>
      <w:szCs w:val="28"/>
    </w:rPr>
  </w:style>
  <w:style w:type="paragraph" w:styleId="3">
    <w:name w:val="heading 3"/>
    <w:basedOn w:val="a"/>
    <w:next w:val="a"/>
    <w:link w:val="30"/>
    <w:autoRedefine/>
    <w:uiPriority w:val="9"/>
    <w:unhideWhenUsed/>
    <w:qFormat/>
    <w:rsid w:val="00207922"/>
    <w:pPr>
      <w:keepNext/>
      <w:keepLines/>
      <w:spacing w:before="260" w:after="260" w:line="416" w:lineRule="auto"/>
      <w:outlineLvl w:val="2"/>
    </w:pPr>
    <w:rPr>
      <w:rFonts w:ascii="SimHei" w:eastAsia="SimHei" w:hAnsi="SimHei"/>
      <w:bCs/>
    </w:rPr>
  </w:style>
  <w:style w:type="paragraph" w:styleId="4">
    <w:name w:val="heading 4"/>
    <w:basedOn w:val="a"/>
    <w:next w:val="a"/>
    <w:link w:val="40"/>
    <w:uiPriority w:val="9"/>
    <w:unhideWhenUsed/>
    <w:qFormat/>
    <w:rsid w:val="000608B1"/>
    <w:pPr>
      <w:keepNext/>
      <w:keepLines/>
      <w:spacing w:before="280" w:after="290" w:line="376" w:lineRule="auto"/>
      <w:outlineLvl w:val="3"/>
    </w:pPr>
    <w:rPr>
      <w:rFonts w:asciiTheme="majorHAnsi" w:hAnsiTheme="majorHAnsi"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autoRedefine/>
    <w:uiPriority w:val="10"/>
    <w:qFormat/>
    <w:rsid w:val="00905E4B"/>
    <w:pPr>
      <w:spacing w:before="240" w:after="60"/>
      <w:jc w:val="center"/>
      <w:outlineLvl w:val="0"/>
    </w:pPr>
    <w:rPr>
      <w:rFonts w:asciiTheme="majorHAnsi" w:hAnsiTheme="majorHAnsi" w:cstheme="majorBidi"/>
      <w:b/>
      <w:bCs/>
      <w:sz w:val="32"/>
      <w:szCs w:val="32"/>
    </w:rPr>
  </w:style>
  <w:style w:type="character" w:customStyle="1" w:styleId="a4">
    <w:name w:val="标题字符"/>
    <w:basedOn w:val="a1"/>
    <w:link w:val="a0"/>
    <w:uiPriority w:val="10"/>
    <w:rsid w:val="00905E4B"/>
    <w:rPr>
      <w:rFonts w:asciiTheme="majorHAnsi" w:eastAsia="Microsoft YaHei" w:hAnsiTheme="majorHAnsi" w:cstheme="majorBidi"/>
      <w:b/>
      <w:bCs/>
      <w:sz w:val="32"/>
      <w:szCs w:val="32"/>
    </w:rPr>
  </w:style>
  <w:style w:type="character" w:customStyle="1" w:styleId="30">
    <w:name w:val="标题 3字符"/>
    <w:basedOn w:val="a1"/>
    <w:link w:val="3"/>
    <w:uiPriority w:val="9"/>
    <w:rsid w:val="00207922"/>
    <w:rPr>
      <w:rFonts w:ascii="SimHei" w:eastAsia="SimHei" w:hAnsi="SimHei" w:cs="Times New Roman"/>
      <w:bCs/>
      <w:kern w:val="0"/>
    </w:rPr>
  </w:style>
  <w:style w:type="character" w:customStyle="1" w:styleId="20">
    <w:name w:val="标题 2字符"/>
    <w:basedOn w:val="a1"/>
    <w:link w:val="2"/>
    <w:uiPriority w:val="9"/>
    <w:rsid w:val="00881791"/>
    <w:rPr>
      <w:rFonts w:ascii="SimHei" w:eastAsia="SimHei" w:hAnsi="SimHei" w:cstheme="majorBidi"/>
      <w:bCs/>
      <w:kern w:val="0"/>
      <w:sz w:val="28"/>
      <w:szCs w:val="28"/>
    </w:rPr>
  </w:style>
  <w:style w:type="character" w:customStyle="1" w:styleId="10">
    <w:name w:val="标题 1字符"/>
    <w:basedOn w:val="a1"/>
    <w:link w:val="1"/>
    <w:rsid w:val="00D40A83"/>
    <w:rPr>
      <w:rFonts w:asciiTheme="majorHAnsi" w:eastAsia="SimHei" w:hAnsiTheme="majorHAnsi" w:cstheme="majorBidi"/>
      <w:b/>
      <w:kern w:val="44"/>
      <w:sz w:val="32"/>
      <w:szCs w:val="32"/>
    </w:rPr>
  </w:style>
  <w:style w:type="character" w:customStyle="1" w:styleId="40">
    <w:name w:val="标题 4字符"/>
    <w:basedOn w:val="a1"/>
    <w:link w:val="4"/>
    <w:uiPriority w:val="9"/>
    <w:rsid w:val="000608B1"/>
    <w:rPr>
      <w:rFonts w:asciiTheme="majorHAnsi" w:eastAsia="SimSun" w:hAnsiTheme="majorHAnsi" w:cstheme="majorBidi"/>
      <w:bCs/>
      <w:kern w:val="0"/>
      <w:szCs w:val="28"/>
    </w:rPr>
  </w:style>
  <w:style w:type="paragraph" w:styleId="a5">
    <w:name w:val="Salutation"/>
    <w:basedOn w:val="a"/>
    <w:next w:val="a"/>
    <w:link w:val="a6"/>
    <w:rsid w:val="009443A6"/>
    <w:rPr>
      <w:rFonts w:eastAsia="宋体"/>
      <w:sz w:val="21"/>
      <w:szCs w:val="20"/>
    </w:rPr>
  </w:style>
  <w:style w:type="character" w:customStyle="1" w:styleId="a6">
    <w:name w:val="称呼字符"/>
    <w:basedOn w:val="a1"/>
    <w:link w:val="a5"/>
    <w:rsid w:val="009443A6"/>
    <w:rPr>
      <w:rFonts w:ascii="Times New Roman" w:eastAsia="宋体" w:hAnsi="Times New Roman" w:cs="Times New Roman"/>
      <w:sz w:val="21"/>
      <w:szCs w:val="20"/>
    </w:rPr>
  </w:style>
  <w:style w:type="paragraph" w:styleId="a7">
    <w:name w:val="Date"/>
    <w:basedOn w:val="a"/>
    <w:next w:val="a"/>
    <w:link w:val="a8"/>
    <w:uiPriority w:val="99"/>
    <w:semiHidden/>
    <w:unhideWhenUsed/>
    <w:rsid w:val="00C5325F"/>
    <w:pPr>
      <w:ind w:leftChars="2500" w:left="100"/>
    </w:pPr>
  </w:style>
  <w:style w:type="character" w:customStyle="1" w:styleId="a8">
    <w:name w:val="日期字符"/>
    <w:basedOn w:val="a1"/>
    <w:link w:val="a7"/>
    <w:uiPriority w:val="99"/>
    <w:semiHidden/>
    <w:rsid w:val="00C5325F"/>
    <w:rPr>
      <w:rFonts w:eastAsia="Microsoft YaHei"/>
      <w:sz w:val="28"/>
    </w:rPr>
  </w:style>
  <w:style w:type="paragraph" w:styleId="a9">
    <w:name w:val="Body Text Indent"/>
    <w:basedOn w:val="a"/>
    <w:link w:val="aa"/>
    <w:rsid w:val="000B0162"/>
    <w:pPr>
      <w:spacing w:line="0" w:lineRule="atLeast"/>
      <w:ind w:firstLine="570"/>
    </w:pPr>
    <w:rPr>
      <w:rFonts w:eastAsia="宋体"/>
      <w:b/>
      <w:szCs w:val="20"/>
      <w:u w:val="single"/>
    </w:rPr>
  </w:style>
  <w:style w:type="character" w:customStyle="1" w:styleId="aa">
    <w:name w:val="正文文本缩进字符"/>
    <w:basedOn w:val="a1"/>
    <w:link w:val="a9"/>
    <w:rsid w:val="000B0162"/>
    <w:rPr>
      <w:rFonts w:ascii="Times New Roman" w:eastAsia="宋体" w:hAnsi="Times New Roman" w:cs="Times New Roman"/>
      <w:b/>
      <w:sz w:val="28"/>
      <w:szCs w:val="20"/>
      <w:u w:val="single"/>
    </w:rPr>
  </w:style>
  <w:style w:type="paragraph" w:customStyle="1" w:styleId="ab">
    <w:name w:val="英文署名样式"/>
    <w:rsid w:val="00270FB5"/>
    <w:pPr>
      <w:jc w:val="center"/>
    </w:pPr>
    <w:rPr>
      <w:rFonts w:ascii="Times New Roman" w:eastAsia="Times New Roman" w:hAnsi="Times New Roman" w:cs="Times New Roman"/>
      <w:sz w:val="32"/>
    </w:rPr>
  </w:style>
  <w:style w:type="paragraph" w:customStyle="1" w:styleId="2050520">
    <w:name w:val="样式 标题 2 + 黑体 加粗 段前: 0.5 行 段后: 0.5 行 行距: 固定值 20 磅"/>
    <w:basedOn w:val="2"/>
    <w:autoRedefine/>
    <w:rsid w:val="002D5E31"/>
    <w:pPr>
      <w:spacing w:beforeLines="100" w:before="240" w:afterLines="50" w:after="120" w:line="240" w:lineRule="auto"/>
    </w:pPr>
    <w:rPr>
      <w:rFonts w:ascii="Times New Roman" w:eastAsia="黑体" w:hAnsi="Times New Roman" w:cs="Times New Roman"/>
      <w:b/>
      <w:bCs w:val="0"/>
    </w:rPr>
  </w:style>
  <w:style w:type="paragraph" w:styleId="ac">
    <w:name w:val="List Paragraph"/>
    <w:basedOn w:val="a"/>
    <w:uiPriority w:val="34"/>
    <w:qFormat/>
    <w:rsid w:val="004E5366"/>
    <w:pPr>
      <w:ind w:firstLine="420"/>
    </w:pPr>
  </w:style>
  <w:style w:type="paragraph" w:customStyle="1" w:styleId="papertitle">
    <w:name w:val="paper title"/>
    <w:rsid w:val="001D23FB"/>
    <w:pPr>
      <w:spacing w:after="120"/>
      <w:jc w:val="center"/>
    </w:pPr>
    <w:rPr>
      <w:rFonts w:ascii="Times New Roman" w:eastAsia="MS Mincho" w:hAnsi="Times New Roman" w:cs="Times New Roman"/>
      <w:noProof/>
      <w:kern w:val="0"/>
      <w:sz w:val="48"/>
      <w:szCs w:val="48"/>
      <w:lang w:eastAsia="en-US"/>
    </w:rPr>
  </w:style>
  <w:style w:type="character" w:customStyle="1" w:styleId="apple-converted-space">
    <w:name w:val="apple-converted-space"/>
    <w:basedOn w:val="a1"/>
    <w:rsid w:val="002E5898"/>
  </w:style>
  <w:style w:type="character" w:styleId="ad">
    <w:name w:val="Hyperlink"/>
    <w:basedOn w:val="a1"/>
    <w:uiPriority w:val="99"/>
    <w:semiHidden/>
    <w:unhideWhenUsed/>
    <w:rsid w:val="00EF40BC"/>
    <w:rPr>
      <w:color w:val="0000FF"/>
      <w:u w:val="single"/>
    </w:rPr>
  </w:style>
  <w:style w:type="character" w:styleId="ae">
    <w:name w:val="Placeholder Text"/>
    <w:basedOn w:val="a1"/>
    <w:uiPriority w:val="99"/>
    <w:semiHidden/>
    <w:rsid w:val="00262030"/>
    <w:rPr>
      <w:color w:val="808080"/>
    </w:rPr>
  </w:style>
  <w:style w:type="paragraph" w:styleId="af">
    <w:name w:val="Normal (Web)"/>
    <w:basedOn w:val="a"/>
    <w:uiPriority w:val="99"/>
    <w:semiHidden/>
    <w:unhideWhenUsed/>
    <w:rsid w:val="00772312"/>
    <w:pPr>
      <w:spacing w:before="100" w:beforeAutospacing="1" w:after="100" w:afterAutospacing="1"/>
      <w:ind w:firstLineChars="0" w:firstLine="0"/>
    </w:pPr>
    <w:rPr>
      <w:rFonts w:eastAsiaTheme="minorEastAsia"/>
    </w:rPr>
  </w:style>
  <w:style w:type="table" w:styleId="af0">
    <w:name w:val="Table Grid"/>
    <w:basedOn w:val="a2"/>
    <w:uiPriority w:val="39"/>
    <w:rsid w:val="009502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34466">
      <w:bodyDiv w:val="1"/>
      <w:marLeft w:val="0"/>
      <w:marRight w:val="0"/>
      <w:marTop w:val="0"/>
      <w:marBottom w:val="0"/>
      <w:divBdr>
        <w:top w:val="none" w:sz="0" w:space="0" w:color="auto"/>
        <w:left w:val="none" w:sz="0" w:space="0" w:color="auto"/>
        <w:bottom w:val="none" w:sz="0" w:space="0" w:color="auto"/>
        <w:right w:val="none" w:sz="0" w:space="0" w:color="auto"/>
      </w:divBdr>
    </w:div>
    <w:div w:id="174922330">
      <w:bodyDiv w:val="1"/>
      <w:marLeft w:val="0"/>
      <w:marRight w:val="0"/>
      <w:marTop w:val="0"/>
      <w:marBottom w:val="0"/>
      <w:divBdr>
        <w:top w:val="none" w:sz="0" w:space="0" w:color="auto"/>
        <w:left w:val="none" w:sz="0" w:space="0" w:color="auto"/>
        <w:bottom w:val="none" w:sz="0" w:space="0" w:color="auto"/>
        <w:right w:val="none" w:sz="0" w:space="0" w:color="auto"/>
      </w:divBdr>
    </w:div>
    <w:div w:id="190261125">
      <w:bodyDiv w:val="1"/>
      <w:marLeft w:val="0"/>
      <w:marRight w:val="0"/>
      <w:marTop w:val="0"/>
      <w:marBottom w:val="0"/>
      <w:divBdr>
        <w:top w:val="none" w:sz="0" w:space="0" w:color="auto"/>
        <w:left w:val="none" w:sz="0" w:space="0" w:color="auto"/>
        <w:bottom w:val="none" w:sz="0" w:space="0" w:color="auto"/>
        <w:right w:val="none" w:sz="0" w:space="0" w:color="auto"/>
      </w:divBdr>
    </w:div>
    <w:div w:id="222369520">
      <w:bodyDiv w:val="1"/>
      <w:marLeft w:val="0"/>
      <w:marRight w:val="0"/>
      <w:marTop w:val="0"/>
      <w:marBottom w:val="0"/>
      <w:divBdr>
        <w:top w:val="none" w:sz="0" w:space="0" w:color="auto"/>
        <w:left w:val="none" w:sz="0" w:space="0" w:color="auto"/>
        <w:bottom w:val="none" w:sz="0" w:space="0" w:color="auto"/>
        <w:right w:val="none" w:sz="0" w:space="0" w:color="auto"/>
      </w:divBdr>
    </w:div>
    <w:div w:id="289628783">
      <w:bodyDiv w:val="1"/>
      <w:marLeft w:val="0"/>
      <w:marRight w:val="0"/>
      <w:marTop w:val="0"/>
      <w:marBottom w:val="0"/>
      <w:divBdr>
        <w:top w:val="none" w:sz="0" w:space="0" w:color="auto"/>
        <w:left w:val="none" w:sz="0" w:space="0" w:color="auto"/>
        <w:bottom w:val="none" w:sz="0" w:space="0" w:color="auto"/>
        <w:right w:val="none" w:sz="0" w:space="0" w:color="auto"/>
      </w:divBdr>
    </w:div>
    <w:div w:id="339089789">
      <w:bodyDiv w:val="1"/>
      <w:marLeft w:val="0"/>
      <w:marRight w:val="0"/>
      <w:marTop w:val="0"/>
      <w:marBottom w:val="0"/>
      <w:divBdr>
        <w:top w:val="none" w:sz="0" w:space="0" w:color="auto"/>
        <w:left w:val="none" w:sz="0" w:space="0" w:color="auto"/>
        <w:bottom w:val="none" w:sz="0" w:space="0" w:color="auto"/>
        <w:right w:val="none" w:sz="0" w:space="0" w:color="auto"/>
      </w:divBdr>
    </w:div>
    <w:div w:id="464586919">
      <w:bodyDiv w:val="1"/>
      <w:marLeft w:val="0"/>
      <w:marRight w:val="0"/>
      <w:marTop w:val="0"/>
      <w:marBottom w:val="0"/>
      <w:divBdr>
        <w:top w:val="none" w:sz="0" w:space="0" w:color="auto"/>
        <w:left w:val="none" w:sz="0" w:space="0" w:color="auto"/>
        <w:bottom w:val="none" w:sz="0" w:space="0" w:color="auto"/>
        <w:right w:val="none" w:sz="0" w:space="0" w:color="auto"/>
      </w:divBdr>
    </w:div>
    <w:div w:id="467673875">
      <w:bodyDiv w:val="1"/>
      <w:marLeft w:val="0"/>
      <w:marRight w:val="0"/>
      <w:marTop w:val="0"/>
      <w:marBottom w:val="0"/>
      <w:divBdr>
        <w:top w:val="none" w:sz="0" w:space="0" w:color="auto"/>
        <w:left w:val="none" w:sz="0" w:space="0" w:color="auto"/>
        <w:bottom w:val="none" w:sz="0" w:space="0" w:color="auto"/>
        <w:right w:val="none" w:sz="0" w:space="0" w:color="auto"/>
      </w:divBdr>
    </w:div>
    <w:div w:id="539364232">
      <w:bodyDiv w:val="1"/>
      <w:marLeft w:val="0"/>
      <w:marRight w:val="0"/>
      <w:marTop w:val="0"/>
      <w:marBottom w:val="0"/>
      <w:divBdr>
        <w:top w:val="none" w:sz="0" w:space="0" w:color="auto"/>
        <w:left w:val="none" w:sz="0" w:space="0" w:color="auto"/>
        <w:bottom w:val="none" w:sz="0" w:space="0" w:color="auto"/>
        <w:right w:val="none" w:sz="0" w:space="0" w:color="auto"/>
      </w:divBdr>
    </w:div>
    <w:div w:id="567232978">
      <w:bodyDiv w:val="1"/>
      <w:marLeft w:val="0"/>
      <w:marRight w:val="0"/>
      <w:marTop w:val="0"/>
      <w:marBottom w:val="0"/>
      <w:divBdr>
        <w:top w:val="none" w:sz="0" w:space="0" w:color="auto"/>
        <w:left w:val="none" w:sz="0" w:space="0" w:color="auto"/>
        <w:bottom w:val="none" w:sz="0" w:space="0" w:color="auto"/>
        <w:right w:val="none" w:sz="0" w:space="0" w:color="auto"/>
      </w:divBdr>
    </w:div>
    <w:div w:id="632368693">
      <w:bodyDiv w:val="1"/>
      <w:marLeft w:val="0"/>
      <w:marRight w:val="0"/>
      <w:marTop w:val="0"/>
      <w:marBottom w:val="0"/>
      <w:divBdr>
        <w:top w:val="none" w:sz="0" w:space="0" w:color="auto"/>
        <w:left w:val="none" w:sz="0" w:space="0" w:color="auto"/>
        <w:bottom w:val="none" w:sz="0" w:space="0" w:color="auto"/>
        <w:right w:val="none" w:sz="0" w:space="0" w:color="auto"/>
      </w:divBdr>
    </w:div>
    <w:div w:id="675425394">
      <w:bodyDiv w:val="1"/>
      <w:marLeft w:val="0"/>
      <w:marRight w:val="0"/>
      <w:marTop w:val="0"/>
      <w:marBottom w:val="0"/>
      <w:divBdr>
        <w:top w:val="none" w:sz="0" w:space="0" w:color="auto"/>
        <w:left w:val="none" w:sz="0" w:space="0" w:color="auto"/>
        <w:bottom w:val="none" w:sz="0" w:space="0" w:color="auto"/>
        <w:right w:val="none" w:sz="0" w:space="0" w:color="auto"/>
      </w:divBdr>
    </w:div>
    <w:div w:id="752287976">
      <w:bodyDiv w:val="1"/>
      <w:marLeft w:val="0"/>
      <w:marRight w:val="0"/>
      <w:marTop w:val="0"/>
      <w:marBottom w:val="0"/>
      <w:divBdr>
        <w:top w:val="none" w:sz="0" w:space="0" w:color="auto"/>
        <w:left w:val="none" w:sz="0" w:space="0" w:color="auto"/>
        <w:bottom w:val="none" w:sz="0" w:space="0" w:color="auto"/>
        <w:right w:val="none" w:sz="0" w:space="0" w:color="auto"/>
      </w:divBdr>
    </w:div>
    <w:div w:id="986128121">
      <w:bodyDiv w:val="1"/>
      <w:marLeft w:val="0"/>
      <w:marRight w:val="0"/>
      <w:marTop w:val="0"/>
      <w:marBottom w:val="0"/>
      <w:divBdr>
        <w:top w:val="none" w:sz="0" w:space="0" w:color="auto"/>
        <w:left w:val="none" w:sz="0" w:space="0" w:color="auto"/>
        <w:bottom w:val="none" w:sz="0" w:space="0" w:color="auto"/>
        <w:right w:val="none" w:sz="0" w:space="0" w:color="auto"/>
      </w:divBdr>
    </w:div>
    <w:div w:id="1042481478">
      <w:bodyDiv w:val="1"/>
      <w:marLeft w:val="0"/>
      <w:marRight w:val="0"/>
      <w:marTop w:val="0"/>
      <w:marBottom w:val="0"/>
      <w:divBdr>
        <w:top w:val="none" w:sz="0" w:space="0" w:color="auto"/>
        <w:left w:val="none" w:sz="0" w:space="0" w:color="auto"/>
        <w:bottom w:val="none" w:sz="0" w:space="0" w:color="auto"/>
        <w:right w:val="none" w:sz="0" w:space="0" w:color="auto"/>
      </w:divBdr>
    </w:div>
    <w:div w:id="1055274675">
      <w:bodyDiv w:val="1"/>
      <w:marLeft w:val="0"/>
      <w:marRight w:val="0"/>
      <w:marTop w:val="0"/>
      <w:marBottom w:val="0"/>
      <w:divBdr>
        <w:top w:val="none" w:sz="0" w:space="0" w:color="auto"/>
        <w:left w:val="none" w:sz="0" w:space="0" w:color="auto"/>
        <w:bottom w:val="none" w:sz="0" w:space="0" w:color="auto"/>
        <w:right w:val="none" w:sz="0" w:space="0" w:color="auto"/>
      </w:divBdr>
    </w:div>
    <w:div w:id="1135295730">
      <w:bodyDiv w:val="1"/>
      <w:marLeft w:val="0"/>
      <w:marRight w:val="0"/>
      <w:marTop w:val="0"/>
      <w:marBottom w:val="0"/>
      <w:divBdr>
        <w:top w:val="none" w:sz="0" w:space="0" w:color="auto"/>
        <w:left w:val="none" w:sz="0" w:space="0" w:color="auto"/>
        <w:bottom w:val="none" w:sz="0" w:space="0" w:color="auto"/>
        <w:right w:val="none" w:sz="0" w:space="0" w:color="auto"/>
      </w:divBdr>
    </w:div>
    <w:div w:id="1285187658">
      <w:bodyDiv w:val="1"/>
      <w:marLeft w:val="0"/>
      <w:marRight w:val="0"/>
      <w:marTop w:val="0"/>
      <w:marBottom w:val="0"/>
      <w:divBdr>
        <w:top w:val="none" w:sz="0" w:space="0" w:color="auto"/>
        <w:left w:val="none" w:sz="0" w:space="0" w:color="auto"/>
        <w:bottom w:val="none" w:sz="0" w:space="0" w:color="auto"/>
        <w:right w:val="none" w:sz="0" w:space="0" w:color="auto"/>
      </w:divBdr>
    </w:div>
    <w:div w:id="1334378527">
      <w:bodyDiv w:val="1"/>
      <w:marLeft w:val="0"/>
      <w:marRight w:val="0"/>
      <w:marTop w:val="0"/>
      <w:marBottom w:val="0"/>
      <w:divBdr>
        <w:top w:val="none" w:sz="0" w:space="0" w:color="auto"/>
        <w:left w:val="none" w:sz="0" w:space="0" w:color="auto"/>
        <w:bottom w:val="none" w:sz="0" w:space="0" w:color="auto"/>
        <w:right w:val="none" w:sz="0" w:space="0" w:color="auto"/>
      </w:divBdr>
    </w:div>
    <w:div w:id="1348478528">
      <w:bodyDiv w:val="1"/>
      <w:marLeft w:val="0"/>
      <w:marRight w:val="0"/>
      <w:marTop w:val="0"/>
      <w:marBottom w:val="0"/>
      <w:divBdr>
        <w:top w:val="none" w:sz="0" w:space="0" w:color="auto"/>
        <w:left w:val="none" w:sz="0" w:space="0" w:color="auto"/>
        <w:bottom w:val="none" w:sz="0" w:space="0" w:color="auto"/>
        <w:right w:val="none" w:sz="0" w:space="0" w:color="auto"/>
      </w:divBdr>
    </w:div>
    <w:div w:id="1415394949">
      <w:bodyDiv w:val="1"/>
      <w:marLeft w:val="0"/>
      <w:marRight w:val="0"/>
      <w:marTop w:val="0"/>
      <w:marBottom w:val="0"/>
      <w:divBdr>
        <w:top w:val="none" w:sz="0" w:space="0" w:color="auto"/>
        <w:left w:val="none" w:sz="0" w:space="0" w:color="auto"/>
        <w:bottom w:val="none" w:sz="0" w:space="0" w:color="auto"/>
        <w:right w:val="none" w:sz="0" w:space="0" w:color="auto"/>
      </w:divBdr>
    </w:div>
    <w:div w:id="1703435729">
      <w:bodyDiv w:val="1"/>
      <w:marLeft w:val="0"/>
      <w:marRight w:val="0"/>
      <w:marTop w:val="0"/>
      <w:marBottom w:val="0"/>
      <w:divBdr>
        <w:top w:val="none" w:sz="0" w:space="0" w:color="auto"/>
        <w:left w:val="none" w:sz="0" w:space="0" w:color="auto"/>
        <w:bottom w:val="none" w:sz="0" w:space="0" w:color="auto"/>
        <w:right w:val="none" w:sz="0" w:space="0" w:color="auto"/>
      </w:divBdr>
    </w:div>
    <w:div w:id="1894004303">
      <w:bodyDiv w:val="1"/>
      <w:marLeft w:val="0"/>
      <w:marRight w:val="0"/>
      <w:marTop w:val="0"/>
      <w:marBottom w:val="0"/>
      <w:divBdr>
        <w:top w:val="none" w:sz="0" w:space="0" w:color="auto"/>
        <w:left w:val="none" w:sz="0" w:space="0" w:color="auto"/>
        <w:bottom w:val="none" w:sz="0" w:space="0" w:color="auto"/>
        <w:right w:val="none" w:sz="0" w:space="0" w:color="auto"/>
      </w:divBdr>
    </w:div>
    <w:div w:id="2070959065">
      <w:bodyDiv w:val="1"/>
      <w:marLeft w:val="0"/>
      <w:marRight w:val="0"/>
      <w:marTop w:val="0"/>
      <w:marBottom w:val="0"/>
      <w:divBdr>
        <w:top w:val="none" w:sz="0" w:space="0" w:color="auto"/>
        <w:left w:val="none" w:sz="0" w:space="0" w:color="auto"/>
        <w:bottom w:val="none" w:sz="0" w:space="0" w:color="auto"/>
        <w:right w:val="none" w:sz="0" w:space="0" w:color="auto"/>
      </w:divBdr>
    </w:div>
    <w:div w:id="208548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chart" Target="charts/chart1.xml"/><Relationship Id="rId13" Type="http://schemas.openxmlformats.org/officeDocument/2006/relationships/image" Target="media/image5.emf"/><Relationship Id="rId14" Type="http://schemas.openxmlformats.org/officeDocument/2006/relationships/hyperlink" Target="https://zh.wikipedia.org/wiki/%E4%BB%A5%E7%89%A9%E6%98%93%E7%89%A9"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oleObject" Target="embeddings/oleObject1.bin"/><Relationship Id="rId9" Type="http://schemas.openxmlformats.org/officeDocument/2006/relationships/image" Target="media/image3.emf"/><Relationship Id="rId10"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yongzi/Desktop/&#25237;&#36164;&#26631;&#2093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lumMod val="75000"/>
                </a:schemeClr>
              </a:solidFill>
              <a:ln>
                <a:noFill/>
              </a:ln>
              <a:effectLst/>
            </c:spPr>
          </c:dPt>
          <c:dPt>
            <c:idx val="2"/>
            <c:invertIfNegative val="0"/>
            <c:bubble3D val="0"/>
            <c:spPr>
              <a:solidFill>
                <a:schemeClr val="accent2">
                  <a:lumMod val="75000"/>
                </a:schemeClr>
              </a:solidFill>
              <a:ln>
                <a:noFill/>
              </a:ln>
              <a:effectLst/>
            </c:spPr>
          </c:dPt>
          <c:dPt>
            <c:idx val="3"/>
            <c:invertIfNegative val="0"/>
            <c:bubble3D val="0"/>
            <c:spPr>
              <a:solidFill>
                <a:schemeClr val="accent1"/>
              </a:solidFill>
              <a:ln>
                <a:noFill/>
              </a:ln>
              <a:effectLst/>
            </c:spPr>
          </c:dPt>
          <c:dPt>
            <c:idx val="4"/>
            <c:invertIfNegative val="0"/>
            <c:bubble3D val="0"/>
            <c:spPr>
              <a:solidFill>
                <a:schemeClr val="accent2">
                  <a:lumMod val="75000"/>
                </a:schemeClr>
              </a:solidFill>
              <a:ln>
                <a:noFill/>
              </a:ln>
              <a:effectLst/>
            </c:spPr>
          </c:dPt>
          <c:dPt>
            <c:idx val="7"/>
            <c:invertIfNegative val="0"/>
            <c:bubble3D val="0"/>
            <c:spPr>
              <a:solidFill>
                <a:schemeClr val="accent1"/>
              </a:solidFill>
              <a:ln>
                <a:noFill/>
              </a:ln>
              <a:effectLst/>
            </c:spPr>
          </c:dPt>
          <c:dPt>
            <c:idx val="8"/>
            <c:invertIfNegative val="0"/>
            <c:bubble3D val="0"/>
            <c:spPr>
              <a:solidFill>
                <a:schemeClr val="accent1"/>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工作表3!$A$1:$A$9</c:f>
              <c:strCache>
                <c:ptCount val="9"/>
                <c:pt idx="0">
                  <c:v>商业模式</c:v>
                </c:pt>
                <c:pt idx="1">
                  <c:v>企业主体</c:v>
                </c:pt>
                <c:pt idx="2">
                  <c:v>行业</c:v>
                </c:pt>
                <c:pt idx="3">
                  <c:v>运营推广</c:v>
                </c:pt>
                <c:pt idx="4">
                  <c:v>财务与计划</c:v>
                </c:pt>
                <c:pt idx="5">
                  <c:v>相对竞争</c:v>
                </c:pt>
                <c:pt idx="6">
                  <c:v>市场/用户规模</c:v>
                </c:pt>
                <c:pt idx="7">
                  <c:v>项目/产品/企业</c:v>
                </c:pt>
                <c:pt idx="8">
                  <c:v>人/公司/团队</c:v>
                </c:pt>
              </c:strCache>
            </c:strRef>
          </c:cat>
          <c:val>
            <c:numRef>
              <c:f>工作表3!$B$1:$B$9</c:f>
              <c:numCache>
                <c:formatCode>General</c:formatCode>
                <c:ptCount val="9"/>
                <c:pt idx="0">
                  <c:v>3.0</c:v>
                </c:pt>
                <c:pt idx="1">
                  <c:v>5.0</c:v>
                </c:pt>
                <c:pt idx="2">
                  <c:v>6.0</c:v>
                </c:pt>
                <c:pt idx="3">
                  <c:v>6.0</c:v>
                </c:pt>
                <c:pt idx="4">
                  <c:v>8.0</c:v>
                </c:pt>
                <c:pt idx="5">
                  <c:v>11.0</c:v>
                </c:pt>
                <c:pt idx="6">
                  <c:v>14.0</c:v>
                </c:pt>
                <c:pt idx="7">
                  <c:v>26.0</c:v>
                </c:pt>
                <c:pt idx="8">
                  <c:v>43.0</c:v>
                </c:pt>
              </c:numCache>
            </c:numRef>
          </c:val>
        </c:ser>
        <c:dLbls>
          <c:showLegendKey val="0"/>
          <c:showVal val="0"/>
          <c:showCatName val="0"/>
          <c:showSerName val="0"/>
          <c:showPercent val="0"/>
          <c:showBubbleSize val="0"/>
        </c:dLbls>
        <c:gapWidth val="182"/>
        <c:axId val="-1800348640"/>
        <c:axId val="-1800138880"/>
      </c:barChart>
      <c:catAx>
        <c:axId val="-18003486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00138880"/>
        <c:crosses val="autoZero"/>
        <c:auto val="1"/>
        <c:lblAlgn val="ctr"/>
        <c:lblOffset val="100"/>
        <c:noMultiLvlLbl val="0"/>
      </c:catAx>
      <c:valAx>
        <c:axId val="-18001388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00348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AD0750-E550-B643-AC2C-400B9B74E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40</Pages>
  <Words>4248</Words>
  <Characters>24216</Characters>
  <Application>Microsoft Macintosh Word</Application>
  <DocSecurity>0</DocSecurity>
  <Lines>201</Lines>
  <Paragraphs>56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孙敏捷</dc:creator>
  <cp:keywords/>
  <dc:description/>
  <cp:lastModifiedBy>孙敏捷</cp:lastModifiedBy>
  <cp:revision>1012</cp:revision>
  <dcterms:created xsi:type="dcterms:W3CDTF">2017-02-28T12:40:00Z</dcterms:created>
  <dcterms:modified xsi:type="dcterms:W3CDTF">2017-03-17T12:09:00Z</dcterms:modified>
</cp:coreProperties>
</file>