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>o estudo de caso do cálculo de perdas em um conversor matricial convencional (configuração direta), com o objetivo de realizar o dimensionamento adequado do dissipador do conversor afim de obter o menor volume</w:t>
      </w:r>
      <w:r w:rsidRPr="00C374A0">
        <w:t>.</w:t>
      </w:r>
      <w:r w:rsidR="00ED5AD2">
        <w:t xml:space="preserve"> Uma breve análise sobre </w:t>
      </w:r>
      <w:r w:rsidR="00D50D13">
        <w:t xml:space="preserve">perdas em semicondutores será apresentada, após, o equacionamento proposto em </w:t>
      </w:r>
      <w:r w:rsidR="00D50D13">
        <w:fldChar w:fldCharType="begin"/>
      </w:r>
      <w:r w:rsidR="00D50D13">
        <w:instrText xml:space="preserve"> REF _Ref398400430 \r \h </w:instrText>
      </w:r>
      <w:r w:rsidR="00D50D13">
        <w:fldChar w:fldCharType="separate"/>
      </w:r>
      <w:r w:rsidR="003919D0">
        <w:t>[1]</w:t>
      </w:r>
      <w:r w:rsidR="00D50D13">
        <w:fldChar w:fldCharType="end"/>
      </w:r>
      <w:r w:rsidR="00D50D13">
        <w:t xml:space="preserve"> 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3919D0" w:rsidRPr="005C5784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1</w:t>
      </w:r>
      <w:r w:rsidR="005C5784">
        <w:fldChar w:fldCharType="end"/>
      </w:r>
      <w:r w:rsidR="00F50B16">
        <w:t xml:space="preserve"> apresenta a estrutura básica do conversor.</w:t>
      </w:r>
    </w:p>
    <w:p w:rsidR="005C5784" w:rsidRDefault="005C5784" w:rsidP="007D04C6">
      <w:pPr>
        <w:pStyle w:val="TextBody"/>
      </w:pPr>
      <w:r>
        <w:t>Desde o surgimento das pesquisas sobre conversores matriciais, vários pontos foram abordados, como modulação, topologias, diferentes comutações, porém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F50B16" w:rsidRDefault="00654A82" w:rsidP="007D04C6">
      <w:pPr>
        <w:pStyle w:val="TextBody"/>
      </w:pPr>
      <w:r>
        <w:t>Desta maneira, este trabalho</w:t>
      </w:r>
      <w:r w:rsidR="00F50B16">
        <w:t xml:space="preserve"> tem como objetivo apresentar uma </w:t>
      </w:r>
      <w:r w:rsidR="00131571">
        <w:t xml:space="preserve">revisão da </w:t>
      </w:r>
      <w:r w:rsidR="00F50B16">
        <w:t xml:space="preserve">proposta </w:t>
      </w:r>
      <w:r w:rsidR="00131571">
        <w:t xml:space="preserve">apresentada em </w:t>
      </w:r>
      <w:r w:rsidR="00131571">
        <w:fldChar w:fldCharType="begin"/>
      </w:r>
      <w:r w:rsidR="00131571">
        <w:instrText xml:space="preserve"> REF _Ref398400430 \r \h </w:instrText>
      </w:r>
      <w:r w:rsidR="00131571">
        <w:fldChar w:fldCharType="separate"/>
      </w:r>
      <w:r w:rsidR="003919D0">
        <w:t>[1]</w:t>
      </w:r>
      <w:r w:rsidR="00131571">
        <w:fldChar w:fldCharType="end"/>
      </w:r>
      <w:r w:rsidR="00131571">
        <w:t xml:space="preserve"> </w:t>
      </w:r>
      <w:r w:rsidR="00F50B16">
        <w:t>para o cálculo de perdas</w:t>
      </w:r>
      <w:r>
        <w:t xml:space="preserve"> em conversor matricial direto, e </w:t>
      </w:r>
      <w:r w:rsidR="00131571">
        <w:t xml:space="preserve">o estudo de caso de um conversor matricial direto, com </w:t>
      </w:r>
      <w:r>
        <w:t>simulações térmicas para determinar o dimensional do dissipador a ser utilizado.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924175" cy="29923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709" cy="30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P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8145E7" w:rsidRPr="00C374A0" w:rsidRDefault="00C3276D" w:rsidP="007D04C6">
      <w:pPr>
        <w:pStyle w:val="Ttulo1"/>
        <w:spacing w:before="0"/>
      </w:pPr>
      <w:r>
        <w:lastRenderedPageBreak/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3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 xml:space="preserve">queda de tensão no IGBT e no diodo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B711EE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Queda de tensão através do IGBT.</w:t>
      </w:r>
    </w:p>
    <w:p w:rsidR="007D04C6" w:rsidRDefault="00B711EE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04C6">
        <w:t>– Corrente no IGBT.</w:t>
      </w:r>
    </w:p>
    <w:p w:rsidR="007D04C6" w:rsidRDefault="00B711EE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 w:rsidR="0035721A">
        <w:t>Resistência incremental do IGBT.</w:t>
      </w:r>
    </w:p>
    <w:p w:rsidR="0035721A" w:rsidRDefault="00B711EE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Queda de tensão através do diodo.</w:t>
      </w:r>
    </w:p>
    <w:p w:rsidR="0035721A" w:rsidRDefault="00B711EE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5721A">
        <w:t>– Corrente no diodo.</w:t>
      </w:r>
    </w:p>
    <w:p w:rsidR="0035721A" w:rsidRDefault="00B711EE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 entrar em condução e sair de condução, normalmente sendo proporcional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C3276D" w:rsidRDefault="00B711EE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 w:rsidR="005C0859">
        <w:t xml:space="preserve"> – É a energia de comutação necessári</w:t>
      </w:r>
      <w:r w:rsidR="008D46ED">
        <w:t>a</w:t>
      </w:r>
      <w:r w:rsidR="005C0859">
        <w:t xml:space="preserve"> ao semicondutor quando imposto sobre uma tensão de </w:t>
      </w:r>
      <w:proofErr w:type="gramStart"/>
      <w:r w:rsidR="005C0859">
        <w:t xml:space="preserve">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C0859">
        <w:t xml:space="preserve"> e</w:t>
      </w:r>
      <w:proofErr w:type="gramEnd"/>
      <w:r w:rsidR="005C0859">
        <w:t xml:space="preserve">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C0859">
        <w:t>.</w:t>
      </w:r>
    </w:p>
    <w:p w:rsidR="00B66ED1" w:rsidRDefault="00B66ED1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Normalmente as perdas no estado de bloqueio são desprezadas devido ao valor quando comparada a perdas de condução ou comutação, por isto não serão abordadas nesta análise.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131571" w:rsidRPr="00C374A0" w:rsidRDefault="00131571" w:rsidP="00131571">
      <w:pPr>
        <w:pStyle w:val="Ttulo1"/>
        <w:spacing w:before="0"/>
      </w:pPr>
      <w:r>
        <w:t>Perdas no conversor matricial direto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equacionar a tensão de entrada e corrente de saída do conversor matricial direto como:</w:t>
      </w:r>
      <w:r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B711EE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ED1">
        <w:t xml:space="preserve"> – Ângulo da tensão de entrada.</w:t>
      </w:r>
    </w:p>
    <w:p w:rsidR="00B66ED1" w:rsidRDefault="00B711EE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66ED1"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 w:rsidR="003919D0" w:rsidRPr="005C5784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1</w:t>
      </w:r>
      <w:r>
        <w:fldChar w:fldCharType="end"/>
      </w:r>
      <w:r>
        <w:t>, podemos concluir que a corrente de saída estará sempre fluindo através de 1 IGBT e 1 diodo de cada célula do conversor</w:t>
      </w:r>
      <w:r w:rsidR="00B711EE">
        <w:t xml:space="preserve">, visto que não podemos colocar a fonte </w:t>
      </w:r>
      <w:r w:rsidR="00B711EE">
        <w:lastRenderedPageBreak/>
        <w:t>de tensão da entrada em curto-circuito ou abrir a fonte de corrente da saída</w:t>
      </w:r>
      <w:r>
        <w:t xml:space="preserve">. </w:t>
      </w:r>
      <w:r w:rsidR="003A785C">
        <w:t>Desta maneira, calculando a perda de condução durante ¼ do período 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=3.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.d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t xml:space="preserve"> </w:t>
      </w:r>
      <w:r w:rsidRPr="00C374A0">
        <w:tab/>
        <w:t>(1)</w:t>
      </w:r>
    </w:p>
    <w:p w:rsidR="00FD5B65" w:rsidRDefault="00FD5B65" w:rsidP="00FD5B65">
      <w:pPr>
        <w:pStyle w:val="Equation"/>
      </w:pPr>
    </w:p>
    <w:p w:rsidR="00A87D68" w:rsidRDefault="003A785C" w:rsidP="00FD5B65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F0</m:t>
                </m:r>
              </m:sub>
            </m:sSub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D5B65" w:rsidRPr="00C374A0">
        <w:tab/>
        <w:t>(1)</w:t>
      </w: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FD5B65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observar que as perdas em condução dependem somente da corrente de pico e não é afetada pelo índice de modulação ou fator de potência.</w:t>
      </w:r>
    </w:p>
    <w:p w:rsidR="00B711EE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dependem da tensão de bloqueio imposta ao semicondutor e da energia necessária para realizar a mudança de estado</w:t>
      </w:r>
      <w:r w:rsidR="000B1636">
        <w:t xml:space="preserve">. </w:t>
      </w:r>
    </w:p>
    <w:p w:rsidR="00A87D68" w:rsidRDefault="000B1636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Considerando uma modulação Space Vector utilizando 4 comutações por período de chaveamento, conforme mostra a</w:t>
      </w:r>
      <w:r w:rsidR="00214AF4">
        <w:t xml:space="preserve"> </w:t>
      </w:r>
      <w:r w:rsidR="00214AF4">
        <w:fldChar w:fldCharType="begin"/>
      </w:r>
      <w:r w:rsidR="00214AF4">
        <w:instrText xml:space="preserve"> REF _Ref398402021 \h </w:instrText>
      </w:r>
      <w:r w:rsidR="00214AF4">
        <w:fldChar w:fldCharType="separate"/>
      </w:r>
      <w:r w:rsidR="003919D0" w:rsidRPr="00AC704C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2</w:t>
      </w:r>
      <w:r w:rsidR="00214AF4">
        <w:fldChar w:fldCharType="end"/>
      </w:r>
      <w:r>
        <w:t>, e o método “</w:t>
      </w:r>
      <w:proofErr w:type="spellStart"/>
      <w:r w:rsidRPr="000B1636">
        <w:rPr>
          <w:i/>
        </w:rPr>
        <w:t>fourstep</w:t>
      </w:r>
      <w:proofErr w:type="spellEnd"/>
      <w:r>
        <w:t>”</w:t>
      </w:r>
      <w:r w:rsidR="00B711EE">
        <w:t xml:space="preserve"> [2]</w:t>
      </w:r>
      <w:r>
        <w:t xml:space="preserve"> para a comutação entre as fases de entrada, podemos observar que apenas 2 </w:t>
      </w:r>
      <w:proofErr w:type="spellStart"/>
      <w:r>
        <w:t>IGBT´s</w:t>
      </w:r>
      <w:proofErr w:type="spellEnd"/>
      <w:r>
        <w:t xml:space="preserve"> realizam esforços a cada comutação. </w:t>
      </w:r>
    </w:p>
    <w:p w:rsidR="00B711EE" w:rsidRDefault="000B1636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</w:t>
      </w:r>
      <w:r w:rsidR="00214AF4">
        <w:fldChar w:fldCharType="begin"/>
      </w:r>
      <w:r w:rsidR="00214AF4">
        <w:instrText xml:space="preserve"> REF _Ref398402883 \h </w:instrText>
      </w:r>
      <w:r w:rsidR="00214AF4">
        <w:fldChar w:fldCharType="separate"/>
      </w:r>
      <w:r w:rsidR="003919D0" w:rsidRPr="00AC704C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3</w:t>
      </w:r>
      <w:r w:rsidR="00214AF4">
        <w:fldChar w:fldCharType="end"/>
      </w:r>
      <w:r>
        <w:t xml:space="preserve"> apresenta a comutação </w:t>
      </w:r>
      <w:proofErr w:type="spellStart"/>
      <w:r>
        <w:t>fourstep</w:t>
      </w:r>
      <w:proofErr w:type="spellEnd"/>
      <w:r>
        <w:t xml:space="preserve"> entre as chaves bidirecionais, demonstrando o esforço em apenas 2 </w:t>
      </w:r>
      <w:proofErr w:type="spellStart"/>
      <w:r>
        <w:t>IGBT´s</w:t>
      </w:r>
      <w:proofErr w:type="spellEnd"/>
      <w:r>
        <w:t xml:space="preserve"> e diodos</w:t>
      </w:r>
      <w:r w:rsidR="00E36454">
        <w:t xml:space="preserve"> em cada período de comutação</w:t>
      </w:r>
      <w:r>
        <w:t>.</w:t>
      </w:r>
      <w:r w:rsidR="00E36454">
        <w:t xml:space="preserve"> </w:t>
      </w:r>
    </w:p>
    <w:p w:rsidR="00B711EE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Exemplo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c</w:t>
      </w:r>
      <w:r w:rsidR="000B1636">
        <w:t xml:space="preserve">onsiderando 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B1636">
        <w:t xml:space="preserve"> positiva fluindo inicialmente através da chave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636">
        <w:t xml:space="preserve">e do diodo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B711EE">
        <w:t xml:space="preserve">, e 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positiva: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-</w:t>
      </w:r>
      <w:r w:rsidR="000B1636">
        <w:t xml:space="preserve"> </w:t>
      </w:r>
      <w:r>
        <w:t>N</w:t>
      </w:r>
      <w:r w:rsidR="000B1636">
        <w:t xml:space="preserve">o </w:t>
      </w:r>
      <w:r w:rsidR="00E36454">
        <w:t xml:space="preserve">primeiro </w:t>
      </w:r>
      <w:r w:rsidR="000B1636">
        <w:t xml:space="preserve">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0B1636">
        <w:t xml:space="preserve"> é desligado, não gerando perdas</w:t>
      </w:r>
      <w:r w:rsidR="009D70DE">
        <w:t xml:space="preserve"> pois não estava conduzindo corrente</w:t>
      </w:r>
      <w:r w:rsidR="00E36454">
        <w:t>.</w:t>
      </w:r>
      <w:r w:rsidR="009D70DE">
        <w:t xml:space="preserve"> 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- </w:t>
      </w:r>
      <w:r w:rsidR="00E36454">
        <w:t>A</w:t>
      </w:r>
      <w:r w:rsidR="009D70DE">
        <w:t xml:space="preserve">pós,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70DE">
        <w:t>é ligado. C</w:t>
      </w:r>
      <w:r>
        <w:t>omo</w:t>
      </w:r>
      <w:r w:rsidR="009D70DE">
        <w:t xml:space="preserve"> a tensão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é po</w:t>
      </w:r>
      <w:r w:rsidR="009D70DE">
        <w:t xml:space="preserve">sitiva, nenhum esforço será gerado. 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- Q</w:t>
      </w:r>
      <w:r w:rsidR="009D70DE">
        <w:t xml:space="preserve">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</m:oMath>
      <w:r>
        <w:t xml:space="preserve"> é desligado, vamos gerar </w:t>
      </w:r>
      <w:r w:rsidR="009D70DE">
        <w:t>perdas por comutação</w:t>
      </w:r>
      <w:r>
        <w:t xml:space="preserve"> no bloqueio do semicondutor</w:t>
      </w:r>
      <w:r w:rsidR="009D70DE">
        <w:t xml:space="preserve">. </w:t>
      </w:r>
    </w:p>
    <w:p w:rsidR="003F068F" w:rsidRDefault="009D70D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Caso a </w:t>
      </w:r>
      <w:proofErr w:type="gramStart"/>
      <w:r>
        <w:t xml:space="preserve">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</w:t>
      </w:r>
      <w:r>
        <w:t>seja</w:t>
      </w:r>
      <w:proofErr w:type="gramEnd"/>
      <w:r>
        <w:t xml:space="preserve"> negativa, a perda de comutação irá ocorrer no momento 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</m:oMath>
      <w:r>
        <w:t xml:space="preserve"> é aci</w:t>
      </w:r>
      <w:r w:rsidR="00214AF4">
        <w:t>o</w:t>
      </w:r>
      <w:r>
        <w:t>nado.</w:t>
      </w:r>
      <w:r w:rsidR="00E36454">
        <w:t xml:space="preserve"> </w:t>
      </w:r>
      <w:r w:rsidR="000512D3">
        <w:t xml:space="preserve">O acionamento </w:t>
      </w:r>
      <w:proofErr w:type="gramStart"/>
      <w:r w:rsidR="000512D3">
        <w:t>de</w:t>
      </w:r>
      <w:r w:rsidR="00E364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21_2</m:t>
            </m:r>
          </m:sub>
        </m:sSub>
      </m:oMath>
      <w:r w:rsidR="00E36454">
        <w:t xml:space="preserve"> é</w:t>
      </w:r>
      <w:proofErr w:type="gramEnd"/>
      <w:r w:rsidR="00E36454">
        <w:t xml:space="preserve"> </w:t>
      </w:r>
      <w:r w:rsidR="000512D3">
        <w:t>redundante e não ocasiona perdas de comutação porque a corrente flui pelo diodo.</w:t>
      </w:r>
    </w:p>
    <w:p w:rsidR="003F068F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C704C" w:rsidRDefault="00214AF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5BA1B39E" wp14:editId="78843976">
            <wp:extent cx="313245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1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1"/>
      <w:r w:rsidRPr="00AC704C">
        <w:rPr>
          <w:b w:val="0"/>
          <w:color w:val="000000" w:themeColor="text1"/>
        </w:rPr>
        <w:t xml:space="preserve">.  </w:t>
      </w:r>
      <w:r w:rsidR="00214AF4">
        <w:rPr>
          <w:b w:val="0"/>
          <w:color w:val="000000" w:themeColor="text1"/>
        </w:rPr>
        <w:t>Período de comutação</w:t>
      </w:r>
      <w:r w:rsidRPr="00AC704C">
        <w:rPr>
          <w:b w:val="0"/>
          <w:color w:val="000000" w:themeColor="text1"/>
        </w:rPr>
        <w:t>.</w:t>
      </w:r>
    </w:p>
    <w:p w:rsidR="005C7DD0" w:rsidRDefault="00214AF4" w:rsidP="007D04C6">
      <w:pPr>
        <w:pStyle w:val="Figura"/>
        <w:keepNext/>
        <w:spacing w:before="0"/>
      </w:pPr>
      <w:r>
        <w:rPr>
          <w:noProof/>
        </w:rPr>
        <w:lastRenderedPageBreak/>
        <w:drawing>
          <wp:inline distT="0" distB="0" distL="0" distR="0" wp14:anchorId="39ED2B77" wp14:editId="764D186B">
            <wp:extent cx="2698750" cy="3165957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31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 xml:space="preserve"> </w:t>
      </w:r>
      <w:r w:rsidR="00214AF4">
        <w:rPr>
          <w:b w:val="0"/>
          <w:color w:val="000000" w:themeColor="text1"/>
        </w:rPr>
        <w:t xml:space="preserve">Comutação utilizando o método </w:t>
      </w:r>
      <w:proofErr w:type="spellStart"/>
      <w:r w:rsidR="00214AF4" w:rsidRPr="00214AF4">
        <w:rPr>
          <w:b w:val="0"/>
          <w:i/>
          <w:color w:val="000000" w:themeColor="text1"/>
        </w:rPr>
        <w:t>fourstep</w:t>
      </w:r>
      <w:proofErr w:type="spellEnd"/>
      <w:r w:rsidR="00214AF4">
        <w:rPr>
          <w:b w:val="0"/>
          <w:color w:val="000000" w:themeColor="text1"/>
        </w:rPr>
        <w:t>.</w:t>
      </w:r>
    </w:p>
    <w:p w:rsidR="00E36454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Realizando uma análise para todas as possibilidade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e</w:t>
      </w:r>
      <w:r w:rsidR="00EA7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obtemos os resultados da Tabela I.</w:t>
      </w:r>
    </w:p>
    <w:p w:rsidR="0073743C" w:rsidRPr="00E36454" w:rsidRDefault="0073743C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Pr="00C374A0" w:rsidRDefault="00E36454" w:rsidP="00E36454">
      <w:pPr>
        <w:pStyle w:val="TableCaption"/>
      </w:pPr>
      <w:r w:rsidRPr="00C374A0">
        <w:t>T</w:t>
      </w:r>
      <w:r>
        <w:t xml:space="preserve">ABELA </w:t>
      </w:r>
      <w:r w:rsidRPr="00C374A0">
        <w:t>I</w:t>
      </w:r>
    </w:p>
    <w:p w:rsidR="00E36454" w:rsidRPr="00C374A0" w:rsidRDefault="00E36454" w:rsidP="00E36454">
      <w:pPr>
        <w:pStyle w:val="TableCaption"/>
      </w:pPr>
      <w:r>
        <w:t>Perdas de comutação entre S11 e S21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2"/>
        <w:gridCol w:w="931"/>
        <w:gridCol w:w="915"/>
      </w:tblGrid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Default="00E36454" w:rsidP="00B711EE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1844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B711EE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 0</m:t>
                </m:r>
              </m:oMath>
            </m:oMathPara>
          </w:p>
        </w:tc>
        <w:tc>
          <w:tcPr>
            <w:tcW w:w="1819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B711EE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C374A0" w:rsidRDefault="00E36454" w:rsidP="00E36454">
            <w:pPr>
              <w:pStyle w:val="TableBodyText"/>
              <w:jc w:val="center"/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7B43E7" w:rsidRDefault="00B711EE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&gt;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rr_D21_2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B711EE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off_T21_2</m:t>
                    </m:r>
                  </m:sub>
                </m:sSub>
              </m:oMath>
            </m:oMathPara>
          </w:p>
        </w:tc>
      </w:tr>
      <w:tr w:rsidR="00EA7220" w:rsidRPr="00C374A0" w:rsidTr="00EA722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EA7220" w:rsidRPr="00C374A0" w:rsidRDefault="00B711EE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B711EE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rr_D11_2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B711EE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B711EE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off_T11_2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B711EE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rr_D21_1</m:t>
                    </m:r>
                  </m:sub>
                </m:sSub>
              </m:oMath>
            </m:oMathPara>
          </w:p>
        </w:tc>
      </w:tr>
    </w:tbl>
    <w:p w:rsidR="00E36454" w:rsidRDefault="00E3645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Observando a Tabela I podemos concluir que a cada período de comutação ocorrem </w:t>
      </w:r>
      <w:r w:rsidR="000512D3">
        <w:t>uma</w:t>
      </w:r>
      <w:r>
        <w:t xml:space="preserve"> perda por </w:t>
      </w:r>
      <w:proofErr w:type="spellStart"/>
      <w:r w:rsidRPr="000512D3">
        <w:rPr>
          <w:i/>
        </w:rPr>
        <w:t>Turn</w:t>
      </w:r>
      <w:proofErr w:type="spellEnd"/>
      <w:r w:rsidRPr="000512D3">
        <w:rPr>
          <w:i/>
        </w:rPr>
        <w:t>-off</w:t>
      </w:r>
      <w:r>
        <w:t xml:space="preserve">, </w:t>
      </w:r>
      <w:proofErr w:type="spellStart"/>
      <w:r w:rsidRPr="000512D3">
        <w:rPr>
          <w:i/>
        </w:rPr>
        <w:t>Turn-on</w:t>
      </w:r>
      <w:proofErr w:type="spellEnd"/>
      <w:r>
        <w:t xml:space="preserve"> e recuperação reversa do diodo. Desta maneira podemos expressar a perda de </w:t>
      </w:r>
      <w:r w:rsidR="000512D3">
        <w:t>uma</w:t>
      </w:r>
      <w:r>
        <w:t xml:space="preserve"> célula do conversor matricial durante </w:t>
      </w:r>
      <w:r w:rsidR="000512D3">
        <w:t>um</w:t>
      </w:r>
      <w:r>
        <w:t xml:space="preserve"> período de chaveamento através da equação:</w:t>
      </w:r>
    </w:p>
    <w:p w:rsidR="000512D3" w:rsidRDefault="000512D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3743C" w:rsidRDefault="0073743C" w:rsidP="0073743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sw/Ts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4C18EA" w:rsidRDefault="00B711EE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on_T</m:t>
            </m:r>
          </m:sub>
        </m:sSub>
      </m:oMath>
      <w:r w:rsidR="004C18EA">
        <w:t xml:space="preserve"> – Perda de </w:t>
      </w:r>
      <w:proofErr w:type="spellStart"/>
      <w:r w:rsidR="004C18EA">
        <w:t>Turn-on</w:t>
      </w:r>
      <w:proofErr w:type="spellEnd"/>
      <w:r w:rsidR="004C18EA">
        <w:t xml:space="preserve"> do IGBT.</w:t>
      </w:r>
      <w:r w:rsidR="004C18EA" w:rsidRPr="004C18EA">
        <w:t xml:space="preserve"> </w:t>
      </w:r>
    </w:p>
    <w:p w:rsidR="004C18EA" w:rsidRDefault="00B711EE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off_T</m:t>
            </m:r>
          </m:sub>
        </m:sSub>
      </m:oMath>
      <w:r w:rsidR="004C18EA">
        <w:t xml:space="preserve"> – Perda de </w:t>
      </w:r>
      <w:proofErr w:type="spellStart"/>
      <w:r w:rsidR="004C18EA">
        <w:t>Turn</w:t>
      </w:r>
      <w:proofErr w:type="spellEnd"/>
      <w:r w:rsidR="004C18EA">
        <w:t>-off do IGBT.</w:t>
      </w:r>
    </w:p>
    <w:p w:rsidR="004C18EA" w:rsidRDefault="00B711EE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rr_D</m:t>
            </m:r>
          </m:sub>
        </m:sSub>
      </m:oMath>
      <w:r w:rsidR="004C18EA">
        <w:t xml:space="preserve"> – Perda de recuperação reversa no diodo.</w:t>
      </w:r>
      <w:r w:rsidR="004C18EA" w:rsidRPr="004C18EA">
        <w:t xml:space="preserve"> </w:t>
      </w:r>
    </w:p>
    <w:p w:rsidR="004C18EA" w:rsidRDefault="00B711EE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Tensão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4C18EA" w:rsidRDefault="00B711EE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Corrente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0512D3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 xml:space="preserve"> </w:t>
      </w:r>
    </w:p>
    <w:p w:rsidR="0073743C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frequência de chaveamento do conversor muito superior a frequência sintetizada na saída e a frequência de entrada, podemos calcular a perda média por comutação através da equação: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sw/T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dt</m:t>
        </m:r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203762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Desta maneira podemos calcular as perdas totais por comutação do conversor, expandindo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i23</m:t>
                </m:r>
              </m:sub>
            </m:sSub>
          </m:e>
        </m:d>
        <m:r>
          <w:rPr>
            <w:rFonts w:ascii="Cambria Math" w:hAnsi="Cambria Math"/>
          </w:rPr>
          <m:t xml:space="preserve"> e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e>
        </m:d>
      </m:oMath>
      <w:r>
        <w:t xml:space="preserve"> em série de Fourier</w:t>
      </w:r>
      <w:r w:rsidR="000512D3">
        <w:t xml:space="preserve"> e integrando em função do período</w:t>
      </w:r>
      <w:r>
        <w:t>.</w:t>
      </w:r>
    </w:p>
    <w:p w:rsidR="00203762" w:rsidRDefault="00203762" w:rsidP="00203762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203762" w:rsidRDefault="00203762" w:rsidP="00203762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</w:p>
    <w:p w:rsidR="0073743C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0512D3" w:rsidRPr="00C374A0" w:rsidRDefault="00C122A6" w:rsidP="000512D3">
      <w:pPr>
        <w:pStyle w:val="Ttulo1"/>
        <w:spacing w:before="0"/>
      </w:pPr>
      <w:r>
        <w:t>cálculo de perdas</w:t>
      </w:r>
      <w:r w:rsidR="000512D3">
        <w:t xml:space="preserve"> e simulações</w:t>
      </w:r>
    </w:p>
    <w:p w:rsidR="00C122A6" w:rsidRDefault="000512D3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</w:t>
      </w:r>
      <w:r w:rsidR="00C122A6">
        <w:t xml:space="preserve">ara esta análise será considerado o </w:t>
      </w:r>
      <w:proofErr w:type="gramStart"/>
      <w:r w:rsidR="00C122A6">
        <w:t>IGBT  de</w:t>
      </w:r>
      <w:proofErr w:type="gramEnd"/>
      <w:r w:rsidR="00C122A6">
        <w:t xml:space="preserve"> 4ª geração do fabricante </w:t>
      </w:r>
      <w:proofErr w:type="spellStart"/>
      <w:r w:rsidR="00C122A6" w:rsidRPr="00C122A6">
        <w:rPr>
          <w:i/>
        </w:rPr>
        <w:t>Infineon</w:t>
      </w:r>
      <w:proofErr w:type="spellEnd"/>
      <w:r w:rsidR="003919D0" w:rsidRPr="003919D0">
        <w:rPr>
          <w:i/>
        </w:rPr>
        <w:t>®</w:t>
      </w:r>
      <w:r w:rsidR="003919D0">
        <w:rPr>
          <w:i/>
        </w:rPr>
        <w:t>.</w:t>
      </w:r>
      <w:r w:rsidR="00C122A6">
        <w:rPr>
          <w:i/>
        </w:rPr>
        <w:t xml:space="preserve"> </w:t>
      </w:r>
      <w:r w:rsidR="003919D0">
        <w:t>C</w:t>
      </w:r>
      <w:r w:rsidR="00C122A6">
        <w:t xml:space="preserve">ada módulo é composto por </w:t>
      </w:r>
      <w:r w:rsidR="003919D0">
        <w:t>uma</w:t>
      </w:r>
      <w:r w:rsidR="00C122A6">
        <w:t xml:space="preserve"> chave bidirecional, conectada em emissor comum</w:t>
      </w:r>
      <w:r w:rsidR="003919D0">
        <w:t>, necessitando de nove módulos para formar um conversor matricial convencional. O IGBT possui</w:t>
      </w:r>
      <w:r w:rsidR="00C122A6">
        <w:t xml:space="preserve"> as seguintes especificações:</w:t>
      </w:r>
    </w:p>
    <w:p w:rsidR="00C122A6" w:rsidRDefault="00C122A6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3919D0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C122A6" w:rsidRDefault="00C122A6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 simulação térmica ser</w:t>
      </w:r>
      <w:r w:rsidR="003919D0">
        <w:t>á</w:t>
      </w:r>
      <w:r>
        <w:t xml:space="preserve"> realizada com o software </w:t>
      </w:r>
      <w:r w:rsidR="003919D0">
        <w:t xml:space="preserve">R-Tools do fabricante de dissipadores </w:t>
      </w:r>
      <w:proofErr w:type="spellStart"/>
      <w:r w:rsidR="003919D0" w:rsidRPr="003919D0">
        <w:rPr>
          <w:i/>
        </w:rPr>
        <w:t>Mersen</w:t>
      </w:r>
      <w:proofErr w:type="spellEnd"/>
      <w:r w:rsidR="003919D0" w:rsidRPr="003919D0">
        <w:rPr>
          <w:i/>
        </w:rPr>
        <w:t>®</w:t>
      </w:r>
      <w:r w:rsidR="003919D0"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figura </w:t>
      </w:r>
      <w:r>
        <w:fldChar w:fldCharType="begin"/>
      </w:r>
      <w:r>
        <w:instrText xml:space="preserve"> REF _Ref398404049 \h </w:instrText>
      </w:r>
      <w:r>
        <w:fldChar w:fldCharType="separate"/>
      </w:r>
      <w:r w:rsidRPr="00AC704C">
        <w:rPr>
          <w:b/>
          <w:color w:val="000000" w:themeColor="text1"/>
        </w:rPr>
        <w:t xml:space="preserve">Fig. </w:t>
      </w:r>
      <w:r>
        <w:rPr>
          <w:b/>
          <w:noProof/>
          <w:color w:val="000000" w:themeColor="text1"/>
        </w:rPr>
        <w:t>4</w:t>
      </w:r>
      <w:r>
        <w:fldChar w:fldCharType="end"/>
      </w:r>
      <w:r>
        <w:t xml:space="preserve"> apresenta o layout proposto para o conversor. Será avaliado a temperatura com três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 w:rsidR="00241466">
        <w:t xml:space="preserve"> modelo TAL</w:t>
      </w:r>
      <w:r>
        <w:t xml:space="preserve">, </w:t>
      </w:r>
      <w:proofErr w:type="spellStart"/>
      <w:r w:rsidRPr="003919D0">
        <w:t>Hollowfin</w:t>
      </w:r>
      <w:proofErr w:type="spellEnd"/>
      <w:r w:rsidRPr="003919D0">
        <w:t>®</w:t>
      </w:r>
      <w:r>
        <w:t xml:space="preserve"> e </w:t>
      </w:r>
      <w:proofErr w:type="spellStart"/>
      <w:r w:rsidRPr="003919D0">
        <w:t>Fabfin</w:t>
      </w:r>
      <w:proofErr w:type="spellEnd"/>
      <w:r w:rsidRPr="003919D0">
        <w:t>®</w:t>
      </w:r>
      <w:r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dissipador contará com refrigeração forçada, utilizando um ventilador modelo TAL, com 120 x 120mm de dimensões e vazão nominal de TANTOS CFM. 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C46B0" w:rsidRDefault="009C46B0" w:rsidP="007D04C6">
      <w:pPr>
        <w:pStyle w:val="TableCaption"/>
        <w:keepNext/>
      </w:pPr>
    </w:p>
    <w:p w:rsidR="009C46B0" w:rsidRDefault="009C46B0" w:rsidP="007D04C6">
      <w:pPr>
        <w:pStyle w:val="Legenda"/>
        <w:jc w:val="center"/>
        <w:rPr>
          <w:b w:val="0"/>
          <w:color w:val="000000" w:themeColor="text1"/>
        </w:rPr>
      </w:pPr>
      <w:bookmarkStart w:id="3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3"/>
      <w:proofErr w:type="gramStart"/>
      <w:r w:rsidRPr="00AC704C">
        <w:rPr>
          <w:b w:val="0"/>
          <w:color w:val="000000" w:themeColor="text1"/>
        </w:rPr>
        <w:t xml:space="preserve">  </w:t>
      </w:r>
      <w:r w:rsidR="003919D0">
        <w:rPr>
          <w:b w:val="0"/>
          <w:color w:val="000000" w:themeColor="text1"/>
        </w:rPr>
        <w:t>Layout</w:t>
      </w:r>
      <w:proofErr w:type="gramEnd"/>
      <w:r w:rsidR="003919D0">
        <w:rPr>
          <w:b w:val="0"/>
          <w:color w:val="000000" w:themeColor="text1"/>
        </w:rPr>
        <w:t xml:space="preserve"> do conversor proposto</w:t>
      </w:r>
      <w:r w:rsidRPr="00AC704C">
        <w:rPr>
          <w:b w:val="0"/>
          <w:color w:val="000000" w:themeColor="text1"/>
        </w:rPr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Tabela </w:t>
      </w:r>
      <w:r>
        <w:t>I</w:t>
      </w:r>
      <w:r>
        <w:t>I</w:t>
      </w:r>
      <w:r>
        <w:t xml:space="preserve"> apresenta o resultados do cálculo de perdas </w:t>
      </w:r>
      <w:r w:rsidR="009F0490">
        <w:t>considerando corrente de saídas de 17A, 24A, 31A e frequências de chaveamento de 10kHz, 20kHz e 30kHz</w:t>
      </w:r>
      <w:r>
        <w:t>.</w:t>
      </w:r>
    </w:p>
    <w:p w:rsidR="003919D0" w:rsidRPr="00E36454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Pr="00C374A0" w:rsidRDefault="003919D0" w:rsidP="003919D0">
      <w:pPr>
        <w:pStyle w:val="TableCaption"/>
      </w:pPr>
      <w:r w:rsidRPr="00C374A0">
        <w:t>T</w:t>
      </w:r>
      <w:r>
        <w:t xml:space="preserve">ABELA </w:t>
      </w:r>
      <w:r>
        <w:t>I</w:t>
      </w:r>
      <w:r w:rsidRPr="00C374A0">
        <w:t>I</w:t>
      </w:r>
    </w:p>
    <w:p w:rsidR="003919D0" w:rsidRPr="00C374A0" w:rsidRDefault="003919D0" w:rsidP="003919D0">
      <w:pPr>
        <w:pStyle w:val="TableCaption"/>
      </w:pPr>
      <w:r>
        <w:t xml:space="preserve">Perdas </w:t>
      </w:r>
      <w:r w:rsidR="009F0490">
        <w:t>totais do conversor (W)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9F049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F07B9F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F07B9F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F07B9F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3919D0" w:rsidRPr="009F0490" w:rsidRDefault="009F0490" w:rsidP="00F07B9F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F07B9F">
            <w:pPr>
              <w:pStyle w:val="TableBodyText"/>
              <w:jc w:val="center"/>
            </w:pPr>
          </w:p>
        </w:tc>
      </w:tr>
    </w:tbl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Considerando a resistência térmica do módulo de XX °C/W e da pasta térmica de XX °C/W, foram realizados os cálculos da temperatura de junção do semicondutor, utilizando os três dissipadores propostos. A</w:t>
      </w:r>
      <w:r>
        <w:t xml:space="preserve"> Tabela </w:t>
      </w:r>
      <w:r>
        <w:t>I</w:t>
      </w:r>
      <w:r>
        <w:t xml:space="preserve">II apresenta o resultados </w:t>
      </w:r>
      <w:r>
        <w:t>da simulação para as condições propostas.</w:t>
      </w:r>
    </w:p>
    <w:p w:rsidR="009F0490" w:rsidRPr="00E36454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Pr="00C374A0" w:rsidRDefault="009F0490" w:rsidP="009F0490">
      <w:pPr>
        <w:pStyle w:val="TableCaption"/>
      </w:pPr>
      <w:r w:rsidRPr="00C374A0">
        <w:t>T</w:t>
      </w:r>
      <w:r>
        <w:t xml:space="preserve">ABELA </w:t>
      </w:r>
      <w:r>
        <w:t>II</w:t>
      </w:r>
      <w:r w:rsidRPr="00C374A0">
        <w:t>I</w:t>
      </w:r>
    </w:p>
    <w:p w:rsidR="009F0490" w:rsidRPr="00C374A0" w:rsidRDefault="009F0490" w:rsidP="009F0490">
      <w:pPr>
        <w:pStyle w:val="TableCaption"/>
      </w:pPr>
      <w:r>
        <w:t>Temperatura de junção do semicondutor (°C)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E36454" w:rsidRDefault="00241466" w:rsidP="00F07B9F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 xml:space="preserve">Dissipador </w:t>
            </w:r>
            <w:proofErr w:type="spellStart"/>
            <w:r>
              <w:rPr>
                <w:b/>
              </w:rPr>
              <w:t>Extrudado</w:t>
            </w:r>
            <w:proofErr w:type="spellEnd"/>
            <w:r>
              <w:rPr>
                <w:b/>
              </w:rPr>
              <w:t xml:space="preserve"> Modelo TAL</w:t>
            </w:r>
          </w:p>
        </w:tc>
      </w:tr>
      <w:tr w:rsidR="009F0490" w:rsidRPr="00C374A0" w:rsidTr="00F07B9F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F07B9F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F07B9F">
            <w:pPr>
              <w:pStyle w:val="TableBodyText"/>
              <w:jc w:val="center"/>
              <w:rPr>
                <w:b/>
              </w:rPr>
            </w:pPr>
          </w:p>
        </w:tc>
      </w:tr>
      <w:tr w:rsidR="009F0490" w:rsidRPr="00C374A0" w:rsidTr="00F07B9F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F07B9F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</w:tr>
      <w:tr w:rsidR="009F0490" w:rsidRPr="00C374A0" w:rsidTr="00F07B9F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F07B9F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</w:tr>
      <w:tr w:rsidR="009F0490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F07B9F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F07B9F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F07B9F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F07B9F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F07B9F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F07B9F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F07B9F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 xml:space="preserve">Dissipador </w:t>
            </w:r>
            <w:proofErr w:type="spellStart"/>
            <w:r w:rsidRPr="00241466">
              <w:rPr>
                <w:b/>
              </w:rPr>
              <w:t>Hollowfin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>Dissipador</w:t>
            </w:r>
            <w:r>
              <w:t xml:space="preserve"> </w:t>
            </w:r>
            <w:proofErr w:type="spellStart"/>
            <w:r w:rsidRPr="00241466">
              <w:rPr>
                <w:b/>
              </w:rPr>
              <w:t>Fabfin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</w:tbl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241466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figuras a seguir apresentam as imagens térmicas obtidas com a simulação.</w:t>
      </w:r>
    </w:p>
    <w:p w:rsidR="0061452C" w:rsidRDefault="0061452C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>
        <w:rPr>
          <w:b w:val="0"/>
          <w:color w:val="000000" w:themeColor="text1"/>
        </w:rPr>
        <w:t>extrudado</w:t>
      </w:r>
      <w:proofErr w:type="spellEnd"/>
      <w:r>
        <w:rPr>
          <w:b w:val="0"/>
          <w:color w:val="000000" w:themeColor="text1"/>
        </w:rPr>
        <w:t xml:space="preserve"> modelo TAL.</w:t>
      </w: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</w:t>
      </w:r>
      <w:r>
        <w:rPr>
          <w:b w:val="0"/>
          <w:color w:val="000000" w:themeColor="text1"/>
        </w:rPr>
        <w:t>.</w:t>
      </w: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</w:t>
      </w:r>
      <w:r>
        <w:rPr>
          <w:b w:val="0"/>
          <w:color w:val="000000" w:themeColor="text1"/>
        </w:rPr>
        <w:t xml:space="preserve">ndo dissipador </w:t>
      </w:r>
      <w:proofErr w:type="spellStart"/>
      <w:r w:rsidRPr="00241466">
        <w:rPr>
          <w:b w:val="0"/>
          <w:color w:val="000000" w:themeColor="text1"/>
        </w:rPr>
        <w:t>Fabfin</w:t>
      </w:r>
      <w:proofErr w:type="spellEnd"/>
      <w:r w:rsidRPr="00241466">
        <w:rPr>
          <w:b w:val="0"/>
          <w:color w:val="000000" w:themeColor="text1"/>
        </w:rPr>
        <w:t>®.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61452C" w:rsidRDefault="003919D0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  <w:rPr>
          <w:rFonts w:cs="Arial"/>
          <w:bCs/>
          <w:caps/>
          <w:kern w:val="32"/>
          <w:szCs w:val="32"/>
        </w:rPr>
      </w:pPr>
      <w:proofErr w:type="gramStart"/>
      <w:r>
        <w:t>figura</w:t>
      </w:r>
      <w:proofErr w:type="gramEnd"/>
      <w:r>
        <w:t xml:space="preserve"> </w:t>
      </w:r>
      <w:r>
        <w:fldChar w:fldCharType="begin"/>
      </w:r>
      <w:r>
        <w:instrText xml:space="preserve"> REF _Ref398404049 \h </w:instrText>
      </w:r>
      <w:r>
        <w:fldChar w:fldCharType="separate"/>
      </w:r>
      <w:r w:rsidRPr="00AC704C">
        <w:rPr>
          <w:b/>
          <w:color w:val="000000" w:themeColor="text1"/>
        </w:rPr>
        <w:t xml:space="preserve">Fig. </w:t>
      </w:r>
      <w:r>
        <w:rPr>
          <w:b/>
          <w:noProof/>
          <w:color w:val="000000" w:themeColor="text1"/>
        </w:rPr>
        <w:t>4</w:t>
      </w:r>
      <w:r>
        <w:fldChar w:fldCharType="end"/>
      </w:r>
      <w:r>
        <w:t xml:space="preserve"> apresenta o layout proposto para o conversor. Será avaliado a temperatura com três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>
        <w:t xml:space="preserve">, </w:t>
      </w:r>
      <w:proofErr w:type="spellStart"/>
      <w:r w:rsidRPr="003919D0">
        <w:t>Hollowfin</w:t>
      </w:r>
      <w:proofErr w:type="spellEnd"/>
      <w:r w:rsidRPr="003919D0">
        <w:t>®</w:t>
      </w:r>
      <w:r>
        <w:t xml:space="preserve"> e </w:t>
      </w:r>
      <w:proofErr w:type="spellStart"/>
      <w:r w:rsidRPr="003919D0">
        <w:t>Fabfin</w:t>
      </w:r>
      <w:proofErr w:type="spellEnd"/>
      <w:r w:rsidRPr="003919D0">
        <w:t>®</w:t>
      </w:r>
      <w:r>
        <w:t>.</w:t>
      </w:r>
    </w:p>
    <w:p w:rsidR="0061452C" w:rsidRDefault="0061452C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61452C" w:rsidRDefault="0019767B" w:rsidP="007D04C6">
      <w:pPr>
        <w:pStyle w:val="TextBody"/>
      </w:pPr>
      <w:r>
        <w:t xml:space="preserve">Este artigo apresentou uma breve revisão sobre </w:t>
      </w:r>
      <w:r w:rsidR="0061452C">
        <w:t>perdas em semicondutores, em especial no conversor matricial direto, abordando de forma analítica o cálculo de perdas para este conversor.</w:t>
      </w:r>
    </w:p>
    <w:p w:rsidR="0061452C" w:rsidRDefault="0019767B" w:rsidP="0061452C">
      <w:pPr>
        <w:pStyle w:val="TextBody"/>
      </w:pPr>
      <w:r>
        <w:t>Com base nos resultados de simulação enc</w:t>
      </w:r>
      <w:r w:rsidR="0061452C">
        <w:t>ontrados, considerando uma margem de operação de 25°C para a temperatura máxima de junção do semicondutor, e analisando a Tabela III</w:t>
      </w:r>
      <w:r>
        <w:t xml:space="preserve">, podemos concluir que </w:t>
      </w:r>
      <w:r w:rsidR="0061452C">
        <w:t xml:space="preserve">o conversor analisado poderá operar com frequência de TANTOS e corrente de TANTOS A, utilizando o dissipador TAL sem apresentar falhas por </w:t>
      </w:r>
      <w:proofErr w:type="spellStart"/>
      <w:r w:rsidR="0061452C">
        <w:t>sobretemperatura</w:t>
      </w:r>
      <w:proofErr w:type="spellEnd"/>
      <w:r w:rsidR="0061452C">
        <w:t>.</w:t>
      </w:r>
    </w:p>
    <w:p w:rsidR="0019767B" w:rsidRDefault="0019767B" w:rsidP="007D04C6">
      <w:pPr>
        <w:pStyle w:val="TextBody"/>
      </w:pPr>
      <w:r>
        <w:t xml:space="preserve">O </w:t>
      </w:r>
      <w:r w:rsidR="0061452C">
        <w:t xml:space="preserve">dissipador TAL </w:t>
      </w:r>
      <w:r>
        <w:t xml:space="preserve">se destaca </w:t>
      </w:r>
      <w:r w:rsidR="0061452C">
        <w:t>pela eficiência entre os demais analisados.</w:t>
      </w:r>
      <w:r>
        <w:t xml:space="preserve"> </w:t>
      </w:r>
    </w:p>
    <w:p w:rsidR="008145E7" w:rsidRPr="00C374A0" w:rsidRDefault="008145E7" w:rsidP="007D04C6">
      <w:pPr>
        <w:pStyle w:val="TitleNoNumber"/>
        <w:spacing w:before="0"/>
      </w:pPr>
      <w:r w:rsidRPr="00C374A0">
        <w:lastRenderedPageBreak/>
        <w:t>R</w:t>
      </w:r>
      <w:r w:rsidR="000E7E82">
        <w:t>eferências</w:t>
      </w:r>
    </w:p>
    <w:p w:rsidR="008145E7" w:rsidRPr="0061452C" w:rsidRDefault="00131571" w:rsidP="00131571">
      <w:pPr>
        <w:pStyle w:val="ReferencesBody"/>
        <w:rPr>
          <w:sz w:val="4"/>
          <w:lang w:val="en-US"/>
        </w:rPr>
      </w:pPr>
      <w:bookmarkStart w:id="4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4"/>
      <w:r w:rsidR="000217DF" w:rsidRPr="000217DF">
        <w:t xml:space="preserve"> </w:t>
      </w:r>
    </w:p>
    <w:p w:rsidR="0061452C" w:rsidRPr="009513B9" w:rsidRDefault="0061452C" w:rsidP="00131571">
      <w:pPr>
        <w:pStyle w:val="ReferencesBody"/>
        <w:rPr>
          <w:sz w:val="4"/>
          <w:lang w:val="en-US"/>
        </w:rPr>
      </w:pPr>
      <w:r>
        <w:t>Referência do Fourstep</w:t>
      </w:r>
      <w:bookmarkStart w:id="5" w:name="_GoBack"/>
      <w:bookmarkEnd w:id="5"/>
    </w:p>
    <w:sectPr w:rsidR="0061452C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512D3"/>
    <w:rsid w:val="00080E10"/>
    <w:rsid w:val="000B1636"/>
    <w:rsid w:val="000E7E82"/>
    <w:rsid w:val="000F548B"/>
    <w:rsid w:val="00100629"/>
    <w:rsid w:val="00131571"/>
    <w:rsid w:val="00183EB6"/>
    <w:rsid w:val="0019767B"/>
    <w:rsid w:val="001B0AEE"/>
    <w:rsid w:val="001E2A04"/>
    <w:rsid w:val="001F12BA"/>
    <w:rsid w:val="00203762"/>
    <w:rsid w:val="00214AF4"/>
    <w:rsid w:val="00216FB7"/>
    <w:rsid w:val="00241466"/>
    <w:rsid w:val="00280012"/>
    <w:rsid w:val="0028706A"/>
    <w:rsid w:val="002C054D"/>
    <w:rsid w:val="00321A96"/>
    <w:rsid w:val="0035721A"/>
    <w:rsid w:val="0037419E"/>
    <w:rsid w:val="003750F2"/>
    <w:rsid w:val="003919D0"/>
    <w:rsid w:val="003A785C"/>
    <w:rsid w:val="003C25D0"/>
    <w:rsid w:val="003C3A67"/>
    <w:rsid w:val="003D7614"/>
    <w:rsid w:val="003E7C21"/>
    <w:rsid w:val="003F068F"/>
    <w:rsid w:val="00407E4D"/>
    <w:rsid w:val="0045299D"/>
    <w:rsid w:val="004B52F4"/>
    <w:rsid w:val="004C18EA"/>
    <w:rsid w:val="004F4B97"/>
    <w:rsid w:val="00586023"/>
    <w:rsid w:val="005C0412"/>
    <w:rsid w:val="005C0859"/>
    <w:rsid w:val="005C5784"/>
    <w:rsid w:val="005C7DD0"/>
    <w:rsid w:val="005F4258"/>
    <w:rsid w:val="0061452C"/>
    <w:rsid w:val="0062044B"/>
    <w:rsid w:val="00633338"/>
    <w:rsid w:val="00654A82"/>
    <w:rsid w:val="00697D8F"/>
    <w:rsid w:val="00710A20"/>
    <w:rsid w:val="00714C84"/>
    <w:rsid w:val="00734194"/>
    <w:rsid w:val="0073743C"/>
    <w:rsid w:val="007475F4"/>
    <w:rsid w:val="007A3055"/>
    <w:rsid w:val="007A7321"/>
    <w:rsid w:val="007B43E7"/>
    <w:rsid w:val="007D04C6"/>
    <w:rsid w:val="00806B46"/>
    <w:rsid w:val="00813861"/>
    <w:rsid w:val="008145E7"/>
    <w:rsid w:val="00872801"/>
    <w:rsid w:val="008743F3"/>
    <w:rsid w:val="008D46ED"/>
    <w:rsid w:val="008F5B9E"/>
    <w:rsid w:val="00911D6F"/>
    <w:rsid w:val="009513B9"/>
    <w:rsid w:val="00956250"/>
    <w:rsid w:val="009C46B0"/>
    <w:rsid w:val="009D70DE"/>
    <w:rsid w:val="009F0490"/>
    <w:rsid w:val="00A87D68"/>
    <w:rsid w:val="00AB3CFF"/>
    <w:rsid w:val="00AC704C"/>
    <w:rsid w:val="00B51B47"/>
    <w:rsid w:val="00B66ED1"/>
    <w:rsid w:val="00B711EE"/>
    <w:rsid w:val="00B93C45"/>
    <w:rsid w:val="00BB740C"/>
    <w:rsid w:val="00BB7ED6"/>
    <w:rsid w:val="00C122A6"/>
    <w:rsid w:val="00C3276D"/>
    <w:rsid w:val="00C374A0"/>
    <w:rsid w:val="00C40F68"/>
    <w:rsid w:val="00C506C4"/>
    <w:rsid w:val="00C57E5D"/>
    <w:rsid w:val="00C65A28"/>
    <w:rsid w:val="00C901F4"/>
    <w:rsid w:val="00CA2414"/>
    <w:rsid w:val="00CE62F3"/>
    <w:rsid w:val="00D46AE0"/>
    <w:rsid w:val="00D50D13"/>
    <w:rsid w:val="00D94F9D"/>
    <w:rsid w:val="00E36454"/>
    <w:rsid w:val="00EA7220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8E5C2DFA-48C0-44C7-BF85-5C768BB0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</Template>
  <TotalTime>1246</TotalTime>
  <Pages>4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10531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</cp:lastModifiedBy>
  <cp:revision>40</cp:revision>
  <cp:lastPrinted>2003-09-02T19:41:00Z</cp:lastPrinted>
  <dcterms:created xsi:type="dcterms:W3CDTF">2014-09-13T21:48:00Z</dcterms:created>
  <dcterms:modified xsi:type="dcterms:W3CDTF">2015-11-10T00:57:00Z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