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Пожалуйста, выполните одну из предложенных задач на выбор (№1 или №2).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b/>
          <w:bCs/>
          <w:color w:val="000000"/>
          <w:sz w:val="32"/>
          <w:lang w:val="en-US"/>
        </w:rPr>
        <w:t>Task</w:t>
      </w:r>
      <w:r w:rsidRPr="00F76589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Pr="00F76589">
        <w:rPr>
          <w:rFonts w:ascii="Arial" w:eastAsia="Times New Roman" w:hAnsi="Arial" w:cs="Arial"/>
          <w:b/>
          <w:bCs/>
          <w:color w:val="000000"/>
          <w:sz w:val="32"/>
          <w:lang w:val="en-US"/>
        </w:rPr>
        <w:t>№</w:t>
      </w:r>
      <w:r w:rsidRPr="00F76589">
        <w:rPr>
          <w:rFonts w:ascii="Arial" w:eastAsia="Times New Roman" w:hAnsi="Arial" w:cs="Arial"/>
          <w:b/>
          <w:bCs/>
          <w:color w:val="000000"/>
          <w:sz w:val="32"/>
        </w:rPr>
        <w:t>1: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Страничка интернет магазина, все должно быть сделано на 1й странице без сервера (js/html/css). БЕЗ использования javascript MVC фреймворков.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На вход JSON (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>например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с дропбокса) типа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[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{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id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 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1,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name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"item1",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desc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"blalblal",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picture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"http://"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price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41.24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},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{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id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 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2,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name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"item2",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desc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"blabla2",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picture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"",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   price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: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23.01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lastRenderedPageBreak/>
        <w:t> }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]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Есть 2 вкладки: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view1 - тайлы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( 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>picture, name), sort by name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view2 - список(name, desc, price), sort by price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Между ними можно переключаться. При клике по товару открывается попап, в котором можно отредактировать информацию о нем (view1/view2 при этом должны обновиться).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*Bonus- поиск, выбор сортировки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Как правильно: Организовать код/</w:t>
      </w:r>
      <w:proofErr w:type="gramStart"/>
      <w:r w:rsidRPr="00F76589">
        <w:rPr>
          <w:rFonts w:ascii="Arial" w:eastAsia="Times New Roman" w:hAnsi="Arial" w:cs="Arial"/>
          <w:color w:val="000000"/>
          <w:sz w:val="24"/>
          <w:szCs w:val="49"/>
        </w:rPr>
        <w:t>файлы</w:t>
      </w:r>
      <w:proofErr w:type="gramEnd"/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 что бы получилась MVC модель. Заложить на этом примере базу для расширения до масштабного интернет магазина. 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jc w:val="both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 xml:space="preserve">Как не правильно: Сделать всё в одном файле со "спагетти" кодом, который при расширении функциональности будет невозможно расширять и поддерживать. 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Cs w:val="46"/>
        </w:rPr>
        <w:t> </w:t>
      </w:r>
    </w:p>
    <w:p w:rsidR="00F76589" w:rsidRPr="00F76589" w:rsidRDefault="00F76589" w:rsidP="00F76589">
      <w:pPr>
        <w:shd w:val="clear" w:color="auto" w:fill="FFFFFF"/>
        <w:spacing w:after="0" w:line="682" w:lineRule="atLeast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Желательно использование:</w:t>
      </w:r>
    </w:p>
    <w:p w:rsidR="00F76589" w:rsidRPr="00F76589" w:rsidRDefault="00F76589" w:rsidP="00F76589">
      <w:pPr>
        <w:numPr>
          <w:ilvl w:val="0"/>
          <w:numId w:val="1"/>
        </w:numPr>
        <w:shd w:val="clear" w:color="auto" w:fill="FFFFFF"/>
        <w:spacing w:after="0" w:line="682" w:lineRule="atLeast"/>
        <w:ind w:left="0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Event Dispatcher;</w:t>
      </w:r>
    </w:p>
    <w:p w:rsidR="00F76589" w:rsidRPr="00F76589" w:rsidRDefault="00F76589" w:rsidP="00F76589">
      <w:pPr>
        <w:numPr>
          <w:ilvl w:val="0"/>
          <w:numId w:val="1"/>
        </w:numPr>
        <w:shd w:val="clear" w:color="auto" w:fill="FFFFFF"/>
        <w:spacing w:after="0" w:line="682" w:lineRule="atLeast"/>
        <w:ind w:left="0"/>
        <w:rPr>
          <w:rFonts w:ascii="Arial" w:eastAsia="Times New Roman" w:hAnsi="Arial" w:cs="Arial"/>
          <w:color w:val="000000"/>
          <w:szCs w:val="46"/>
        </w:rPr>
      </w:pPr>
      <w:r w:rsidRPr="00F76589">
        <w:rPr>
          <w:rFonts w:ascii="Arial" w:eastAsia="Times New Roman" w:hAnsi="Arial" w:cs="Arial"/>
          <w:color w:val="000000"/>
          <w:sz w:val="24"/>
          <w:szCs w:val="49"/>
        </w:rPr>
        <w:t>Dependency Injection.</w:t>
      </w:r>
    </w:p>
    <w:p w:rsidR="00D85F7A" w:rsidRPr="00F76589" w:rsidRDefault="00D85F7A">
      <w:pPr>
        <w:rPr>
          <w:sz w:val="8"/>
        </w:rPr>
      </w:pPr>
    </w:p>
    <w:sectPr w:rsidR="00D85F7A" w:rsidRPr="00F76589" w:rsidSect="00F76589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747D"/>
    <w:multiLevelType w:val="multilevel"/>
    <w:tmpl w:val="725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defaultTabStop w:val="708"/>
  <w:characterSpacingControl w:val="doNotCompress"/>
  <w:compat>
    <w:useFELayout/>
  </w:compat>
  <w:rsids>
    <w:rsidRoot w:val="00F76589"/>
    <w:rsid w:val="00D85F7A"/>
    <w:rsid w:val="00F7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65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smart__petea</dc:creator>
  <cp:keywords/>
  <dc:description/>
  <cp:lastModifiedBy>smart__petea</cp:lastModifiedBy>
  <cp:revision>2</cp:revision>
  <dcterms:created xsi:type="dcterms:W3CDTF">2014-02-15T19:55:00Z</dcterms:created>
  <dcterms:modified xsi:type="dcterms:W3CDTF">2014-02-15T19:56:00Z</dcterms:modified>
</cp:coreProperties>
</file>