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LQPUTO+MicrosoftYaHei" w:hAnsi="LQPUTO+MicrosoftYaHei" w:cs="LQPUTO+MicrosoftYaHei"/>
          <w:color w:val="000000"/>
          <w:spacing w:val="0"/>
          <w:sz w:val="18"/>
        </w:rPr>
      </w:pPr>
      <w:r>
        <w:rPr>
          <w:rFonts w:ascii="LQPUTO+MicrosoftYaHei" w:hAnsi="LQPUTO+MicrosoftYaHei" w:cs="LQPUTO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FWSHV+MicrosoftYaHei"/>
          <w:color w:val="000000"/>
          <w:spacing w:val="0"/>
          <w:sz w:val="22"/>
        </w:rPr>
      </w:pPr>
      <w:r>
        <w:rPr>
          <w:rFonts w:ascii="LQPUTO+MicrosoftYaHei" w:hAnsi="LQPUTO+MicrosoftYaHei" w:cs="LQPUTO+MicrosoftYaHei"/>
          <w:color w:val="000000"/>
          <w:spacing w:val="0"/>
          <w:sz w:val="22"/>
        </w:rPr>
        <w:t>体检日期</w:t>
      </w:r>
      <w:r>
        <w:rPr>
          <w:rFonts w:ascii="HFWSHV+MicrosoftYaHei"/>
          <w:color w:val="000000"/>
          <w:spacing w:val="0"/>
          <w:sz w:val="22"/>
        </w:rPr>
        <w:t>:  2018-02-26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LQPUTO+MicrosoftYaHei" w:hAnsi="LQPUTO+MicrosoftYaHei" w:cs="LQPUTO+MicrosoftYaHei"/>
          <w:color w:val="000000"/>
          <w:spacing w:val="0"/>
          <w:sz w:val="22"/>
        </w:rPr>
      </w:pPr>
      <w:r>
        <w:rPr>
          <w:rFonts w:ascii="LQPUTO+MicrosoftYaHei" w:hAnsi="LQPUTO+MicrosoftYaHei" w:cs="LQPUTO+MicrosoftYaHei"/>
          <w:color w:val="000000"/>
          <w:spacing w:val="0"/>
          <w:sz w:val="22"/>
        </w:rPr>
        <w:t>姓名</w:t>
      </w:r>
      <w:r>
        <w:rPr>
          <w:rFonts w:ascii="HFWSHV+MicrosoftYaHei"/>
          <w:color w:val="000000"/>
          <w:spacing w:val="0"/>
          <w:sz w:val="22"/>
        </w:rPr>
        <w:t xml:space="preserve">:  </w:t>
      </w:r>
      <w:r>
        <w:rPr>
          <w:rFonts w:ascii="LQPUTO+MicrosoftYaHei" w:hAnsi="LQPUTO+MicrosoftYaHei" w:cs="LQPUTO+MicrosoftYaHei"/>
          <w:color w:val="000000"/>
          <w:spacing w:val="0"/>
          <w:sz w:val="22"/>
        </w:rPr>
        <w:t>崔晓东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FWSHV+MicrosoftYaHei"/>
          <w:color w:val="000000"/>
          <w:spacing w:val="0"/>
          <w:sz w:val="22"/>
        </w:rPr>
      </w:pPr>
      <w:r>
        <w:rPr>
          <w:rFonts w:ascii="LQPUTO+MicrosoftYaHei" w:hAnsi="LQPUTO+MicrosoftYaHei" w:cs="LQPUTO+MicrosoftYaHei"/>
          <w:color w:val="000000"/>
          <w:spacing w:val="0"/>
          <w:sz w:val="22"/>
        </w:rPr>
        <w:t>卡号</w:t>
      </w:r>
      <w:r>
        <w:rPr>
          <w:rFonts w:ascii="HFWSHV+MicrosoftYaHei"/>
          <w:color w:val="000000"/>
          <w:spacing w:val="0"/>
          <w:sz w:val="22"/>
        </w:rPr>
        <w:t xml:space="preserve">:  </w:t>
      </w:r>
      <w:r>
        <w:rPr>
          <w:rFonts w:ascii="HFWSHV+MicrosoftYaHei"/>
          <w:color w:val="000000"/>
          <w:spacing w:val="0"/>
          <w:sz w:val="22"/>
        </w:rPr>
        <w:t>17088620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QPUTO+MicrosoftYaHei" w:hAnsi="LQPUTO+MicrosoftYaHei" w:cs="LQPUTO+MicrosoftYaHei"/>
          <w:color w:val="000000"/>
          <w:spacing w:val="0"/>
          <w:sz w:val="22"/>
        </w:rPr>
      </w:pPr>
      <w:r>
        <w:rPr>
          <w:rFonts w:ascii="LQPUTO+MicrosoftYaHei" w:hAnsi="LQPUTO+MicrosoftYaHei" w:cs="LQPUTO+MicrosoftYaHei"/>
          <w:color w:val="000000"/>
          <w:spacing w:val="0"/>
          <w:sz w:val="22"/>
        </w:rPr>
        <w:t>性别</w:t>
      </w:r>
      <w:r>
        <w:rPr>
          <w:rFonts w:ascii="HFWSHV+MicrosoftYaHei"/>
          <w:color w:val="000000"/>
          <w:spacing w:val="0"/>
          <w:sz w:val="22"/>
        </w:rPr>
        <w:t xml:space="preserve">: </w:t>
      </w:r>
      <w:r>
        <w:rPr>
          <w:rFonts w:ascii="LQPUTO+MicrosoftYaHei" w:hAnsi="LQPUTO+MicrosoftYaHei" w:cs="LQPUTO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QPUTO+MicrosoftYaHei" w:hAnsi="LQPUTO+MicrosoftYaHei" w:cs="LQPUTO+MicrosoftYaHei"/>
          <w:color w:val="000000"/>
          <w:spacing w:val="0"/>
          <w:sz w:val="22"/>
        </w:rPr>
      </w:pPr>
      <w:r>
        <w:rPr>
          <w:rFonts w:ascii="LQPUTO+MicrosoftYaHei" w:hAnsi="LQPUTO+MicrosoftYaHei" w:cs="LQPUTO+MicrosoftYaHei"/>
          <w:color w:val="000000"/>
          <w:spacing w:val="0"/>
          <w:sz w:val="22"/>
        </w:rPr>
        <w:t>单位</w:t>
      </w:r>
      <w:r>
        <w:rPr>
          <w:rFonts w:ascii="HFWSHV+MicrosoftYaHei"/>
          <w:color w:val="000000"/>
          <w:spacing w:val="0"/>
          <w:sz w:val="22"/>
        </w:rPr>
        <w:t xml:space="preserve">:  </w:t>
      </w:r>
      <w:r>
        <w:rPr>
          <w:rFonts w:ascii="LQPUTO+MicrosoftYaHei" w:hAnsi="LQPUTO+MicrosoftYaHei" w:cs="LQPUTO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HFWSHV+MicrosoftYaHei"/>
          <w:color w:val="000000"/>
          <w:spacing w:val="0"/>
          <w:sz w:val="22"/>
        </w:rPr>
      </w:pPr>
      <w:r>
        <w:rPr>
          <w:rFonts w:ascii="LQPUTO+MicrosoftYaHei" w:hAnsi="LQPUTO+MicrosoftYaHei" w:cs="LQPUTO+MicrosoftYaHei"/>
          <w:color w:val="000000"/>
          <w:spacing w:val="0"/>
          <w:sz w:val="22"/>
        </w:rPr>
        <w:t>部门</w:t>
      </w:r>
      <w:r>
        <w:rPr>
          <w:rFonts w:ascii="HFWSHV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FWSHV+MicrosoftYaHei"/>
          <w:color w:val="000000"/>
          <w:spacing w:val="0"/>
          <w:sz w:val="22"/>
        </w:rPr>
      </w:pPr>
      <w:r>
        <w:rPr>
          <w:rFonts w:ascii="LQPUTO+MicrosoftYaHei" w:hAnsi="LQPUTO+MicrosoftYaHei" w:cs="LQPUTO+MicrosoftYaHei"/>
          <w:color w:val="000000"/>
          <w:spacing w:val="0"/>
          <w:sz w:val="22"/>
        </w:rPr>
        <w:t>联系方式</w:t>
      </w:r>
      <w:r>
        <w:rPr>
          <w:rFonts w:ascii="HFWSHV+MicrosoftYaHei"/>
          <w:color w:val="000000"/>
          <w:spacing w:val="0"/>
          <w:sz w:val="22"/>
        </w:rPr>
        <w:t>:  138****7062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FWSHV+MicrosoftYaHei"/>
          <w:color w:val="000000"/>
          <w:spacing w:val="0"/>
          <w:sz w:val="22"/>
        </w:rPr>
      </w:pPr>
      <w:r>
        <w:rPr>
          <w:rFonts w:ascii="LQPUTO+MicrosoftYaHei" w:hAnsi="LQPUTO+MicrosoftYaHei" w:cs="LQPUTO+MicrosoftYaHei"/>
          <w:color w:val="000000"/>
          <w:spacing w:val="0"/>
          <w:sz w:val="22"/>
        </w:rPr>
        <w:t>身份证号</w:t>
      </w:r>
      <w:r>
        <w:rPr>
          <w:rFonts w:ascii="HFWSHV+MicrosoftYaHei"/>
          <w:color w:val="000000"/>
          <w:spacing w:val="0"/>
          <w:sz w:val="22"/>
        </w:rPr>
        <w:t>: 110102********0030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LQPUTO+MicrosoftYaHei" w:hAnsi="LQPUTO+MicrosoftYaHei" w:cs="LQPUTO+MicrosoftYaHei"/>
          <w:color w:val="000000"/>
          <w:spacing w:val="0"/>
          <w:sz w:val="28"/>
        </w:rPr>
      </w:pPr>
      <w:r>
        <w:rPr>
          <w:rFonts w:ascii="LQPUTO+MicrosoftYaHei" w:hAnsi="LQPUTO+MicrosoftYaHei" w:cs="LQPUTO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LQPUTO+MicrosoftYaHei" w:hAnsi="LQPUTO+MicrosoftYaHei" w:cs="LQPUTO+MicrosoftYaHei"/>
          <w:color w:val="000000"/>
          <w:spacing w:val="0"/>
          <w:sz w:val="28"/>
        </w:rPr>
      </w:pPr>
      <w:r>
        <w:rPr>
          <w:rFonts w:ascii="LQPUTO+MicrosoftYaHei" w:hAnsi="LQPUTO+MicrosoftYaHei" w:cs="LQPUTO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17088620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尊敬的崔晓东先生：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02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3444" w:y="7484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MLUKOH+Wingdings-Regular" w:hAnsi="MLUKOH+Wingdings-Regular" w:cs="MLUKOH+Wingdings-Regular"/>
          <w:color w:val="000000"/>
          <w:spacing w:val="0"/>
          <w:sz w:val="23"/>
        </w:rPr>
      </w:pPr>
      <w:r>
        <w:rPr>
          <w:rFonts w:ascii="MLUKOH+Wingdings-Regular" w:hAnsi="MLUKOH+Wingdings-Regular" w:cs="MLUKOH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MLUKOH+Wingdings-Regular" w:hAnsi="MLUKOH+Wingdings-Regular" w:cs="MLUKOH+Wingdings-Regular"/>
          <w:color w:val="000000"/>
          <w:spacing w:val="0"/>
          <w:sz w:val="23"/>
        </w:rPr>
      </w:pPr>
      <w:r>
        <w:rPr>
          <w:rFonts w:ascii="MLUKOH+Wingdings-Regular" w:hAnsi="MLUKOH+Wingdings-Regular" w:cs="MLUKOH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崔晓东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17088620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729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胎蛋白升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(40.5 ng/ml)*</w:t>
      </w:r>
    </w:p>
    <w:p>
      <w:pPr>
        <w:pStyle w:val="Normal"/>
        <w:framePr w:w="8915" w:x="1190" w:y="2708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分为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两类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性，建议</w:t>
      </w:r>
      <w:r>
        <w:rPr>
          <w:rFonts w:ascii="FangSong" w:hAnsi="FangSong" w:cs="FangSong"/>
          <w:color w:val="000000"/>
          <w:spacing w:val="0"/>
          <w:sz w:val="22"/>
        </w:rPr>
        <w:t>应专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检查，诊治。</w:t>
      </w:r>
    </w:p>
    <w:p>
      <w:pPr>
        <w:pStyle w:val="Normal"/>
        <w:framePr w:w="8915" w:x="1190" w:y="270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34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睡眠状况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08" w:x="1440" w:y="340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729" w:x="1190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(6.86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43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受损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地</w:t>
      </w:r>
      <w:r>
        <w:rPr>
          <w:rFonts w:ascii="FangSong" w:hAnsi="FangSong" w:cs="FangSong"/>
          <w:color w:val="000000"/>
          <w:spacing w:val="0"/>
          <w:sz w:val="22"/>
        </w:rPr>
        <w:t>控制饮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，生</w:t>
      </w:r>
    </w:p>
    <w:p>
      <w:pPr>
        <w:pStyle w:val="Normal"/>
        <w:framePr w:w="10408" w:x="1440" w:y="437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紧张度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856" w:x="1190" w:y="50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1" w:x="1440" w:y="535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(1.99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(0.72 mmol/L)</w:t>
      </w:r>
    </w:p>
    <w:p>
      <w:pPr>
        <w:pStyle w:val="Normal"/>
        <w:framePr w:w="10151" w:x="1440" w:y="535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1" w:x="1440" w:y="535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63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711" w:x="1190" w:y="6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红</w:t>
      </w:r>
      <w:r>
        <w:rPr>
          <w:rFonts w:ascii="FangSong" w:hAnsi="FangSong" w:cs="FangSong"/>
          <w:color w:val="000000"/>
          <w:spacing w:val="0"/>
          <w:sz w:val="22"/>
        </w:rPr>
        <w:t>蛋白增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(179 g/L)[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一般需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于慢性</w:t>
      </w:r>
      <w:r>
        <w:rPr>
          <w:rFonts w:ascii="FangSong" w:hAnsi="FangSong" w:cs="FangSong"/>
          <w:color w:val="000000"/>
          <w:spacing w:val="0"/>
          <w:sz w:val="22"/>
        </w:rPr>
        <w:t>缺氧</w:t>
      </w:r>
      <w:r>
        <w:rPr>
          <w:rFonts w:ascii="FangSong" w:hAnsi="FangSong" w:cs="FangSong"/>
          <w:color w:val="000000"/>
          <w:spacing w:val="0"/>
          <w:sz w:val="22"/>
        </w:rPr>
        <w:t>性疾病，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：慢性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源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睡眠</w:t>
      </w:r>
      <w:r>
        <w:rPr>
          <w:rFonts w:ascii="FangSong" w:hAnsi="FangSong" w:cs="FangSong"/>
          <w:color w:val="000000"/>
          <w:spacing w:val="0"/>
          <w:sz w:val="22"/>
        </w:rPr>
        <w:t>呼吸暂停低通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综合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</w:p>
    <w:p>
      <w:pPr>
        <w:pStyle w:val="Normal"/>
        <w:framePr w:w="10411" w:x="1440" w:y="70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原居民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液浓缩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110" w:x="1190" w:y="7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丙氨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氨基</w:t>
      </w:r>
      <w:r>
        <w:rPr>
          <w:rFonts w:ascii="FangSong" w:hAnsi="FangSong" w:cs="FangSong"/>
          <w:color w:val="000000"/>
          <w:spacing w:val="0"/>
          <w:sz w:val="22"/>
        </w:rPr>
        <w:t>转移酶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(53 U/L)[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肌肉损伤甚至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热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标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包括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毒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酒精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损害</w:t>
      </w:r>
      <w:r>
        <w:rPr>
          <w:rFonts w:ascii="FangSong" w:hAnsi="FangSong" w:cs="FangSong"/>
          <w:color w:val="000000"/>
          <w:spacing w:val="0"/>
          <w:sz w:val="22"/>
        </w:rPr>
        <w:t>、重</w:t>
      </w:r>
      <w:r>
        <w:rPr>
          <w:rFonts w:ascii="FangSong" w:hAnsi="FangSong" w:cs="FangSong"/>
          <w:color w:val="000000"/>
          <w:spacing w:val="0"/>
          <w:sz w:val="22"/>
        </w:rPr>
        <w:t>金属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使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细胞轻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度损害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3.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骼肌</w:t>
      </w:r>
      <w:r>
        <w:rPr>
          <w:rFonts w:ascii="FangSong" w:hAnsi="FangSong" w:cs="FangSong"/>
          <w:color w:val="000000"/>
          <w:spacing w:val="0"/>
          <w:sz w:val="22"/>
        </w:rPr>
        <w:t>及其它</w:t>
      </w:r>
      <w:r>
        <w:rPr>
          <w:rFonts w:ascii="FangSong" w:hAnsi="FangSong" w:cs="FangSong"/>
          <w:color w:val="000000"/>
          <w:spacing w:val="0"/>
          <w:sz w:val="22"/>
        </w:rPr>
        <w:t>器官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3" w:x="1190" w:y="89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5363" w:x="1190" w:y="8992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体重、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5363" w:x="1190" w:y="8992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胆囊息</w:t>
      </w:r>
      <w:r>
        <w:rPr>
          <w:rFonts w:ascii="FangSong" w:hAnsi="FangSong" w:cs="FangSong"/>
          <w:color w:val="000000"/>
          <w:spacing w:val="0"/>
          <w:sz w:val="22"/>
        </w:rPr>
        <w:t>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00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因炎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100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124" w:x="1190" w:y="106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10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杂</w:t>
      </w:r>
      <w:r>
        <w:rPr>
          <w:rFonts w:ascii="FangSong" w:hAnsi="FangSong" w:cs="FangSong"/>
          <w:color w:val="000000"/>
          <w:spacing w:val="0"/>
          <w:sz w:val="22"/>
        </w:rPr>
        <w:t>，部分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等因素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多饮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</w:p>
    <w:p>
      <w:pPr>
        <w:pStyle w:val="Normal"/>
        <w:framePr w:w="10411" w:x="1440" w:y="1100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116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429" w:x="1440" w:y="1198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729" w:x="1190" w:y="123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26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</w:t>
      </w:r>
      <w:r>
        <w:rPr>
          <w:rFonts w:ascii="FangSong" w:hAnsi="FangSong" w:cs="FangSong"/>
          <w:color w:val="000000"/>
          <w:spacing w:val="0"/>
          <w:sz w:val="22"/>
        </w:rPr>
        <w:t>础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</w:p>
    <w:p>
      <w:pPr>
        <w:pStyle w:val="Normal"/>
        <w:framePr w:w="10538" w:x="1440" w:y="1267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1336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825" w:x="1190" w:y="1376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电轴左偏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41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无其它明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异常，其它检查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发现心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胸腔</w:t>
      </w:r>
      <w:r>
        <w:rPr>
          <w:rFonts w:ascii="FangSong" w:hAnsi="FangSong" w:cs="FangSong"/>
          <w:color w:val="000000"/>
          <w:spacing w:val="0"/>
          <w:sz w:val="22"/>
        </w:rPr>
        <w:t>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性疾病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即单纯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电</w:t>
      </w:r>
    </w:p>
    <w:p>
      <w:pPr>
        <w:pStyle w:val="Normal"/>
        <w:framePr w:w="10538" w:x="1440" w:y="141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轴左偏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实际</w:t>
      </w:r>
      <w:r>
        <w:rPr>
          <w:rFonts w:ascii="FangSong" w:hAnsi="FangSong" w:cs="FangSong"/>
          <w:color w:val="000000"/>
          <w:spacing w:val="0"/>
          <w:sz w:val="22"/>
        </w:rPr>
        <w:t>临床意义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若同</w:t>
      </w:r>
      <w:r>
        <w:rPr>
          <w:rFonts w:ascii="FangSong" w:hAnsi="FangSong" w:cs="FangSong"/>
          <w:color w:val="000000"/>
          <w:spacing w:val="0"/>
          <w:sz w:val="22"/>
        </w:rPr>
        <w:t>时发现其它明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胸腔</w:t>
      </w:r>
      <w:r>
        <w:rPr>
          <w:rFonts w:ascii="FangSong" w:hAnsi="FangSong" w:cs="FangSong"/>
          <w:color w:val="000000"/>
          <w:spacing w:val="0"/>
          <w:sz w:val="22"/>
        </w:rPr>
        <w:t>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性疾</w:t>
      </w:r>
    </w:p>
    <w:p>
      <w:pPr>
        <w:pStyle w:val="Normal"/>
        <w:framePr w:w="10538" w:x="1440" w:y="141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311.7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311.7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662.8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662.8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17088620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framePr w:w="2953" w:x="1190" w:y="11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2953" w:x="1190" w:y="1146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7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11" w:x="1440" w:y="177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475" w:x="1190" w:y="241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475" w:x="1190" w:y="2411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475" w:x="1190" w:y="2411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4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线以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表面盖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肛门皮肤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静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团块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蔬菜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果及</w:t>
      </w:r>
      <w:r>
        <w:rPr>
          <w:rFonts w:ascii="FangSong" w:hAnsi="FangSong" w:cs="FangSong"/>
          <w:color w:val="000000"/>
          <w:spacing w:val="0"/>
          <w:sz w:val="22"/>
        </w:rPr>
        <w:t>粗粮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便</w:t>
      </w:r>
    </w:p>
    <w:p>
      <w:pPr>
        <w:pStyle w:val="Normal"/>
        <w:framePr w:w="10411" w:x="1440" w:y="344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辛辣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疼痛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重，请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488" w:x="1190" w:y="40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(P-R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略延长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48" w:x="1440" w:y="442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2124" w:x="1190" w:y="47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3" w:x="1440" w:y="511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988" w:x="8155" w:y="6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623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68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:2018-02-28</w:t>
      </w:r>
    </w:p>
    <w:p>
      <w:pPr>
        <w:pStyle w:val="Normal"/>
        <w:framePr w:w="1558" w:x="5292" w:y="79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86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8613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919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947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976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00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005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397.0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17088620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176.5cm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81.5Kg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108cm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26.16,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0.86,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137mmHg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</w:t>
      </w:r>
      <w:r>
        <w:rPr>
          <w:rFonts w:ascii="FangSong" w:hAnsi="FangSong" w:cs="FangSong"/>
          <w:color w:val="000000"/>
          <w:spacing w:val="0"/>
          <w:sz w:val="20"/>
        </w:rPr>
        <w:t>东、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 xml:space="preserve">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910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111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外痔</w:t>
      </w:r>
    </w:p>
    <w:p>
      <w:pPr>
        <w:pStyle w:val="Normal"/>
        <w:framePr w:w="701" w:x="91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6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4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925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92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23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23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58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 xml:space="preserve">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1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12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6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65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53.4pt;z-index:-179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40.05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77.5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17088620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秀兰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5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5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1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39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39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408" w:x="2210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电轴左偏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8" w:x="2210" w:y="1174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-46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3708" w:x="2210" w:y="12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其它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/>
          <w:color w:val="000000"/>
          <w:spacing w:val="0"/>
          <w:sz w:val="20"/>
        </w:rPr>
        <w:t>(P-R</w:t>
      </w:r>
      <w:r>
        <w:rPr>
          <w:rFonts w:ascii="FangSong" w:hAnsi="FangSong" w:cs="FangSong"/>
          <w:color w:val="000000"/>
          <w:spacing w:val="0"/>
          <w:sz w:val="20"/>
        </w:rPr>
        <w:t>间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>略延长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3708" w:x="2210" w:y="12205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>略延长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27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</w:t>
      </w:r>
      <w:r>
        <w:rPr>
          <w:rFonts w:ascii="FangSong" w:hAnsi="FangSong" w:cs="FangSong"/>
          <w:color w:val="000000"/>
          <w:spacing w:val="0"/>
          <w:sz w:val="20"/>
        </w:rPr>
        <w:t>莲</w:t>
      </w:r>
    </w:p>
    <w:p>
      <w:pPr>
        <w:pStyle w:val="Normal"/>
        <w:framePr w:w="902" w:x="1450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512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512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5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-0.47,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1400.00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2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42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-0.37</w:t>
      </w:r>
    </w:p>
    <w:p>
      <w:pPr>
        <w:pStyle w:val="Normal"/>
        <w:framePr w:w="1810" w:x="9480" w:y="14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658"/>
        <w:widowControl w:val="off"/>
        <w:autoSpaceDE w:val="off"/>
        <w:autoSpaceDN w:val="off"/>
        <w:spacing w:before="0" w:after="0" w:line="1016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30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67.45pt;z-index:-207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68.5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05.9pt;z-index:-215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47.75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85.3pt;z-index:-223;width:507pt;height:50.3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53.85pt;z-index:-22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91.4pt;z-index:-231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17088620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50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</w:t>
      </w:r>
    </w:p>
    <w:p>
      <w:pPr>
        <w:pStyle w:val="Normal"/>
        <w:framePr w:w="3707" w:x="8050" w:y="217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9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8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1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3922" w:x="914" w:y="44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474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7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106.65pt;z-index:-24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145.05pt;z-index:-25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84.4pt;z-index:-2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21.85pt;z-index:-259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17088620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轻度细密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</w:p>
    <w:p>
      <w:pPr>
        <w:pStyle w:val="Normal"/>
        <w:framePr w:w="7745" w:x="4150" w:y="70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618" w:x="4150" w:y="75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28mmx22mm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欠</w:t>
      </w:r>
    </w:p>
    <w:p>
      <w:pPr>
        <w:pStyle w:val="Normal"/>
        <w:framePr w:w="7618" w:x="4150" w:y="757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规则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986" w:x="4150" w:y="81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胆囊息</w:t>
      </w:r>
      <w:r>
        <w:rPr>
          <w:rFonts w:ascii="FangSong" w:hAnsi="FangSong" w:cs="FangSong"/>
          <w:color w:val="000000"/>
          <w:spacing w:val="0"/>
          <w:sz w:val="22"/>
        </w:rPr>
        <w:t>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83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隆起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6mm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</w:p>
    <w:p>
      <w:pPr>
        <w:pStyle w:val="Normal"/>
        <w:framePr w:w="7618" w:x="4150" w:y="83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9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94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94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9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9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4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618" w:x="4150" w:y="100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16mm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</w:p>
    <w:p>
      <w:pPr>
        <w:pStyle w:val="Normal"/>
        <w:framePr w:w="7618" w:x="4150" w:y="100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618" w:x="4150" w:y="10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5mm</w:t>
      </w:r>
    </w:p>
    <w:p>
      <w:pPr>
        <w:pStyle w:val="Normal"/>
        <w:framePr w:w="7618" w:x="4150" w:y="1055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1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544" w:x="4150" w:y="111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3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39mm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49mm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</w:p>
    <w:p>
      <w:pPr>
        <w:pStyle w:val="Normal"/>
        <w:framePr w:w="7618" w:x="4150" w:y="113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21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中部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囊实</w:t>
      </w:r>
      <w:r>
        <w:rPr>
          <w:rFonts w:ascii="FangSong" w:hAnsi="FangSong" w:cs="FangSong"/>
          <w:color w:val="000000"/>
          <w:spacing w:val="0"/>
          <w:sz w:val="22"/>
        </w:rPr>
        <w:t>性结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16mmx9mm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规则</w:t>
      </w:r>
    </w:p>
    <w:p>
      <w:pPr>
        <w:pStyle w:val="Normal"/>
        <w:framePr w:w="7618" w:x="4150" w:y="1217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</w:p>
    <w:p>
      <w:pPr>
        <w:pStyle w:val="Normal"/>
        <w:framePr w:w="7618" w:x="4150" w:y="1217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99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555" w:x="4150" w:y="13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6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干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可</w:t>
      </w:r>
    </w:p>
    <w:p>
      <w:pPr>
        <w:pStyle w:val="Normal"/>
        <w:framePr w:w="7745" w:x="4150" w:y="1360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起始段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9.4mmx3.6mm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7745" w:x="4150" w:y="136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规则混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表面</w:t>
      </w:r>
      <w:r>
        <w:rPr>
          <w:rFonts w:ascii="FangSong" w:hAnsi="FangSong" w:cs="FangSong"/>
          <w:color w:val="000000"/>
          <w:spacing w:val="0"/>
          <w:sz w:val="22"/>
        </w:rPr>
        <w:t>欠光滑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缺损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</w:p>
    <w:p>
      <w:pPr>
        <w:pStyle w:val="Normal"/>
        <w:framePr w:w="7745" w:x="4150" w:y="1360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8.7pt;margin-top:146pt;z-index:-279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09.3pt;margin-top:146pt;z-index:-283;width:157.45pt;height:97.3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369.7pt;margin-top:146pt;z-index:-287;width:157.55pt;height:97.4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17088620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</w:p>
    <w:p>
      <w:pPr>
        <w:pStyle w:val="Normal"/>
        <w:framePr w:w="2793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2793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胆囊息</w:t>
      </w:r>
      <w:r>
        <w:rPr>
          <w:rFonts w:ascii="FangSong" w:hAnsi="FangSong" w:cs="FangSong"/>
          <w:color w:val="000000"/>
          <w:spacing w:val="0"/>
          <w:sz w:val="22"/>
        </w:rPr>
        <w:t>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2793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</w:p>
    <w:p>
      <w:pPr>
        <w:pStyle w:val="Normal"/>
        <w:framePr w:w="2793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1655" w:x="2066" w:y="309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981" w:x="7747" w:y="4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3014" w:x="1975" w:y="42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3.55pt;margin-top:44.1pt;z-index:-29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17088620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</w:t>
      </w:r>
      <w:r>
        <w:rPr>
          <w:rFonts w:ascii="FangSong" w:hAnsi="FangSong" w:cs="FangSong"/>
          <w:color w:val="000000"/>
          <w:spacing w:val="0"/>
          <w:sz w:val="22"/>
        </w:rPr>
        <w:t>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25.8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189.7pt;margin-top:146pt;z-index:-319;width:222.7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766.4pt;z-index:-3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0pt;margin-top:0pt;z-index:-3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17088620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2" style="position:absolute;margin-left:24pt;margin-top:54.15pt;z-index:-33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3.65pt;margin-top:28.95pt;z-index:-3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9.3pt;margin-top:102.05pt;z-index:-33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15.5pt;margin-top:525.05pt;z-index:-34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17088620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7" style="position:absolute;margin-left:29.3pt;margin-top:29.95pt;z-index:-351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32.15pt;margin-top:77.25pt;z-index:-355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17088620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：崔晓东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601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500" w:x="5150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36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2.27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7.3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54.5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00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515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179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0.509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93.7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500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601" w:x="5150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260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2.7pt;margin-top:160.75pt;z-index:-3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4.3pt;margin-top:174.45pt;z-index:-371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776.6pt;z-index:-3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0pt;margin-top:0pt;z-index:-3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17088620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：崔晓东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</w:t>
      </w:r>
      <w:r>
        <w:rPr>
          <w:rFonts w:ascii="FangSong" w:hAnsi="FangSong" w:cs="FangSong"/>
          <w:color w:val="000000"/>
          <w:spacing w:val="0"/>
          <w:sz w:val="20"/>
        </w:rPr>
        <w:t>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</w:t>
      </w:r>
      <w:r>
        <w:rPr>
          <w:rFonts w:ascii="FangSong" w:hAnsi="FangSong" w:cs="FangSong"/>
          <w:color w:val="000000"/>
          <w:spacing w:val="0"/>
          <w:sz w:val="20"/>
        </w:rPr>
        <w:t>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奕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53</w:t>
      </w:r>
    </w:p>
    <w:p>
      <w:pPr>
        <w:pStyle w:val="Normal"/>
        <w:framePr w:w="499" w:x="6398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100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296.8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6.86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50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</w:t>
      </w:r>
      <w:r>
        <w:rPr>
          <w:rFonts w:ascii="FangSong" w:hAnsi="FangSong" w:cs="FangSong"/>
          <w:color w:val="000000"/>
          <w:spacing w:val="0"/>
          <w:sz w:val="20"/>
        </w:rPr>
        <w:t>蓓</w:t>
      </w:r>
    </w:p>
    <w:p>
      <w:pPr>
        <w:pStyle w:val="Normal"/>
        <w:framePr w:w="1779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5.61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21.89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1.38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1.459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8.3</w:t>
      </w:r>
    </w:p>
    <w:p>
      <w:pPr>
        <w:pStyle w:val="Normal"/>
        <w:framePr w:w="1811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12.37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0.611</w:t>
      </w:r>
    </w:p>
    <w:p>
      <w:pPr>
        <w:pStyle w:val="Normal"/>
        <w:framePr w:w="702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0.42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2.02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40.5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14.62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胎蛋白</w:t>
      </w:r>
    </w:p>
    <w:p>
      <w:pPr>
        <w:pStyle w:val="Normal"/>
        <w:framePr w:w="499" w:x="6398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803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5" style="position:absolute;margin-left:45.7pt;margin-top:29.95pt;z-index:-3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137.35pt;z-index:-387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2.7pt;margin-top:312.7pt;z-index:-3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4.3pt;margin-top:326.35pt;z-index:-395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2.7pt;margin-top:547.15pt;z-index:-3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4.3pt;margin-top:560.85pt;z-index:-403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776.6pt;z-index:-4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17088620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：崔晓东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</w:t>
      </w:r>
      <w:r>
        <w:rPr>
          <w:rFonts w:ascii="FangSong" w:hAnsi="FangSong" w:cs="FangSong"/>
          <w:color w:val="000000"/>
          <w:spacing w:val="0"/>
          <w:sz w:val="20"/>
        </w:rPr>
        <w:t>蓓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3" style="position:absolute;margin-left:45.7pt;margin-top:29.95pt;z-index:-41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137.35pt;z-index:-419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776.6pt;z-index:-4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0pt;margin-top:0pt;z-index:-4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LQPUTO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649e9848-0000-0000-0000-000000000000}"/>
  </w:font>
  <w:font w:name="HFWSHV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69c8bdb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MLUKOH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35607a7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styles" Target="styles.xml" /><Relationship Id="rId109" Type="http://schemas.openxmlformats.org/officeDocument/2006/relationships/fontTable" Target="fontTable.xml" /><Relationship Id="rId11" Type="http://schemas.openxmlformats.org/officeDocument/2006/relationships/image" Target="media/image11.jpeg" /><Relationship Id="rId110" Type="http://schemas.openxmlformats.org/officeDocument/2006/relationships/settings" Target="settings.xml" /><Relationship Id="rId111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3355</Words>
  <Characters>6810</Characters>
  <Application>Aspose</Application>
  <DocSecurity>0</DocSecurity>
  <Lines>850</Lines>
  <Paragraphs>850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7220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2019-12-19T16:28:40+08:00</dcterms:created>
  <dcterms:modified xmlns:xsi="http://www.w3.org/2001/XMLSchema-instance" xmlns:dcterms="http://purl.org/dc/terms/" xsi:type="dcterms:W3CDTF">2019-12-19T16:28:40+08:00</dcterms:modified>
</coreProperties>
</file>