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UFRVEA+MicrosoftYaHei" w:hAnsi="UFRVEA+MicrosoftYaHei" w:cs="UFRVEA+MicrosoftYaHei"/>
          <w:color w:val="000000"/>
          <w:spacing w:val="0"/>
          <w:sz w:val="18"/>
        </w:rPr>
      </w:pPr>
      <w:r>
        <w:rPr>
          <w:rFonts w:ascii="UFRVEA+MicrosoftYaHei" w:hAnsi="UFRVEA+MicrosoftYaHei" w:cs="UFRVEA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EIUNS+MicrosoftYaHei"/>
          <w:color w:val="000000"/>
          <w:spacing w:val="0"/>
          <w:sz w:val="22"/>
        </w:rPr>
      </w:pPr>
      <w:r>
        <w:rPr>
          <w:rFonts w:ascii="UFRVEA+MicrosoftYaHei" w:hAnsi="UFRVEA+MicrosoftYaHei" w:cs="UFRVEA+MicrosoftYaHei"/>
          <w:color w:val="000000"/>
          <w:spacing w:val="0"/>
          <w:sz w:val="22"/>
        </w:rPr>
        <w:t>体检日期</w:t>
      </w:r>
      <w:r>
        <w:rPr>
          <w:rFonts w:ascii="NEIUNS+MicrosoftYaHei"/>
          <w:color w:val="000000"/>
          <w:spacing w:val="0"/>
          <w:sz w:val="22"/>
        </w:rPr>
        <w:t>:  2018-05-07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UFRVEA+MicrosoftYaHei" w:hAnsi="UFRVEA+MicrosoftYaHei" w:cs="UFRVEA+MicrosoftYaHei"/>
          <w:color w:val="000000"/>
          <w:spacing w:val="0"/>
          <w:sz w:val="22"/>
        </w:rPr>
      </w:pPr>
      <w:r>
        <w:rPr>
          <w:rFonts w:ascii="UFRVEA+MicrosoftYaHei" w:hAnsi="UFRVEA+MicrosoftYaHei" w:cs="UFRVEA+MicrosoftYaHei"/>
          <w:color w:val="000000"/>
          <w:spacing w:val="0"/>
          <w:sz w:val="22"/>
        </w:rPr>
        <w:t>姓名</w:t>
      </w:r>
      <w:r>
        <w:rPr>
          <w:rFonts w:ascii="NEIUNS+MicrosoftYaHei"/>
          <w:color w:val="000000"/>
          <w:spacing w:val="0"/>
          <w:sz w:val="22"/>
        </w:rPr>
        <w:t xml:space="preserve">:  </w:t>
      </w:r>
      <w:r>
        <w:rPr>
          <w:rFonts w:ascii="UFRVEA+MicrosoftYaHei" w:hAnsi="UFRVEA+MicrosoftYaHei" w:cs="UFRVEA+MicrosoftYaHei"/>
          <w:color w:val="000000"/>
          <w:spacing w:val="0"/>
          <w:sz w:val="22"/>
        </w:rPr>
        <w:t>李海涛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EIUNS+MicrosoftYaHei"/>
          <w:color w:val="000000"/>
          <w:spacing w:val="0"/>
          <w:sz w:val="22"/>
        </w:rPr>
      </w:pPr>
      <w:r>
        <w:rPr>
          <w:rFonts w:ascii="UFRVEA+MicrosoftYaHei" w:hAnsi="UFRVEA+MicrosoftYaHei" w:cs="UFRVEA+MicrosoftYaHei"/>
          <w:color w:val="000000"/>
          <w:spacing w:val="0"/>
          <w:sz w:val="22"/>
        </w:rPr>
        <w:t>卡号</w:t>
      </w:r>
      <w:r>
        <w:rPr>
          <w:rFonts w:ascii="NEIUNS+MicrosoftYaHei"/>
          <w:color w:val="000000"/>
          <w:spacing w:val="0"/>
          <w:sz w:val="22"/>
        </w:rPr>
        <w:t xml:space="preserve">:  </w:t>
      </w:r>
      <w:r>
        <w:rPr>
          <w:rFonts w:ascii="NEIUNS+MicrosoftYaHei"/>
          <w:color w:val="000000"/>
          <w:spacing w:val="0"/>
          <w:sz w:val="22"/>
        </w:rPr>
        <w:t>16011336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FRVEA+MicrosoftYaHei" w:hAnsi="UFRVEA+MicrosoftYaHei" w:cs="UFRVEA+MicrosoftYaHei"/>
          <w:color w:val="000000"/>
          <w:spacing w:val="0"/>
          <w:sz w:val="22"/>
        </w:rPr>
      </w:pPr>
      <w:r>
        <w:rPr>
          <w:rFonts w:ascii="UFRVEA+MicrosoftYaHei" w:hAnsi="UFRVEA+MicrosoftYaHei" w:cs="UFRVEA+MicrosoftYaHei"/>
          <w:color w:val="000000"/>
          <w:spacing w:val="0"/>
          <w:sz w:val="22"/>
        </w:rPr>
        <w:t>性别</w:t>
      </w:r>
      <w:r>
        <w:rPr>
          <w:rFonts w:ascii="NEIUNS+MicrosoftYaHei"/>
          <w:color w:val="000000"/>
          <w:spacing w:val="0"/>
          <w:sz w:val="22"/>
        </w:rPr>
        <w:t xml:space="preserve">: </w:t>
      </w:r>
      <w:r>
        <w:rPr>
          <w:rFonts w:ascii="UFRVEA+MicrosoftYaHei" w:hAnsi="UFRVEA+MicrosoftYaHei" w:cs="UFRVEA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UFRVEA+MicrosoftYaHei" w:hAnsi="UFRVEA+MicrosoftYaHei" w:cs="UFRVEA+MicrosoftYaHei"/>
          <w:color w:val="000000"/>
          <w:spacing w:val="0"/>
          <w:sz w:val="22"/>
        </w:rPr>
      </w:pPr>
      <w:r>
        <w:rPr>
          <w:rFonts w:ascii="UFRVEA+MicrosoftYaHei" w:hAnsi="UFRVEA+MicrosoftYaHei" w:cs="UFRVEA+MicrosoftYaHei"/>
          <w:color w:val="000000"/>
          <w:spacing w:val="0"/>
          <w:sz w:val="22"/>
        </w:rPr>
        <w:t>单位</w:t>
      </w:r>
      <w:r>
        <w:rPr>
          <w:rFonts w:ascii="NEIUNS+MicrosoftYaHei"/>
          <w:color w:val="000000"/>
          <w:spacing w:val="0"/>
          <w:sz w:val="22"/>
        </w:rPr>
        <w:t xml:space="preserve">:  </w:t>
      </w:r>
      <w:r>
        <w:rPr>
          <w:rFonts w:ascii="UFRVEA+MicrosoftYaHei" w:hAnsi="UFRVEA+MicrosoftYaHei" w:cs="UFRVEA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NEIUNS+MicrosoftYaHei"/>
          <w:color w:val="000000"/>
          <w:spacing w:val="0"/>
          <w:sz w:val="22"/>
        </w:rPr>
      </w:pPr>
      <w:r>
        <w:rPr>
          <w:rFonts w:ascii="UFRVEA+MicrosoftYaHei" w:hAnsi="UFRVEA+MicrosoftYaHei" w:cs="UFRVEA+MicrosoftYaHei"/>
          <w:color w:val="000000"/>
          <w:spacing w:val="0"/>
          <w:sz w:val="22"/>
        </w:rPr>
        <w:t>部门</w:t>
      </w:r>
      <w:r>
        <w:rPr>
          <w:rFonts w:ascii="NEIUNS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EIUNS+MicrosoftYaHei"/>
          <w:color w:val="000000"/>
          <w:spacing w:val="0"/>
          <w:sz w:val="22"/>
        </w:rPr>
      </w:pPr>
      <w:r>
        <w:rPr>
          <w:rFonts w:ascii="UFRVEA+MicrosoftYaHei" w:hAnsi="UFRVEA+MicrosoftYaHei" w:cs="UFRVEA+MicrosoftYaHei"/>
          <w:color w:val="000000"/>
          <w:spacing w:val="0"/>
          <w:sz w:val="22"/>
        </w:rPr>
        <w:t>联系方式</w:t>
      </w:r>
      <w:r>
        <w:rPr>
          <w:rFonts w:ascii="NEIUNS+MicrosoftYaHei"/>
          <w:color w:val="000000"/>
          <w:spacing w:val="0"/>
          <w:sz w:val="22"/>
        </w:rPr>
        <w:t>:  135****4136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NEIUNS+MicrosoftYaHei"/>
          <w:color w:val="000000"/>
          <w:spacing w:val="0"/>
          <w:sz w:val="22"/>
        </w:rPr>
      </w:pPr>
      <w:r>
        <w:rPr>
          <w:rFonts w:ascii="UFRVEA+MicrosoftYaHei" w:hAnsi="UFRVEA+MicrosoftYaHei" w:cs="UFRVEA+MicrosoftYaHei"/>
          <w:color w:val="000000"/>
          <w:spacing w:val="0"/>
          <w:sz w:val="22"/>
        </w:rPr>
        <w:t>身份证号</w:t>
      </w:r>
      <w:r>
        <w:rPr>
          <w:rFonts w:ascii="NEIUNS+MicrosoftYaHei"/>
          <w:color w:val="000000"/>
          <w:spacing w:val="0"/>
          <w:sz w:val="22"/>
        </w:rPr>
        <w:t>: 110228********0014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FRVEA+MicrosoftYaHei" w:hAnsi="UFRVEA+MicrosoftYaHei" w:cs="UFRVEA+MicrosoftYaHei"/>
          <w:color w:val="000000"/>
          <w:spacing w:val="0"/>
          <w:sz w:val="28"/>
        </w:rPr>
      </w:pPr>
      <w:r>
        <w:rPr>
          <w:rFonts w:ascii="UFRVEA+MicrosoftYaHei" w:hAnsi="UFRVEA+MicrosoftYaHei" w:cs="UFRVEA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UFRVEA+MicrosoftYaHei" w:hAnsi="UFRVEA+MicrosoftYaHei" w:cs="UFRVEA+MicrosoftYaHei"/>
          <w:color w:val="000000"/>
          <w:spacing w:val="0"/>
          <w:sz w:val="28"/>
        </w:rPr>
      </w:pPr>
      <w:r>
        <w:rPr>
          <w:rFonts w:ascii="UFRVEA+MicrosoftYaHei" w:hAnsi="UFRVEA+MicrosoftYaHei" w:cs="UFRVEA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尊敬的李海涛先生：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07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4" w:x="1394" w:y="7093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GRPNMK+Wingdings-Regular" w:hAnsi="GRPNMK+Wingdings-Regular" w:cs="GRPNMK+Wingdings-Regular"/>
          <w:color w:val="000000"/>
          <w:spacing w:val="0"/>
          <w:sz w:val="23"/>
        </w:rPr>
      </w:pPr>
      <w:r>
        <w:rPr>
          <w:rFonts w:ascii="GRPNMK+Wingdings-Regular" w:hAnsi="GRPNMK+Wingdings-Regular" w:cs="GRPNMK+Wingdings-Regular"/>
          <w:color w:val="000000"/>
          <w:spacing w:val="0"/>
          <w:sz w:val="23"/>
        </w:rPr>
        <w:t>ü</w:t>
      </w:r>
    </w:p>
    <w:p>
      <w:pPr>
        <w:pStyle w:val="Normal"/>
        <w:framePr w:w="449" w:x="2623" w:y="7102"/>
        <w:widowControl w:val="off"/>
        <w:autoSpaceDE w:val="off"/>
        <w:autoSpaceDN w:val="off"/>
        <w:spacing w:before="0" w:after="0" w:line="379" w:lineRule="exact"/>
        <w:ind w:left="0" w:right="0" w:first-line="0"/>
        <w:jc w:val="left"/>
        <w:rPr>
          <w:rFonts w:ascii="GRPNMK+Wingdings-Regular" w:hAnsi="GRPNMK+Wingdings-Regular" w:cs="GRPNMK+Wingdings-Regular"/>
          <w:color w:val="000000"/>
          <w:spacing w:val="0"/>
          <w:sz w:val="23"/>
        </w:rPr>
      </w:pPr>
      <w:r>
        <w:rPr>
          <w:rFonts w:ascii="GRPNMK+Wingdings-Regular" w:hAnsi="GRPNMK+Wingdings-Regular" w:cs="GRPNMK+Wingdings-Regular"/>
          <w:color w:val="000000"/>
          <w:spacing w:val="0"/>
          <w:sz w:val="23"/>
        </w:rPr>
        <w:t>ü</w:t>
      </w:r>
    </w:p>
    <w:p>
      <w:pPr>
        <w:pStyle w:val="Normal"/>
        <w:framePr w:w="449" w:x="3444" w:y="71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GRPNMK+Wingdings-Regular" w:hAnsi="GRPNMK+Wingdings-Regular" w:cs="GRPNMK+Wingdings-Regular"/>
          <w:color w:val="000000"/>
          <w:spacing w:val="0"/>
          <w:sz w:val="23"/>
        </w:rPr>
      </w:pPr>
      <w:r>
        <w:rPr>
          <w:rFonts w:ascii="GRPNMK+Wingdings-Regular" w:hAnsi="GRPNMK+Wingdings-Regular" w:cs="GRPNMK+Wingdings-Regular"/>
          <w:color w:val="000000"/>
          <w:spacing w:val="0"/>
          <w:sz w:val="23"/>
        </w:rPr>
        <w:t>ü</w:t>
      </w:r>
    </w:p>
    <w:p>
      <w:pPr>
        <w:pStyle w:val="Normal"/>
        <w:framePr w:w="449" w:x="4294" w:y="7107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GRPNMK+Wingdings-Regular" w:hAnsi="GRPNMK+Wingdings-Regular" w:cs="GRPNMK+Wingdings-Regular"/>
          <w:color w:val="000000"/>
          <w:spacing w:val="0"/>
          <w:sz w:val="23"/>
        </w:rPr>
      </w:pPr>
      <w:r>
        <w:rPr>
          <w:rFonts w:ascii="GRPNMK+Wingdings-Regular" w:hAnsi="GRPNMK+Wingdings-Regular" w:cs="GRPNMK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GRPNMK+Wingdings-Regular" w:hAnsi="GRPNMK+Wingdings-Regular" w:cs="GRPNMK+Wingdings-Regular"/>
          <w:color w:val="000000"/>
          <w:spacing w:val="0"/>
          <w:sz w:val="23"/>
        </w:rPr>
      </w:pPr>
      <w:r>
        <w:rPr>
          <w:rFonts w:ascii="GRPNMK+Wingdings-Regular" w:hAnsi="GRPNMK+Wingdings-Regular" w:cs="GRPNMK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李海涛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(6.64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学地</w:t>
      </w:r>
      <w:r>
        <w:rPr>
          <w:rFonts w:ascii="FangSong" w:hAnsi="FangSong" w:cs="FangSong"/>
          <w:color w:val="000000"/>
          <w:spacing w:val="0"/>
          <w:sz w:val="22"/>
        </w:rPr>
        <w:t>控制饮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631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6" w:x="1440" w:y="46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(6.67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(5.81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(0.94</w:t>
      </w:r>
    </w:p>
    <w:p>
      <w:pPr>
        <w:pStyle w:val="Normal"/>
        <w:framePr w:w="9646" w:x="1440" w:y="466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7" w:x="1440" w:y="52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523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1655" w:x="1579" w:y="59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950" w:x="1190" w:y="63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脉搏传播速度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0" w:x="1190" w:y="6330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9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11" w:x="1440" w:y="69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75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871" w:x="1190" w:y="794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有尿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、排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871" w:x="1190" w:y="794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咽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84" w:x="1190" w:y="863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咽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性慢性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程长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顽固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较难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愈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尽量祛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0184" w:x="1190" w:y="863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03" w:x="1440" w:y="932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695" w:x="1190" w:y="9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细胞百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(2.9 %)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嗜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粒细胞百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(0.2 %)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嗜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粒细</w:t>
      </w:r>
    </w:p>
    <w:p>
      <w:pPr>
        <w:pStyle w:val="Normal"/>
        <w:framePr w:w="10695" w:x="1190" w:y="9669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胞绝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(0.01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104" w:x="1440" w:y="1030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1142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1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20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:2018-05-09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91.4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91.4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9.65pt;margin-top:780.9pt;z-index:-115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0" style="position:absolute;margin-left:32.5pt;margin-top:54.55pt;z-index:-123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32.15pt;margin-top:29.35pt;z-index:-12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228.35pt;margin-top:79.15pt;z-index:-131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0pt;margin-top:0pt;z-index:-1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170cm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67.9Kg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97cm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23.49,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0.82,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141mmHg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90mmHg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5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09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10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11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701" w:x="1450" w:y="127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右眼裸眼视</w:t>
      </w:r>
    </w:p>
    <w:p>
      <w:pPr>
        <w:pStyle w:val="Normal"/>
        <w:framePr w:w="1306" w:x="914" w:y="1345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左眼裸眼视</w:t>
      </w:r>
    </w:p>
    <w:p>
      <w:pPr>
        <w:pStyle w:val="Normal"/>
        <w:framePr w:w="1306" w:x="914" w:y="1399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9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99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45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5" style="position:absolute;margin-left:43.55pt;margin-top:44.1pt;z-index:-143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90.45pt;z-index:-1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127.9pt;z-index:-151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214.9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252.45pt;z-index:-159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447.9pt;z-index:-16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485.35pt;z-index:-167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5.25pt;margin-top:553.4pt;z-index:-171;width:506.65pt;height:61.9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633.55pt;z-index:-17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71.1pt;z-index:-179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3.9pt;margin-top:770.35pt;z-index:-1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0pt;margin-top:0pt;z-index:-1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591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咽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8050" w:y="538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咽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充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侧</w:t>
      </w:r>
      <w:r>
        <w:rPr>
          <w:rFonts w:ascii="FangSong" w:hAnsi="FangSong" w:cs="FangSong"/>
          <w:color w:val="000000"/>
          <w:spacing w:val="0"/>
          <w:sz w:val="20"/>
        </w:rPr>
        <w:t>索</w:t>
      </w:r>
      <w:r>
        <w:rPr>
          <w:rFonts w:ascii="FangSong" w:hAnsi="FangSong" w:cs="FangSong"/>
          <w:color w:val="000000"/>
          <w:spacing w:val="0"/>
          <w:sz w:val="20"/>
        </w:rPr>
        <w:t>肥</w:t>
      </w:r>
      <w:r>
        <w:rPr>
          <w:rFonts w:ascii="FangSong" w:hAnsi="FangSong" w:cs="FangSong"/>
          <w:color w:val="000000"/>
          <w:spacing w:val="0"/>
          <w:sz w:val="20"/>
        </w:rPr>
        <w:t>厚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</w:t>
      </w:r>
      <w:r>
        <w:rPr>
          <w:rFonts w:ascii="FangSong" w:hAnsi="FangSong" w:cs="FangSong"/>
          <w:color w:val="000000"/>
          <w:spacing w:val="0"/>
          <w:sz w:val="20"/>
        </w:rPr>
        <w:t>后</w:t>
      </w:r>
      <w:r>
        <w:rPr>
          <w:rFonts w:ascii="FangSong" w:hAnsi="FangSong" w:cs="FangSong"/>
          <w:color w:val="000000"/>
          <w:spacing w:val="0"/>
          <w:sz w:val="20"/>
        </w:rPr>
        <w:t>壁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</w:p>
    <w:p>
      <w:pPr>
        <w:pStyle w:val="Normal"/>
        <w:framePr w:w="3591" w:x="8050" w:y="5389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滤泡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生。</w:t>
      </w:r>
    </w:p>
    <w:p>
      <w:pPr>
        <w:pStyle w:val="Normal"/>
        <w:framePr w:w="701" w:x="914" w:y="61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614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14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61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15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615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61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614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1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15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3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兰</w:t>
      </w:r>
    </w:p>
    <w:p>
      <w:pPr>
        <w:pStyle w:val="Normal"/>
        <w:framePr w:w="902" w:x="1450" w:y="7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1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1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1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1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5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9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91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91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91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9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91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9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9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9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9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91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91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9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91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9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9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01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5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316" w:x="8976" w:y="109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：李</w:t>
      </w:r>
      <w:r>
        <w:rPr>
          <w:rFonts w:ascii="FangSong" w:hAnsi="FangSong" w:cs="FangSong"/>
          <w:color w:val="000000"/>
          <w:spacing w:val="0"/>
          <w:sz w:val="20"/>
        </w:rPr>
        <w:t>桂英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104" w:x="1450" w:y="11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74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20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24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2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287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28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28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0.98,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1326.14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40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14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</w:t>
      </w:r>
    </w:p>
    <w:p>
      <w:pPr>
        <w:pStyle w:val="Normal"/>
        <w:framePr w:w="1810" w:x="9480" w:y="144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7" style="position:absolute;margin-left:43.55pt;margin-top:44.1pt;z-index:-191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230pt;z-index:-19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67.45pt;z-index:-199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5.25pt;margin-top:305.95pt;z-index:-203;width:506.65pt;height:61.8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86.1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23.55pt;z-index:-211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65.4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02.95pt;z-index:-219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42.55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80.1pt;z-index:-227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70.7pt;margin-top:740.25pt;z-index:-231;width:537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5.95pt;margin-top:742.3pt;z-index:-235;width:19.1pt;height:14.1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1102" w:x="92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7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78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25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2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>传播 脉搏传播速度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40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速度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57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4083"/>
        <w:widowControl w:val="off"/>
        <w:autoSpaceDE w:val="off"/>
        <w:autoSpaceDN w:val="off"/>
        <w:spacing w:before="0" w:after="0" w:line="283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8.3pt;height:25.9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87.1pt;z-index:-25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125.6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64.85pt;z-index:-25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202.4pt;z-index:-263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3.9pt;margin-top:770.35pt;z-index:-26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0pt;margin-top:0pt;z-index:-2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声轻度细密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80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6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91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7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2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0847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84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765" w:x="4150" w:y="114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5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</w:t>
      </w:r>
      <w:r>
        <w:rPr>
          <w:rFonts w:ascii="FangSong" w:hAnsi="FangSong" w:cs="FangSong"/>
          <w:color w:val="000000"/>
          <w:spacing w:val="0"/>
          <w:sz w:val="22"/>
        </w:rPr>
        <w:t>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56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01" w:x="986" w:y="131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31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434" w:x="2066" w:y="135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1434" w:x="1975" w:y="14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74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2018-05-07</w:t>
      </w:r>
    </w:p>
    <w:p>
      <w:pPr>
        <w:pStyle w:val="Normal"/>
        <w:framePr w:w="2788" w:x="7747" w:y="147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那开杰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8" style="position:absolute;margin-left:43.55pt;margin-top:44.1pt;z-index:-27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125.85pt;z-index:-27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189.7pt;margin-top:146pt;z-index:-283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66.4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2018-05-07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125.85pt;z-index:-29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189.7pt;margin-top:146pt;z-index:-303;width:223.2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3.9pt;margin-top:766.4pt;z-index:-3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0pt;margin-top:0pt;z-index:-3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8" style="position:absolute;margin-left:24pt;margin-top:54.15pt;z-index:-31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23.65pt;margin-top:28.95pt;z-index:-31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29.3pt;margin-top:102.05pt;z-index:-32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15.5pt;margin-top:525.05pt;z-index:-32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29.3pt;margin-top:29.95pt;z-index:-33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32.15pt;margin-top:77.25pt;z-index:-33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：李海涛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2018-05-08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48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2.63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99" w:x="6398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48.7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99" w:x="6398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628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168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0.505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89.7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499" w:x="6398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29.8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231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0.25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45.7pt;margin-top:29.95pt;z-index:-34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137.35pt;z-index:-34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2.7pt;margin-top:160.75pt;z-index:-35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4.3pt;margin-top:174.45pt;z-index:-35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：李海涛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2018-05-08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5.63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84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350.9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62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2.4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5.37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15.41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3.57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601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12.54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0.388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3.95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0.134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0.35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1.76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45.7pt;margin-top:29.95pt;z-index:-36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137.35pt;z-index:-371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2.7pt;margin-top:312.7pt;z-index:-3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4.3pt;margin-top:326.35pt;z-index:-379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2.7pt;margin-top:547.15pt;z-index:-38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4.3pt;margin-top:560.85pt;z-index:-387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3.9pt;margin-top:776.6pt;z-index:-39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0pt;margin-top:0pt;z-index:-39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16011336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：李海涛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2018-05-07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49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131805070130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2018-05-08</w:t>
      </w:r>
    </w:p>
    <w:p>
      <w:pPr>
        <w:pStyle w:val="Normal"/>
        <w:framePr w:w="1603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：海</w:t>
      </w:r>
      <w:r>
        <w:rPr>
          <w:rFonts w:ascii="FangSong" w:hAnsi="FangSong" w:cs="FangSong"/>
          <w:color w:val="000000"/>
          <w:spacing w:val="0"/>
          <w:sz w:val="20"/>
        </w:rPr>
        <w:t>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9" style="position:absolute;margin-left:45.7pt;margin-top:29.95pt;z-index:-39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137.35pt;z-index:-40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3.9pt;margin-top:776.6pt;z-index:-4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0pt;margin-top:0pt;z-index:-4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FRVEA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75357ea-0000-0000-0000-000000000000}"/>
  </w:font>
  <w:font w:name="NEIUNS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0398942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RPNMK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208d2a5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styles" Target="styles.xml" /><Relationship Id="rId105" Type="http://schemas.openxmlformats.org/officeDocument/2006/relationships/fontTable" Target="fontTable.xml" /><Relationship Id="rId106" Type="http://schemas.openxmlformats.org/officeDocument/2006/relationships/settings" Target="settings.xml" /><Relationship Id="rId107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2587</Words>
  <Characters>5711</Characters>
  <Application>Aspose</Application>
  <DocSecurity>0</DocSecurity>
  <Lines>807</Lines>
  <Paragraphs>807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6113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2019-12-19T16:32:40+08:00</dcterms:created>
  <dcterms:modified xmlns:xsi="http://www.w3.org/2001/XMLSchema-instance" xmlns:dcterms="http://purl.org/dc/terms/" xsi:type="dcterms:W3CDTF">2019-12-19T16:32:40+08:00</dcterms:modified>
</coreProperties>
</file>