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WAMIHU+MicrosoftYaHei" w:hAnsi="WAMIHU+MicrosoftYaHei" w:cs="WAMIHU+MicrosoftYaHei"/>
          <w:color w:val="000000"/>
          <w:spacing w:val="0"/>
          <w:sz w:val="18"/>
        </w:rPr>
      </w:pPr>
      <w:r>
        <w:rPr>
          <w:rFonts w:ascii="WAMIHU+MicrosoftYaHei" w:hAnsi="WAMIHU+MicrosoftYaHei" w:cs="WAMIHU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RTJE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体检日期</w:t>
      </w:r>
      <w:r>
        <w:rPr>
          <w:rFonts w:ascii="VURTJE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WAMIHU+MicrosoftYaHei" w:hAnsi="WAMIHU+MicrosoftYaHei" w:cs="WAMIHU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姓名</w:t>
      </w:r>
      <w:r>
        <w:rPr>
          <w:rFonts w:ascii="VURTJE+MicrosoftYaHei"/>
          <w:color w:val="000000"/>
          <w:spacing w:val="0"/>
          <w:sz w:val="22"/>
        </w:rPr>
        <w:t xml:space="preserve">:  </w:t>
      </w:r>
      <w:r>
        <w:rPr>
          <w:rFonts w:ascii="WAMIHU+MicrosoftYaHei" w:hAnsi="WAMIHU+MicrosoftYaHei" w:cs="WAMIHU+MicrosoftYaHei"/>
          <w:color w:val="000000"/>
          <w:spacing w:val="0"/>
          <w:sz w:val="22"/>
        </w:rPr>
        <w:t>陈晓岑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RTJE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卡号</w:t>
      </w:r>
      <w:r>
        <w:rPr>
          <w:rFonts w:ascii="VURTJE+MicrosoftYaHei"/>
          <w:color w:val="000000"/>
          <w:spacing w:val="0"/>
          <w:sz w:val="22"/>
        </w:rPr>
        <w:t xml:space="preserve">:  </w:t>
      </w:r>
      <w:r>
        <w:rPr>
          <w:rFonts w:ascii="VURTJE+MicrosoftYaHei"/>
          <w:color w:val="000000"/>
          <w:spacing w:val="0"/>
          <w:sz w:val="22"/>
        </w:rPr>
        <w:t>16100409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AMIHU+MicrosoftYaHei" w:hAnsi="WAMIHU+MicrosoftYaHei" w:cs="WAMIHU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性别</w:t>
      </w:r>
      <w:r>
        <w:rPr>
          <w:rFonts w:ascii="VURTJE+MicrosoftYaHei"/>
          <w:color w:val="000000"/>
          <w:spacing w:val="0"/>
          <w:sz w:val="22"/>
        </w:rPr>
        <w:t xml:space="preserve">: </w:t>
      </w:r>
      <w:r>
        <w:rPr>
          <w:rFonts w:ascii="WAMIHU+MicrosoftYaHei" w:hAnsi="WAMIHU+MicrosoftYaHei" w:cs="WAMIHU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AMIHU+MicrosoftYaHei" w:hAnsi="WAMIHU+MicrosoftYaHei" w:cs="WAMIHU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单位</w:t>
      </w:r>
      <w:r>
        <w:rPr>
          <w:rFonts w:ascii="VURTJE+MicrosoftYaHei"/>
          <w:color w:val="000000"/>
          <w:spacing w:val="0"/>
          <w:sz w:val="22"/>
        </w:rPr>
        <w:t xml:space="preserve">:  </w:t>
      </w:r>
      <w:r>
        <w:rPr>
          <w:rFonts w:ascii="WAMIHU+MicrosoftYaHei" w:hAnsi="WAMIHU+MicrosoftYaHei" w:cs="WAMIHU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URTJE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部门</w:t>
      </w:r>
      <w:r>
        <w:rPr>
          <w:rFonts w:ascii="VURTJ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RTJE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联系方式</w:t>
      </w:r>
      <w:r>
        <w:rPr>
          <w:rFonts w:ascii="VURTJE+MicrosoftYaHei"/>
          <w:color w:val="000000"/>
          <w:spacing w:val="0"/>
          <w:sz w:val="22"/>
        </w:rPr>
        <w:t>:  177****8897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URTJE+MicrosoftYaHei"/>
          <w:color w:val="000000"/>
          <w:spacing w:val="0"/>
          <w:sz w:val="22"/>
        </w:rPr>
      </w:pPr>
      <w:r>
        <w:rPr>
          <w:rFonts w:ascii="WAMIHU+MicrosoftYaHei" w:hAnsi="WAMIHU+MicrosoftYaHei" w:cs="WAMIHU+MicrosoftYaHei"/>
          <w:color w:val="000000"/>
          <w:spacing w:val="0"/>
          <w:sz w:val="22"/>
        </w:rPr>
        <w:t>身份证号</w:t>
      </w:r>
      <w:r>
        <w:rPr>
          <w:rFonts w:ascii="VURTJE+MicrosoftYaHei"/>
          <w:color w:val="000000"/>
          <w:spacing w:val="0"/>
          <w:sz w:val="22"/>
        </w:rPr>
        <w:t>: 210104********0525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AMIHU+MicrosoftYaHei" w:hAnsi="WAMIHU+MicrosoftYaHei" w:cs="WAMIHU+MicrosoftYaHei"/>
          <w:color w:val="000000"/>
          <w:spacing w:val="0"/>
          <w:sz w:val="28"/>
        </w:rPr>
      </w:pPr>
      <w:r>
        <w:rPr>
          <w:rFonts w:ascii="WAMIHU+MicrosoftYaHei" w:hAnsi="WAMIHU+MicrosoftYaHei" w:cs="WAMIHU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AMIHU+MicrosoftYaHei" w:hAnsi="WAMIHU+MicrosoftYaHei" w:cs="WAMIHU+MicrosoftYaHei"/>
          <w:color w:val="000000"/>
          <w:spacing w:val="0"/>
          <w:sz w:val="28"/>
        </w:rPr>
      </w:pPr>
      <w:r>
        <w:rPr>
          <w:rFonts w:ascii="WAMIHU+MicrosoftYaHei" w:hAnsi="WAMIHU+MicrosoftYaHei" w:cs="WAMIHU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尊敬的陈晓岑女士：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GDPDH+Wingdings-Regular" w:hAnsi="UGDPDH+Wingdings-Regular" w:cs="UGDPDH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UGDPDH+Wingdings-Regular" w:hAnsi="UGDPDH+Wingdings-Regular" w:cs="UGDPDH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GDPDH+Wingdings-Regular" w:hAnsi="UGDPDH+Wingdings-Regular" w:cs="UGDPDH+Wingdings-Regular"/>
          <w:color w:val="000000"/>
          <w:spacing w:val="0"/>
          <w:sz w:val="23"/>
        </w:rPr>
      </w:pPr>
      <w:r>
        <w:rPr>
          <w:rFonts w:ascii="UGDPDH+Wingdings-Regular" w:hAnsi="UGDPDH+Wingdings-Regular" w:cs="UGDPDH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陈晓岑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扁桃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49" w:x="1440" w:y="27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1655" w:x="1579" w:y="3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350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348" w:x="1190" w:y="41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但因育龄妇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6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5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1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82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9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910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48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77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0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3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35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50.2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50.2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11.9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169cm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21.67,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306" w:x="221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2210" w:y="112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26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26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2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2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39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5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5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06.8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44.25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910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扁桃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肥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8050" w:y="485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双侧</w:t>
      </w:r>
      <w:r>
        <w:rPr>
          <w:rFonts w:ascii="FangSong" w:hAnsi="FangSong" w:cs="FangSong"/>
          <w:color w:val="000000"/>
          <w:spacing w:val="0"/>
          <w:sz w:val="20"/>
        </w:rPr>
        <w:t>扁桃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Ⅱ度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288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0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5.25pt;margin-top:268.05pt;z-index:-183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48.2pt;z-index:-18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385.65pt;z-index:-191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27.5pt;z-index:-19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65.05pt;z-index:-19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04.6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642.2pt;z-index:-20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5.25pt;margin-top:680.6pt;z-index:-211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3.9pt;margin-top:770.35pt;z-index:-2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0pt;margin-top:0pt;z-index:-2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乳腺增生</w:t>
      </w:r>
    </w:p>
    <w:p>
      <w:pPr>
        <w:pStyle w:val="Normal"/>
        <w:framePr w:w="1434" w:x="1975" w:y="14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5" style="position:absolute;margin-left:43.55pt;margin-top:44.1pt;z-index:-2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125.85pt;z-index:-2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189.7pt;margin-top:146pt;z-index:-23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6.4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8490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849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少许斑点</w:t>
      </w:r>
      <w:r>
        <w:rPr>
          <w:rFonts w:ascii="FangSong" w:hAnsi="FangSong" w:cs="FangSong"/>
          <w:color w:val="000000"/>
          <w:spacing w:val="0"/>
          <w:sz w:val="22"/>
        </w:rPr>
        <w:t>状钙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434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32.55pt;height:217.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24pt;margin-top:54.15pt;z-index:-26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3.65pt;margin-top:28.95pt;z-index:-26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9.3pt;margin-top:102.05pt;z-index:-27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5.5pt;margin-top:525.05pt;z-index:-27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：陈晓岑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60.3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3.52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160.75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174.45pt;z-index:-2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6.6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16100409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：陈晓岑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浑浊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224.5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5.29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17.48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2.52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14.2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702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4.45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10.71</w:t>
      </w:r>
    </w:p>
    <w:p>
      <w:pPr>
        <w:pStyle w:val="Normal"/>
        <w:framePr w:w="803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312.7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326.35pt;z-index:-31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547.15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560.85pt;z-index:-327;width:533.05pt;height:170.7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AMIHU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a288be1-0000-0000-0000-000000000000}"/>
  </w:font>
  <w:font w:name="VURTJ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bbe1fd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GDPDH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fd4c3a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styles" Target="styles.xml" /><Relationship Id="rId86" Type="http://schemas.openxmlformats.org/officeDocument/2006/relationships/fontTable" Target="fontTable.xml" /><Relationship Id="rId87" Type="http://schemas.openxmlformats.org/officeDocument/2006/relationships/settings" Target="settings.xml" /><Relationship Id="rId88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2025</Words>
  <Characters>4621</Characters>
  <Application>Aspose</Application>
  <DocSecurity>0</DocSecurity>
  <Lines>720</Lines>
  <Paragraphs>720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4977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2019-12-19T16:42:30+08:00</dcterms:created>
  <dcterms:modified xmlns:xsi="http://www.w3.org/2001/XMLSchema-instance" xmlns:dcterms="http://purl.org/dc/terms/" xsi:type="dcterms:W3CDTF">2019-12-19T16:42:30+08:00</dcterms:modified>
</coreProperties>
</file>