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HLESJ+MicrosoftYaHei" w:hAnsi="FHLESJ+MicrosoftYaHei" w:cs="FHLESJ+MicrosoftYaHei"/>
          <w:color w:val="000000"/>
          <w:spacing w:val="0"/>
          <w:sz w:val="18"/>
        </w:rPr>
      </w:pPr>
      <w:r>
        <w:rPr>
          <w:rFonts w:ascii="FHLESJ+MicrosoftYaHei" w:hAnsi="FHLESJ+MicrosoftYaHei" w:cs="FHLESJ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DKERQ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体检日期</w:t>
      </w:r>
      <w:r>
        <w:rPr>
          <w:rFonts w:ascii="RDKERQ+MicrosoftYaHei"/>
          <w:color w:val="000000"/>
          <w:spacing w:val="0"/>
          <w:sz w:val="22"/>
        </w:rPr>
        <w:t>:  2018-06-14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HLESJ+MicrosoftYaHei" w:hAnsi="FHLESJ+MicrosoftYaHei" w:cs="FHLESJ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姓名</w:t>
      </w:r>
      <w:r>
        <w:rPr>
          <w:rFonts w:ascii="RDKERQ+MicrosoftYaHei"/>
          <w:color w:val="000000"/>
          <w:spacing w:val="0"/>
          <w:sz w:val="22"/>
        </w:rPr>
        <w:t xml:space="preserve">:  </w:t>
      </w:r>
      <w:r>
        <w:rPr>
          <w:rFonts w:ascii="FHLESJ+MicrosoftYaHei" w:hAnsi="FHLESJ+MicrosoftYaHei" w:cs="FHLESJ+MicrosoftYaHei"/>
          <w:color w:val="000000"/>
          <w:spacing w:val="0"/>
          <w:sz w:val="22"/>
        </w:rPr>
        <w:t>车旭升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DKERQ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卡号</w:t>
      </w:r>
      <w:r>
        <w:rPr>
          <w:rFonts w:ascii="RDKERQ+MicrosoftYaHei"/>
          <w:color w:val="000000"/>
          <w:spacing w:val="0"/>
          <w:sz w:val="22"/>
        </w:rPr>
        <w:t xml:space="preserve">:  </w:t>
      </w:r>
      <w:r>
        <w:rPr>
          <w:rFonts w:ascii="RDKERQ+MicrosoftYaHei"/>
          <w:color w:val="000000"/>
          <w:spacing w:val="0"/>
          <w:sz w:val="22"/>
        </w:rPr>
        <w:t>16011257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HLESJ+MicrosoftYaHei" w:hAnsi="FHLESJ+MicrosoftYaHei" w:cs="FHLESJ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性别</w:t>
      </w:r>
      <w:r>
        <w:rPr>
          <w:rFonts w:ascii="RDKERQ+MicrosoftYaHei"/>
          <w:color w:val="000000"/>
          <w:spacing w:val="0"/>
          <w:sz w:val="22"/>
        </w:rPr>
        <w:t xml:space="preserve">: </w:t>
      </w:r>
      <w:r>
        <w:rPr>
          <w:rFonts w:ascii="FHLESJ+MicrosoftYaHei" w:hAnsi="FHLESJ+MicrosoftYaHei" w:cs="FHLESJ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HLESJ+MicrosoftYaHei" w:hAnsi="FHLESJ+MicrosoftYaHei" w:cs="FHLESJ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单位</w:t>
      </w:r>
      <w:r>
        <w:rPr>
          <w:rFonts w:ascii="RDKERQ+MicrosoftYaHei"/>
          <w:color w:val="000000"/>
          <w:spacing w:val="0"/>
          <w:sz w:val="22"/>
        </w:rPr>
        <w:t xml:space="preserve">:  </w:t>
      </w:r>
      <w:r>
        <w:rPr>
          <w:rFonts w:ascii="FHLESJ+MicrosoftYaHei" w:hAnsi="FHLESJ+MicrosoftYaHei" w:cs="FHLESJ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RDKERQ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部门</w:t>
      </w:r>
      <w:r>
        <w:rPr>
          <w:rFonts w:ascii="RDKERQ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DKERQ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联系方式</w:t>
      </w:r>
      <w:r>
        <w:rPr>
          <w:rFonts w:ascii="RDKERQ+MicrosoftYaHei"/>
          <w:color w:val="000000"/>
          <w:spacing w:val="0"/>
          <w:sz w:val="22"/>
        </w:rPr>
        <w:t>:  188****0636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DKERQ+MicrosoftYaHei"/>
          <w:color w:val="000000"/>
          <w:spacing w:val="0"/>
          <w:sz w:val="22"/>
        </w:rPr>
      </w:pPr>
      <w:r>
        <w:rPr>
          <w:rFonts w:ascii="FHLESJ+MicrosoftYaHei" w:hAnsi="FHLESJ+MicrosoftYaHei" w:cs="FHLESJ+MicrosoftYaHei"/>
          <w:color w:val="000000"/>
          <w:spacing w:val="0"/>
          <w:sz w:val="22"/>
        </w:rPr>
        <w:t>身份证号</w:t>
      </w:r>
      <w:r>
        <w:rPr>
          <w:rFonts w:ascii="RDKERQ+MicrosoftYaHei"/>
          <w:color w:val="000000"/>
          <w:spacing w:val="0"/>
          <w:sz w:val="22"/>
        </w:rPr>
        <w:t>: 320721********5038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HLESJ+MicrosoftYaHei" w:hAnsi="FHLESJ+MicrosoftYaHei" w:cs="FHLESJ+MicrosoftYaHei"/>
          <w:color w:val="000000"/>
          <w:spacing w:val="0"/>
          <w:sz w:val="28"/>
        </w:rPr>
      </w:pPr>
      <w:r>
        <w:rPr>
          <w:rFonts w:ascii="FHLESJ+MicrosoftYaHei" w:hAnsi="FHLESJ+MicrosoftYaHei" w:cs="FHLESJ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HLESJ+MicrosoftYaHei" w:hAnsi="FHLESJ+MicrosoftYaHei" w:cs="FHLESJ+MicrosoftYaHei"/>
          <w:color w:val="000000"/>
          <w:spacing w:val="0"/>
          <w:sz w:val="28"/>
        </w:rPr>
      </w:pPr>
      <w:r>
        <w:rPr>
          <w:rFonts w:ascii="FHLESJ+MicrosoftYaHei" w:hAnsi="FHLESJ+MicrosoftYaHei" w:cs="FHLESJ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尊敬的车旭升先生：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06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UUFAD+Wingdings-Regular" w:hAnsi="IUUFAD+Wingdings-Regular" w:cs="IUUFAD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IUUFAD+Wingdings-Regular" w:hAnsi="IUUFAD+Wingdings-Regular" w:cs="IUUFAD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UUFAD+Wingdings-Regular" w:hAnsi="IUUFAD+Wingdings-Regular" w:cs="IUUFAD+Wingdings-Regular"/>
          <w:color w:val="000000"/>
          <w:spacing w:val="0"/>
          <w:sz w:val="23"/>
        </w:rPr>
      </w:pPr>
      <w:r>
        <w:rPr>
          <w:rFonts w:ascii="IUUFAD+Wingdings-Regular" w:hAnsi="IUUFAD+Wingdings-Regular" w:cs="IUUFAD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车旭升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856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(1.82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(0.9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5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014" w:x="1190" w:y="55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2" w:x="1440" w:y="587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2" w:x="1440" w:y="587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587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缓或伴胸闷气短等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68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胸壁菲薄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继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/>
          <w:color w:val="000000"/>
          <w:spacing w:val="0"/>
          <w:sz w:val="22"/>
        </w:rPr>
        <w:t>ST-T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其它检查异常发现，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10411" w:x="1440" w:y="714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7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03" w:x="1440" w:y="8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92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9246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8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:2018-06-20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51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5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189cm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25.84,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719.8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757.4pt;z-index:-183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112" w:x="9178" w:y="6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周磊</w:t>
      </w:r>
    </w:p>
    <w:p>
      <w:pPr>
        <w:pStyle w:val="Normal"/>
        <w:framePr w:w="1104" w:x="1450" w:y="71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099" w:x="2239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609" w:x="2210" w:y="7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齐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8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82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609" w:x="2210" w:y="82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室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810" w:x="9480" w:y="8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9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9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0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0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0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01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012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0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1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170.1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07.55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9.4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86.85pt;z-index:-211;width:507pt;height:61.6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66.75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04.2pt;z-index:-219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542.7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765" w:x="4150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40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981" w:x="7747" w:y="13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3014" w:x="1975" w:y="13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2018-06-14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189.7pt;margin-top:146pt;z-index:-243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2018-06-14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125.85pt;z-index:-2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189.7pt;margin-top:146pt;z-index:-263;width:222.6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66.4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24pt;margin-top:54.15pt;z-index:-27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3.65pt;margin-top:28.95pt;z-index:-27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9.3pt;margin-top:102.05pt;z-index:-28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5.5pt;margin-top:525.05pt;z-index:-28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：车旭升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2018-06-14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2018-06-19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5.7pt;margin-top:29.95pt;z-index:-2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37.3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2.7pt;margin-top:160.75pt;z-index:-3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4.3pt;margin-top:174.45pt;z-index:-30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76.6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：车旭升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131806140163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2018-06-14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2018-06-19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7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601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601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375.4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2.19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5.31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9.46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0.829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23.05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0.262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0.32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3.24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282.3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296pt;z-index:-33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516.8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4.3pt;margin-top:530.5pt;z-index:-339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776.6pt;z-index:-3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HLESJ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32dbd30-0000-0000-0000-000000000000}"/>
  </w:font>
  <w:font w:name="RDKERQ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7553785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IUUFAD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896afc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styles" Target="styles.xml" /><Relationship Id="rId89" Type="http://schemas.openxmlformats.org/officeDocument/2006/relationships/fontTable" Target="fontTable.xml" /><Relationship Id="rId9" Type="http://schemas.openxmlformats.org/officeDocument/2006/relationships/image" Target="media/image9.jpeg" /><Relationship Id="rId90" Type="http://schemas.openxmlformats.org/officeDocument/2006/relationships/settings" Target="settings.xml" /><Relationship Id="rId91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2206</Words>
  <Characters>4919</Characters>
  <Application>Aspose</Application>
  <DocSecurity>0</DocSecurity>
  <Lines>712</Lines>
  <Paragraphs>712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5293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2019-12-19T16:56:14+08:00</dcterms:created>
  <dcterms:modified xmlns:xsi="http://www.w3.org/2001/XMLSchema-instance" xmlns:dcterms="http://purl.org/dc/terms/" xsi:type="dcterms:W3CDTF">2019-12-19T16:56:14+08:00</dcterms:modified>
</coreProperties>
</file>