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GHQOLR+MicrosoftYaHei" w:hAnsi="GHQOLR+MicrosoftYaHei" w:cs="GHQOLR+MicrosoftYaHei"/>
          <w:color w:val="000000"/>
          <w:spacing w:val="0"/>
          <w:sz w:val="18"/>
        </w:rPr>
      </w:pPr>
      <w:r>
        <w:rPr>
          <w:rFonts w:ascii="GHQOLR+MicrosoftYaHei" w:hAnsi="GHQOLR+MicrosoftYaHei" w:cs="GHQOLR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UEBBD+MicrosoftYaHei"/>
          <w:color w:val="000000"/>
          <w:spacing w:val="0"/>
          <w:sz w:val="22"/>
        </w:rPr>
      </w:pPr>
      <w:r>
        <w:rPr>
          <w:rFonts w:ascii="GHQOLR+MicrosoftYaHei" w:hAnsi="GHQOLR+MicrosoftYaHei" w:cs="GHQOLR+MicrosoftYaHei"/>
          <w:color w:val="000000"/>
          <w:spacing w:val="0"/>
          <w:sz w:val="22"/>
        </w:rPr>
        <w:t>体检日期</w:t>
      </w:r>
      <w:r>
        <w:rPr>
          <w:rFonts w:ascii="VUEBBD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GHQOLR+MicrosoftYaHei" w:hAnsi="GHQOLR+MicrosoftYaHei" w:cs="GHQOLR+MicrosoftYaHei"/>
          <w:color w:val="000000"/>
          <w:spacing w:val="0"/>
          <w:sz w:val="22"/>
        </w:rPr>
      </w:pPr>
      <w:r>
        <w:rPr>
          <w:rFonts w:ascii="GHQOLR+MicrosoftYaHei" w:hAnsi="GHQOLR+MicrosoftYaHei" w:cs="GHQOLR+MicrosoftYaHei"/>
          <w:color w:val="000000"/>
          <w:spacing w:val="0"/>
          <w:sz w:val="22"/>
        </w:rPr>
        <w:t>姓名</w:t>
      </w:r>
      <w:r>
        <w:rPr>
          <w:rFonts w:ascii="VUEBBD+MicrosoftYaHei"/>
          <w:color w:val="000000"/>
          <w:spacing w:val="0"/>
          <w:sz w:val="22"/>
        </w:rPr>
        <w:t xml:space="preserve">:  </w:t>
      </w:r>
      <w:r>
        <w:rPr>
          <w:rFonts w:ascii="GHQOLR+MicrosoftYaHei" w:hAnsi="GHQOLR+MicrosoftYaHei" w:cs="GHQOLR+MicrosoftYaHei"/>
          <w:color w:val="000000"/>
          <w:spacing w:val="0"/>
          <w:sz w:val="22"/>
        </w:rPr>
        <w:t>罗倩怡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UEBBD+MicrosoftYaHei"/>
          <w:color w:val="000000"/>
          <w:spacing w:val="0"/>
          <w:sz w:val="22"/>
        </w:rPr>
      </w:pPr>
      <w:r>
        <w:rPr>
          <w:rFonts w:ascii="GHQOLR+MicrosoftYaHei" w:hAnsi="GHQOLR+MicrosoftYaHei" w:cs="GHQOLR+MicrosoftYaHei"/>
          <w:color w:val="000000"/>
          <w:spacing w:val="0"/>
          <w:sz w:val="22"/>
        </w:rPr>
        <w:t>卡号</w:t>
      </w:r>
      <w:r>
        <w:rPr>
          <w:rFonts w:ascii="VUEBBD+MicrosoftYaHei"/>
          <w:color w:val="000000"/>
          <w:spacing w:val="0"/>
          <w:sz w:val="22"/>
        </w:rPr>
        <w:t xml:space="preserve">:  </w:t>
      </w:r>
      <w:r>
        <w:rPr>
          <w:rFonts w:ascii="VUEBBD+MicrosoftYaHei"/>
          <w:color w:val="000000"/>
          <w:spacing w:val="0"/>
          <w:sz w:val="22"/>
        </w:rPr>
        <w:t>16013939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HQOLR+MicrosoftYaHei" w:hAnsi="GHQOLR+MicrosoftYaHei" w:cs="GHQOLR+MicrosoftYaHei"/>
          <w:color w:val="000000"/>
          <w:spacing w:val="0"/>
          <w:sz w:val="22"/>
        </w:rPr>
      </w:pPr>
      <w:r>
        <w:rPr>
          <w:rFonts w:ascii="GHQOLR+MicrosoftYaHei" w:hAnsi="GHQOLR+MicrosoftYaHei" w:cs="GHQOLR+MicrosoftYaHei"/>
          <w:color w:val="000000"/>
          <w:spacing w:val="0"/>
          <w:sz w:val="22"/>
        </w:rPr>
        <w:t>性别</w:t>
      </w:r>
      <w:r>
        <w:rPr>
          <w:rFonts w:ascii="VUEBBD+MicrosoftYaHei"/>
          <w:color w:val="000000"/>
          <w:spacing w:val="0"/>
          <w:sz w:val="22"/>
        </w:rPr>
        <w:t xml:space="preserve">: </w:t>
      </w:r>
      <w:r>
        <w:rPr>
          <w:rFonts w:ascii="GHQOLR+MicrosoftYaHei" w:hAnsi="GHQOLR+MicrosoftYaHei" w:cs="GHQOLR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HQOLR+MicrosoftYaHei" w:hAnsi="GHQOLR+MicrosoftYaHei" w:cs="GHQOLR+MicrosoftYaHei"/>
          <w:color w:val="000000"/>
          <w:spacing w:val="0"/>
          <w:sz w:val="22"/>
        </w:rPr>
      </w:pPr>
      <w:r>
        <w:rPr>
          <w:rFonts w:ascii="GHQOLR+MicrosoftYaHei" w:hAnsi="GHQOLR+MicrosoftYaHei" w:cs="GHQOLR+MicrosoftYaHei"/>
          <w:color w:val="000000"/>
          <w:spacing w:val="0"/>
          <w:sz w:val="22"/>
        </w:rPr>
        <w:t>单位</w:t>
      </w:r>
      <w:r>
        <w:rPr>
          <w:rFonts w:ascii="VUEBBD+MicrosoftYaHei"/>
          <w:color w:val="000000"/>
          <w:spacing w:val="0"/>
          <w:sz w:val="22"/>
        </w:rPr>
        <w:t xml:space="preserve">:  </w:t>
      </w:r>
      <w:r>
        <w:rPr>
          <w:rFonts w:ascii="GHQOLR+MicrosoftYaHei" w:hAnsi="GHQOLR+MicrosoftYaHei" w:cs="GHQOLR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VUEBBD+MicrosoftYaHei"/>
          <w:color w:val="000000"/>
          <w:spacing w:val="0"/>
          <w:sz w:val="22"/>
        </w:rPr>
      </w:pPr>
      <w:r>
        <w:rPr>
          <w:rFonts w:ascii="GHQOLR+MicrosoftYaHei" w:hAnsi="GHQOLR+MicrosoftYaHei" w:cs="GHQOLR+MicrosoftYaHei"/>
          <w:color w:val="000000"/>
          <w:spacing w:val="0"/>
          <w:sz w:val="22"/>
        </w:rPr>
        <w:t>部门</w:t>
      </w:r>
      <w:r>
        <w:rPr>
          <w:rFonts w:ascii="VUEBBD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UEBBD+MicrosoftYaHei"/>
          <w:color w:val="000000"/>
          <w:spacing w:val="0"/>
          <w:sz w:val="22"/>
        </w:rPr>
      </w:pPr>
      <w:r>
        <w:rPr>
          <w:rFonts w:ascii="GHQOLR+MicrosoftYaHei" w:hAnsi="GHQOLR+MicrosoftYaHei" w:cs="GHQOLR+MicrosoftYaHei"/>
          <w:color w:val="000000"/>
          <w:spacing w:val="0"/>
          <w:sz w:val="22"/>
        </w:rPr>
        <w:t>联系方式</w:t>
      </w:r>
      <w:r>
        <w:rPr>
          <w:rFonts w:ascii="VUEBBD+MicrosoftYaHei"/>
          <w:color w:val="000000"/>
          <w:spacing w:val="0"/>
          <w:sz w:val="22"/>
        </w:rPr>
        <w:t>:  138****9056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UEBBD+MicrosoftYaHei"/>
          <w:color w:val="000000"/>
          <w:spacing w:val="0"/>
          <w:sz w:val="22"/>
        </w:rPr>
      </w:pPr>
      <w:r>
        <w:rPr>
          <w:rFonts w:ascii="GHQOLR+MicrosoftYaHei" w:hAnsi="GHQOLR+MicrosoftYaHei" w:cs="GHQOLR+MicrosoftYaHei"/>
          <w:color w:val="000000"/>
          <w:spacing w:val="0"/>
          <w:sz w:val="22"/>
        </w:rPr>
        <w:t>身份证号</w:t>
      </w:r>
      <w:r>
        <w:rPr>
          <w:rFonts w:ascii="VUEBBD+MicrosoftYaHei"/>
          <w:color w:val="000000"/>
          <w:spacing w:val="0"/>
          <w:sz w:val="22"/>
        </w:rPr>
        <w:t>: 110105********6546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HQOLR+MicrosoftYaHei" w:hAnsi="GHQOLR+MicrosoftYaHei" w:cs="GHQOLR+MicrosoftYaHei"/>
          <w:color w:val="000000"/>
          <w:spacing w:val="0"/>
          <w:sz w:val="28"/>
        </w:rPr>
      </w:pPr>
      <w:r>
        <w:rPr>
          <w:rFonts w:ascii="GHQOLR+MicrosoftYaHei" w:hAnsi="GHQOLR+MicrosoftYaHei" w:cs="GHQOLR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HQOLR+MicrosoftYaHei" w:hAnsi="GHQOLR+MicrosoftYaHei" w:cs="GHQOLR+MicrosoftYaHei"/>
          <w:color w:val="000000"/>
          <w:spacing w:val="0"/>
          <w:sz w:val="28"/>
        </w:rPr>
      </w:pPr>
      <w:r>
        <w:rPr>
          <w:rFonts w:ascii="GHQOLR+MicrosoftYaHei" w:hAnsi="GHQOLR+MicrosoftYaHei" w:cs="GHQOLR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16013939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131804160063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尊敬的罗倩怡女士：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RTIEIT+Wingdings-Regular" w:hAnsi="RTIEIT+Wingdings-Regular" w:cs="RTIEIT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RTIEIT+Wingdings-Regular" w:hAnsi="RTIEIT+Wingdings-Regular" w:cs="RTIEIT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RTIEIT+Wingdings-Regular" w:hAnsi="RTIEIT+Wingdings-Regular" w:cs="RTIEIT+Wingdings-Regular"/>
          <w:color w:val="000000"/>
          <w:spacing w:val="0"/>
          <w:sz w:val="23"/>
        </w:rPr>
      </w:pPr>
      <w:r>
        <w:rPr>
          <w:rFonts w:ascii="RTIEIT+Wingdings-Regular" w:hAnsi="RTIEIT+Wingdings-Regular" w:cs="RTIEIT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罗倩怡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16013939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引起鼻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鼻出</w:t>
      </w:r>
      <w:r>
        <w:rPr>
          <w:rFonts w:ascii="FangSong" w:hAnsi="FangSong" w:cs="FangSong"/>
          <w:color w:val="000000"/>
          <w:spacing w:val="0"/>
          <w:sz w:val="22"/>
        </w:rPr>
        <w:t>血和</w:t>
      </w:r>
      <w:r>
        <w:rPr>
          <w:rFonts w:ascii="FangSong" w:hAnsi="FangSong" w:cs="FangSong"/>
          <w:color w:val="000000"/>
          <w:spacing w:val="0"/>
          <w:sz w:val="22"/>
        </w:rPr>
        <w:t>头痛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隔偏曲绝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数属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先天</w:t>
      </w:r>
      <w:r>
        <w:rPr>
          <w:rFonts w:ascii="FangSong" w:hAnsi="FangSong" w:cs="FangSong"/>
          <w:color w:val="000000"/>
          <w:spacing w:val="0"/>
          <w:sz w:val="22"/>
        </w:rPr>
        <w:t>性发</w:t>
      </w:r>
      <w:r>
        <w:rPr>
          <w:rFonts w:ascii="FangSong" w:hAnsi="FangSong" w:cs="FangSong"/>
          <w:color w:val="000000"/>
          <w:spacing w:val="0"/>
          <w:sz w:val="22"/>
        </w:rPr>
        <w:t>育畸形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外伤所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耳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698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(2+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46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见生</w:t>
      </w:r>
      <w:r>
        <w:rPr>
          <w:rFonts w:ascii="FangSong" w:hAnsi="FangSong" w:cs="FangSong"/>
          <w:color w:val="000000"/>
          <w:spacing w:val="0"/>
          <w:sz w:val="22"/>
        </w:rPr>
        <w:t>理性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、女性月</w:t>
      </w:r>
      <w:r>
        <w:rPr>
          <w:rFonts w:ascii="FangSong" w:hAnsi="FangSong" w:cs="FangSong"/>
          <w:color w:val="000000"/>
          <w:spacing w:val="0"/>
          <w:sz w:val="22"/>
        </w:rPr>
        <w:t>经未凈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等；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05" w:x="1440" w:y="466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</w:p>
    <w:p>
      <w:pPr>
        <w:pStyle w:val="Normal"/>
        <w:framePr w:w="10405" w:x="1440" w:y="466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血功能</w:t>
      </w:r>
      <w:r>
        <w:rPr>
          <w:rFonts w:ascii="FangSong" w:hAnsi="FangSong" w:cs="FangSong"/>
          <w:color w:val="000000"/>
          <w:spacing w:val="0"/>
          <w:sz w:val="22"/>
        </w:rPr>
        <w:t>障碍等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56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348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或包块变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988" w:x="8155" w:y="8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838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901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:2018-04-23</w:t>
      </w:r>
    </w:p>
    <w:p>
      <w:pPr>
        <w:pStyle w:val="Normal"/>
        <w:framePr w:w="1558" w:x="5292" w:y="1006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07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0758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133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162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191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21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219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77.1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77.1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504.2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16013939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25.31,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3011" w:x="221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011" w:x="2210" w:y="112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颗粒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7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701" w:x="1450" w:y="122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2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29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29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4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9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右眼矫正视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9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5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左眼矫正视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5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09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06.8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44.25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16013939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131804160063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</w:t>
      </w: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隔偏曲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54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011" w:x="1450" w:y="120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198" w:x="914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1.1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58.55pt;z-index:-195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598.3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35.85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674.25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16013939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231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01" w:x="98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213" w:x="2066" w:y="132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</w:p>
    <w:p>
      <w:pPr>
        <w:pStyle w:val="Normal"/>
        <w:framePr w:w="1434" w:x="1975" w:y="145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4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144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：罗</w:t>
      </w:r>
      <w:r>
        <w:rPr>
          <w:rFonts w:ascii="FangSong" w:hAnsi="FangSong" w:cs="FangSong"/>
          <w:color w:val="000000"/>
          <w:spacing w:val="0"/>
          <w:sz w:val="22"/>
        </w:rPr>
        <w:t>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189.7pt;margin-top:146pt;z-index:-227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66.4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16013939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24pt;margin-top:54.15pt;z-index:-23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23.65pt;margin-top:28.95pt;z-index:-24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29.3pt;margin-top:102.05pt;z-index:-24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15.5pt;margin-top:525.05pt;z-index:-25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16013939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：罗倩怡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3.85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274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601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974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5.7pt;margin-top:29.95pt;z-index:-2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137.35pt;z-index:-2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2.7pt;margin-top:160.75pt;z-index:-2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3pt;margin-top:174.45pt;z-index:-2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6.6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16013939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：罗倩怡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5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400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500" w:x="515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322.3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5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4.15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1.58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18.6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17.1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1.92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9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974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0" style="position:absolute;margin-left:45.7pt;margin-top:29.95pt;z-index:-2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37.35pt;z-index:-28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2.7pt;margin-top:312.7pt;z-index:-2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4.3pt;margin-top:326.35pt;z-index:-2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2.7pt;margin-top:547.15pt;z-index:-2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4.3pt;margin-top:560.85pt;z-index:-303;width:533.05pt;height:170.7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76.6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HQOLR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3c5a2fc-0000-0000-0000-000000000000}"/>
  </w:font>
  <w:font w:name="VUEBBD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e0c326a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RTIEIT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d30bd0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styles" Target="styles.xml" /><Relationship Id="rId8" Type="http://schemas.openxmlformats.org/officeDocument/2006/relationships/image" Target="media/image8.jpeg" /><Relationship Id="rId80" Type="http://schemas.openxmlformats.org/officeDocument/2006/relationships/fontTable" Target="fontTable.xml" /><Relationship Id="rId81" Type="http://schemas.openxmlformats.org/officeDocument/2006/relationships/settings" Target="settings.xml" /><Relationship Id="rId82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9</Pages>
  <Words>2117</Words>
  <Characters>4671</Characters>
  <Application>Aspose</Application>
  <DocSecurity>0</DocSecurity>
  <Lines>710</Lines>
  <Paragraphs>710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5024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2019-12-19T17:18:50+08:00</dcterms:created>
  <dcterms:modified xmlns:xsi="http://www.w3.org/2001/XMLSchema-instance" xmlns:dcterms="http://purl.org/dc/terms/" xsi:type="dcterms:W3CDTF">2019-12-19T17:18:50+08:00</dcterms:modified>
</coreProperties>
</file>