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EBVIJ+MicrosoftYaHei" w:hAnsi="PEBVIJ+MicrosoftYaHei" w:cs="PEBVIJ+MicrosoftYaHei"/>
          <w:color w:val="000000"/>
          <w:spacing w:val="0"/>
          <w:sz w:val="18"/>
        </w:rPr>
      </w:pPr>
      <w:r>
        <w:rPr>
          <w:rFonts w:ascii="PEBVIJ+MicrosoftYaHei" w:hAnsi="PEBVIJ+MicrosoftYaHei" w:cs="PEBVIJ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RWMPN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体检日期</w:t>
      </w:r>
      <w:r>
        <w:rPr>
          <w:rFonts w:ascii="GRWMPN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EBVIJ+MicrosoftYaHei" w:hAnsi="PEBVIJ+MicrosoftYaHei" w:cs="PEBVIJ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姓名</w:t>
      </w:r>
      <w:r>
        <w:rPr>
          <w:rFonts w:ascii="GRWMPN+MicrosoftYaHei"/>
          <w:color w:val="000000"/>
          <w:spacing w:val="0"/>
          <w:sz w:val="22"/>
        </w:rPr>
        <w:t xml:space="preserve">:  </w:t>
      </w:r>
      <w:r>
        <w:rPr>
          <w:rFonts w:ascii="PEBVIJ+MicrosoftYaHei" w:hAnsi="PEBVIJ+MicrosoftYaHei" w:cs="PEBVIJ+MicrosoftYaHei"/>
          <w:color w:val="000000"/>
          <w:spacing w:val="0"/>
          <w:sz w:val="22"/>
        </w:rPr>
        <w:t>徐东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RWMPN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卡号</w:t>
      </w:r>
      <w:r>
        <w:rPr>
          <w:rFonts w:ascii="GRWMPN+MicrosoftYaHei"/>
          <w:color w:val="000000"/>
          <w:spacing w:val="0"/>
          <w:sz w:val="22"/>
        </w:rPr>
        <w:t xml:space="preserve">:  </w:t>
      </w:r>
      <w:r>
        <w:rPr>
          <w:rFonts w:ascii="GRWMPN+MicrosoftYaHei"/>
          <w:color w:val="000000"/>
          <w:spacing w:val="0"/>
          <w:sz w:val="22"/>
        </w:rPr>
        <w:t>17086399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EBVIJ+MicrosoftYaHei" w:hAnsi="PEBVIJ+MicrosoftYaHei" w:cs="PEBVIJ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性别</w:t>
      </w:r>
      <w:r>
        <w:rPr>
          <w:rFonts w:ascii="GRWMPN+MicrosoftYaHei"/>
          <w:color w:val="000000"/>
          <w:spacing w:val="0"/>
          <w:sz w:val="22"/>
        </w:rPr>
        <w:t xml:space="preserve">: </w:t>
      </w:r>
      <w:r>
        <w:rPr>
          <w:rFonts w:ascii="PEBVIJ+MicrosoftYaHei" w:hAnsi="PEBVIJ+MicrosoftYaHei" w:cs="PEBVIJ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EBVIJ+MicrosoftYaHei" w:hAnsi="PEBVIJ+MicrosoftYaHei" w:cs="PEBVIJ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单位</w:t>
      </w:r>
      <w:r>
        <w:rPr>
          <w:rFonts w:ascii="GRWMPN+MicrosoftYaHei"/>
          <w:color w:val="000000"/>
          <w:spacing w:val="0"/>
          <w:sz w:val="22"/>
        </w:rPr>
        <w:t xml:space="preserve">:  </w:t>
      </w:r>
      <w:r>
        <w:rPr>
          <w:rFonts w:ascii="PEBVIJ+MicrosoftYaHei" w:hAnsi="PEBVIJ+MicrosoftYaHei" w:cs="PEBVIJ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RWMPN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部门</w:t>
      </w:r>
      <w:r>
        <w:rPr>
          <w:rFonts w:ascii="GRWMPN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RWMPN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联系方式</w:t>
      </w:r>
      <w:r>
        <w:rPr>
          <w:rFonts w:ascii="GRWMPN+MicrosoftYaHei"/>
          <w:color w:val="000000"/>
          <w:spacing w:val="0"/>
          <w:sz w:val="22"/>
        </w:rPr>
        <w:t>:  186****0481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RWMPN+MicrosoftYaHei"/>
          <w:color w:val="000000"/>
          <w:spacing w:val="0"/>
          <w:sz w:val="22"/>
        </w:rPr>
      </w:pPr>
      <w:r>
        <w:rPr>
          <w:rFonts w:ascii="PEBVIJ+MicrosoftYaHei" w:hAnsi="PEBVIJ+MicrosoftYaHei" w:cs="PEBVIJ+MicrosoftYaHei"/>
          <w:color w:val="000000"/>
          <w:spacing w:val="0"/>
          <w:sz w:val="22"/>
        </w:rPr>
        <w:t>身份证号</w:t>
      </w:r>
      <w:r>
        <w:rPr>
          <w:rFonts w:ascii="GRWMPN+MicrosoftYaHei"/>
          <w:color w:val="000000"/>
          <w:spacing w:val="0"/>
          <w:sz w:val="22"/>
        </w:rPr>
        <w:t>: 110108********3718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EBVIJ+MicrosoftYaHei" w:hAnsi="PEBVIJ+MicrosoftYaHei" w:cs="PEBVIJ+MicrosoftYaHei"/>
          <w:color w:val="000000"/>
          <w:spacing w:val="0"/>
          <w:sz w:val="28"/>
        </w:rPr>
      </w:pPr>
      <w:r>
        <w:rPr>
          <w:rFonts w:ascii="PEBVIJ+MicrosoftYaHei" w:hAnsi="PEBVIJ+MicrosoftYaHei" w:cs="PEBVIJ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EBVIJ+MicrosoftYaHei" w:hAnsi="PEBVIJ+MicrosoftYaHei" w:cs="PEBVIJ+MicrosoftYaHei"/>
          <w:color w:val="000000"/>
          <w:spacing w:val="0"/>
          <w:sz w:val="28"/>
        </w:rPr>
      </w:pPr>
      <w:r>
        <w:rPr>
          <w:rFonts w:ascii="PEBVIJ+MicrosoftYaHei" w:hAnsi="PEBVIJ+MicrosoftYaHei" w:cs="PEBVIJ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尊敬的徐东先生：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UJGIJ+Wingdings-Regular" w:hAnsi="MUJGIJ+Wingdings-Regular" w:cs="MUJGIJ+Wingdings-Regular"/>
          <w:color w:val="000000"/>
          <w:spacing w:val="0"/>
          <w:sz w:val="23"/>
        </w:rPr>
      </w:pPr>
      <w:r>
        <w:rPr>
          <w:rFonts w:ascii="MUJGIJ+Wingdings-Regular" w:hAnsi="MUJGIJ+Wingdings-Regular" w:cs="MUJGIJ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UJGIJ+Wingdings-Regular" w:hAnsi="MUJGIJ+Wingdings-Regular" w:cs="MUJGIJ+Wingdings-Regular"/>
          <w:color w:val="000000"/>
          <w:spacing w:val="0"/>
          <w:sz w:val="23"/>
        </w:rPr>
      </w:pPr>
      <w:r>
        <w:rPr>
          <w:rFonts w:ascii="MUJGIJ+Wingdings-Regular" w:hAnsi="MUJGIJ+Wingdings-Regular" w:cs="MUJGIJ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徐东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(2.02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首</w:t>
      </w:r>
      <w:r>
        <w:rPr>
          <w:rFonts w:ascii="FangSong" w:hAnsi="FangSong" w:cs="FangSong"/>
          <w:color w:val="000000"/>
          <w:spacing w:val="0"/>
          <w:sz w:val="22"/>
        </w:rPr>
        <w:t>先</w:t>
      </w:r>
      <w:r>
        <w:rPr>
          <w:rFonts w:ascii="FangSong" w:hAnsi="FangSong" w:cs="FangSong"/>
          <w:color w:val="000000"/>
          <w:spacing w:val="0"/>
          <w:sz w:val="22"/>
        </w:rPr>
        <w:t>应由专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师力求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，根据</w:t>
      </w:r>
      <w:r>
        <w:rPr>
          <w:rFonts w:ascii="FangSong" w:hAnsi="FangSong" w:cs="FangSong"/>
          <w:color w:val="000000"/>
          <w:spacing w:val="0"/>
          <w:sz w:val="22"/>
        </w:rPr>
        <w:t>风险程度</w:t>
      </w:r>
      <w:r>
        <w:rPr>
          <w:rFonts w:ascii="FangSong" w:hAnsi="FangSong" w:cs="FangSong"/>
          <w:color w:val="000000"/>
          <w:spacing w:val="0"/>
          <w:sz w:val="22"/>
        </w:rPr>
        <w:t>分级治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建</w:t>
      </w:r>
      <w:r>
        <w:rPr>
          <w:rFonts w:ascii="FangSong" w:hAnsi="FangSong" w:cs="FangSong"/>
          <w:color w:val="000000"/>
          <w:spacing w:val="0"/>
          <w:sz w:val="22"/>
        </w:rPr>
        <w:t>立</w:t>
      </w:r>
      <w:r>
        <w:rPr>
          <w:rFonts w:ascii="FangSong" w:hAnsi="FangSong" w:cs="FangSong"/>
          <w:color w:val="000000"/>
          <w:spacing w:val="0"/>
          <w:sz w:val="22"/>
        </w:rPr>
        <w:t>健康的生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571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702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90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粘膜损害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9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9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胆囊壁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34" w:x="1440" w:y="101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092" w:x="1190" w:y="105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谷胺酰转肽酶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(63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087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05" w:x="1440" w:y="1087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05" w:x="1440" w:y="1087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11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21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345" w:x="1190" w:y="12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31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31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38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144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48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66.7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66.7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24.05,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痔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0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7.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93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1363.27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6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6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2.08</w:t>
      </w:r>
    </w:p>
    <w:p>
      <w:pPr>
        <w:pStyle w:val="Normal"/>
        <w:framePr w:w="1810" w:x="9480" w:y="140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5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24.9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2.5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2.6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0.0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DOB:4.90</w:t>
      </w:r>
    </w:p>
    <w:p>
      <w:pPr>
        <w:pStyle w:val="Normal"/>
        <w:framePr w:w="1507" w:x="9682" w:y="2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：徐心</w:t>
      </w:r>
    </w:p>
    <w:p>
      <w:pPr>
        <w:pStyle w:val="Normal"/>
        <w:framePr w:w="1507" w:x="1450" w:y="2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96.3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35.7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73.1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544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胆囊壁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欠光</w:t>
      </w:r>
    </w:p>
    <w:p>
      <w:pPr>
        <w:pStyle w:val="Normal"/>
        <w:framePr w:w="7745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5mmx4mm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8.1mmx2.0mm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缺损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187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胆囊壁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187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87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18.3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：徐东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41.2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2.19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601" w:x="5150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：徐东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364.8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6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1.42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17.34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17.3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0.29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3.71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12.7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26.3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47.1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60.85pt;z-index:-40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17086399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：徐东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4" style="position:absolute;margin-left:45.7pt;margin-top:29.95pt;z-index:-4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137.35pt;z-index:-42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776.6pt;z-index:-4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0pt;margin-top:0pt;z-index:-4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EBVIJ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9d7d301-0000-0000-0000-000000000000}"/>
  </w:font>
  <w:font w:name="GRWMPN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ad8cd9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UJGI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f53b5d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styles" Target="styles.xml" /><Relationship Id="rId11" Type="http://schemas.openxmlformats.org/officeDocument/2006/relationships/image" Target="media/image11.jpeg" /><Relationship Id="rId110" Type="http://schemas.openxmlformats.org/officeDocument/2006/relationships/fontTable" Target="fontTable.xml" /><Relationship Id="rId111" Type="http://schemas.openxmlformats.org/officeDocument/2006/relationships/settings" Target="settings.xml" /><Relationship Id="rId112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2955</Words>
  <Characters>6207</Characters>
  <Application>Aspose</Application>
  <DocSecurity>0</DocSecurity>
  <Lines>823</Lines>
  <Paragraphs>823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6612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2019-12-19T17:29:10+08:00</dcterms:created>
  <dcterms:modified xmlns:xsi="http://www.w3.org/2001/XMLSchema-instance" xmlns:dcterms="http://purl.org/dc/terms/" xsi:type="dcterms:W3CDTF">2019-12-19T17:29:10+08:00</dcterms:modified>
</coreProperties>
</file>