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3396" w:tblpY="1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9"/>
        <w:gridCol w:w="992"/>
        <w:gridCol w:w="1134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 min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Shot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Cavity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1 max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Shot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Cavity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10.037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10.106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10.102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10.085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tbl>
      <w:tblPr>
        <w:tblStyle w:val="6"/>
        <w:tblpPr w:leftFromText="180" w:rightFromText="180" w:vertAnchor="text" w:horzAnchor="page" w:tblpX="4100" w:tblpY="3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82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" w:type="dxa"/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Apl.</w:t>
            </w:r>
          </w:p>
        </w:tc>
        <w:tc>
          <w:tcPr>
            <w:tcW w:w="1824" w:type="dxa"/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K2002-Merkmal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K2003-Description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lang w:val="en-AU"/>
            </w:rPr>
            <w:id w:val="-602109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lang w:val="en-AU"/>
            </w:rPr>
          </w:sdtEndPr>
          <w:sdtContent>
            <w:tc>
              <w:tcPr>
                <w:tcW w:w="581" w:type="dxa"/>
              </w:tcPr>
              <w:p>
                <w:pPr>
                  <w:spacing w:after="0" w:line="240" w:lineRule="auto"/>
                  <w:rPr>
                    <w:lang w:val="en-AU"/>
                  </w:rPr>
                </w:pPr>
                <w:r>
                  <w:rPr>
                    <w:rFonts w:hint="eastAsia" w:ascii="MS Gothic" w:hAnsi="MS Gothic" w:eastAsia="MS Gothic"/>
                    <w:lang w:val="en-AU"/>
                  </w:rPr>
                  <w:t>☐</w:t>
                </w:r>
              </w:p>
            </w:tc>
          </w:sdtContent>
        </w:sdt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 min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Durchmesser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lang w:val="en-AU"/>
            </w:rPr>
            <w:id w:val="-912855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lang w:val="en-AU"/>
            </w:rPr>
          </w:sdtEndPr>
          <w:sdtContent>
            <w:tc>
              <w:tcPr>
                <w:tcW w:w="581" w:type="dxa"/>
              </w:tcPr>
              <w:p>
                <w:pPr>
                  <w:spacing w:after="0" w:line="240" w:lineRule="auto"/>
                  <w:rPr>
                    <w:lang w:val="en-AU"/>
                  </w:rPr>
                </w:pPr>
                <w:r>
                  <w:rPr>
                    <w:rFonts w:hint="eastAsia" w:ascii="MS Gothic" w:hAnsi="MS Gothic" w:eastAsia="MS Gothic"/>
                    <w:lang w:val="en-AU"/>
                  </w:rPr>
                  <w:t>☐</w:t>
                </w:r>
              </w:p>
            </w:tc>
          </w:sdtContent>
        </w:sdt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 max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Durchmesser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lang w:val="en-AU"/>
            </w:rPr>
            <w:id w:val="1935092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lang w:val="en-AU"/>
            </w:rPr>
          </w:sdtEndPr>
          <w:sdtContent>
            <w:tc>
              <w:tcPr>
                <w:tcW w:w="581" w:type="dxa"/>
              </w:tcPr>
              <w:p>
                <w:pPr>
                  <w:spacing w:after="0" w:line="240" w:lineRule="auto"/>
                  <w:rPr>
                    <w:lang w:val="en-AU"/>
                  </w:rPr>
                </w:pPr>
                <w:r>
                  <w:rPr>
                    <w:rFonts w:hint="eastAsia" w:ascii="MS Gothic" w:hAnsi="MS Gothic" w:eastAsia="MS Gothic"/>
                    <w:lang w:val="en-AU"/>
                  </w:rPr>
                  <w:t>☐</w:t>
                </w:r>
              </w:p>
            </w:tc>
          </w:sdtContent>
        </w:sdt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1 Gauss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Durchmesser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lang w:val="en-AU"/>
            </w:rPr>
            <w:id w:val="188340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lang w:val="en-AU"/>
            </w:rPr>
          </w:sdtEndPr>
          <w:sdtContent>
            <w:tc>
              <w:tcPr>
                <w:tcW w:w="581" w:type="dxa"/>
              </w:tcPr>
              <w:p>
                <w:pPr>
                  <w:spacing w:after="0" w:line="240" w:lineRule="auto"/>
                  <w:rPr>
                    <w:lang w:val="en-AU"/>
                  </w:rPr>
                </w:pPr>
                <w:r>
                  <w:rPr>
                    <w:rFonts w:hint="eastAsia" w:ascii="MS Gothic" w:hAnsi="MS Gothic" w:eastAsia="MS Gothic"/>
                    <w:lang w:val="en-AU"/>
                  </w:rPr>
                  <w:t>☐</w:t>
                </w:r>
              </w:p>
            </w:tc>
          </w:sdtContent>
        </w:sdt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DIN Run_1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Rundheit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Etc.</w:t>
            </w:r>
          </w:p>
        </w:tc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Etc…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Etc…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lang w:val="en-AU"/>
            </w:rPr>
            <w:id w:val="12427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lang w:val="en-AU"/>
            </w:rPr>
          </w:sdtEndPr>
          <w:sdtContent>
            <w:tc>
              <w:tcPr>
                <w:tcW w:w="581" w:type="dxa"/>
              </w:tcPr>
              <w:p>
                <w:pPr>
                  <w:spacing w:after="0" w:line="240" w:lineRule="auto"/>
                  <w:rPr>
                    <w:lang w:val="en-AU"/>
                  </w:rPr>
                </w:pPr>
                <w:r>
                  <w:rPr>
                    <w:rFonts w:hint="eastAsia" w:ascii="MS Gothic" w:hAnsi="MS Gothic" w:eastAsia="MS Gothic"/>
                    <w:lang w:val="en-AU"/>
                  </w:rPr>
                  <w:t>☐</w:t>
                </w:r>
              </w:p>
            </w:tc>
          </w:sdtContent>
        </w:sdt>
        <w:tc>
          <w:tcPr>
            <w:tcW w:w="182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DIN Run_14.2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Rundheit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p>
      <w:pPr>
        <w:pStyle w:val="7"/>
        <w:numPr>
          <w:ilvl w:val="0"/>
          <w:numId w:val="1"/>
        </w:numPr>
        <w:rPr>
          <w:lang w:val="en-AU"/>
        </w:rPr>
      </w:pPr>
      <w:r>
        <w:rPr>
          <w:lang w:val="en-AU"/>
        </w:rPr>
        <w:t>Load/modify/export the DFQ file. (Example added)</w:t>
      </w:r>
      <w:bookmarkStart w:id="0" w:name="_GoBack"/>
      <w:bookmarkEnd w:id="0"/>
    </w:p>
    <w:p>
      <w:pPr>
        <w:pStyle w:val="7"/>
        <w:numPr>
          <w:ilvl w:val="1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File path to be defined over TKinter,</w:t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Check if the Shots are available, if not -&gt; Input Box (number of shots: e.g: 7), modify DFQ file respectively. </w:t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>Check if the Cavities are available, if not -&gt; Input Box (number of cavities: e.g: 8), modify DFQ file respectively.</w:t>
      </w:r>
    </w:p>
    <w:p>
      <w:pPr>
        <w:ind w:left="1080"/>
        <w:rPr>
          <w:b/>
          <w:bCs/>
          <w:lang w:val="en-AU"/>
        </w:rPr>
      </w:pPr>
      <w:r>
        <w:rPr>
          <w:b/>
          <w:bCs/>
          <w:lang w:val="en-AU"/>
        </w:rPr>
        <w:t>Loading animation over python, or over simple GUI MsgBox.</w:t>
      </w:r>
    </w:p>
    <w:p>
      <w:pPr>
        <w:pStyle w:val="7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the PDF Report (as of the wished example) containing at least following data:</w:t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>DataTable Name (Merkmal) - (has respective K-field from DFQ)</w:t>
      </w:r>
    </w:p>
    <w:p>
      <w:pPr>
        <w:pStyle w:val="7"/>
        <w:numPr>
          <w:ilvl w:val="2"/>
          <w:numId w:val="1"/>
        </w:numPr>
        <w:rPr>
          <w:lang w:val="en-AU"/>
        </w:rPr>
      </w:pPr>
      <w:r>
        <w:rPr>
          <w:lang w:val="en-AU"/>
        </w:rPr>
        <w:drawing>
          <wp:inline distT="0" distB="0" distL="0" distR="0">
            <wp:extent cx="23622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</w:t>
      </w:r>
      <w:r>
        <w:rPr>
          <w:lang w:val="en-AU"/>
        </w:rPr>
        <w:drawing>
          <wp:inline distT="0" distB="0" distL="0" distR="0">
            <wp:extent cx="15430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>USL/LSL and Nominal</w:t>
      </w:r>
    </w:p>
    <w:p>
      <w:pPr>
        <w:pStyle w:val="7"/>
        <w:ind w:left="1440"/>
        <w:rPr>
          <w:lang w:val="en-AU"/>
        </w:rPr>
      </w:pPr>
      <w:r>
        <w:rPr>
          <w:lang w:val="en-AU"/>
        </w:rPr>
        <w:drawing>
          <wp:inline distT="0" distB="0" distL="0" distR="0">
            <wp:extent cx="1314450" cy="41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727" cy="4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(has respective K-field from DFQ)</w:t>
      </w:r>
      <w:r>
        <w:rPr>
          <w:lang w:val="en-AU"/>
        </w:rPr>
        <w:br w:type="textWrapping"/>
      </w:r>
      <w:r>
        <w:rPr>
          <w:lang w:val="en-AU"/>
        </w:rPr>
        <w:drawing>
          <wp:inline distT="0" distB="0" distL="0" distR="0">
            <wp:extent cx="17335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1440"/>
        <w:rPr>
          <w:lang w:val="en-AU"/>
        </w:rPr>
      </w:pPr>
      <w:r>
        <w:rPr>
          <w:lang w:val="en-AU"/>
        </w:rPr>
        <w:t>Nominal = K2101</w:t>
      </w:r>
      <w:r>
        <w:rPr>
          <w:lang w:val="en-AU"/>
        </w:rPr>
        <w:br w:type="textWrapping"/>
      </w:r>
      <w:r>
        <w:rPr>
          <w:lang w:val="en-AU"/>
        </w:rPr>
        <w:t>USL (Upper Spec. Lim.)= K2111</w:t>
      </w:r>
      <w:r>
        <w:rPr>
          <w:lang w:val="en-AU"/>
        </w:rPr>
        <w:br w:type="textWrapping"/>
      </w:r>
      <w:r>
        <w:rPr>
          <w:lang w:val="en-AU"/>
        </w:rPr>
        <w:t>LSL (Lower Spec. Lim.) = K2110</w:t>
      </w:r>
    </w:p>
    <w:p>
      <w:pPr>
        <w:pStyle w:val="7"/>
        <w:ind w:left="1440"/>
        <w:rPr>
          <w:lang w:val="en-AU"/>
        </w:rPr>
      </w:pPr>
      <w:r>
        <w:rPr>
          <w:lang w:val="en-AU"/>
        </w:rPr>
        <w:br w:type="textWrapping"/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Columns: Shot Nr. (K0006 field from DFQ), </w:t>
      </w:r>
    </w:p>
    <w:p>
      <w:pPr>
        <w:pStyle w:val="7"/>
        <w:numPr>
          <w:ilvl w:val="2"/>
          <w:numId w:val="1"/>
        </w:numPr>
        <w:rPr>
          <w:lang w:val="en-AU"/>
        </w:rPr>
      </w:pPr>
      <w:r>
        <w:rPr>
          <w:lang w:val="en-AU"/>
        </w:rPr>
        <w:t>MIN/MAX/RANGE per each column (absolut MIN per Column (bold)/absolut max per Column (bold), max. Range per Column (bold)</w:t>
      </w:r>
    </w:p>
    <w:p>
      <w:pPr>
        <w:pStyle w:val="7"/>
        <w:ind w:left="2160"/>
        <w:rPr>
          <w:lang w:val="en-AU"/>
        </w:rPr>
      </w:pPr>
      <w:r>
        <w:rPr>
          <w:lang w:val="en-AU"/>
        </w:rPr>
        <w:drawing>
          <wp:inline distT="0" distB="0" distL="0" distR="0">
            <wp:extent cx="1981200" cy="206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t>Rows: Cavity Nr. (K0007 field from DFQ)</w:t>
      </w:r>
    </w:p>
    <w:p>
      <w:pPr>
        <w:pStyle w:val="7"/>
        <w:numPr>
          <w:ilvl w:val="2"/>
          <w:numId w:val="1"/>
        </w:numPr>
        <w:rPr>
          <w:lang w:val="en-AU"/>
        </w:rPr>
      </w:pPr>
      <w:r>
        <w:rPr>
          <w:lang w:val="en-AU"/>
        </w:rPr>
        <w:t>MIN/MAX/RANGE per each row (absolut MIN per row (bold)/absolut max perrow (bold), max. Range per row (bold)</w:t>
      </w:r>
    </w:p>
    <w:p>
      <w:pPr>
        <w:pStyle w:val="7"/>
        <w:numPr>
          <w:ilvl w:val="1"/>
          <w:numId w:val="1"/>
        </w:numPr>
        <w:rPr>
          <w:lang w:val="en-AU"/>
        </w:rPr>
      </w:pPr>
      <w:r>
        <w:rPr>
          <w:lang w:val="en-AU"/>
        </w:rPr>
        <w:drawing>
          <wp:inline distT="0" distB="0" distL="0" distR="0">
            <wp:extent cx="5201285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>Small table as follows:</w:t>
      </w:r>
    </w:p>
    <w:p>
      <w:pPr>
        <w:jc w:val="center"/>
        <w:rPr>
          <w:lang w:val="en-AU"/>
        </w:rPr>
      </w:pPr>
      <w:r>
        <w:rPr>
          <w:lang w:val="en-AU"/>
        </w:rPr>
        <w:drawing>
          <wp:inline distT="0" distB="0" distL="0" distR="0">
            <wp:extent cx="41338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>Graphic</w:t>
      </w:r>
    </w:p>
    <w:p>
      <w:pPr>
        <w:jc w:val="center"/>
        <w:rPr>
          <w:lang w:val="en-AU"/>
        </w:rPr>
      </w:pPr>
      <w:r>
        <w:rPr>
          <w:lang w:val="en-AU"/>
        </w:rPr>
        <w:drawing>
          <wp:inline distT="0" distB="0" distL="0" distR="0">
            <wp:extent cx="3667760" cy="197421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064" cy="19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AU"/>
        </w:rPr>
      </w:pPr>
    </w:p>
    <w:p>
      <w:pPr>
        <w:jc w:val="center"/>
        <w:rPr>
          <w:lang w:val="en-AU"/>
        </w:rPr>
      </w:pPr>
    </w:p>
    <w:p>
      <w:pPr>
        <w:rPr>
          <w:i/>
          <w:iCs/>
          <w:lang w:val="en-AU"/>
        </w:rPr>
      </w:pPr>
      <w:r>
        <w:rPr>
          <w:i/>
          <w:iCs/>
          <w:lang w:val="en-AU"/>
        </w:rPr>
        <w:t>*1 Merkmal (K2002) per Side!</w:t>
      </w:r>
    </w:p>
    <w:p>
      <w:pPr>
        <w:rPr>
          <w:b/>
          <w:bCs/>
          <w:lang w:val="en-AU"/>
        </w:rPr>
      </w:pPr>
    </w:p>
    <w:p>
      <w:pPr>
        <w:jc w:val="both"/>
        <w:rPr>
          <w:b/>
          <w:bCs/>
          <w:lang w:val="en-AU"/>
        </w:rPr>
      </w:pPr>
      <w:r>
        <w:rPr>
          <w:b/>
          <w:bCs/>
          <w:lang w:val="en-AU"/>
        </w:rPr>
        <w:t>MsgBox (Done), open report? YES/NO -&gt; if yes, open PDF over default PDF reader, of no cancel as Boolean.</w:t>
      </w:r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pStyle w:val="7"/>
        <w:ind w:left="2160"/>
        <w:rPr>
          <w:lang w:val="en-AU"/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" name="Text Box 9" descr="medmix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medmix CONFIDENTIAL" type="#_x0000_t202" style="position:absolute;left:0pt;height:34.95pt;width:34.95pt;mso-position-horizontal:center;mso-position-horizontal-relative:page;mso-position-vertical:bottom;mso-position-vertical-relative:page;mso-wrap-style:none;z-index:251661312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ga6g0gAAAAMBAAAPAAAAAAAAAAEAIAAAACIAAABkcnMvZG93bnJldi54bWxQSwECFAAU&#10;AAAACACHTuJAVi1amDACAABqBAAADgAAAAAAAAABACAAAAAhAQAAZHJzL2Uyb0RvYy54bWxQSwUG&#10;AAAAAAYABgBZAQAAwwUAAAAA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8" name="Text Box 8" descr="medmix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medmix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medmix CONFIDENTIAL" type="#_x0000_t202" style="position:absolute;left:0pt;height:34.95pt;width:34.95pt;mso-position-horizontal:center;mso-position-horizontal-relative:page;mso-position-vertical:bottom;mso-position-vertical-relative:page;mso-wrap-style:none;z-index:251660288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ga6g0gAAAAMBAAAPAAAAAAAAAAEAIAAAACIAAABkcnMvZG93bnJldi54bWxQSwECFAAU&#10;AAAACACHTuJAy4qcrzACAABqBAAADgAAAAAAAAABACAAAAAhAQAAZHJzL2Uyb0RvYy54bWxQSwUG&#10;AAAAAAYABgBZAQAAwwUAAAAA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medmix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7" name="Text Box 7" descr="medmix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medmix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medmix CONFIDENTIAL" type="#_x0000_t202" style="position:absolute;left:0pt;height:34.95pt;width:34.95pt;mso-position-horizontal:center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IGuoNIAAAADAQAADwAAAAAAAAABACAAAAAiAAAAZHJzL2Rvd25yZXYueG1sUEsBAhQA&#10;FAAAAAgAh07iQLHGiU0xAgAAagQAAA4AAAAAAAAAAQAgAAAAIQEAAGRycy9lMm9Eb2MueG1sUEsF&#10;BgAAAAAGAAYAWQEAAMQFAAAAAA==&#10;">
              <v:fill on="f" focussize="0,0"/>
              <v:stroke on="f"/>
              <v:imagedata o:title=""/>
              <o:lock v:ext="edit" aspectratio="f"/>
              <v:textbox inset="0mm,0mm,0mm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medmix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37DEF"/>
    <w:multiLevelType w:val="multilevel"/>
    <w:tmpl w:val="3B137DEF"/>
    <w:lvl w:ilvl="0" w:tentative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90" w:hanging="360"/>
      </w:pPr>
    </w:lvl>
    <w:lvl w:ilvl="2" w:tentative="0">
      <w:start w:val="1"/>
      <w:numFmt w:val="lowerRoman"/>
      <w:lvlText w:val="%3."/>
      <w:lvlJc w:val="right"/>
      <w:pPr>
        <w:ind w:left="2510" w:hanging="180"/>
      </w:pPr>
    </w:lvl>
    <w:lvl w:ilvl="3" w:tentative="0">
      <w:start w:val="1"/>
      <w:numFmt w:val="decimal"/>
      <w:lvlText w:val="%4."/>
      <w:lvlJc w:val="left"/>
      <w:pPr>
        <w:ind w:left="3230" w:hanging="360"/>
      </w:pPr>
    </w:lvl>
    <w:lvl w:ilvl="4" w:tentative="0">
      <w:start w:val="1"/>
      <w:numFmt w:val="lowerLetter"/>
      <w:lvlText w:val="%5."/>
      <w:lvlJc w:val="left"/>
      <w:pPr>
        <w:ind w:left="3950" w:hanging="360"/>
      </w:pPr>
    </w:lvl>
    <w:lvl w:ilvl="5" w:tentative="0">
      <w:start w:val="1"/>
      <w:numFmt w:val="lowerRoman"/>
      <w:lvlText w:val="%6."/>
      <w:lvlJc w:val="right"/>
      <w:pPr>
        <w:ind w:left="4670" w:hanging="180"/>
      </w:pPr>
    </w:lvl>
    <w:lvl w:ilvl="6" w:tentative="0">
      <w:start w:val="1"/>
      <w:numFmt w:val="decimal"/>
      <w:lvlText w:val="%7."/>
      <w:lvlJc w:val="left"/>
      <w:pPr>
        <w:ind w:left="5390" w:hanging="360"/>
      </w:pPr>
    </w:lvl>
    <w:lvl w:ilvl="7" w:tentative="0">
      <w:start w:val="1"/>
      <w:numFmt w:val="lowerLetter"/>
      <w:lvlText w:val="%8."/>
      <w:lvlJc w:val="left"/>
      <w:pPr>
        <w:ind w:left="6110" w:hanging="360"/>
      </w:pPr>
    </w:lvl>
    <w:lvl w:ilvl="8" w:tentative="0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29"/>
    <w:rsid w:val="000C182B"/>
    <w:rsid w:val="000F1F73"/>
    <w:rsid w:val="001A771A"/>
    <w:rsid w:val="00235960"/>
    <w:rsid w:val="00261C91"/>
    <w:rsid w:val="002A49FE"/>
    <w:rsid w:val="003E1CC6"/>
    <w:rsid w:val="004167D3"/>
    <w:rsid w:val="00465529"/>
    <w:rsid w:val="00483BD4"/>
    <w:rsid w:val="00573F76"/>
    <w:rsid w:val="006161A2"/>
    <w:rsid w:val="007D1F9F"/>
    <w:rsid w:val="007D5FE2"/>
    <w:rsid w:val="00AE3783"/>
    <w:rsid w:val="00B7474C"/>
    <w:rsid w:val="00C17BBC"/>
    <w:rsid w:val="00C70B0E"/>
    <w:rsid w:val="00CF1F65"/>
    <w:rsid w:val="00E94B02"/>
    <w:rsid w:val="00F17460"/>
    <w:rsid w:val="00F978EF"/>
    <w:rsid w:val="296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de-CH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4"/>
    <w:qFormat/>
    <w:uiPriority w:val="99"/>
  </w:style>
  <w:style w:type="character" w:customStyle="1" w:styleId="9">
    <w:name w:val="Head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medmix</Company>
  <Pages>3</Pages>
  <Words>198</Words>
  <Characters>1249</Characters>
  <Lines>10</Lines>
  <Paragraphs>2</Paragraphs>
  <TotalTime>0</TotalTime>
  <ScaleCrop>false</ScaleCrop>
  <LinksUpToDate>false</LinksUpToDate>
  <CharactersWithSpaces>1445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2023-12-12T20:15:00Z</dcterms:created>
  <dc:creator>Durina, Marek</dc:creator>
  <cp:lastModifiedBy>Wiliam Pak</cp:lastModifiedBy>
  <dcterms:modified xsi:type="dcterms:W3CDTF">2023-12-19T08:03:07Z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medmix CONFIDENTIAL</vt:lpwstr>
  </property>
  <property fmtid="{D5CDD505-2E9C-101B-9397-08002B2CF9AE}" pid="5" name="MSIP_Label_83a24d69-9117-4cec-9d94-113f2f236879_Enabled">
    <vt:lpwstr>true</vt:lpwstr>
  </property>
  <property fmtid="{D5CDD505-2E9C-101B-9397-08002B2CF9AE}" pid="6" name="MSIP_Label_83a24d69-9117-4cec-9d94-113f2f236879_SetDate">
    <vt:lpwstr>2023-12-12T20:34:07Z</vt:lpwstr>
  </property>
  <property fmtid="{D5CDD505-2E9C-101B-9397-08002B2CF9AE}" pid="7" name="MSIP_Label_83a24d69-9117-4cec-9d94-113f2f236879_Method">
    <vt:lpwstr>Standard</vt:lpwstr>
  </property>
  <property fmtid="{D5CDD505-2E9C-101B-9397-08002B2CF9AE}" pid="8" name="MSIP_Label_83a24d69-9117-4cec-9d94-113f2f236879_Name">
    <vt:lpwstr>MEDMIX CONFIDENTIAL - WITH MARKING</vt:lpwstr>
  </property>
  <property fmtid="{D5CDD505-2E9C-101B-9397-08002B2CF9AE}" pid="9" name="MSIP_Label_83a24d69-9117-4cec-9d94-113f2f236879_SiteId">
    <vt:lpwstr>28162a53-3436-4b85-9d99-eb06928adc06</vt:lpwstr>
  </property>
  <property fmtid="{D5CDD505-2E9C-101B-9397-08002B2CF9AE}" pid="10" name="MSIP_Label_83a24d69-9117-4cec-9d94-113f2f236879_ActionId">
    <vt:lpwstr>5547a78a-0878-45d2-ad95-80f6245cf66b</vt:lpwstr>
  </property>
  <property fmtid="{D5CDD505-2E9C-101B-9397-08002B2CF9AE}" pid="11" name="MSIP_Label_83a24d69-9117-4cec-9d94-113f2f236879_ContentBits">
    <vt:lpwstr>2</vt:lpwstr>
  </property>
  <property fmtid="{D5CDD505-2E9C-101B-9397-08002B2CF9AE}" pid="12" name="KSOProductBuildVer">
    <vt:lpwstr>1033-12.2.0.13359</vt:lpwstr>
  </property>
  <property fmtid="{D5CDD505-2E9C-101B-9397-08002B2CF9AE}" pid="13" name="ICV">
    <vt:lpwstr>18D8ACBC7E1442F78BD7E8FAFA8BDC84_12</vt:lpwstr>
  </property>
</Properties>
</file>