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635A" w:rsidRPr="0032635A" w:rsidRDefault="0032635A" w:rsidP="00911609">
      <w:pPr>
        <w:pStyle w:val="Title"/>
        <w:rPr>
          <w:rFonts w:ascii="Algerian" w:hAnsi="Algerian"/>
          <w:color w:val="auto"/>
        </w:rPr>
      </w:pPr>
      <w:r w:rsidRPr="0032635A">
        <w:rPr>
          <w:rFonts w:ascii="Algerian" w:hAnsi="Algerian"/>
          <w:color w:val="auto"/>
        </w:rPr>
        <w:t xml:space="preserve">Communication </w:t>
      </w:r>
      <w:proofErr w:type="gramStart"/>
      <w:r w:rsidRPr="0032635A">
        <w:rPr>
          <w:rFonts w:ascii="Algerian" w:hAnsi="Algerian"/>
          <w:color w:val="auto"/>
        </w:rPr>
        <w:t>Through</w:t>
      </w:r>
      <w:proofErr w:type="gramEnd"/>
      <w:r w:rsidRPr="0032635A">
        <w:rPr>
          <w:rFonts w:ascii="Algerian" w:hAnsi="Algerian"/>
          <w:color w:val="auto"/>
        </w:rPr>
        <w:t xml:space="preserve"> Gesture</w:t>
      </w:r>
    </w:p>
    <w:p w:rsidR="0032635A" w:rsidRDefault="0032635A" w:rsidP="0032635A"/>
    <w:p w:rsidR="0032635A" w:rsidRDefault="0032635A" w:rsidP="0032635A"/>
    <w:p w:rsidR="0032635A" w:rsidRDefault="0032635A" w:rsidP="0032635A"/>
    <w:p w:rsidR="0032635A" w:rsidRDefault="0032635A" w:rsidP="0032635A">
      <w:pPr>
        <w:pStyle w:val="Heading3"/>
        <w:rPr>
          <w:rStyle w:val="Strong"/>
          <w:rFonts w:cs="Aharoni"/>
          <w:color w:val="auto"/>
          <w:sz w:val="36"/>
          <w:szCs w:val="36"/>
        </w:rPr>
      </w:pPr>
      <w:r w:rsidRPr="0032635A">
        <w:rPr>
          <w:rStyle w:val="Strong"/>
          <w:rFonts w:cs="Aharoni"/>
          <w:color w:val="auto"/>
          <w:sz w:val="36"/>
          <w:szCs w:val="36"/>
        </w:rPr>
        <w:t>ASSISTED BY:</w:t>
      </w:r>
    </w:p>
    <w:p w:rsidR="0045438F" w:rsidRDefault="0045438F" w:rsidP="0045438F">
      <w:r>
        <w:t xml:space="preserve">  </w:t>
      </w:r>
    </w:p>
    <w:p w:rsidR="0045438F" w:rsidRPr="0045438F" w:rsidRDefault="0045438F" w:rsidP="0045438F">
      <w:pPr>
        <w:rPr>
          <w:rFonts w:ascii="Aparajita" w:hAnsi="Aparajita" w:cs="Aparajita"/>
          <w:sz w:val="40"/>
          <w:szCs w:val="40"/>
        </w:rPr>
      </w:pPr>
      <w:r w:rsidRPr="0045438F">
        <w:rPr>
          <w:rFonts w:ascii="Aparajita" w:hAnsi="Aparajita" w:cs="Aparajita"/>
          <w:sz w:val="40"/>
          <w:szCs w:val="40"/>
        </w:rPr>
        <w:t>Anil Kumar</w:t>
      </w:r>
    </w:p>
    <w:p w:rsidR="0045438F" w:rsidRPr="0045438F" w:rsidRDefault="00197E01" w:rsidP="0045438F">
      <w:pPr>
        <w:rPr>
          <w:rFonts w:ascii="Aparajita" w:hAnsi="Aparajita" w:cs="Aparajita"/>
          <w:sz w:val="40"/>
          <w:szCs w:val="40"/>
        </w:rPr>
      </w:pPr>
      <w:r>
        <w:rPr>
          <w:rFonts w:ascii="Aparajita" w:hAnsi="Aparajita" w:cs="Aparajita"/>
          <w:sz w:val="40"/>
          <w:szCs w:val="40"/>
        </w:rPr>
        <w:t>Swati R</w:t>
      </w:r>
      <w:r w:rsidR="0045438F" w:rsidRPr="0045438F">
        <w:rPr>
          <w:rFonts w:ascii="Aparajita" w:hAnsi="Aparajita" w:cs="Aparajita"/>
          <w:sz w:val="40"/>
          <w:szCs w:val="40"/>
        </w:rPr>
        <w:t>ao</w:t>
      </w:r>
    </w:p>
    <w:p w:rsidR="0045438F" w:rsidRPr="0045438F" w:rsidRDefault="0045438F" w:rsidP="0045438F">
      <w:pPr>
        <w:rPr>
          <w:rFonts w:ascii="Aparajita" w:hAnsi="Aparajita" w:cs="Aparajita"/>
          <w:sz w:val="40"/>
          <w:szCs w:val="40"/>
        </w:rPr>
      </w:pPr>
      <w:r w:rsidRPr="0045438F">
        <w:rPr>
          <w:rFonts w:ascii="Aparajita" w:hAnsi="Aparajita" w:cs="Aparajita"/>
          <w:sz w:val="40"/>
          <w:szCs w:val="40"/>
        </w:rPr>
        <w:t>Lalitha Gayathri</w:t>
      </w:r>
    </w:p>
    <w:p w:rsidR="0032635A" w:rsidRPr="0045438F" w:rsidRDefault="0032635A" w:rsidP="0032635A">
      <w:pPr>
        <w:rPr>
          <w:rFonts w:ascii="Aparajita" w:hAnsi="Aparajita" w:cs="Aparajita"/>
          <w:sz w:val="40"/>
          <w:szCs w:val="40"/>
        </w:rPr>
      </w:pPr>
    </w:p>
    <w:p w:rsidR="0032635A" w:rsidRDefault="0045438F" w:rsidP="0032635A">
      <w:pPr>
        <w:rPr>
          <w:rStyle w:val="Strong"/>
          <w:rFonts w:cs="Aharoni"/>
          <w:sz w:val="32"/>
          <w:szCs w:val="32"/>
        </w:rPr>
      </w:pPr>
      <w:r>
        <w:t xml:space="preserve">                                               </w:t>
      </w:r>
      <w:r w:rsidR="001D2683">
        <w:t xml:space="preserve"> </w:t>
      </w:r>
      <w:r>
        <w:t xml:space="preserve">                                                              </w:t>
      </w:r>
      <w:r w:rsidRPr="0045438F">
        <w:rPr>
          <w:rFonts w:cs="Aharoni"/>
          <w:sz w:val="32"/>
          <w:szCs w:val="32"/>
        </w:rPr>
        <w:t xml:space="preserve">  </w:t>
      </w:r>
      <w:r w:rsidRPr="0045438F">
        <w:rPr>
          <w:rStyle w:val="Strong"/>
          <w:rFonts w:cs="Aharoni"/>
          <w:sz w:val="32"/>
          <w:szCs w:val="32"/>
        </w:rPr>
        <w:t>BONAFIED WORK DONE BY:</w:t>
      </w:r>
    </w:p>
    <w:p w:rsidR="0045438F" w:rsidRPr="001D2683" w:rsidRDefault="0045438F" w:rsidP="00197E01">
      <w:pPr>
        <w:pStyle w:val="Subtitle"/>
        <w:rPr>
          <w:rStyle w:val="SubtleEmphasis"/>
          <w:rFonts w:ascii="Cambria" w:hAnsi="Cambria"/>
          <w:color w:val="auto"/>
          <w:sz w:val="28"/>
          <w:szCs w:val="28"/>
        </w:rPr>
      </w:pPr>
      <w:r w:rsidRPr="001D2683">
        <w:rPr>
          <w:rStyle w:val="SubtleEmphasis"/>
          <w:rFonts w:ascii="Cambria" w:hAnsi="Cambria"/>
          <w:color w:val="auto"/>
          <w:sz w:val="28"/>
          <w:szCs w:val="28"/>
        </w:rPr>
        <w:t xml:space="preserve">                                                                               </w:t>
      </w:r>
      <w:r w:rsidR="001D2683">
        <w:rPr>
          <w:rStyle w:val="SubtleEmphasis"/>
          <w:rFonts w:ascii="Cambria" w:hAnsi="Cambria"/>
          <w:color w:val="auto"/>
          <w:sz w:val="28"/>
          <w:szCs w:val="28"/>
        </w:rPr>
        <w:t xml:space="preserve">          </w:t>
      </w:r>
      <w:proofErr w:type="spellStart"/>
      <w:r w:rsidRPr="001D2683">
        <w:rPr>
          <w:rStyle w:val="SubtleEmphasis"/>
          <w:rFonts w:ascii="Cambria" w:hAnsi="Cambria"/>
          <w:color w:val="auto"/>
          <w:sz w:val="28"/>
          <w:szCs w:val="28"/>
        </w:rPr>
        <w:t>Mudundi</w:t>
      </w:r>
      <w:proofErr w:type="spellEnd"/>
      <w:r w:rsidRPr="001D2683">
        <w:rPr>
          <w:rStyle w:val="SubtleEmphasis"/>
          <w:rFonts w:ascii="Cambria" w:hAnsi="Cambria"/>
          <w:color w:val="auto"/>
          <w:sz w:val="28"/>
          <w:szCs w:val="28"/>
        </w:rPr>
        <w:t xml:space="preserve"> </w:t>
      </w:r>
      <w:proofErr w:type="spellStart"/>
      <w:r w:rsidRPr="001D2683">
        <w:rPr>
          <w:rStyle w:val="SubtleEmphasis"/>
          <w:rFonts w:ascii="Cambria" w:hAnsi="Cambria"/>
          <w:color w:val="auto"/>
          <w:sz w:val="28"/>
          <w:szCs w:val="28"/>
        </w:rPr>
        <w:t>Siri</w:t>
      </w:r>
      <w:proofErr w:type="spellEnd"/>
    </w:p>
    <w:p w:rsidR="0045438F" w:rsidRPr="001D2683" w:rsidRDefault="0045438F" w:rsidP="00197E01">
      <w:pPr>
        <w:pStyle w:val="Subtitle"/>
        <w:rPr>
          <w:rStyle w:val="SubtleEmphasis"/>
          <w:rFonts w:ascii="Cambria" w:hAnsi="Cambria"/>
          <w:color w:val="auto"/>
          <w:sz w:val="28"/>
          <w:szCs w:val="28"/>
        </w:rPr>
      </w:pPr>
      <w:r w:rsidRPr="001D2683">
        <w:rPr>
          <w:rStyle w:val="SubtleEmphasis"/>
          <w:rFonts w:ascii="Cambria" w:hAnsi="Cambria"/>
          <w:color w:val="auto"/>
          <w:sz w:val="28"/>
          <w:szCs w:val="28"/>
        </w:rPr>
        <w:t xml:space="preserve">                                                                                </w:t>
      </w:r>
      <w:r w:rsidR="001D2683" w:rsidRPr="001D2683">
        <w:rPr>
          <w:rStyle w:val="SubtleEmphasis"/>
          <w:rFonts w:ascii="Cambria" w:hAnsi="Cambria"/>
          <w:color w:val="auto"/>
          <w:sz w:val="28"/>
          <w:szCs w:val="28"/>
        </w:rPr>
        <w:t xml:space="preserve">     </w:t>
      </w:r>
      <w:r w:rsidR="001D2683">
        <w:rPr>
          <w:rStyle w:val="SubtleEmphasis"/>
          <w:rFonts w:ascii="Cambria" w:hAnsi="Cambria"/>
          <w:color w:val="auto"/>
          <w:sz w:val="28"/>
          <w:szCs w:val="28"/>
        </w:rPr>
        <w:t xml:space="preserve"> </w:t>
      </w:r>
      <w:r w:rsidR="001D2683" w:rsidRPr="001D2683">
        <w:rPr>
          <w:rStyle w:val="SubtleEmphasis"/>
          <w:rFonts w:ascii="Cambria" w:hAnsi="Cambria"/>
          <w:color w:val="auto"/>
          <w:sz w:val="28"/>
          <w:szCs w:val="28"/>
        </w:rPr>
        <w:t xml:space="preserve"> </w:t>
      </w:r>
      <w:r w:rsidR="001D2683">
        <w:rPr>
          <w:rStyle w:val="SubtleEmphasis"/>
          <w:rFonts w:ascii="Cambria" w:hAnsi="Cambria"/>
          <w:color w:val="auto"/>
          <w:sz w:val="28"/>
          <w:szCs w:val="28"/>
        </w:rPr>
        <w:t xml:space="preserve"> </w:t>
      </w:r>
      <w:proofErr w:type="spellStart"/>
      <w:r w:rsidRPr="001D2683">
        <w:rPr>
          <w:rStyle w:val="SubtleEmphasis"/>
          <w:rFonts w:ascii="Cambria" w:hAnsi="Cambria"/>
          <w:color w:val="auto"/>
          <w:sz w:val="28"/>
          <w:szCs w:val="28"/>
        </w:rPr>
        <w:t>Anju</w:t>
      </w:r>
      <w:proofErr w:type="spellEnd"/>
      <w:r w:rsidRPr="001D2683">
        <w:rPr>
          <w:rStyle w:val="SubtleEmphasis"/>
          <w:rFonts w:ascii="Cambria" w:hAnsi="Cambria"/>
          <w:color w:val="auto"/>
          <w:sz w:val="28"/>
          <w:szCs w:val="28"/>
        </w:rPr>
        <w:t xml:space="preserve"> </w:t>
      </w:r>
      <w:proofErr w:type="spellStart"/>
      <w:r w:rsidRPr="001D2683">
        <w:rPr>
          <w:rStyle w:val="SubtleEmphasis"/>
          <w:rFonts w:ascii="Cambria" w:hAnsi="Cambria"/>
          <w:color w:val="auto"/>
          <w:sz w:val="28"/>
          <w:szCs w:val="28"/>
        </w:rPr>
        <w:t>Kanumuri</w:t>
      </w:r>
      <w:proofErr w:type="spellEnd"/>
    </w:p>
    <w:p w:rsidR="0045438F" w:rsidRPr="001D2683" w:rsidRDefault="0045438F" w:rsidP="00197E01">
      <w:pPr>
        <w:pStyle w:val="Subtitle"/>
        <w:rPr>
          <w:rStyle w:val="SubtleEmphasis"/>
          <w:rFonts w:ascii="Cambria" w:hAnsi="Cambria"/>
          <w:color w:val="auto"/>
        </w:rPr>
      </w:pPr>
      <w:r w:rsidRPr="001D2683">
        <w:rPr>
          <w:rStyle w:val="SubtleEmphasis"/>
          <w:rFonts w:ascii="Cambria" w:hAnsi="Cambria"/>
          <w:color w:val="auto"/>
          <w:sz w:val="28"/>
          <w:szCs w:val="28"/>
        </w:rPr>
        <w:t xml:space="preserve">                                                                                </w:t>
      </w:r>
      <w:r w:rsidR="001D2683" w:rsidRPr="001D2683">
        <w:rPr>
          <w:rStyle w:val="SubtleEmphasis"/>
          <w:rFonts w:ascii="Cambria" w:hAnsi="Cambria"/>
          <w:color w:val="auto"/>
          <w:sz w:val="28"/>
          <w:szCs w:val="28"/>
        </w:rPr>
        <w:t xml:space="preserve">      </w:t>
      </w:r>
      <w:r w:rsidR="001D2683">
        <w:rPr>
          <w:rStyle w:val="SubtleEmphasis"/>
          <w:rFonts w:ascii="Cambria" w:hAnsi="Cambria"/>
          <w:color w:val="auto"/>
          <w:sz w:val="28"/>
          <w:szCs w:val="28"/>
        </w:rPr>
        <w:t xml:space="preserve"> </w:t>
      </w:r>
      <w:proofErr w:type="spellStart"/>
      <w:r w:rsidRPr="001D2683">
        <w:rPr>
          <w:rStyle w:val="SubtleEmphasis"/>
          <w:rFonts w:ascii="Cambria" w:hAnsi="Cambria"/>
          <w:color w:val="auto"/>
          <w:sz w:val="28"/>
          <w:szCs w:val="28"/>
        </w:rPr>
        <w:t>Bala</w:t>
      </w:r>
      <w:proofErr w:type="spellEnd"/>
      <w:r w:rsidRPr="001D2683">
        <w:rPr>
          <w:rStyle w:val="SubtleEmphasis"/>
          <w:rFonts w:ascii="Cambria" w:hAnsi="Cambria"/>
          <w:color w:val="auto"/>
          <w:sz w:val="28"/>
          <w:szCs w:val="28"/>
        </w:rPr>
        <w:t xml:space="preserve"> Vegesna</w:t>
      </w:r>
    </w:p>
    <w:p w:rsidR="0032635A" w:rsidRPr="001D2683" w:rsidRDefault="0032635A" w:rsidP="00197E01">
      <w:pPr>
        <w:pStyle w:val="Subtitle"/>
        <w:rPr>
          <w:rFonts w:ascii="Cambria" w:hAnsi="Cambria" w:cs="Angsana New"/>
          <w:color w:val="auto"/>
          <w:sz w:val="36"/>
          <w:szCs w:val="36"/>
        </w:rPr>
      </w:pPr>
    </w:p>
    <w:p w:rsidR="0032635A" w:rsidRPr="0045438F" w:rsidRDefault="0032635A" w:rsidP="0032635A">
      <w:pPr>
        <w:rPr>
          <w:rFonts w:ascii="Aparajita" w:hAnsi="Aparajita" w:cs="Aparajita"/>
        </w:rPr>
      </w:pPr>
    </w:p>
    <w:p w:rsidR="0032635A" w:rsidRDefault="0032635A" w:rsidP="0032635A"/>
    <w:p w:rsidR="0032635A" w:rsidRPr="0032635A" w:rsidRDefault="0032635A" w:rsidP="0032635A"/>
    <w:p w:rsidR="0032635A" w:rsidRDefault="0032635A" w:rsidP="00911609">
      <w:pPr>
        <w:pStyle w:val="Title"/>
        <w:rPr>
          <w:color w:val="auto"/>
        </w:rPr>
      </w:pPr>
    </w:p>
    <w:p w:rsidR="001D2683" w:rsidRDefault="001D2683" w:rsidP="00911609">
      <w:pPr>
        <w:pStyle w:val="Title"/>
        <w:rPr>
          <w:color w:val="auto"/>
        </w:rPr>
      </w:pPr>
    </w:p>
    <w:p w:rsidR="009B71A3" w:rsidRPr="00181AB1" w:rsidRDefault="00911609" w:rsidP="00911609">
      <w:pPr>
        <w:pStyle w:val="Title"/>
        <w:rPr>
          <w:color w:val="auto"/>
        </w:rPr>
      </w:pPr>
      <w:r w:rsidRPr="00181AB1">
        <w:rPr>
          <w:color w:val="auto"/>
        </w:rPr>
        <w:lastRenderedPageBreak/>
        <w:t xml:space="preserve">Communication </w:t>
      </w:r>
      <w:proofErr w:type="gramStart"/>
      <w:r w:rsidRPr="00181AB1">
        <w:rPr>
          <w:color w:val="auto"/>
        </w:rPr>
        <w:t>Through</w:t>
      </w:r>
      <w:proofErr w:type="gramEnd"/>
      <w:r w:rsidRPr="00181AB1">
        <w:rPr>
          <w:color w:val="auto"/>
        </w:rPr>
        <w:t xml:space="preserve"> Gesture</w:t>
      </w:r>
    </w:p>
    <w:p w:rsidR="00911609" w:rsidRDefault="00911609" w:rsidP="00943099">
      <w:pPr>
        <w:pStyle w:val="Heading3"/>
        <w:rPr>
          <w:sz w:val="32"/>
          <w:szCs w:val="32"/>
        </w:rPr>
      </w:pPr>
      <w:r w:rsidRPr="00943099">
        <w:rPr>
          <w:sz w:val="32"/>
          <w:szCs w:val="32"/>
        </w:rPr>
        <w:t>Introduction:</w:t>
      </w:r>
    </w:p>
    <w:p w:rsidR="00556774" w:rsidRPr="00181AB1" w:rsidRDefault="00556774" w:rsidP="00901933">
      <w:pPr>
        <w:pStyle w:val="NormalWeb"/>
        <w:shd w:val="clear" w:color="auto" w:fill="FFFFFF"/>
        <w:spacing w:before="0" w:beforeAutospacing="0" w:after="150" w:afterAutospacing="0"/>
        <w:jc w:val="both"/>
        <w:rPr>
          <w:rFonts w:ascii="open sans" w:hAnsi="open sans"/>
          <w:sz w:val="32"/>
          <w:szCs w:val="32"/>
        </w:rPr>
      </w:pPr>
      <w:r w:rsidRPr="00181AB1">
        <w:rPr>
          <w:sz w:val="32"/>
          <w:szCs w:val="32"/>
        </w:rPr>
        <w:t xml:space="preserve">  </w:t>
      </w:r>
      <w:r w:rsidRPr="00181AB1">
        <w:rPr>
          <w:rFonts w:ascii="open sans" w:hAnsi="open sans"/>
          <w:sz w:val="32"/>
          <w:szCs w:val="32"/>
        </w:rPr>
        <w:t xml:space="preserve">This AI and Deep learning course offers practical and task-oriented training using </w:t>
      </w:r>
      <w:r w:rsidR="0016069D" w:rsidRPr="00181AB1">
        <w:rPr>
          <w:rFonts w:ascii="open sans" w:hAnsi="open sans"/>
          <w:sz w:val="32"/>
          <w:szCs w:val="32"/>
        </w:rPr>
        <w:t>Tensor Flow</w:t>
      </w:r>
      <w:r w:rsidR="0016069D">
        <w:rPr>
          <w:rFonts w:ascii="open sans" w:hAnsi="open sans"/>
          <w:sz w:val="32"/>
          <w:szCs w:val="32"/>
        </w:rPr>
        <w:t xml:space="preserve"> and </w:t>
      </w:r>
      <w:proofErr w:type="spellStart"/>
      <w:r w:rsidR="0016069D">
        <w:rPr>
          <w:rFonts w:ascii="open sans" w:hAnsi="open sans"/>
          <w:sz w:val="32"/>
          <w:szCs w:val="32"/>
        </w:rPr>
        <w:t>keras</w:t>
      </w:r>
      <w:proofErr w:type="spellEnd"/>
      <w:r w:rsidR="00181AB1">
        <w:rPr>
          <w:rFonts w:ascii="open sans" w:hAnsi="open sans"/>
          <w:sz w:val="32"/>
          <w:szCs w:val="32"/>
        </w:rPr>
        <w:t xml:space="preserve"> on </w:t>
      </w:r>
      <w:r w:rsidRPr="00181AB1">
        <w:rPr>
          <w:rFonts w:ascii="open sans" w:hAnsi="open sans"/>
          <w:sz w:val="32"/>
          <w:szCs w:val="32"/>
        </w:rPr>
        <w:t>Python platform. Recent developments in Deep learning have been nothing short of a revolution and have enabled some of the most exciting and powerful applications in the field of Artificial Intelligence.  </w:t>
      </w:r>
    </w:p>
    <w:p w:rsidR="00556774" w:rsidRPr="00181AB1" w:rsidRDefault="00181AB1" w:rsidP="00556774">
      <w:pPr>
        <w:shd w:val="clear" w:color="auto" w:fill="FFFFFF"/>
        <w:spacing w:after="150" w:line="240" w:lineRule="auto"/>
        <w:jc w:val="both"/>
        <w:rPr>
          <w:rFonts w:ascii="open sans" w:eastAsia="Times New Roman" w:hAnsi="open sans" w:cs="Times New Roman"/>
          <w:sz w:val="32"/>
          <w:szCs w:val="32"/>
        </w:rPr>
      </w:pPr>
      <w:r>
        <w:rPr>
          <w:rFonts w:ascii="open sans" w:eastAsia="Times New Roman" w:hAnsi="open sans" w:cs="Times New Roman"/>
          <w:sz w:val="32"/>
          <w:szCs w:val="32"/>
        </w:rPr>
        <w:t>This is a specialization course</w:t>
      </w:r>
      <w:r w:rsidR="00556774" w:rsidRPr="00181AB1">
        <w:rPr>
          <w:rFonts w:ascii="open sans" w:eastAsia="Times New Roman" w:hAnsi="open sans" w:cs="Times New Roman"/>
          <w:sz w:val="32"/>
          <w:szCs w:val="32"/>
        </w:rPr>
        <w:t xml:space="preserve"> and Deep Learning domain, with one of t</w:t>
      </w:r>
      <w:r w:rsidR="00C168E2">
        <w:rPr>
          <w:rFonts w:ascii="open sans" w:eastAsia="Times New Roman" w:hAnsi="open sans" w:cs="Times New Roman"/>
          <w:sz w:val="32"/>
          <w:szCs w:val="32"/>
        </w:rPr>
        <w:t>he most sought-after skills. We</w:t>
      </w:r>
      <w:r w:rsidR="00556774" w:rsidRPr="00181AB1">
        <w:rPr>
          <w:rFonts w:ascii="open sans" w:eastAsia="Times New Roman" w:hAnsi="open sans" w:cs="Times New Roman"/>
          <w:sz w:val="32"/>
          <w:szCs w:val="32"/>
        </w:rPr>
        <w:t xml:space="preserve"> will learn the </w:t>
      </w:r>
      <w:r w:rsidR="0016069D" w:rsidRPr="00181AB1">
        <w:rPr>
          <w:rFonts w:ascii="open sans" w:eastAsia="Times New Roman" w:hAnsi="open sans" w:cs="Times New Roman"/>
          <w:sz w:val="32"/>
          <w:szCs w:val="32"/>
        </w:rPr>
        <w:t>foundations,</w:t>
      </w:r>
      <w:r w:rsidR="00556774" w:rsidRPr="00181AB1">
        <w:rPr>
          <w:rFonts w:ascii="open sans" w:eastAsia="Times New Roman" w:hAnsi="open sans" w:cs="Times New Roman"/>
          <w:sz w:val="32"/>
          <w:szCs w:val="32"/>
        </w:rPr>
        <w:t xml:space="preserve"> understand how to build neural </w:t>
      </w:r>
      <w:r w:rsidR="0016069D" w:rsidRPr="00181AB1">
        <w:rPr>
          <w:rFonts w:ascii="open sans" w:eastAsia="Times New Roman" w:hAnsi="open sans" w:cs="Times New Roman"/>
          <w:sz w:val="32"/>
          <w:szCs w:val="32"/>
        </w:rPr>
        <w:t>netwo</w:t>
      </w:r>
      <w:r w:rsidR="0016069D">
        <w:rPr>
          <w:rFonts w:ascii="open sans" w:eastAsia="Times New Roman" w:hAnsi="open sans" w:cs="Times New Roman"/>
          <w:sz w:val="32"/>
          <w:szCs w:val="32"/>
        </w:rPr>
        <w:t>rks, learn</w:t>
      </w:r>
      <w:r w:rsidR="00556774" w:rsidRPr="00181AB1">
        <w:rPr>
          <w:rFonts w:ascii="open sans" w:eastAsia="Times New Roman" w:hAnsi="open sans" w:cs="Times New Roman"/>
          <w:sz w:val="32"/>
          <w:szCs w:val="32"/>
        </w:rPr>
        <w:t xml:space="preserve"> how to build successful Deep Learning based AI projects using Tensor Flow and </w:t>
      </w:r>
      <w:proofErr w:type="spellStart"/>
      <w:r w:rsidR="0016069D">
        <w:rPr>
          <w:rFonts w:ascii="open sans" w:eastAsia="Times New Roman" w:hAnsi="open sans" w:cs="Times New Roman"/>
          <w:sz w:val="32"/>
          <w:szCs w:val="32"/>
        </w:rPr>
        <w:t>K</w:t>
      </w:r>
      <w:r w:rsidR="0016069D" w:rsidRPr="00181AB1">
        <w:rPr>
          <w:rFonts w:ascii="open sans" w:eastAsia="Times New Roman" w:hAnsi="open sans" w:cs="Times New Roman"/>
          <w:sz w:val="32"/>
          <w:szCs w:val="32"/>
        </w:rPr>
        <w:t>eras</w:t>
      </w:r>
      <w:proofErr w:type="spellEnd"/>
      <w:r w:rsidR="00556774" w:rsidRPr="00181AB1">
        <w:rPr>
          <w:rFonts w:ascii="open sans" w:eastAsia="Times New Roman" w:hAnsi="open sans" w:cs="Times New Roman"/>
          <w:sz w:val="32"/>
          <w:szCs w:val="32"/>
        </w:rPr>
        <w:t xml:space="preserve">. </w:t>
      </w:r>
      <w:r>
        <w:rPr>
          <w:rFonts w:ascii="open sans" w:eastAsia="Times New Roman" w:hAnsi="open sans" w:cs="Times New Roman"/>
          <w:sz w:val="32"/>
          <w:szCs w:val="32"/>
        </w:rPr>
        <w:t xml:space="preserve"> We</w:t>
      </w:r>
      <w:r w:rsidR="00556774" w:rsidRPr="00181AB1">
        <w:rPr>
          <w:rFonts w:ascii="open sans" w:eastAsia="Times New Roman" w:hAnsi="open sans" w:cs="Times New Roman"/>
          <w:sz w:val="32"/>
          <w:szCs w:val="32"/>
        </w:rPr>
        <w:t xml:space="preserve"> will work on case studies on computer vision, text data processing, Image processing, Speech analytics - Spee</w:t>
      </w:r>
      <w:r>
        <w:rPr>
          <w:rFonts w:ascii="open sans" w:eastAsia="Times New Roman" w:hAnsi="open sans" w:cs="Times New Roman"/>
          <w:sz w:val="32"/>
          <w:szCs w:val="32"/>
        </w:rPr>
        <w:t>ch to text / Voice tonality</w:t>
      </w:r>
      <w:r w:rsidR="00556774" w:rsidRPr="00181AB1">
        <w:rPr>
          <w:rFonts w:ascii="open sans" w:eastAsia="Times New Roman" w:hAnsi="open sans" w:cs="Times New Roman"/>
          <w:sz w:val="32"/>
          <w:szCs w:val="32"/>
        </w:rPr>
        <w:t xml:space="preserve">. </w:t>
      </w:r>
      <w:r>
        <w:rPr>
          <w:rFonts w:ascii="open sans" w:eastAsia="Times New Roman" w:hAnsi="open sans" w:cs="Times New Roman"/>
          <w:sz w:val="32"/>
          <w:szCs w:val="32"/>
        </w:rPr>
        <w:t xml:space="preserve"> </w:t>
      </w:r>
    </w:p>
    <w:p w:rsidR="00556774" w:rsidRPr="00181AB1" w:rsidRDefault="00556774" w:rsidP="00181AB1">
      <w:pPr>
        <w:spacing w:after="0" w:line="240" w:lineRule="auto"/>
        <w:rPr>
          <w:rFonts w:ascii="open sans" w:eastAsia="Times New Roman" w:hAnsi="open sans" w:cs="Times New Roman"/>
          <w:sz w:val="32"/>
          <w:szCs w:val="32"/>
        </w:rPr>
      </w:pPr>
    </w:p>
    <w:p w:rsidR="00287950" w:rsidRPr="00181AB1" w:rsidRDefault="00287950" w:rsidP="00556774">
      <w:pPr>
        <w:shd w:val="clear" w:color="auto" w:fill="FFFFFF"/>
        <w:spacing w:after="150" w:line="240" w:lineRule="auto"/>
        <w:jc w:val="both"/>
        <w:rPr>
          <w:rFonts w:ascii="open sans" w:eastAsia="Times New Roman" w:hAnsi="open sans" w:cs="Times New Roman"/>
          <w:sz w:val="32"/>
          <w:szCs w:val="32"/>
        </w:rPr>
      </w:pPr>
    </w:p>
    <w:p w:rsidR="00181AB1" w:rsidRDefault="00287950" w:rsidP="00287950">
      <w:pPr>
        <w:shd w:val="clear" w:color="auto" w:fill="FFFFFF"/>
        <w:spacing w:after="150" w:line="240" w:lineRule="auto"/>
        <w:jc w:val="both"/>
        <w:rPr>
          <w:rFonts w:ascii="open sans" w:eastAsia="Times New Roman" w:hAnsi="open sans" w:cs="Times New Roman"/>
          <w:sz w:val="32"/>
          <w:szCs w:val="32"/>
        </w:rPr>
      </w:pPr>
      <w:r w:rsidRPr="00181AB1">
        <w:rPr>
          <w:rFonts w:ascii="open sans" w:eastAsia="Times New Roman" w:hAnsi="open sans" w:cs="Times New Roman"/>
          <w:sz w:val="32"/>
          <w:szCs w:val="32"/>
        </w:rPr>
        <w:t>We use</w:t>
      </w:r>
      <w:r w:rsidR="00181AB1">
        <w:rPr>
          <w:rFonts w:ascii="open sans" w:eastAsia="Times New Roman" w:hAnsi="open sans" w:cs="Times New Roman"/>
          <w:sz w:val="32"/>
          <w:szCs w:val="32"/>
        </w:rPr>
        <w:t>d</w:t>
      </w:r>
      <w:r w:rsidRPr="00181AB1">
        <w:rPr>
          <w:rFonts w:ascii="open sans" w:eastAsia="Times New Roman" w:hAnsi="open sans" w:cs="Times New Roman"/>
          <w:sz w:val="32"/>
          <w:szCs w:val="32"/>
        </w:rPr>
        <w:t xml:space="preserve"> Python because Python programs can be close to pseudo-code. It is </w:t>
      </w:r>
      <w:r w:rsidR="00181AB1">
        <w:rPr>
          <w:rFonts w:ascii="open sans" w:eastAsia="Times New Roman" w:hAnsi="open sans" w:cs="Times New Roman"/>
          <w:sz w:val="32"/>
          <w:szCs w:val="32"/>
        </w:rPr>
        <w:t>designed</w:t>
      </w:r>
      <w:r w:rsidRPr="00181AB1">
        <w:rPr>
          <w:rFonts w:ascii="open sans" w:eastAsia="Times New Roman" w:hAnsi="open sans" w:cs="Times New Roman"/>
          <w:sz w:val="32"/>
          <w:szCs w:val="32"/>
        </w:rPr>
        <w:t xml:space="preserve"> to read. Python is reasonably</w:t>
      </w:r>
      <w:r w:rsidR="00181AB1">
        <w:rPr>
          <w:rFonts w:ascii="open sans" w:eastAsia="Times New Roman" w:hAnsi="open sans" w:cs="Times New Roman"/>
          <w:sz w:val="32"/>
          <w:szCs w:val="32"/>
        </w:rPr>
        <w:t xml:space="preserve"> </w:t>
      </w:r>
      <w:r w:rsidR="0016069D">
        <w:rPr>
          <w:rFonts w:ascii="open sans" w:eastAsia="Times New Roman" w:hAnsi="open sans" w:cs="Times New Roman"/>
          <w:sz w:val="32"/>
          <w:szCs w:val="32"/>
        </w:rPr>
        <w:t>efficient; this</w:t>
      </w:r>
      <w:r w:rsidRPr="00181AB1">
        <w:rPr>
          <w:rFonts w:ascii="open sans" w:eastAsia="Times New Roman" w:hAnsi="open sans" w:cs="Times New Roman"/>
          <w:sz w:val="32"/>
          <w:szCs w:val="32"/>
        </w:rPr>
        <w:t xml:space="preserve"> will result in much less programming and more efficient c</w:t>
      </w:r>
      <w:r w:rsidR="00181AB1">
        <w:rPr>
          <w:rFonts w:ascii="open sans" w:eastAsia="Times New Roman" w:hAnsi="open sans" w:cs="Times New Roman"/>
          <w:sz w:val="32"/>
          <w:szCs w:val="32"/>
        </w:rPr>
        <w:t xml:space="preserve">ode </w:t>
      </w:r>
      <w:r w:rsidRPr="00181AB1">
        <w:rPr>
          <w:rFonts w:ascii="open sans" w:eastAsia="Times New Roman" w:hAnsi="open sans" w:cs="Times New Roman"/>
          <w:sz w:val="32"/>
          <w:szCs w:val="32"/>
        </w:rPr>
        <w:t>than writing everything in a low-level language</w:t>
      </w:r>
    </w:p>
    <w:p w:rsidR="00287950" w:rsidRPr="00181AB1" w:rsidRDefault="00287950" w:rsidP="00287950">
      <w:pPr>
        <w:shd w:val="clear" w:color="auto" w:fill="FFFFFF"/>
        <w:spacing w:after="150" w:line="240" w:lineRule="auto"/>
        <w:jc w:val="both"/>
        <w:rPr>
          <w:rFonts w:ascii="open sans" w:eastAsia="Times New Roman" w:hAnsi="open sans" w:cs="Times New Roman"/>
          <w:sz w:val="32"/>
          <w:szCs w:val="32"/>
        </w:rPr>
      </w:pPr>
      <w:r w:rsidRPr="00181AB1">
        <w:rPr>
          <w:rFonts w:ascii="open sans" w:eastAsia="Times New Roman" w:hAnsi="open sans" w:cs="Times New Roman"/>
          <w:sz w:val="32"/>
          <w:szCs w:val="32"/>
        </w:rPr>
        <w:t xml:space="preserve"> </w:t>
      </w:r>
    </w:p>
    <w:p w:rsidR="00556774" w:rsidRDefault="00287950" w:rsidP="00287950">
      <w:pPr>
        <w:shd w:val="clear" w:color="auto" w:fill="FFFFFF"/>
        <w:spacing w:after="150" w:line="240" w:lineRule="auto"/>
        <w:jc w:val="both"/>
        <w:rPr>
          <w:rFonts w:ascii="open sans" w:eastAsia="Times New Roman" w:hAnsi="open sans" w:cs="Times New Roman"/>
          <w:sz w:val="32"/>
          <w:szCs w:val="32"/>
        </w:rPr>
      </w:pPr>
      <w:r w:rsidRPr="00181AB1">
        <w:rPr>
          <w:rFonts w:ascii="open sans" w:eastAsia="Times New Roman" w:hAnsi="open sans" w:cs="Times New Roman"/>
          <w:sz w:val="32"/>
          <w:szCs w:val="32"/>
        </w:rPr>
        <w:t xml:space="preserve">So basically we are using Convolution Neural Network </w:t>
      </w:r>
      <w:r w:rsidR="00181AB1" w:rsidRPr="00181AB1">
        <w:rPr>
          <w:rFonts w:ascii="open sans" w:eastAsia="Times New Roman" w:hAnsi="open sans" w:cs="Times New Roman"/>
          <w:sz w:val="32"/>
          <w:szCs w:val="32"/>
        </w:rPr>
        <w:t>(CNN)</w:t>
      </w:r>
      <w:r w:rsidR="00181AB1">
        <w:rPr>
          <w:rFonts w:ascii="open sans" w:eastAsia="Times New Roman" w:hAnsi="open sans" w:cs="Times New Roman"/>
          <w:sz w:val="32"/>
          <w:szCs w:val="32"/>
        </w:rPr>
        <w:t xml:space="preserve"> </w:t>
      </w:r>
      <w:r w:rsidRPr="00181AB1">
        <w:rPr>
          <w:rFonts w:ascii="open sans" w:eastAsia="Times New Roman" w:hAnsi="open sans" w:cs="Times New Roman"/>
          <w:sz w:val="32"/>
          <w:szCs w:val="32"/>
        </w:rPr>
        <w:t xml:space="preserve">process in our project. </w:t>
      </w:r>
      <w:r w:rsidR="00181AB1">
        <w:rPr>
          <w:rFonts w:ascii="open sans" w:eastAsia="Times New Roman" w:hAnsi="open sans" w:cs="Times New Roman"/>
          <w:sz w:val="32"/>
          <w:szCs w:val="32"/>
        </w:rPr>
        <w:t xml:space="preserve">CNN </w:t>
      </w:r>
      <w:r w:rsidRPr="00181AB1">
        <w:rPr>
          <w:rFonts w:ascii="open sans" w:eastAsia="Times New Roman" w:hAnsi="open sans" w:cs="Times New Roman"/>
          <w:sz w:val="32"/>
          <w:szCs w:val="32"/>
        </w:rPr>
        <w:t xml:space="preserve">is a specific type of artificial neural network that uses perceptions, a machine learning unit algorithm, for supervised learning, to analyze data. </w:t>
      </w:r>
      <w:proofErr w:type="gramStart"/>
      <w:r w:rsidRPr="00181AB1">
        <w:rPr>
          <w:rFonts w:ascii="open sans" w:eastAsia="Times New Roman" w:hAnsi="open sans" w:cs="Times New Roman"/>
          <w:sz w:val="32"/>
          <w:szCs w:val="32"/>
        </w:rPr>
        <w:t>CNN</w:t>
      </w:r>
      <w:r w:rsidR="00181AB1">
        <w:rPr>
          <w:rFonts w:ascii="open sans" w:eastAsia="Times New Roman" w:hAnsi="open sans" w:cs="Times New Roman"/>
          <w:sz w:val="32"/>
          <w:szCs w:val="32"/>
        </w:rPr>
        <w:t xml:space="preserve"> </w:t>
      </w:r>
      <w:r w:rsidR="00181AB1" w:rsidRPr="00181AB1">
        <w:rPr>
          <w:rFonts w:ascii="open sans" w:eastAsia="Times New Roman" w:hAnsi="open sans" w:cs="Times New Roman"/>
          <w:sz w:val="32"/>
          <w:szCs w:val="32"/>
        </w:rPr>
        <w:t>supply</w:t>
      </w:r>
      <w:r w:rsidRPr="00181AB1">
        <w:rPr>
          <w:rFonts w:ascii="open sans" w:eastAsia="Times New Roman" w:hAnsi="open sans" w:cs="Times New Roman"/>
          <w:sz w:val="32"/>
          <w:szCs w:val="32"/>
        </w:rPr>
        <w:t xml:space="preserve"> to image processing, natural language processing and other kinds of cognitive tasks.</w:t>
      </w:r>
      <w:proofErr w:type="gramEnd"/>
    </w:p>
    <w:p w:rsidR="00197E01" w:rsidRDefault="00197E01" w:rsidP="00287950">
      <w:pPr>
        <w:shd w:val="clear" w:color="auto" w:fill="FFFFFF"/>
        <w:spacing w:after="150" w:line="240" w:lineRule="auto"/>
        <w:jc w:val="both"/>
        <w:rPr>
          <w:rFonts w:ascii="open sans" w:eastAsia="Times New Roman" w:hAnsi="open sans" w:cs="Times New Roman"/>
          <w:sz w:val="32"/>
          <w:szCs w:val="32"/>
        </w:rPr>
      </w:pPr>
    </w:p>
    <w:p w:rsidR="00197E01" w:rsidRDefault="00197E01" w:rsidP="00287950">
      <w:pPr>
        <w:shd w:val="clear" w:color="auto" w:fill="FFFFFF"/>
        <w:spacing w:after="150" w:line="240" w:lineRule="auto"/>
        <w:jc w:val="both"/>
        <w:rPr>
          <w:rFonts w:ascii="open sans" w:eastAsia="Times New Roman" w:hAnsi="open sans" w:cs="Times New Roman"/>
          <w:sz w:val="32"/>
          <w:szCs w:val="32"/>
          <w:u w:val="single"/>
        </w:rPr>
      </w:pPr>
    </w:p>
    <w:p w:rsidR="00197E01" w:rsidRDefault="00197E01" w:rsidP="00287950">
      <w:pPr>
        <w:shd w:val="clear" w:color="auto" w:fill="FFFFFF"/>
        <w:spacing w:after="150" w:line="240" w:lineRule="auto"/>
        <w:jc w:val="both"/>
        <w:rPr>
          <w:rFonts w:ascii="open sans" w:eastAsia="Times New Roman" w:hAnsi="open sans" w:cs="Times New Roman"/>
          <w:sz w:val="32"/>
          <w:szCs w:val="32"/>
          <w:u w:val="single"/>
        </w:rPr>
      </w:pPr>
    </w:p>
    <w:p w:rsidR="00197E01" w:rsidRDefault="00197E01" w:rsidP="00287950">
      <w:pPr>
        <w:shd w:val="clear" w:color="auto" w:fill="FFFFFF"/>
        <w:spacing w:after="150" w:line="240" w:lineRule="auto"/>
        <w:jc w:val="both"/>
        <w:rPr>
          <w:rFonts w:ascii="open sans" w:eastAsia="Times New Roman" w:hAnsi="open sans" w:cs="Times New Roman"/>
          <w:sz w:val="32"/>
          <w:szCs w:val="32"/>
          <w:u w:val="single"/>
        </w:rPr>
      </w:pPr>
    </w:p>
    <w:p w:rsidR="00197E01" w:rsidRPr="00197E01" w:rsidRDefault="00197E01" w:rsidP="00287950">
      <w:pPr>
        <w:shd w:val="clear" w:color="auto" w:fill="FFFFFF"/>
        <w:spacing w:after="150" w:line="240" w:lineRule="auto"/>
        <w:jc w:val="both"/>
        <w:rPr>
          <w:rFonts w:ascii="open sans" w:eastAsia="Times New Roman" w:hAnsi="open sans" w:cs="Times New Roman"/>
          <w:sz w:val="40"/>
          <w:szCs w:val="40"/>
          <w:u w:val="single"/>
        </w:rPr>
      </w:pPr>
    </w:p>
    <w:p w:rsidR="00197E01" w:rsidRPr="00197E01" w:rsidRDefault="00197E01" w:rsidP="00287950">
      <w:pPr>
        <w:shd w:val="clear" w:color="auto" w:fill="FFFFFF"/>
        <w:spacing w:after="150" w:line="240" w:lineRule="auto"/>
        <w:jc w:val="both"/>
        <w:rPr>
          <w:rFonts w:ascii="open sans" w:eastAsia="Times New Roman" w:hAnsi="open sans" w:cs="Times New Roman"/>
          <w:color w:val="4F81BD" w:themeColor="accent1"/>
          <w:sz w:val="44"/>
          <w:szCs w:val="44"/>
          <w:u w:val="single"/>
        </w:rPr>
      </w:pPr>
      <w:r w:rsidRPr="00197E01">
        <w:rPr>
          <w:rFonts w:ascii="open sans" w:eastAsia="Times New Roman" w:hAnsi="open sans" w:cs="Times New Roman"/>
          <w:color w:val="4F81BD" w:themeColor="accent1"/>
          <w:sz w:val="44"/>
          <w:szCs w:val="44"/>
          <w:u w:val="single"/>
        </w:rPr>
        <w:t xml:space="preserve">Objectives </w:t>
      </w:r>
      <w:proofErr w:type="gramStart"/>
      <w:r w:rsidRPr="00197E01">
        <w:rPr>
          <w:rFonts w:ascii="open sans" w:eastAsia="Times New Roman" w:hAnsi="open sans" w:cs="Times New Roman"/>
          <w:color w:val="4F81BD" w:themeColor="accent1"/>
          <w:sz w:val="44"/>
          <w:szCs w:val="44"/>
          <w:u w:val="single"/>
        </w:rPr>
        <w:t>of  Research</w:t>
      </w:r>
      <w:proofErr w:type="gramEnd"/>
      <w:r w:rsidRPr="00197E01">
        <w:rPr>
          <w:rFonts w:ascii="open sans" w:eastAsia="Times New Roman" w:hAnsi="open sans" w:cs="Times New Roman"/>
          <w:color w:val="4F81BD" w:themeColor="accent1"/>
          <w:sz w:val="44"/>
          <w:szCs w:val="44"/>
          <w:u w:val="single"/>
        </w:rPr>
        <w:t>:</w:t>
      </w:r>
    </w:p>
    <w:p w:rsidR="006A1FFB" w:rsidRPr="00197E01" w:rsidRDefault="00181AB1" w:rsidP="006A1FFB">
      <w:pPr>
        <w:rPr>
          <w:sz w:val="32"/>
          <w:szCs w:val="32"/>
        </w:rPr>
      </w:pPr>
      <w:r w:rsidRPr="00197E01">
        <w:rPr>
          <w:rStyle w:val="Heading5Char"/>
          <w:color w:val="auto"/>
          <w:sz w:val="32"/>
          <w:szCs w:val="32"/>
        </w:rPr>
        <w:t>COMMUNICATION THROUGH GESTURE</w:t>
      </w:r>
      <w:r w:rsidR="006A1FFB" w:rsidRPr="00197E01">
        <w:rPr>
          <w:rStyle w:val="Heading5Char"/>
          <w:color w:val="auto"/>
          <w:sz w:val="32"/>
          <w:szCs w:val="32"/>
        </w:rPr>
        <w:t xml:space="preserve">, Here in this </w:t>
      </w:r>
      <w:r w:rsidRPr="00197E01">
        <w:rPr>
          <w:rStyle w:val="Heading5Char"/>
          <w:color w:val="auto"/>
          <w:sz w:val="32"/>
          <w:szCs w:val="32"/>
        </w:rPr>
        <w:t>research we</w:t>
      </w:r>
      <w:r w:rsidR="006A1FFB" w:rsidRPr="00197E01">
        <w:rPr>
          <w:rStyle w:val="Heading5Char"/>
          <w:color w:val="auto"/>
          <w:sz w:val="32"/>
          <w:szCs w:val="32"/>
        </w:rPr>
        <w:t xml:space="preserve"> focused mainly on the action given by the user to communicate with the </w:t>
      </w:r>
      <w:r w:rsidRPr="00197E01">
        <w:rPr>
          <w:rStyle w:val="Heading5Char"/>
          <w:color w:val="auto"/>
          <w:sz w:val="32"/>
          <w:szCs w:val="32"/>
        </w:rPr>
        <w:t>machine,</w:t>
      </w:r>
      <w:r w:rsidR="006A1FFB" w:rsidRPr="00197E01">
        <w:rPr>
          <w:rStyle w:val="Heading5Char"/>
          <w:color w:val="auto"/>
          <w:sz w:val="32"/>
          <w:szCs w:val="32"/>
        </w:rPr>
        <w:t xml:space="preserve"> also it helps the dumb </w:t>
      </w:r>
      <w:r w:rsidRPr="00197E01">
        <w:rPr>
          <w:rStyle w:val="Heading5Char"/>
          <w:color w:val="auto"/>
          <w:sz w:val="32"/>
          <w:szCs w:val="32"/>
        </w:rPr>
        <w:t>people to develop</w:t>
      </w:r>
      <w:r w:rsidR="00197E01" w:rsidRPr="00197E01">
        <w:rPr>
          <w:rStyle w:val="Heading5Char"/>
          <w:color w:val="auto"/>
          <w:sz w:val="32"/>
          <w:szCs w:val="32"/>
        </w:rPr>
        <w:t xml:space="preserve"> in the </w:t>
      </w:r>
      <w:r w:rsidR="006A1FFB" w:rsidRPr="00197E01">
        <w:rPr>
          <w:rStyle w:val="Heading5Char"/>
          <w:color w:val="auto"/>
          <w:sz w:val="32"/>
          <w:szCs w:val="32"/>
        </w:rPr>
        <w:t>society</w:t>
      </w:r>
      <w:r w:rsidR="006A1FFB" w:rsidRPr="00197E01">
        <w:rPr>
          <w:sz w:val="32"/>
          <w:szCs w:val="32"/>
        </w:rPr>
        <w:t>.</w:t>
      </w:r>
    </w:p>
    <w:p w:rsidR="00911609" w:rsidRPr="00181AB1" w:rsidRDefault="00911609" w:rsidP="00181AB1">
      <w:pPr>
        <w:pStyle w:val="Heading2"/>
        <w:rPr>
          <w:sz w:val="36"/>
          <w:szCs w:val="36"/>
        </w:rPr>
      </w:pPr>
      <w:r w:rsidRPr="00181AB1">
        <w:rPr>
          <w:sz w:val="36"/>
          <w:szCs w:val="36"/>
        </w:rPr>
        <w:lastRenderedPageBreak/>
        <w:t>Problem Statement:</w:t>
      </w:r>
    </w:p>
    <w:p w:rsidR="00B052CB" w:rsidRPr="00181AB1" w:rsidRDefault="00B052CB" w:rsidP="00B052CB">
      <w:pPr>
        <w:pStyle w:val="Heading5"/>
        <w:rPr>
          <w:color w:val="auto"/>
          <w:sz w:val="32"/>
          <w:szCs w:val="32"/>
        </w:rPr>
      </w:pPr>
      <w:r w:rsidRPr="00181AB1">
        <w:rPr>
          <w:color w:val="auto"/>
          <w:sz w:val="32"/>
          <w:szCs w:val="32"/>
        </w:rPr>
        <w:t>Gestures are a common, integral part of communication. Here, we investigate the roles of gesture and speech in</w:t>
      </w:r>
      <w:r w:rsidR="00731666" w:rsidRPr="00181AB1">
        <w:rPr>
          <w:color w:val="auto"/>
          <w:sz w:val="32"/>
          <w:szCs w:val="32"/>
        </w:rPr>
        <w:t xml:space="preserve"> </w:t>
      </w:r>
      <w:r w:rsidRPr="00181AB1">
        <w:rPr>
          <w:color w:val="auto"/>
          <w:sz w:val="32"/>
          <w:szCs w:val="32"/>
        </w:rPr>
        <w:t>explanations, both for communicators and recipients. Communicators explained how to assemble a simple object, using</w:t>
      </w:r>
      <w:r w:rsidR="00731666" w:rsidRPr="00181AB1">
        <w:rPr>
          <w:color w:val="auto"/>
          <w:sz w:val="32"/>
          <w:szCs w:val="32"/>
        </w:rPr>
        <w:t xml:space="preserve"> </w:t>
      </w:r>
      <w:r w:rsidRPr="00181AB1">
        <w:rPr>
          <w:color w:val="auto"/>
          <w:sz w:val="32"/>
          <w:szCs w:val="32"/>
        </w:rPr>
        <w:t>either speech with gestures or gestures alone. Gestures used for explaining included pointing and exhibiting to indicate</w:t>
      </w:r>
      <w:r w:rsidR="00731666" w:rsidRPr="00181AB1">
        <w:rPr>
          <w:color w:val="auto"/>
          <w:sz w:val="32"/>
          <w:szCs w:val="32"/>
        </w:rPr>
        <w:t xml:space="preserve"> </w:t>
      </w:r>
      <w:r w:rsidRPr="00181AB1">
        <w:rPr>
          <w:color w:val="auto"/>
          <w:sz w:val="32"/>
          <w:szCs w:val="32"/>
        </w:rPr>
        <w:t>parts, action models to demonstrate assembly, and gestures used to convey narrative structure. Communicators using</w:t>
      </w:r>
      <w:r w:rsidR="00731666" w:rsidRPr="00181AB1">
        <w:rPr>
          <w:color w:val="auto"/>
          <w:sz w:val="32"/>
          <w:szCs w:val="32"/>
        </w:rPr>
        <w:t xml:space="preserve"> </w:t>
      </w:r>
      <w:r w:rsidRPr="00181AB1">
        <w:rPr>
          <w:color w:val="auto"/>
          <w:sz w:val="32"/>
          <w:szCs w:val="32"/>
        </w:rPr>
        <w:t>gestures alone learned assembly better, making fewer assembly errors than those co</w:t>
      </w:r>
      <w:r w:rsidR="00731666" w:rsidRPr="00181AB1">
        <w:rPr>
          <w:color w:val="auto"/>
          <w:sz w:val="32"/>
          <w:szCs w:val="32"/>
        </w:rPr>
        <w:t>mmunicating via speech with ges</w:t>
      </w:r>
      <w:r w:rsidRPr="00181AB1">
        <w:rPr>
          <w:color w:val="auto"/>
          <w:sz w:val="32"/>
          <w:szCs w:val="32"/>
        </w:rPr>
        <w:t xml:space="preserve">tures. Recipients understood </w:t>
      </w:r>
      <w:r w:rsidR="00731666" w:rsidRPr="00181AB1">
        <w:rPr>
          <w:color w:val="auto"/>
          <w:sz w:val="32"/>
          <w:szCs w:val="32"/>
        </w:rPr>
        <w:t xml:space="preserve">and learned better from gesture </w:t>
      </w:r>
      <w:r w:rsidRPr="00181AB1">
        <w:rPr>
          <w:color w:val="auto"/>
          <w:sz w:val="32"/>
          <w:szCs w:val="32"/>
        </w:rPr>
        <w:t>only instructions than fro</w:t>
      </w:r>
      <w:r w:rsidR="00731666" w:rsidRPr="00181AB1">
        <w:rPr>
          <w:color w:val="auto"/>
          <w:sz w:val="32"/>
          <w:szCs w:val="32"/>
        </w:rPr>
        <w:t>m speech-only instructions. Ges</w:t>
      </w:r>
      <w:r w:rsidRPr="00181AB1">
        <w:rPr>
          <w:color w:val="auto"/>
          <w:sz w:val="32"/>
          <w:szCs w:val="32"/>
        </w:rPr>
        <w:t>tures demonstrating action were particularly crucial, suggesting that superiority of gestures to speech may reside, at</w:t>
      </w:r>
      <w:r w:rsidR="00731666" w:rsidRPr="00181AB1">
        <w:rPr>
          <w:color w:val="auto"/>
          <w:sz w:val="32"/>
          <w:szCs w:val="32"/>
        </w:rPr>
        <w:t xml:space="preserve"> </w:t>
      </w:r>
      <w:r w:rsidRPr="00181AB1">
        <w:rPr>
          <w:color w:val="auto"/>
          <w:sz w:val="32"/>
          <w:szCs w:val="32"/>
        </w:rPr>
        <w:t>least in part, in compatibility between gesture and action.</w:t>
      </w:r>
    </w:p>
    <w:p w:rsidR="00911609" w:rsidRPr="00B052CB" w:rsidRDefault="00911609" w:rsidP="00B052CB">
      <w:pPr>
        <w:pStyle w:val="Heading5"/>
        <w:rPr>
          <w:sz w:val="32"/>
          <w:szCs w:val="32"/>
        </w:rPr>
      </w:pPr>
    </w:p>
    <w:p w:rsidR="00181AB1" w:rsidRDefault="00181AB1" w:rsidP="00943099">
      <w:pPr>
        <w:pStyle w:val="Heading3"/>
        <w:rPr>
          <w:sz w:val="32"/>
          <w:szCs w:val="32"/>
        </w:rPr>
      </w:pPr>
    </w:p>
    <w:p w:rsidR="00181AB1" w:rsidRDefault="00181AB1" w:rsidP="00943099">
      <w:pPr>
        <w:pStyle w:val="Heading3"/>
        <w:rPr>
          <w:sz w:val="32"/>
          <w:szCs w:val="32"/>
        </w:rPr>
      </w:pPr>
    </w:p>
    <w:p w:rsidR="00181AB1" w:rsidRDefault="00181AB1" w:rsidP="00943099">
      <w:pPr>
        <w:pStyle w:val="Heading3"/>
        <w:rPr>
          <w:sz w:val="32"/>
          <w:szCs w:val="32"/>
        </w:rPr>
      </w:pPr>
    </w:p>
    <w:p w:rsidR="00181AB1" w:rsidRDefault="00181AB1" w:rsidP="00943099">
      <w:pPr>
        <w:pStyle w:val="Heading3"/>
        <w:rPr>
          <w:sz w:val="32"/>
          <w:szCs w:val="32"/>
        </w:rPr>
      </w:pPr>
    </w:p>
    <w:p w:rsidR="00181AB1" w:rsidRDefault="00181AB1" w:rsidP="00943099">
      <w:pPr>
        <w:pStyle w:val="Heading3"/>
        <w:rPr>
          <w:sz w:val="32"/>
          <w:szCs w:val="32"/>
        </w:rPr>
      </w:pPr>
    </w:p>
    <w:p w:rsidR="00181AB1" w:rsidRDefault="00181AB1" w:rsidP="00943099">
      <w:pPr>
        <w:pStyle w:val="Heading3"/>
        <w:rPr>
          <w:sz w:val="32"/>
          <w:szCs w:val="32"/>
        </w:rPr>
      </w:pPr>
    </w:p>
    <w:p w:rsidR="00181AB1" w:rsidRDefault="00181AB1" w:rsidP="00943099">
      <w:pPr>
        <w:pStyle w:val="Heading3"/>
        <w:rPr>
          <w:sz w:val="32"/>
          <w:szCs w:val="32"/>
        </w:rPr>
      </w:pPr>
    </w:p>
    <w:p w:rsidR="00181AB1" w:rsidRDefault="00181AB1" w:rsidP="00943099">
      <w:pPr>
        <w:pStyle w:val="Heading3"/>
        <w:rPr>
          <w:sz w:val="32"/>
          <w:szCs w:val="32"/>
        </w:rPr>
      </w:pPr>
    </w:p>
    <w:p w:rsidR="00911609" w:rsidRDefault="00911609" w:rsidP="00943099">
      <w:pPr>
        <w:pStyle w:val="Heading3"/>
        <w:rPr>
          <w:sz w:val="32"/>
          <w:szCs w:val="32"/>
        </w:rPr>
      </w:pPr>
      <w:r w:rsidRPr="00C239A4">
        <w:rPr>
          <w:sz w:val="44"/>
          <w:szCs w:val="44"/>
        </w:rPr>
        <w:lastRenderedPageBreak/>
        <w:t>Review of literature</w:t>
      </w:r>
      <w:r w:rsidRPr="00943099">
        <w:rPr>
          <w:sz w:val="32"/>
          <w:szCs w:val="32"/>
        </w:rPr>
        <w:t>:</w:t>
      </w:r>
    </w:p>
    <w:p w:rsidR="00901933" w:rsidRPr="00181AB1" w:rsidRDefault="00901933" w:rsidP="00901933">
      <w:pPr>
        <w:pStyle w:val="Heading5"/>
        <w:rPr>
          <w:color w:val="auto"/>
          <w:sz w:val="32"/>
          <w:szCs w:val="32"/>
        </w:rPr>
      </w:pPr>
      <w:r w:rsidRPr="00181AB1">
        <w:rPr>
          <w:color w:val="auto"/>
          <w:sz w:val="32"/>
          <w:szCs w:val="32"/>
        </w:rPr>
        <w:t xml:space="preserve">                To many, nonverbal communication may take a back seat to verbal communication. It is often overlooked and may be deemed unimportant. However, this aspect of communication speaks volumes. Nonverbal communication may consist of looking, smiling, frowning, touching, or expressions of surprise</w:t>
      </w:r>
    </w:p>
    <w:p w:rsidR="001668CE" w:rsidRPr="001668CE" w:rsidRDefault="001668CE" w:rsidP="001668CE">
      <w:r>
        <w:t xml:space="preserve">        </w:t>
      </w:r>
    </w:p>
    <w:p w:rsidR="00287950" w:rsidRPr="00181AB1" w:rsidRDefault="00287950" w:rsidP="00287950">
      <w:pPr>
        <w:rPr>
          <w:sz w:val="32"/>
          <w:szCs w:val="32"/>
        </w:rPr>
      </w:pPr>
      <w:r w:rsidRPr="00181AB1">
        <w:rPr>
          <w:sz w:val="32"/>
          <w:szCs w:val="32"/>
        </w:rPr>
        <w:t xml:space="preserve">     </w:t>
      </w:r>
      <w:r w:rsidR="00181AB1" w:rsidRPr="00181AB1">
        <w:rPr>
          <w:sz w:val="32"/>
          <w:szCs w:val="32"/>
        </w:rPr>
        <w:t>It is important to consider who the more effective communicator is so that we can learn from each other on how to communicate better</w:t>
      </w:r>
    </w:p>
    <w:p w:rsidR="00911609" w:rsidRPr="00943099" w:rsidRDefault="00911609" w:rsidP="00943099">
      <w:pPr>
        <w:pStyle w:val="Heading3"/>
        <w:rPr>
          <w:sz w:val="32"/>
          <w:szCs w:val="32"/>
        </w:rPr>
      </w:pPr>
    </w:p>
    <w:p w:rsidR="0016069D" w:rsidRDefault="0016069D" w:rsidP="00943099">
      <w:pPr>
        <w:pStyle w:val="Heading3"/>
        <w:rPr>
          <w:sz w:val="32"/>
          <w:szCs w:val="32"/>
        </w:rPr>
      </w:pPr>
    </w:p>
    <w:p w:rsidR="00911609" w:rsidRPr="00C239A4" w:rsidRDefault="00911609" w:rsidP="00943099">
      <w:pPr>
        <w:pStyle w:val="Heading3"/>
        <w:rPr>
          <w:sz w:val="44"/>
          <w:szCs w:val="44"/>
        </w:rPr>
      </w:pPr>
      <w:r w:rsidRPr="00C239A4">
        <w:rPr>
          <w:sz w:val="44"/>
          <w:szCs w:val="44"/>
        </w:rPr>
        <w:t>Data Collection:</w:t>
      </w:r>
    </w:p>
    <w:p w:rsidR="00287950" w:rsidRDefault="00287950" w:rsidP="00287950">
      <w:pPr>
        <w:pStyle w:val="Heading5"/>
        <w:rPr>
          <w:color w:val="auto"/>
          <w:sz w:val="32"/>
          <w:szCs w:val="32"/>
        </w:rPr>
      </w:pPr>
      <w:r w:rsidRPr="00287950">
        <w:rPr>
          <w:sz w:val="32"/>
          <w:szCs w:val="32"/>
        </w:rPr>
        <w:t xml:space="preserve">       </w:t>
      </w:r>
      <w:r w:rsidRPr="00181AB1">
        <w:rPr>
          <w:color w:val="auto"/>
          <w:sz w:val="32"/>
          <w:szCs w:val="32"/>
        </w:rPr>
        <w:t xml:space="preserve">The dataset comprising </w:t>
      </w:r>
      <w:r w:rsidR="00A92756" w:rsidRPr="00181AB1">
        <w:rPr>
          <w:color w:val="auto"/>
          <w:sz w:val="32"/>
          <w:szCs w:val="32"/>
        </w:rPr>
        <w:t>of different</w:t>
      </w:r>
      <w:r w:rsidR="00382713" w:rsidRPr="00181AB1">
        <w:rPr>
          <w:color w:val="auto"/>
          <w:sz w:val="32"/>
          <w:szCs w:val="32"/>
        </w:rPr>
        <w:t xml:space="preserve"> types of hand symbols.</w:t>
      </w:r>
    </w:p>
    <w:p w:rsidR="00C239A4" w:rsidRPr="00C239A4" w:rsidRDefault="00C239A4" w:rsidP="00C239A4">
      <w:r>
        <w:t xml:space="preserve">        </w:t>
      </w:r>
    </w:p>
    <w:p w:rsidR="0038586D" w:rsidRPr="00181AB1" w:rsidRDefault="0038586D" w:rsidP="0038586D"/>
    <w:p w:rsidR="00911609" w:rsidRPr="00943099" w:rsidRDefault="00911609" w:rsidP="00943099">
      <w:pPr>
        <w:pStyle w:val="Heading3"/>
        <w:rPr>
          <w:sz w:val="32"/>
          <w:szCs w:val="32"/>
        </w:rPr>
      </w:pPr>
    </w:p>
    <w:p w:rsidR="00911609" w:rsidRPr="00C239A4" w:rsidRDefault="00911609" w:rsidP="00943099">
      <w:pPr>
        <w:pStyle w:val="Heading3"/>
        <w:rPr>
          <w:sz w:val="44"/>
          <w:szCs w:val="44"/>
        </w:rPr>
      </w:pPr>
      <w:r w:rsidRPr="00C239A4">
        <w:rPr>
          <w:sz w:val="44"/>
          <w:szCs w:val="44"/>
        </w:rPr>
        <w:t>Methodology:</w:t>
      </w:r>
    </w:p>
    <w:p w:rsidR="000E63FA" w:rsidRPr="00181AB1" w:rsidRDefault="000E63FA" w:rsidP="000E63FA">
      <w:pPr>
        <w:pStyle w:val="Heading5"/>
        <w:rPr>
          <w:color w:val="auto"/>
          <w:sz w:val="32"/>
          <w:szCs w:val="32"/>
          <w:shd w:val="clear" w:color="auto" w:fill="FFFFFF"/>
        </w:rPr>
      </w:pPr>
      <w:r w:rsidRPr="00181AB1">
        <w:rPr>
          <w:color w:val="auto"/>
          <w:sz w:val="32"/>
          <w:szCs w:val="32"/>
        </w:rPr>
        <w:t xml:space="preserve">   </w:t>
      </w:r>
      <w:r w:rsidRPr="0016069D">
        <w:rPr>
          <w:bCs/>
          <w:color w:val="auto"/>
          <w:sz w:val="32"/>
          <w:szCs w:val="32"/>
          <w:shd w:val="clear" w:color="auto" w:fill="FFFFFF"/>
        </w:rPr>
        <w:t>Methods</w:t>
      </w:r>
      <w:r w:rsidRPr="0016069D">
        <w:rPr>
          <w:color w:val="auto"/>
          <w:sz w:val="32"/>
          <w:szCs w:val="32"/>
          <w:shd w:val="clear" w:color="auto" w:fill="FFFFFF"/>
        </w:rPr>
        <w:t> </w:t>
      </w:r>
      <w:r w:rsidRPr="00181AB1">
        <w:rPr>
          <w:color w:val="auto"/>
          <w:sz w:val="32"/>
          <w:szCs w:val="32"/>
          <w:shd w:val="clear" w:color="auto" w:fill="FFFFFF"/>
        </w:rPr>
        <w:t>of expressive </w:t>
      </w:r>
      <w:r w:rsidRPr="0016069D">
        <w:rPr>
          <w:bCs/>
          <w:color w:val="auto"/>
          <w:sz w:val="32"/>
          <w:szCs w:val="32"/>
          <w:shd w:val="clear" w:color="auto" w:fill="FFFFFF"/>
        </w:rPr>
        <w:t>communication</w:t>
      </w:r>
      <w:r w:rsidRPr="00181AB1">
        <w:rPr>
          <w:color w:val="auto"/>
          <w:sz w:val="32"/>
          <w:szCs w:val="32"/>
          <w:shd w:val="clear" w:color="auto" w:fill="FFFFFF"/>
        </w:rPr>
        <w:t> include speaking, signing</w:t>
      </w:r>
      <w:r w:rsidR="0016069D">
        <w:rPr>
          <w:color w:val="auto"/>
          <w:sz w:val="32"/>
          <w:szCs w:val="32"/>
          <w:shd w:val="clear" w:color="auto" w:fill="FFFFFF"/>
        </w:rPr>
        <w:t>,</w:t>
      </w:r>
      <w:r w:rsidRPr="0016069D">
        <w:rPr>
          <w:color w:val="auto"/>
          <w:sz w:val="32"/>
          <w:szCs w:val="32"/>
          <w:shd w:val="clear" w:color="auto" w:fill="FFFFFF"/>
        </w:rPr>
        <w:t> </w:t>
      </w:r>
      <w:r w:rsidRPr="0016069D">
        <w:rPr>
          <w:bCs/>
          <w:color w:val="auto"/>
          <w:sz w:val="32"/>
          <w:szCs w:val="32"/>
          <w:shd w:val="clear" w:color="auto" w:fill="FFFFFF"/>
        </w:rPr>
        <w:t>gesturing</w:t>
      </w:r>
      <w:r w:rsidRPr="00181AB1">
        <w:rPr>
          <w:color w:val="auto"/>
          <w:sz w:val="32"/>
          <w:szCs w:val="32"/>
          <w:shd w:val="clear" w:color="auto" w:fill="FFFFFF"/>
        </w:rPr>
        <w:t>, pointing, or crying. Receptive </w:t>
      </w:r>
      <w:r w:rsidRPr="0016069D">
        <w:rPr>
          <w:bCs/>
          <w:color w:val="auto"/>
          <w:sz w:val="32"/>
          <w:szCs w:val="32"/>
          <w:shd w:val="clear" w:color="auto" w:fill="FFFFFF"/>
        </w:rPr>
        <w:t>communication</w:t>
      </w:r>
      <w:r w:rsidRPr="00181AB1">
        <w:rPr>
          <w:color w:val="auto"/>
          <w:sz w:val="32"/>
          <w:szCs w:val="32"/>
          <w:shd w:val="clear" w:color="auto" w:fill="FFFFFF"/>
        </w:rPr>
        <w:t> refers to the way </w:t>
      </w:r>
      <w:r w:rsidRPr="0016069D">
        <w:rPr>
          <w:bCs/>
          <w:color w:val="auto"/>
          <w:sz w:val="32"/>
          <w:szCs w:val="32"/>
          <w:shd w:val="clear" w:color="auto" w:fill="FFFFFF"/>
        </w:rPr>
        <w:t>in</w:t>
      </w:r>
      <w:r w:rsidRPr="00181AB1">
        <w:rPr>
          <w:color w:val="auto"/>
          <w:sz w:val="32"/>
          <w:szCs w:val="32"/>
          <w:shd w:val="clear" w:color="auto" w:fill="FFFFFF"/>
        </w:rPr>
        <w:t> which someone interprets or understands a sender's </w:t>
      </w:r>
      <w:r w:rsidRPr="0016069D">
        <w:rPr>
          <w:bCs/>
          <w:color w:val="auto"/>
          <w:sz w:val="32"/>
          <w:szCs w:val="32"/>
          <w:shd w:val="clear" w:color="auto" w:fill="FFFFFF"/>
        </w:rPr>
        <w:t>communication</w:t>
      </w:r>
      <w:r w:rsidRPr="00181AB1">
        <w:rPr>
          <w:color w:val="auto"/>
          <w:sz w:val="32"/>
          <w:szCs w:val="32"/>
          <w:shd w:val="clear" w:color="auto" w:fill="FFFFFF"/>
        </w:rPr>
        <w:t>. ... Symbolic </w:t>
      </w:r>
      <w:r w:rsidRPr="0016069D">
        <w:rPr>
          <w:bCs/>
          <w:color w:val="auto"/>
          <w:sz w:val="32"/>
          <w:szCs w:val="32"/>
          <w:shd w:val="clear" w:color="auto" w:fill="FFFFFF"/>
        </w:rPr>
        <w:t>communication</w:t>
      </w:r>
      <w:r w:rsidR="00731666" w:rsidRPr="00181AB1">
        <w:rPr>
          <w:b/>
          <w:bCs/>
          <w:color w:val="auto"/>
          <w:sz w:val="32"/>
          <w:szCs w:val="32"/>
          <w:shd w:val="clear" w:color="auto" w:fill="FFFFFF"/>
        </w:rPr>
        <w:t xml:space="preserve"> </w:t>
      </w:r>
      <w:r w:rsidRPr="00181AB1">
        <w:rPr>
          <w:color w:val="auto"/>
          <w:sz w:val="32"/>
          <w:szCs w:val="32"/>
          <w:shd w:val="clear" w:color="auto" w:fill="FFFFFF"/>
        </w:rPr>
        <w:t>refers to </w:t>
      </w:r>
      <w:r w:rsidRPr="0016069D">
        <w:rPr>
          <w:bCs/>
          <w:color w:val="auto"/>
          <w:sz w:val="32"/>
          <w:szCs w:val="32"/>
          <w:shd w:val="clear" w:color="auto" w:fill="FFFFFF"/>
        </w:rPr>
        <w:t>communication</w:t>
      </w:r>
      <w:r w:rsidRPr="00181AB1">
        <w:rPr>
          <w:color w:val="auto"/>
          <w:sz w:val="32"/>
          <w:szCs w:val="32"/>
          <w:shd w:val="clear" w:color="auto" w:fill="FFFFFF"/>
        </w:rPr>
        <w:t> that involves a shared message between the sender and the receiver.</w:t>
      </w:r>
    </w:p>
    <w:p w:rsidR="000E63FA" w:rsidRPr="00181AB1" w:rsidRDefault="000E63FA" w:rsidP="000E63FA"/>
    <w:p w:rsidR="000E63FA" w:rsidRPr="00181AB1" w:rsidRDefault="000E63FA" w:rsidP="000E63FA">
      <w:pPr>
        <w:pStyle w:val="Heading5"/>
        <w:rPr>
          <w:rFonts w:ascii="Times New Roman" w:eastAsia="Times New Roman" w:hAnsi="Times New Roman" w:cs="Times New Roman"/>
          <w:color w:val="auto"/>
          <w:sz w:val="32"/>
          <w:szCs w:val="32"/>
        </w:rPr>
      </w:pPr>
      <w:r w:rsidRPr="00181AB1">
        <w:rPr>
          <w:color w:val="auto"/>
        </w:rPr>
        <w:lastRenderedPageBreak/>
        <w:t xml:space="preserve">        </w:t>
      </w:r>
      <w:r w:rsidRPr="00181AB1">
        <w:rPr>
          <w:color w:val="auto"/>
          <w:sz w:val="32"/>
          <w:szCs w:val="32"/>
        </w:rPr>
        <w:t xml:space="preserve"> </w:t>
      </w:r>
      <w:r w:rsidRPr="00181AB1">
        <w:rPr>
          <w:rFonts w:eastAsia="Times New Roman"/>
          <w:color w:val="auto"/>
          <w:sz w:val="32"/>
          <w:szCs w:val="32"/>
          <w:shd w:val="clear" w:color="auto" w:fill="FFFFFF"/>
        </w:rPr>
        <w:t>5 methods of communication are; Verbal, </w:t>
      </w:r>
      <w:r w:rsidRPr="00181AB1">
        <w:rPr>
          <w:rFonts w:eastAsia="Times New Roman"/>
          <w:b/>
          <w:bCs/>
          <w:color w:val="auto"/>
          <w:sz w:val="32"/>
          <w:szCs w:val="32"/>
          <w:shd w:val="clear" w:color="auto" w:fill="FFFFFF"/>
        </w:rPr>
        <w:t>Non</w:t>
      </w:r>
      <w:r w:rsidRPr="00181AB1">
        <w:rPr>
          <w:rFonts w:eastAsia="Times New Roman"/>
          <w:color w:val="auto"/>
          <w:sz w:val="32"/>
          <w:szCs w:val="32"/>
          <w:shd w:val="clear" w:color="auto" w:fill="FFFFFF"/>
        </w:rPr>
        <w:t>-verbal, Written, Oral, Face to face. 5 means of communication are; Internet, Radio, Newspaper, Telephone, Television</w:t>
      </w:r>
    </w:p>
    <w:p w:rsidR="000E63FA" w:rsidRDefault="000E63FA" w:rsidP="001D2683">
      <w:pPr>
        <w:pStyle w:val="Heading5"/>
        <w:rPr>
          <w:rFonts w:eastAsia="Times New Roman"/>
          <w:color w:val="auto"/>
          <w:sz w:val="32"/>
          <w:szCs w:val="32"/>
        </w:rPr>
      </w:pPr>
      <w:r w:rsidRPr="00181AB1">
        <w:rPr>
          <w:rFonts w:eastAsia="Times New Roman"/>
          <w:color w:val="auto"/>
          <w:sz w:val="32"/>
          <w:szCs w:val="32"/>
        </w:rPr>
        <w:t>  </w:t>
      </w:r>
      <w:r w:rsidR="00F26E10">
        <w:rPr>
          <w:rFonts w:eastAsia="Times New Roman"/>
          <w:color w:val="auto"/>
          <w:sz w:val="32"/>
          <w:szCs w:val="32"/>
        </w:rPr>
        <w:t xml:space="preserve">  </w:t>
      </w:r>
      <w:r w:rsidR="00C07C0C">
        <w:rPr>
          <w:rFonts w:eastAsia="Times New Roman"/>
          <w:noProof/>
          <w:color w:val="auto"/>
          <w:sz w:val="32"/>
          <w:szCs w:val="32"/>
        </w:rPr>
        <w:drawing>
          <wp:inline distT="0" distB="0" distL="0" distR="0">
            <wp:extent cx="5657850" cy="2771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rotWithShape="1">
                    <a:blip r:embed="rId9">
                      <a:extLst>
                        <a:ext uri="{28A0092B-C50C-407E-A947-70E740481C1C}">
                          <a14:useLocalDpi xmlns:a14="http://schemas.microsoft.com/office/drawing/2010/main" val="0"/>
                        </a:ext>
                      </a:extLst>
                    </a:blip>
                    <a:srcRect l="3847" t="9692" r="960" b="7355"/>
                    <a:stretch/>
                  </pic:blipFill>
                  <pic:spPr bwMode="auto">
                    <a:xfrm>
                      <a:off x="0" y="0"/>
                      <a:ext cx="5657850" cy="2771775"/>
                    </a:xfrm>
                    <a:prstGeom prst="rect">
                      <a:avLst/>
                    </a:prstGeom>
                    <a:ln>
                      <a:noFill/>
                    </a:ln>
                    <a:extLst>
                      <a:ext uri="{53640926-AAD7-44D8-BBD7-CCE9431645EC}">
                        <a14:shadowObscured xmlns:a14="http://schemas.microsoft.com/office/drawing/2010/main"/>
                      </a:ext>
                    </a:extLst>
                  </pic:spPr>
                </pic:pic>
              </a:graphicData>
            </a:graphic>
          </wp:inline>
        </w:drawing>
      </w:r>
    </w:p>
    <w:p w:rsidR="00FA3575" w:rsidRDefault="00FA3575" w:rsidP="00FA3575"/>
    <w:p w:rsidR="00FA3575" w:rsidRPr="00FA3575" w:rsidRDefault="00FA3575" w:rsidP="00FA3575"/>
    <w:p w:rsidR="00C07C0C" w:rsidRDefault="00C07C0C" w:rsidP="00C07C0C"/>
    <w:p w:rsidR="00C07C0C" w:rsidRDefault="00C07C0C" w:rsidP="00C07C0C">
      <w:r>
        <w:rPr>
          <w:noProof/>
        </w:rPr>
        <w:drawing>
          <wp:inline distT="0" distB="0" distL="0" distR="0">
            <wp:extent cx="5695950" cy="2886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rotWithShape="1">
                    <a:blip r:embed="rId10">
                      <a:extLst>
                        <a:ext uri="{28A0092B-C50C-407E-A947-70E740481C1C}">
                          <a14:useLocalDpi xmlns:a14="http://schemas.microsoft.com/office/drawing/2010/main" val="0"/>
                        </a:ext>
                      </a:extLst>
                    </a:blip>
                    <a:srcRect l="3044" t="8552" r="1122" b="5074"/>
                    <a:stretch/>
                  </pic:blipFill>
                  <pic:spPr bwMode="auto">
                    <a:xfrm>
                      <a:off x="0" y="0"/>
                      <a:ext cx="5695950" cy="2886075"/>
                    </a:xfrm>
                    <a:prstGeom prst="rect">
                      <a:avLst/>
                    </a:prstGeom>
                    <a:ln>
                      <a:noFill/>
                    </a:ln>
                    <a:extLst>
                      <a:ext uri="{53640926-AAD7-44D8-BBD7-CCE9431645EC}">
                        <a14:shadowObscured xmlns:a14="http://schemas.microsoft.com/office/drawing/2010/main"/>
                      </a:ext>
                    </a:extLst>
                  </pic:spPr>
                </pic:pic>
              </a:graphicData>
            </a:graphic>
          </wp:inline>
        </w:drawing>
      </w:r>
    </w:p>
    <w:p w:rsidR="00C07C0C" w:rsidRDefault="00C07C0C" w:rsidP="00C07C0C">
      <w:r>
        <w:rPr>
          <w:noProof/>
        </w:rPr>
        <w:lastRenderedPageBreak/>
        <w:drawing>
          <wp:inline distT="0" distB="0" distL="0" distR="0">
            <wp:extent cx="5400675" cy="2905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rotWithShape="1">
                    <a:blip r:embed="rId11">
                      <a:extLst>
                        <a:ext uri="{28A0092B-C50C-407E-A947-70E740481C1C}">
                          <a14:useLocalDpi xmlns:a14="http://schemas.microsoft.com/office/drawing/2010/main" val="0"/>
                        </a:ext>
                      </a:extLst>
                    </a:blip>
                    <a:srcRect l="4326" t="8552" r="4808" b="4504"/>
                    <a:stretch/>
                  </pic:blipFill>
                  <pic:spPr bwMode="auto">
                    <a:xfrm>
                      <a:off x="0" y="0"/>
                      <a:ext cx="5400675" cy="2905125"/>
                    </a:xfrm>
                    <a:prstGeom prst="rect">
                      <a:avLst/>
                    </a:prstGeom>
                    <a:ln>
                      <a:noFill/>
                    </a:ln>
                    <a:extLst>
                      <a:ext uri="{53640926-AAD7-44D8-BBD7-CCE9431645EC}">
                        <a14:shadowObscured xmlns:a14="http://schemas.microsoft.com/office/drawing/2010/main"/>
                      </a:ext>
                    </a:extLst>
                  </pic:spPr>
                </pic:pic>
              </a:graphicData>
            </a:graphic>
          </wp:inline>
        </w:drawing>
      </w:r>
    </w:p>
    <w:p w:rsidR="00FA3575" w:rsidRDefault="00FA3575" w:rsidP="00C07C0C"/>
    <w:p w:rsidR="00FA3575" w:rsidRDefault="00FA3575" w:rsidP="00C07C0C"/>
    <w:p w:rsidR="00FA3575" w:rsidRDefault="00C07C0C" w:rsidP="00E335E1">
      <w:r>
        <w:rPr>
          <w:noProof/>
        </w:rPr>
        <w:drawing>
          <wp:inline distT="0" distB="0" distL="0" distR="0">
            <wp:extent cx="5179842" cy="2719849"/>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png"/>
                    <pic:cNvPicPr/>
                  </pic:nvPicPr>
                  <pic:blipFill rotWithShape="1">
                    <a:blip r:embed="rId12" cstate="print">
                      <a:extLst>
                        <a:ext uri="{28A0092B-C50C-407E-A947-70E740481C1C}">
                          <a14:useLocalDpi xmlns:a14="http://schemas.microsoft.com/office/drawing/2010/main" val="0"/>
                        </a:ext>
                      </a:extLst>
                    </a:blip>
                    <a:srcRect l="3526" t="4846" r="641" b="5645"/>
                    <a:stretch/>
                  </pic:blipFill>
                  <pic:spPr bwMode="auto">
                    <a:xfrm>
                      <a:off x="0" y="0"/>
                      <a:ext cx="5181543" cy="2720742"/>
                    </a:xfrm>
                    <a:prstGeom prst="rect">
                      <a:avLst/>
                    </a:prstGeom>
                    <a:ln>
                      <a:noFill/>
                    </a:ln>
                    <a:extLst>
                      <a:ext uri="{53640926-AAD7-44D8-BBD7-CCE9431645EC}">
                        <a14:shadowObscured xmlns:a14="http://schemas.microsoft.com/office/drawing/2010/main"/>
                      </a:ext>
                    </a:extLst>
                  </pic:spPr>
                </pic:pic>
              </a:graphicData>
            </a:graphic>
          </wp:inline>
        </w:drawing>
      </w:r>
    </w:p>
    <w:p w:rsidR="00FA3575" w:rsidRDefault="00FA3575" w:rsidP="00E335E1"/>
    <w:p w:rsidR="00FA3575" w:rsidRDefault="00FA3575" w:rsidP="00E335E1"/>
    <w:p w:rsidR="00FA3575" w:rsidRDefault="00FA3575" w:rsidP="00E335E1"/>
    <w:p w:rsidR="00FA3575" w:rsidRDefault="00FA3575" w:rsidP="00E335E1"/>
    <w:p w:rsidR="0071684D" w:rsidRDefault="00E335E1" w:rsidP="00E335E1">
      <w:r>
        <w:rPr>
          <w:noProof/>
        </w:rPr>
        <w:lastRenderedPageBreak/>
        <w:drawing>
          <wp:inline distT="0" distB="0" distL="0" distR="0">
            <wp:extent cx="5353050" cy="2828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png"/>
                    <pic:cNvPicPr/>
                  </pic:nvPicPr>
                  <pic:blipFill rotWithShape="1">
                    <a:blip r:embed="rId13">
                      <a:extLst>
                        <a:ext uri="{28A0092B-C50C-407E-A947-70E740481C1C}">
                          <a14:useLocalDpi xmlns:a14="http://schemas.microsoft.com/office/drawing/2010/main" val="0"/>
                        </a:ext>
                      </a:extLst>
                    </a:blip>
                    <a:srcRect l="4328" t="9407" r="5288" b="5644"/>
                    <a:stretch/>
                  </pic:blipFill>
                  <pic:spPr bwMode="auto">
                    <a:xfrm>
                      <a:off x="0" y="0"/>
                      <a:ext cx="5360619" cy="2832384"/>
                    </a:xfrm>
                    <a:prstGeom prst="rect">
                      <a:avLst/>
                    </a:prstGeom>
                    <a:ln>
                      <a:noFill/>
                    </a:ln>
                    <a:extLst>
                      <a:ext uri="{53640926-AAD7-44D8-BBD7-CCE9431645EC}">
                        <a14:shadowObscured xmlns:a14="http://schemas.microsoft.com/office/drawing/2010/main"/>
                      </a:ext>
                    </a:extLst>
                  </pic:spPr>
                </pic:pic>
              </a:graphicData>
            </a:graphic>
          </wp:inline>
        </w:drawing>
      </w:r>
    </w:p>
    <w:p w:rsidR="00FA3575" w:rsidRDefault="00FA3575" w:rsidP="00E335E1"/>
    <w:p w:rsidR="0071684D" w:rsidRDefault="0071684D" w:rsidP="00E335E1">
      <w:r>
        <w:rPr>
          <w:noProof/>
        </w:rPr>
        <w:drawing>
          <wp:inline distT="0" distB="0" distL="0" distR="0">
            <wp:extent cx="5381625" cy="2600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png"/>
                    <pic:cNvPicPr/>
                  </pic:nvPicPr>
                  <pic:blipFill rotWithShape="1">
                    <a:blip r:embed="rId14">
                      <a:extLst>
                        <a:ext uri="{28A0092B-C50C-407E-A947-70E740481C1C}">
                          <a14:useLocalDpi xmlns:a14="http://schemas.microsoft.com/office/drawing/2010/main" val="0"/>
                        </a:ext>
                      </a:extLst>
                    </a:blip>
                    <a:srcRect l="4487" t="14824" r="4967" b="7354"/>
                    <a:stretch/>
                  </pic:blipFill>
                  <pic:spPr bwMode="auto">
                    <a:xfrm>
                      <a:off x="0" y="0"/>
                      <a:ext cx="5384694" cy="2601808"/>
                    </a:xfrm>
                    <a:prstGeom prst="rect">
                      <a:avLst/>
                    </a:prstGeom>
                    <a:ln>
                      <a:noFill/>
                    </a:ln>
                    <a:extLst>
                      <a:ext uri="{53640926-AAD7-44D8-BBD7-CCE9431645EC}">
                        <a14:shadowObscured xmlns:a14="http://schemas.microsoft.com/office/drawing/2010/main"/>
                      </a:ext>
                    </a:extLst>
                  </pic:spPr>
                </pic:pic>
              </a:graphicData>
            </a:graphic>
          </wp:inline>
        </w:drawing>
      </w:r>
    </w:p>
    <w:p w:rsidR="00FA3575" w:rsidRDefault="00FA3575" w:rsidP="00E335E1"/>
    <w:p w:rsidR="00FA3575" w:rsidRDefault="00FA3575" w:rsidP="00E335E1"/>
    <w:p w:rsidR="0071684D" w:rsidRDefault="0071684D" w:rsidP="00E335E1">
      <w:r>
        <w:rPr>
          <w:noProof/>
        </w:rPr>
        <w:lastRenderedPageBreak/>
        <w:drawing>
          <wp:inline distT="0" distB="0" distL="0" distR="0">
            <wp:extent cx="5381625" cy="277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png"/>
                    <pic:cNvPicPr/>
                  </pic:nvPicPr>
                  <pic:blipFill rotWithShape="1">
                    <a:blip r:embed="rId15">
                      <a:extLst>
                        <a:ext uri="{28A0092B-C50C-407E-A947-70E740481C1C}">
                          <a14:useLocalDpi xmlns:a14="http://schemas.microsoft.com/office/drawing/2010/main" val="0"/>
                        </a:ext>
                      </a:extLst>
                    </a:blip>
                    <a:srcRect l="4228" t="11570" r="3903" b="4263"/>
                    <a:stretch/>
                  </pic:blipFill>
                  <pic:spPr bwMode="auto">
                    <a:xfrm>
                      <a:off x="0" y="0"/>
                      <a:ext cx="5385666" cy="2773856"/>
                    </a:xfrm>
                    <a:prstGeom prst="rect">
                      <a:avLst/>
                    </a:prstGeom>
                    <a:ln>
                      <a:noFill/>
                    </a:ln>
                    <a:extLst>
                      <a:ext uri="{53640926-AAD7-44D8-BBD7-CCE9431645EC}">
                        <a14:shadowObscured xmlns:a14="http://schemas.microsoft.com/office/drawing/2010/main"/>
                      </a:ext>
                    </a:extLst>
                  </pic:spPr>
                </pic:pic>
              </a:graphicData>
            </a:graphic>
          </wp:inline>
        </w:drawing>
      </w:r>
    </w:p>
    <w:p w:rsidR="00C07C0C" w:rsidRPr="00E335E1" w:rsidRDefault="00C07C0C" w:rsidP="00E335E1"/>
    <w:p w:rsidR="00C07C0C" w:rsidRDefault="00FE0826" w:rsidP="00943099">
      <w:pPr>
        <w:pStyle w:val="Heading3"/>
        <w:rPr>
          <w:sz w:val="44"/>
          <w:szCs w:val="44"/>
        </w:rPr>
      </w:pPr>
      <w:r>
        <w:rPr>
          <w:sz w:val="44"/>
          <w:szCs w:val="44"/>
        </w:rPr>
        <w:t>Prediction</w:t>
      </w:r>
    </w:p>
    <w:p w:rsidR="00FE0826" w:rsidRDefault="00FE0826" w:rsidP="00FE0826">
      <w:r>
        <w:rPr>
          <w:noProof/>
        </w:rPr>
        <w:drawing>
          <wp:inline distT="0" distB="0" distL="0" distR="0">
            <wp:extent cx="540067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png"/>
                    <pic:cNvPicPr/>
                  </pic:nvPicPr>
                  <pic:blipFill rotWithShape="1">
                    <a:blip r:embed="rId16">
                      <a:extLst>
                        <a:ext uri="{28A0092B-C50C-407E-A947-70E740481C1C}">
                          <a14:useLocalDpi xmlns:a14="http://schemas.microsoft.com/office/drawing/2010/main" val="0"/>
                        </a:ext>
                      </a:extLst>
                    </a:blip>
                    <a:srcRect l="4487" t="9977" r="4647" b="4789"/>
                    <a:stretch/>
                  </pic:blipFill>
                  <pic:spPr bwMode="auto">
                    <a:xfrm>
                      <a:off x="0" y="0"/>
                      <a:ext cx="5400675" cy="2847975"/>
                    </a:xfrm>
                    <a:prstGeom prst="rect">
                      <a:avLst/>
                    </a:prstGeom>
                    <a:ln>
                      <a:noFill/>
                    </a:ln>
                    <a:extLst>
                      <a:ext uri="{53640926-AAD7-44D8-BBD7-CCE9431645EC}">
                        <a14:shadowObscured xmlns:a14="http://schemas.microsoft.com/office/drawing/2010/main"/>
                      </a:ext>
                    </a:extLst>
                  </pic:spPr>
                </pic:pic>
              </a:graphicData>
            </a:graphic>
          </wp:inline>
        </w:drawing>
      </w:r>
    </w:p>
    <w:p w:rsidR="00FE0826" w:rsidRDefault="00FE0826" w:rsidP="00FE0826">
      <w:r>
        <w:rPr>
          <w:noProof/>
        </w:rPr>
        <w:lastRenderedPageBreak/>
        <w:drawing>
          <wp:inline distT="0" distB="0" distL="0" distR="0">
            <wp:extent cx="4991100" cy="2219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png"/>
                    <pic:cNvPicPr/>
                  </pic:nvPicPr>
                  <pic:blipFill rotWithShape="1">
                    <a:blip r:embed="rId17">
                      <a:extLst>
                        <a:ext uri="{28A0092B-C50C-407E-A947-70E740481C1C}">
                          <a14:useLocalDpi xmlns:a14="http://schemas.microsoft.com/office/drawing/2010/main" val="0"/>
                        </a:ext>
                      </a:extLst>
                    </a:blip>
                    <a:srcRect l="8174" t="25371" r="7851" b="8209"/>
                    <a:stretch/>
                  </pic:blipFill>
                  <pic:spPr bwMode="auto">
                    <a:xfrm>
                      <a:off x="0" y="0"/>
                      <a:ext cx="4991100" cy="2219325"/>
                    </a:xfrm>
                    <a:prstGeom prst="rect">
                      <a:avLst/>
                    </a:prstGeom>
                    <a:ln>
                      <a:noFill/>
                    </a:ln>
                    <a:extLst>
                      <a:ext uri="{53640926-AAD7-44D8-BBD7-CCE9431645EC}">
                        <a14:shadowObscured xmlns:a14="http://schemas.microsoft.com/office/drawing/2010/main"/>
                      </a:ext>
                    </a:extLst>
                  </pic:spPr>
                </pic:pic>
              </a:graphicData>
            </a:graphic>
          </wp:inline>
        </w:drawing>
      </w:r>
    </w:p>
    <w:p w:rsidR="00FA3575" w:rsidRPr="00FE0826" w:rsidRDefault="003F4751" w:rsidP="00FE0826">
      <w:r>
        <w:rPr>
          <w:noProof/>
        </w:rPr>
        <w:drawing>
          <wp:inline distT="0" distB="0" distL="0" distR="0">
            <wp:extent cx="52578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png"/>
                    <pic:cNvPicPr/>
                  </pic:nvPicPr>
                  <pic:blipFill rotWithShape="1">
                    <a:blip r:embed="rId18">
                      <a:extLst>
                        <a:ext uri="{28A0092B-C50C-407E-A947-70E740481C1C}">
                          <a14:useLocalDpi xmlns:a14="http://schemas.microsoft.com/office/drawing/2010/main" val="0"/>
                        </a:ext>
                      </a:extLst>
                    </a:blip>
                    <a:srcRect l="3846" t="15963" r="7692" b="5074"/>
                    <a:stretch/>
                  </pic:blipFill>
                  <pic:spPr bwMode="auto">
                    <a:xfrm>
                      <a:off x="0" y="0"/>
                      <a:ext cx="5257800" cy="2638425"/>
                    </a:xfrm>
                    <a:prstGeom prst="rect">
                      <a:avLst/>
                    </a:prstGeom>
                    <a:ln>
                      <a:noFill/>
                    </a:ln>
                    <a:extLst>
                      <a:ext uri="{53640926-AAD7-44D8-BBD7-CCE9431645EC}">
                        <a14:shadowObscured xmlns:a14="http://schemas.microsoft.com/office/drawing/2010/main"/>
                      </a:ext>
                    </a:extLst>
                  </pic:spPr>
                </pic:pic>
              </a:graphicData>
            </a:graphic>
          </wp:inline>
        </w:drawing>
      </w:r>
    </w:p>
    <w:p w:rsidR="00E335E1" w:rsidRPr="00E335E1" w:rsidRDefault="00E335E1" w:rsidP="00E335E1"/>
    <w:p w:rsidR="00FE0826" w:rsidRDefault="00FE0826" w:rsidP="00943099">
      <w:pPr>
        <w:pStyle w:val="Heading3"/>
        <w:rPr>
          <w:sz w:val="44"/>
          <w:szCs w:val="44"/>
        </w:rPr>
      </w:pPr>
    </w:p>
    <w:p w:rsidR="00FE0826" w:rsidRDefault="00FE0826" w:rsidP="00943099">
      <w:pPr>
        <w:pStyle w:val="Heading3"/>
        <w:rPr>
          <w:sz w:val="44"/>
          <w:szCs w:val="44"/>
        </w:rPr>
      </w:pPr>
    </w:p>
    <w:p w:rsidR="00FA3575" w:rsidRDefault="00FA3575" w:rsidP="00943099">
      <w:pPr>
        <w:pStyle w:val="Heading3"/>
        <w:rPr>
          <w:sz w:val="44"/>
          <w:szCs w:val="44"/>
        </w:rPr>
      </w:pPr>
    </w:p>
    <w:p w:rsidR="00FA3575" w:rsidRDefault="00FA3575" w:rsidP="00943099">
      <w:pPr>
        <w:pStyle w:val="Heading3"/>
        <w:rPr>
          <w:sz w:val="44"/>
          <w:szCs w:val="44"/>
        </w:rPr>
      </w:pPr>
    </w:p>
    <w:p w:rsidR="00FA3575" w:rsidRDefault="00FA3575" w:rsidP="00943099">
      <w:pPr>
        <w:pStyle w:val="Heading3"/>
        <w:rPr>
          <w:sz w:val="44"/>
          <w:szCs w:val="44"/>
        </w:rPr>
      </w:pPr>
    </w:p>
    <w:p w:rsidR="00911609" w:rsidRPr="00C239A4" w:rsidRDefault="00901933" w:rsidP="00943099">
      <w:pPr>
        <w:pStyle w:val="Heading3"/>
        <w:rPr>
          <w:sz w:val="44"/>
          <w:szCs w:val="44"/>
        </w:rPr>
      </w:pPr>
      <w:r w:rsidRPr="00C239A4">
        <w:rPr>
          <w:sz w:val="44"/>
          <w:szCs w:val="44"/>
        </w:rPr>
        <w:t xml:space="preserve"> </w:t>
      </w:r>
      <w:r w:rsidR="001D2683" w:rsidRPr="00C239A4">
        <w:rPr>
          <w:sz w:val="44"/>
          <w:szCs w:val="44"/>
        </w:rPr>
        <w:t>Exploratory Data Analysis:</w:t>
      </w:r>
    </w:p>
    <w:p w:rsidR="00506787" w:rsidRPr="001D2683" w:rsidRDefault="001D2683" w:rsidP="001D2683">
      <w:r>
        <w:t xml:space="preserve">                 </w:t>
      </w:r>
    </w:p>
    <w:tbl>
      <w:tblPr>
        <w:tblStyle w:val="TableGrid"/>
        <w:tblW w:w="0" w:type="auto"/>
        <w:tblLook w:val="04A0" w:firstRow="1" w:lastRow="0" w:firstColumn="1" w:lastColumn="0" w:noHBand="0" w:noVBand="1"/>
      </w:tblPr>
      <w:tblGrid>
        <w:gridCol w:w="3177"/>
        <w:gridCol w:w="3177"/>
        <w:gridCol w:w="3177"/>
      </w:tblGrid>
      <w:tr w:rsidR="00506787" w:rsidTr="00506787">
        <w:trPr>
          <w:trHeight w:val="710"/>
        </w:trPr>
        <w:tc>
          <w:tcPr>
            <w:tcW w:w="3177" w:type="dxa"/>
          </w:tcPr>
          <w:p w:rsidR="00506787" w:rsidRPr="00C239A4" w:rsidRDefault="00C239A4" w:rsidP="001D2683">
            <w:pPr>
              <w:rPr>
                <w:rFonts w:ascii="Arial Black" w:hAnsi="Arial Black"/>
              </w:rPr>
            </w:pPr>
            <w:r>
              <w:rPr>
                <w:rFonts w:ascii="Arial Black" w:hAnsi="Arial Black"/>
              </w:rPr>
              <w:t xml:space="preserve">    </w:t>
            </w:r>
            <w:r w:rsidR="00506787" w:rsidRPr="00C239A4">
              <w:rPr>
                <w:rFonts w:ascii="Arial Black" w:hAnsi="Arial Black"/>
              </w:rPr>
              <w:t>DATA DIVISION</w:t>
            </w:r>
          </w:p>
        </w:tc>
        <w:tc>
          <w:tcPr>
            <w:tcW w:w="3177" w:type="dxa"/>
          </w:tcPr>
          <w:p w:rsidR="00506787" w:rsidRPr="00C239A4" w:rsidRDefault="00C239A4" w:rsidP="001D2683">
            <w:pPr>
              <w:rPr>
                <w:rFonts w:ascii="Arial Black" w:hAnsi="Arial Black"/>
              </w:rPr>
            </w:pPr>
            <w:r>
              <w:rPr>
                <w:rFonts w:ascii="Arial Black" w:hAnsi="Arial Black"/>
              </w:rPr>
              <w:t xml:space="preserve">   </w:t>
            </w:r>
            <w:r w:rsidR="00506787" w:rsidRPr="00C239A4">
              <w:rPr>
                <w:rFonts w:ascii="Arial Black" w:hAnsi="Arial Black"/>
              </w:rPr>
              <w:t>NO.OF FOLDERS</w:t>
            </w:r>
          </w:p>
        </w:tc>
        <w:tc>
          <w:tcPr>
            <w:tcW w:w="3177" w:type="dxa"/>
          </w:tcPr>
          <w:p w:rsidR="00506787" w:rsidRPr="00C239A4" w:rsidRDefault="00C239A4" w:rsidP="001D2683">
            <w:pPr>
              <w:rPr>
                <w:rFonts w:ascii="Arial Black" w:hAnsi="Arial Black"/>
              </w:rPr>
            </w:pPr>
            <w:r>
              <w:rPr>
                <w:rFonts w:ascii="Arial Black" w:hAnsi="Arial Black"/>
              </w:rPr>
              <w:t xml:space="preserve">    </w:t>
            </w:r>
            <w:r w:rsidR="00506787" w:rsidRPr="00C239A4">
              <w:rPr>
                <w:rFonts w:ascii="Arial Black" w:hAnsi="Arial Black"/>
              </w:rPr>
              <w:t>NO.OF IMAGES</w:t>
            </w:r>
          </w:p>
        </w:tc>
      </w:tr>
      <w:tr w:rsidR="00506787" w:rsidTr="00506787">
        <w:trPr>
          <w:trHeight w:val="530"/>
        </w:trPr>
        <w:tc>
          <w:tcPr>
            <w:tcW w:w="3177" w:type="dxa"/>
          </w:tcPr>
          <w:p w:rsidR="00506787" w:rsidRPr="00C239A4" w:rsidRDefault="00C239A4" w:rsidP="001D2683">
            <w:pPr>
              <w:rPr>
                <w:sz w:val="32"/>
                <w:szCs w:val="32"/>
              </w:rPr>
            </w:pPr>
            <w:r w:rsidRPr="00C239A4">
              <w:rPr>
                <w:sz w:val="32"/>
                <w:szCs w:val="32"/>
              </w:rPr>
              <w:t>Test data</w:t>
            </w:r>
          </w:p>
        </w:tc>
        <w:tc>
          <w:tcPr>
            <w:tcW w:w="3177" w:type="dxa"/>
          </w:tcPr>
          <w:p w:rsidR="00506787" w:rsidRPr="00C239A4" w:rsidRDefault="00C239A4" w:rsidP="001D2683">
            <w:pPr>
              <w:rPr>
                <w:sz w:val="40"/>
                <w:szCs w:val="40"/>
              </w:rPr>
            </w:pPr>
            <w:r>
              <w:t xml:space="preserve">                      </w:t>
            </w:r>
            <w:r w:rsidR="00506787" w:rsidRPr="00C239A4">
              <w:rPr>
                <w:sz w:val="40"/>
                <w:szCs w:val="40"/>
              </w:rPr>
              <w:t>10</w:t>
            </w:r>
          </w:p>
        </w:tc>
        <w:tc>
          <w:tcPr>
            <w:tcW w:w="3177" w:type="dxa"/>
          </w:tcPr>
          <w:p w:rsidR="00506787" w:rsidRPr="00C239A4" w:rsidRDefault="00C239A4" w:rsidP="001D2683">
            <w:pPr>
              <w:rPr>
                <w:sz w:val="40"/>
                <w:szCs w:val="40"/>
              </w:rPr>
            </w:pPr>
            <w:r w:rsidRPr="00C239A4">
              <w:rPr>
                <w:sz w:val="40"/>
                <w:szCs w:val="40"/>
              </w:rPr>
              <w:t xml:space="preserve">              400</w:t>
            </w:r>
          </w:p>
        </w:tc>
      </w:tr>
      <w:tr w:rsidR="00506787" w:rsidTr="00506787">
        <w:trPr>
          <w:trHeight w:val="530"/>
        </w:trPr>
        <w:tc>
          <w:tcPr>
            <w:tcW w:w="3177" w:type="dxa"/>
          </w:tcPr>
          <w:p w:rsidR="00506787" w:rsidRPr="00C239A4" w:rsidRDefault="00C239A4" w:rsidP="001D2683">
            <w:pPr>
              <w:rPr>
                <w:sz w:val="32"/>
                <w:szCs w:val="32"/>
              </w:rPr>
            </w:pPr>
            <w:r w:rsidRPr="00C239A4">
              <w:rPr>
                <w:sz w:val="32"/>
                <w:szCs w:val="32"/>
              </w:rPr>
              <w:t>Train data</w:t>
            </w:r>
          </w:p>
        </w:tc>
        <w:tc>
          <w:tcPr>
            <w:tcW w:w="3177" w:type="dxa"/>
          </w:tcPr>
          <w:p w:rsidR="00506787" w:rsidRPr="00C239A4" w:rsidRDefault="00C239A4" w:rsidP="001D2683">
            <w:pPr>
              <w:rPr>
                <w:sz w:val="40"/>
                <w:szCs w:val="40"/>
              </w:rPr>
            </w:pPr>
            <w:r>
              <w:rPr>
                <w:sz w:val="40"/>
                <w:szCs w:val="40"/>
              </w:rPr>
              <w:t xml:space="preserve">             10</w:t>
            </w:r>
          </w:p>
        </w:tc>
        <w:tc>
          <w:tcPr>
            <w:tcW w:w="3177" w:type="dxa"/>
          </w:tcPr>
          <w:p w:rsidR="00506787" w:rsidRPr="00C239A4" w:rsidRDefault="00C239A4" w:rsidP="001D2683">
            <w:pPr>
              <w:rPr>
                <w:sz w:val="40"/>
                <w:szCs w:val="40"/>
              </w:rPr>
            </w:pPr>
            <w:r w:rsidRPr="00C239A4">
              <w:rPr>
                <w:sz w:val="40"/>
                <w:szCs w:val="40"/>
              </w:rPr>
              <w:t xml:space="preserve">              1600</w:t>
            </w:r>
          </w:p>
        </w:tc>
      </w:tr>
      <w:tr w:rsidR="00506787" w:rsidTr="00506787">
        <w:trPr>
          <w:trHeight w:val="440"/>
        </w:trPr>
        <w:tc>
          <w:tcPr>
            <w:tcW w:w="3177" w:type="dxa"/>
          </w:tcPr>
          <w:p w:rsidR="00506787" w:rsidRPr="00C239A4" w:rsidRDefault="00C239A4" w:rsidP="001D2683">
            <w:pPr>
              <w:rPr>
                <w:sz w:val="28"/>
                <w:szCs w:val="28"/>
              </w:rPr>
            </w:pPr>
            <w:r w:rsidRPr="00C239A4">
              <w:rPr>
                <w:sz w:val="28"/>
                <w:szCs w:val="28"/>
              </w:rPr>
              <w:t>Total no.of  Images</w:t>
            </w:r>
          </w:p>
        </w:tc>
        <w:tc>
          <w:tcPr>
            <w:tcW w:w="3177" w:type="dxa"/>
          </w:tcPr>
          <w:p w:rsidR="00506787" w:rsidRPr="00C239A4" w:rsidRDefault="00C239A4" w:rsidP="001D2683">
            <w:pPr>
              <w:rPr>
                <w:sz w:val="40"/>
                <w:szCs w:val="40"/>
              </w:rPr>
            </w:pPr>
            <w:r>
              <w:rPr>
                <w:sz w:val="40"/>
                <w:szCs w:val="40"/>
              </w:rPr>
              <w:t xml:space="preserve">              </w:t>
            </w:r>
            <w:r w:rsidRPr="00C239A4">
              <w:rPr>
                <w:sz w:val="40"/>
                <w:szCs w:val="40"/>
              </w:rPr>
              <w:t>-</w:t>
            </w:r>
          </w:p>
        </w:tc>
        <w:tc>
          <w:tcPr>
            <w:tcW w:w="3177" w:type="dxa"/>
          </w:tcPr>
          <w:p w:rsidR="00506787" w:rsidRPr="00C239A4" w:rsidRDefault="00C239A4" w:rsidP="001D2683">
            <w:pPr>
              <w:rPr>
                <w:sz w:val="40"/>
                <w:szCs w:val="40"/>
              </w:rPr>
            </w:pPr>
            <w:r w:rsidRPr="00C239A4">
              <w:rPr>
                <w:sz w:val="40"/>
                <w:szCs w:val="40"/>
              </w:rPr>
              <w:t xml:space="preserve">              2000</w:t>
            </w:r>
          </w:p>
        </w:tc>
      </w:tr>
    </w:tbl>
    <w:p w:rsidR="001D2683" w:rsidRPr="001D2683" w:rsidRDefault="001D2683" w:rsidP="001D2683"/>
    <w:p w:rsidR="000E63FA" w:rsidRPr="000E63FA" w:rsidRDefault="000E63FA" w:rsidP="000E63FA">
      <w:r>
        <w:t xml:space="preserve">         </w:t>
      </w:r>
    </w:p>
    <w:p w:rsidR="00F67C75" w:rsidRPr="00F67C75" w:rsidRDefault="00F67C75" w:rsidP="00F67C75"/>
    <w:p w:rsidR="00911609" w:rsidRPr="00C239A4" w:rsidRDefault="00911609" w:rsidP="00943099">
      <w:pPr>
        <w:pStyle w:val="Heading3"/>
        <w:rPr>
          <w:sz w:val="44"/>
          <w:szCs w:val="44"/>
        </w:rPr>
      </w:pPr>
      <w:r w:rsidRPr="00943099">
        <w:rPr>
          <w:sz w:val="32"/>
          <w:szCs w:val="32"/>
        </w:rPr>
        <w:t xml:space="preserve"> </w:t>
      </w:r>
      <w:r w:rsidRPr="00C239A4">
        <w:rPr>
          <w:sz w:val="44"/>
          <w:szCs w:val="44"/>
        </w:rPr>
        <w:t>Data</w:t>
      </w:r>
      <w:r w:rsidR="001668CE" w:rsidRPr="00C239A4">
        <w:rPr>
          <w:sz w:val="44"/>
          <w:szCs w:val="44"/>
        </w:rPr>
        <w:t xml:space="preserve"> </w:t>
      </w:r>
      <w:r w:rsidR="00A92756" w:rsidRPr="00C239A4">
        <w:rPr>
          <w:sz w:val="44"/>
          <w:szCs w:val="44"/>
        </w:rPr>
        <w:t>Modeling</w:t>
      </w:r>
      <w:r w:rsidR="001668CE" w:rsidRPr="00C239A4">
        <w:rPr>
          <w:sz w:val="44"/>
          <w:szCs w:val="44"/>
        </w:rPr>
        <w:t>:</w:t>
      </w:r>
    </w:p>
    <w:p w:rsidR="00911609" w:rsidRPr="00C239A4" w:rsidRDefault="000332C2" w:rsidP="0016069D">
      <w:pPr>
        <w:pStyle w:val="Heading5"/>
        <w:numPr>
          <w:ilvl w:val="0"/>
          <w:numId w:val="2"/>
        </w:numPr>
        <w:rPr>
          <w:color w:val="auto"/>
          <w:sz w:val="32"/>
          <w:szCs w:val="32"/>
        </w:rPr>
      </w:pPr>
      <w:r w:rsidRPr="00C239A4">
        <w:rPr>
          <w:color w:val="auto"/>
          <w:sz w:val="32"/>
          <w:szCs w:val="32"/>
        </w:rPr>
        <w:t>A Hidden Markov model can be used to recognize any temporal or modeling sequence.</w:t>
      </w:r>
    </w:p>
    <w:p w:rsidR="000332C2" w:rsidRPr="0016069D" w:rsidRDefault="000332C2" w:rsidP="0016069D">
      <w:pPr>
        <w:pStyle w:val="ListParagraph"/>
        <w:numPr>
          <w:ilvl w:val="0"/>
          <w:numId w:val="2"/>
        </w:numPr>
        <w:rPr>
          <w:sz w:val="32"/>
          <w:szCs w:val="32"/>
        </w:rPr>
      </w:pPr>
      <w:r w:rsidRPr="0016069D">
        <w:rPr>
          <w:sz w:val="32"/>
          <w:szCs w:val="32"/>
        </w:rPr>
        <w:t xml:space="preserve">How? We can train a finite state machine using training data consisting of sequences of symbol </w:t>
      </w:r>
      <w:r w:rsidR="00731666" w:rsidRPr="0016069D">
        <w:rPr>
          <w:sz w:val="32"/>
          <w:szCs w:val="32"/>
        </w:rPr>
        <w:t>s.</w:t>
      </w:r>
    </w:p>
    <w:p w:rsidR="00731666" w:rsidRPr="0016069D" w:rsidRDefault="00731666" w:rsidP="0016069D">
      <w:pPr>
        <w:pStyle w:val="ListParagraph"/>
        <w:numPr>
          <w:ilvl w:val="0"/>
          <w:numId w:val="2"/>
        </w:numPr>
        <w:rPr>
          <w:sz w:val="32"/>
          <w:szCs w:val="32"/>
        </w:rPr>
      </w:pPr>
      <w:r w:rsidRPr="0016069D">
        <w:rPr>
          <w:sz w:val="32"/>
          <w:szCs w:val="32"/>
        </w:rPr>
        <w:t>States will represent,</w:t>
      </w:r>
      <w:r w:rsidR="001668CE" w:rsidRPr="0016069D">
        <w:rPr>
          <w:sz w:val="32"/>
          <w:szCs w:val="32"/>
        </w:rPr>
        <w:t xml:space="preserve"> </w:t>
      </w:r>
      <w:r w:rsidR="00A92756" w:rsidRPr="0016069D">
        <w:rPr>
          <w:sz w:val="32"/>
          <w:szCs w:val="32"/>
        </w:rPr>
        <w:t>e.g., pose</w:t>
      </w:r>
      <w:r w:rsidRPr="0016069D">
        <w:rPr>
          <w:sz w:val="32"/>
          <w:szCs w:val="32"/>
        </w:rPr>
        <w:t xml:space="preserve"> for </w:t>
      </w:r>
      <w:r w:rsidR="001668CE" w:rsidRPr="0016069D">
        <w:rPr>
          <w:sz w:val="32"/>
          <w:szCs w:val="32"/>
        </w:rPr>
        <w:t xml:space="preserve">gestures </w:t>
      </w:r>
      <w:r w:rsidRPr="0016069D">
        <w:rPr>
          <w:sz w:val="32"/>
          <w:szCs w:val="32"/>
        </w:rPr>
        <w:t>and transitions between states will have proba</w:t>
      </w:r>
      <w:r w:rsidR="001668CE" w:rsidRPr="0016069D">
        <w:rPr>
          <w:sz w:val="32"/>
          <w:szCs w:val="32"/>
        </w:rPr>
        <w:t>bi</w:t>
      </w:r>
      <w:r w:rsidRPr="0016069D">
        <w:rPr>
          <w:sz w:val="32"/>
          <w:szCs w:val="32"/>
        </w:rPr>
        <w:t>lities.</w:t>
      </w:r>
    </w:p>
    <w:p w:rsidR="00382713" w:rsidRPr="00382713" w:rsidRDefault="00382713" w:rsidP="00382713">
      <w:pPr>
        <w:rPr>
          <w:sz w:val="32"/>
          <w:szCs w:val="32"/>
        </w:rPr>
      </w:pPr>
      <w:r w:rsidRPr="00382713">
        <w:rPr>
          <w:sz w:val="32"/>
          <w:szCs w:val="32"/>
        </w:rPr>
        <w:lastRenderedPageBreak/>
        <w:t>We used many functions to predict the output.</w:t>
      </w:r>
    </w:p>
    <w:p w:rsidR="00C07C0C" w:rsidRDefault="00382713" w:rsidP="00F67C75">
      <w:pPr>
        <w:rPr>
          <w:sz w:val="32"/>
          <w:szCs w:val="32"/>
        </w:rPr>
      </w:pPr>
      <w:r w:rsidRPr="00382713">
        <w:rPr>
          <w:sz w:val="32"/>
          <w:szCs w:val="32"/>
        </w:rPr>
        <w:t>We used the CNN type to solve the situation</w:t>
      </w:r>
      <w:r w:rsidR="00C07C0C">
        <w:rPr>
          <w:sz w:val="32"/>
          <w:szCs w:val="32"/>
        </w:rPr>
        <w:t xml:space="preserve">   </w:t>
      </w:r>
    </w:p>
    <w:p w:rsidR="00F67C75" w:rsidRDefault="00382713" w:rsidP="00F67C75">
      <w:pPr>
        <w:rPr>
          <w:sz w:val="32"/>
          <w:szCs w:val="32"/>
        </w:rPr>
      </w:pPr>
      <w:r w:rsidRPr="00382713">
        <w:rPr>
          <w:sz w:val="32"/>
          <w:szCs w:val="32"/>
        </w:rPr>
        <w:t xml:space="preserve">Also </w:t>
      </w:r>
      <w:proofErr w:type="spellStart"/>
      <w:r w:rsidRPr="00382713">
        <w:rPr>
          <w:sz w:val="32"/>
          <w:szCs w:val="32"/>
        </w:rPr>
        <w:t>Softmax</w:t>
      </w:r>
      <w:proofErr w:type="spellEnd"/>
      <w:r w:rsidRPr="00382713">
        <w:rPr>
          <w:sz w:val="32"/>
          <w:szCs w:val="32"/>
        </w:rPr>
        <w:t xml:space="preserve"> Activation Function, which divides the data according to the layers,</w:t>
      </w:r>
    </w:p>
    <w:p w:rsidR="00C239A4" w:rsidRDefault="00C239A4" w:rsidP="00F67C75">
      <w:pPr>
        <w:rPr>
          <w:sz w:val="32"/>
          <w:szCs w:val="32"/>
        </w:rPr>
      </w:pPr>
    </w:p>
    <w:p w:rsidR="00911609" w:rsidRPr="00C239A4" w:rsidRDefault="00911609" w:rsidP="00F67C75">
      <w:pPr>
        <w:pStyle w:val="Heading2"/>
        <w:rPr>
          <w:sz w:val="44"/>
          <w:szCs w:val="44"/>
        </w:rPr>
      </w:pPr>
      <w:r w:rsidRPr="00C239A4">
        <w:rPr>
          <w:sz w:val="44"/>
          <w:szCs w:val="44"/>
        </w:rPr>
        <w:t xml:space="preserve"> Findings and Suggestions:</w:t>
      </w:r>
    </w:p>
    <w:p w:rsidR="00382713" w:rsidRPr="0016069D" w:rsidRDefault="00382713" w:rsidP="0016069D">
      <w:pPr>
        <w:pStyle w:val="Heading5"/>
        <w:rPr>
          <w:color w:val="auto"/>
          <w:sz w:val="32"/>
          <w:szCs w:val="32"/>
        </w:rPr>
      </w:pPr>
      <w:r w:rsidRPr="0016069D">
        <w:rPr>
          <w:color w:val="auto"/>
          <w:sz w:val="32"/>
          <w:szCs w:val="32"/>
        </w:rPr>
        <w:t>In order to send accurate nonverbal cues, you need to be aware of your emotions and how they influence you. You also need to be able to recognize the emotions of others and the true feelings behind the cues they are sending. This is where</w:t>
      </w:r>
      <w:r w:rsidR="0016069D" w:rsidRPr="0016069D">
        <w:rPr>
          <w:color w:val="auto"/>
          <w:sz w:val="32"/>
          <w:szCs w:val="32"/>
        </w:rPr>
        <w:t> </w:t>
      </w:r>
      <w:r w:rsidR="0016069D" w:rsidRPr="0016069D">
        <w:rPr>
          <w:rFonts w:ascii="Arial" w:hAnsi="Arial" w:cs="Arial"/>
          <w:color w:val="auto"/>
          <w:sz w:val="32"/>
          <w:szCs w:val="32"/>
        </w:rPr>
        <w:t>emotional</w:t>
      </w:r>
      <w:r w:rsidR="0016069D" w:rsidRPr="0016069D">
        <w:rPr>
          <w:rFonts w:ascii="Arial" w:hAnsi="Arial" w:cs="Arial"/>
          <w:color w:val="auto"/>
          <w:sz w:val="28"/>
          <w:szCs w:val="28"/>
        </w:rPr>
        <w:t xml:space="preserve"> awareness</w:t>
      </w:r>
      <w:r w:rsidR="0016069D" w:rsidRPr="0016069D">
        <w:rPr>
          <w:rFonts w:ascii="Arial" w:hAnsi="Arial" w:cs="Arial"/>
          <w:color w:val="auto"/>
          <w:sz w:val="32"/>
          <w:szCs w:val="32"/>
        </w:rPr>
        <w:t xml:space="preserve"> </w:t>
      </w:r>
      <w:r w:rsidRPr="0016069D">
        <w:rPr>
          <w:color w:val="auto"/>
          <w:sz w:val="32"/>
          <w:szCs w:val="32"/>
        </w:rPr>
        <w:t>comes in.</w:t>
      </w:r>
    </w:p>
    <w:p w:rsidR="00382713" w:rsidRPr="0016069D" w:rsidRDefault="00382713" w:rsidP="00382713">
      <w:pPr>
        <w:pStyle w:val="Heading5"/>
        <w:rPr>
          <w:color w:val="auto"/>
          <w:sz w:val="32"/>
          <w:szCs w:val="32"/>
        </w:rPr>
      </w:pPr>
      <w:r w:rsidRPr="0016069D">
        <w:rPr>
          <w:color w:val="auto"/>
          <w:sz w:val="32"/>
          <w:szCs w:val="32"/>
        </w:rPr>
        <w:t>Being emotionally aware enables you to:</w:t>
      </w:r>
    </w:p>
    <w:p w:rsidR="00382713" w:rsidRPr="0016069D" w:rsidRDefault="00382713" w:rsidP="0016069D">
      <w:pPr>
        <w:pStyle w:val="Heading5"/>
        <w:numPr>
          <w:ilvl w:val="0"/>
          <w:numId w:val="3"/>
        </w:numPr>
        <w:rPr>
          <w:color w:val="auto"/>
          <w:sz w:val="32"/>
          <w:szCs w:val="32"/>
        </w:rPr>
      </w:pPr>
      <w:r w:rsidRPr="0016069D">
        <w:rPr>
          <w:color w:val="auto"/>
          <w:sz w:val="32"/>
          <w:szCs w:val="32"/>
        </w:rPr>
        <w:t>Accurately read other people, including the emotions they’re feeling and the unspoken messages they’re sending.</w:t>
      </w:r>
    </w:p>
    <w:p w:rsidR="00382713" w:rsidRPr="0016069D" w:rsidRDefault="00382713" w:rsidP="0016069D">
      <w:pPr>
        <w:pStyle w:val="Heading5"/>
        <w:numPr>
          <w:ilvl w:val="0"/>
          <w:numId w:val="3"/>
        </w:numPr>
        <w:rPr>
          <w:color w:val="auto"/>
          <w:sz w:val="32"/>
          <w:szCs w:val="32"/>
        </w:rPr>
      </w:pPr>
      <w:r w:rsidRPr="0016069D">
        <w:rPr>
          <w:color w:val="auto"/>
          <w:sz w:val="32"/>
          <w:szCs w:val="32"/>
        </w:rPr>
        <w:t>Create trust in relationships by sending nonverbal signals that match up with your words.</w:t>
      </w:r>
    </w:p>
    <w:p w:rsidR="00382713" w:rsidRPr="0016069D" w:rsidRDefault="00382713" w:rsidP="0016069D">
      <w:pPr>
        <w:pStyle w:val="Heading5"/>
        <w:numPr>
          <w:ilvl w:val="0"/>
          <w:numId w:val="3"/>
        </w:numPr>
        <w:rPr>
          <w:color w:val="auto"/>
          <w:sz w:val="32"/>
          <w:szCs w:val="32"/>
        </w:rPr>
      </w:pPr>
      <w:r w:rsidRPr="0016069D">
        <w:rPr>
          <w:color w:val="auto"/>
          <w:sz w:val="32"/>
          <w:szCs w:val="32"/>
        </w:rPr>
        <w:t>Respond in ways that show others that you understand and care.</w:t>
      </w:r>
    </w:p>
    <w:p w:rsidR="00382713" w:rsidRPr="00382713" w:rsidRDefault="00382713" w:rsidP="00382713"/>
    <w:p w:rsidR="0016069D" w:rsidRDefault="0016069D" w:rsidP="00943099">
      <w:pPr>
        <w:pStyle w:val="Heading3"/>
        <w:rPr>
          <w:sz w:val="32"/>
          <w:szCs w:val="32"/>
        </w:rPr>
      </w:pPr>
      <w:bookmarkStart w:id="0" w:name="_GoBack"/>
      <w:bookmarkEnd w:id="0"/>
    </w:p>
    <w:p w:rsidR="00943099" w:rsidRPr="00C239A4" w:rsidRDefault="0016069D" w:rsidP="00943099">
      <w:pPr>
        <w:pStyle w:val="Heading3"/>
        <w:rPr>
          <w:sz w:val="44"/>
          <w:szCs w:val="44"/>
        </w:rPr>
      </w:pPr>
      <w:r w:rsidRPr="00C239A4">
        <w:rPr>
          <w:sz w:val="44"/>
          <w:szCs w:val="44"/>
        </w:rPr>
        <w:t>Conclusion</w:t>
      </w:r>
      <w:r w:rsidR="00382713" w:rsidRPr="00C239A4">
        <w:rPr>
          <w:sz w:val="44"/>
          <w:szCs w:val="44"/>
        </w:rPr>
        <w:t>:</w:t>
      </w:r>
    </w:p>
    <w:p w:rsidR="00382713" w:rsidRPr="0016069D" w:rsidRDefault="00382713" w:rsidP="00382713">
      <w:pPr>
        <w:pStyle w:val="Heading5"/>
        <w:rPr>
          <w:color w:val="auto"/>
          <w:sz w:val="32"/>
          <w:szCs w:val="32"/>
        </w:rPr>
      </w:pPr>
      <w:r w:rsidRPr="0016069D">
        <w:rPr>
          <w:color w:val="auto"/>
          <w:sz w:val="32"/>
          <w:szCs w:val="32"/>
        </w:rPr>
        <w:t xml:space="preserve">         </w:t>
      </w:r>
      <w:r w:rsidRPr="0016069D">
        <w:rPr>
          <w:color w:val="auto"/>
          <w:sz w:val="32"/>
          <w:szCs w:val="32"/>
          <w:shd w:val="clear" w:color="auto" w:fill="FFFFFF"/>
        </w:rPr>
        <w:t>We have introduced gestures in this topic of language evolution by exploring t</w:t>
      </w:r>
      <w:r w:rsidR="0016069D">
        <w:rPr>
          <w:color w:val="auto"/>
          <w:sz w:val="32"/>
          <w:szCs w:val="32"/>
          <w:shd w:val="clear" w:color="auto" w:fill="FFFFFF"/>
        </w:rPr>
        <w:t>he different types of gestures .</w:t>
      </w:r>
      <w:r w:rsidRPr="0016069D">
        <w:rPr>
          <w:color w:val="auto"/>
          <w:sz w:val="32"/>
          <w:szCs w:val="32"/>
          <w:shd w:val="clear" w:color="auto" w:fill="FFFFFF"/>
        </w:rPr>
        <w:t xml:space="preserve">In both infants and </w:t>
      </w:r>
      <w:r w:rsidR="0016069D" w:rsidRPr="0016069D">
        <w:rPr>
          <w:color w:val="auto"/>
          <w:sz w:val="32"/>
          <w:szCs w:val="32"/>
          <w:shd w:val="clear" w:color="auto" w:fill="FFFFFF"/>
        </w:rPr>
        <w:t xml:space="preserve">animals, </w:t>
      </w:r>
      <w:r w:rsidR="0016069D">
        <w:rPr>
          <w:color w:val="auto"/>
          <w:sz w:val="32"/>
          <w:szCs w:val="32"/>
          <w:shd w:val="clear" w:color="auto" w:fill="FFFFFF"/>
        </w:rPr>
        <w:t>gestures</w:t>
      </w:r>
      <w:r w:rsidR="0016069D" w:rsidRPr="0016069D">
        <w:rPr>
          <w:color w:val="auto"/>
          <w:sz w:val="32"/>
          <w:szCs w:val="32"/>
          <w:shd w:val="clear" w:color="auto" w:fill="FFFFFF"/>
        </w:rPr>
        <w:t xml:space="preserve"> are</w:t>
      </w:r>
      <w:r w:rsidRPr="0016069D">
        <w:rPr>
          <w:color w:val="auto"/>
          <w:sz w:val="32"/>
          <w:szCs w:val="32"/>
          <w:shd w:val="clear" w:color="auto" w:fill="FFFFFF"/>
        </w:rPr>
        <w:t xml:space="preserve"> a way of learning how to communicate. Infants imitate to match what they see to what they do, while animals imitate as a form of social learning – by imprinting behaviors from an adult or peer to a child.</w:t>
      </w:r>
    </w:p>
    <w:sectPr w:rsidR="00382713" w:rsidRPr="001606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4CB" w:rsidRDefault="004864CB" w:rsidP="000E63FA">
      <w:pPr>
        <w:spacing w:after="0" w:line="240" w:lineRule="auto"/>
      </w:pPr>
      <w:r>
        <w:separator/>
      </w:r>
    </w:p>
  </w:endnote>
  <w:endnote w:type="continuationSeparator" w:id="0">
    <w:p w:rsidR="004864CB" w:rsidRDefault="004864CB" w:rsidP="000E6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Aparajita">
    <w:panose1 w:val="020B0604020202020204"/>
    <w:charset w:val="00"/>
    <w:family w:val="swiss"/>
    <w:pitch w:val="variable"/>
    <w:sig w:usb0="00008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open sans">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4CB" w:rsidRDefault="004864CB" w:rsidP="000E63FA">
      <w:pPr>
        <w:spacing w:after="0" w:line="240" w:lineRule="auto"/>
      </w:pPr>
      <w:r>
        <w:separator/>
      </w:r>
    </w:p>
  </w:footnote>
  <w:footnote w:type="continuationSeparator" w:id="0">
    <w:p w:rsidR="004864CB" w:rsidRDefault="004864CB" w:rsidP="000E63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0636B"/>
    <w:multiLevelType w:val="hybridMultilevel"/>
    <w:tmpl w:val="3530DFA8"/>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
    <w:nsid w:val="34BD656A"/>
    <w:multiLevelType w:val="multilevel"/>
    <w:tmpl w:val="9B1A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F365388"/>
    <w:multiLevelType w:val="hybridMultilevel"/>
    <w:tmpl w:val="7E283E2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609"/>
    <w:rsid w:val="000332C2"/>
    <w:rsid w:val="000E63FA"/>
    <w:rsid w:val="0016069D"/>
    <w:rsid w:val="001668CE"/>
    <w:rsid w:val="00181AB1"/>
    <w:rsid w:val="00197E01"/>
    <w:rsid w:val="001D2683"/>
    <w:rsid w:val="00287950"/>
    <w:rsid w:val="0032635A"/>
    <w:rsid w:val="00382713"/>
    <w:rsid w:val="0038586D"/>
    <w:rsid w:val="003F4751"/>
    <w:rsid w:val="0045438F"/>
    <w:rsid w:val="004864CB"/>
    <w:rsid w:val="00506787"/>
    <w:rsid w:val="00556774"/>
    <w:rsid w:val="006A1FFB"/>
    <w:rsid w:val="0071684D"/>
    <w:rsid w:val="007315D1"/>
    <w:rsid w:val="00731666"/>
    <w:rsid w:val="00780916"/>
    <w:rsid w:val="007C5730"/>
    <w:rsid w:val="00901933"/>
    <w:rsid w:val="00911609"/>
    <w:rsid w:val="00943099"/>
    <w:rsid w:val="009B71A3"/>
    <w:rsid w:val="00A92756"/>
    <w:rsid w:val="00B052CB"/>
    <w:rsid w:val="00BB4948"/>
    <w:rsid w:val="00C07C0C"/>
    <w:rsid w:val="00C168E2"/>
    <w:rsid w:val="00C239A4"/>
    <w:rsid w:val="00D25DC8"/>
    <w:rsid w:val="00E06E71"/>
    <w:rsid w:val="00E335E1"/>
    <w:rsid w:val="00EE5968"/>
    <w:rsid w:val="00F26E10"/>
    <w:rsid w:val="00F67C75"/>
    <w:rsid w:val="00FA3575"/>
    <w:rsid w:val="00FE0826"/>
    <w:rsid w:val="00FE4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16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16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309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430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052C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97E0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16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160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11609"/>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911609"/>
    <w:rPr>
      <w:b/>
      <w:bCs/>
      <w:smallCaps/>
      <w:color w:val="C0504D" w:themeColor="accent2"/>
      <w:spacing w:val="5"/>
      <w:u w:val="single"/>
    </w:rPr>
  </w:style>
  <w:style w:type="character" w:customStyle="1" w:styleId="Heading2Char">
    <w:name w:val="Heading 2 Char"/>
    <w:basedOn w:val="DefaultParagraphFont"/>
    <w:link w:val="Heading2"/>
    <w:uiPriority w:val="9"/>
    <w:rsid w:val="00911609"/>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9116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11609"/>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9430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43099"/>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5567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56774"/>
    <w:rPr>
      <w:color w:val="0000FF"/>
      <w:u w:val="single"/>
    </w:rPr>
  </w:style>
  <w:style w:type="character" w:customStyle="1" w:styleId="a">
    <w:name w:val="a"/>
    <w:basedOn w:val="DefaultParagraphFont"/>
    <w:rsid w:val="00556774"/>
  </w:style>
  <w:style w:type="character" w:customStyle="1" w:styleId="l6">
    <w:name w:val="l6"/>
    <w:basedOn w:val="DefaultParagraphFont"/>
    <w:rsid w:val="00556774"/>
  </w:style>
  <w:style w:type="character" w:customStyle="1" w:styleId="l7">
    <w:name w:val="l7"/>
    <w:basedOn w:val="DefaultParagraphFont"/>
    <w:rsid w:val="00556774"/>
  </w:style>
  <w:style w:type="paragraph" w:styleId="NoSpacing">
    <w:name w:val="No Spacing"/>
    <w:uiPriority w:val="1"/>
    <w:qFormat/>
    <w:rsid w:val="00B052CB"/>
    <w:pPr>
      <w:spacing w:after="0" w:line="240" w:lineRule="auto"/>
    </w:pPr>
  </w:style>
  <w:style w:type="character" w:customStyle="1" w:styleId="Heading5Char">
    <w:name w:val="Heading 5 Char"/>
    <w:basedOn w:val="DefaultParagraphFont"/>
    <w:link w:val="Heading5"/>
    <w:uiPriority w:val="9"/>
    <w:rsid w:val="00B052C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E6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3FA"/>
  </w:style>
  <w:style w:type="paragraph" w:styleId="Footer">
    <w:name w:val="footer"/>
    <w:basedOn w:val="Normal"/>
    <w:link w:val="FooterChar"/>
    <w:uiPriority w:val="99"/>
    <w:unhideWhenUsed/>
    <w:rsid w:val="000E6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3FA"/>
  </w:style>
  <w:style w:type="paragraph" w:styleId="BalloonText">
    <w:name w:val="Balloon Text"/>
    <w:basedOn w:val="Normal"/>
    <w:link w:val="BalloonTextChar"/>
    <w:uiPriority w:val="99"/>
    <w:semiHidden/>
    <w:unhideWhenUsed/>
    <w:rsid w:val="00901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933"/>
    <w:rPr>
      <w:rFonts w:ascii="Tahoma" w:hAnsi="Tahoma" w:cs="Tahoma"/>
      <w:sz w:val="16"/>
      <w:szCs w:val="16"/>
    </w:rPr>
  </w:style>
  <w:style w:type="paragraph" w:styleId="ListParagraph">
    <w:name w:val="List Paragraph"/>
    <w:basedOn w:val="Normal"/>
    <w:uiPriority w:val="34"/>
    <w:qFormat/>
    <w:rsid w:val="0016069D"/>
    <w:pPr>
      <w:ind w:left="720"/>
      <w:contextualSpacing/>
    </w:pPr>
  </w:style>
  <w:style w:type="character" w:styleId="Strong">
    <w:name w:val="Strong"/>
    <w:basedOn w:val="DefaultParagraphFont"/>
    <w:uiPriority w:val="22"/>
    <w:qFormat/>
    <w:rsid w:val="0032635A"/>
    <w:rPr>
      <w:b/>
      <w:bCs/>
    </w:rPr>
  </w:style>
  <w:style w:type="character" w:styleId="IntenseEmphasis">
    <w:name w:val="Intense Emphasis"/>
    <w:basedOn w:val="DefaultParagraphFont"/>
    <w:uiPriority w:val="21"/>
    <w:qFormat/>
    <w:rsid w:val="0045438F"/>
    <w:rPr>
      <w:b/>
      <w:bCs/>
      <w:i/>
      <w:iCs/>
      <w:color w:val="4F81BD" w:themeColor="accent1"/>
    </w:rPr>
  </w:style>
  <w:style w:type="character" w:styleId="Emphasis">
    <w:name w:val="Emphasis"/>
    <w:basedOn w:val="DefaultParagraphFont"/>
    <w:uiPriority w:val="20"/>
    <w:qFormat/>
    <w:rsid w:val="0045438F"/>
    <w:rPr>
      <w:i/>
      <w:iCs/>
    </w:rPr>
  </w:style>
  <w:style w:type="character" w:styleId="SubtleEmphasis">
    <w:name w:val="Subtle Emphasis"/>
    <w:basedOn w:val="DefaultParagraphFont"/>
    <w:uiPriority w:val="19"/>
    <w:qFormat/>
    <w:rsid w:val="0045438F"/>
    <w:rPr>
      <w:i/>
      <w:iCs/>
      <w:color w:val="808080" w:themeColor="text1" w:themeTint="7F"/>
    </w:rPr>
  </w:style>
  <w:style w:type="character" w:customStyle="1" w:styleId="Heading6Char">
    <w:name w:val="Heading 6 Char"/>
    <w:basedOn w:val="DefaultParagraphFont"/>
    <w:link w:val="Heading6"/>
    <w:uiPriority w:val="9"/>
    <w:rsid w:val="00197E01"/>
    <w:rPr>
      <w:rFonts w:asciiTheme="majorHAnsi" w:eastAsiaTheme="majorEastAsia" w:hAnsiTheme="majorHAnsi" w:cstheme="majorBidi"/>
      <w:i/>
      <w:iCs/>
      <w:color w:val="243F60" w:themeColor="accent1" w:themeShade="7F"/>
    </w:rPr>
  </w:style>
  <w:style w:type="table" w:styleId="TableGrid">
    <w:name w:val="Table Grid"/>
    <w:basedOn w:val="TableNormal"/>
    <w:uiPriority w:val="59"/>
    <w:rsid w:val="005067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16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16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309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430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052C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97E0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16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160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11609"/>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911609"/>
    <w:rPr>
      <w:b/>
      <w:bCs/>
      <w:smallCaps/>
      <w:color w:val="C0504D" w:themeColor="accent2"/>
      <w:spacing w:val="5"/>
      <w:u w:val="single"/>
    </w:rPr>
  </w:style>
  <w:style w:type="character" w:customStyle="1" w:styleId="Heading2Char">
    <w:name w:val="Heading 2 Char"/>
    <w:basedOn w:val="DefaultParagraphFont"/>
    <w:link w:val="Heading2"/>
    <w:uiPriority w:val="9"/>
    <w:rsid w:val="00911609"/>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9116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11609"/>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9430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43099"/>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5567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56774"/>
    <w:rPr>
      <w:color w:val="0000FF"/>
      <w:u w:val="single"/>
    </w:rPr>
  </w:style>
  <w:style w:type="character" w:customStyle="1" w:styleId="a">
    <w:name w:val="a"/>
    <w:basedOn w:val="DefaultParagraphFont"/>
    <w:rsid w:val="00556774"/>
  </w:style>
  <w:style w:type="character" w:customStyle="1" w:styleId="l6">
    <w:name w:val="l6"/>
    <w:basedOn w:val="DefaultParagraphFont"/>
    <w:rsid w:val="00556774"/>
  </w:style>
  <w:style w:type="character" w:customStyle="1" w:styleId="l7">
    <w:name w:val="l7"/>
    <w:basedOn w:val="DefaultParagraphFont"/>
    <w:rsid w:val="00556774"/>
  </w:style>
  <w:style w:type="paragraph" w:styleId="NoSpacing">
    <w:name w:val="No Spacing"/>
    <w:uiPriority w:val="1"/>
    <w:qFormat/>
    <w:rsid w:val="00B052CB"/>
    <w:pPr>
      <w:spacing w:after="0" w:line="240" w:lineRule="auto"/>
    </w:pPr>
  </w:style>
  <w:style w:type="character" w:customStyle="1" w:styleId="Heading5Char">
    <w:name w:val="Heading 5 Char"/>
    <w:basedOn w:val="DefaultParagraphFont"/>
    <w:link w:val="Heading5"/>
    <w:uiPriority w:val="9"/>
    <w:rsid w:val="00B052C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E6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3FA"/>
  </w:style>
  <w:style w:type="paragraph" w:styleId="Footer">
    <w:name w:val="footer"/>
    <w:basedOn w:val="Normal"/>
    <w:link w:val="FooterChar"/>
    <w:uiPriority w:val="99"/>
    <w:unhideWhenUsed/>
    <w:rsid w:val="000E6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3FA"/>
  </w:style>
  <w:style w:type="paragraph" w:styleId="BalloonText">
    <w:name w:val="Balloon Text"/>
    <w:basedOn w:val="Normal"/>
    <w:link w:val="BalloonTextChar"/>
    <w:uiPriority w:val="99"/>
    <w:semiHidden/>
    <w:unhideWhenUsed/>
    <w:rsid w:val="00901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933"/>
    <w:rPr>
      <w:rFonts w:ascii="Tahoma" w:hAnsi="Tahoma" w:cs="Tahoma"/>
      <w:sz w:val="16"/>
      <w:szCs w:val="16"/>
    </w:rPr>
  </w:style>
  <w:style w:type="paragraph" w:styleId="ListParagraph">
    <w:name w:val="List Paragraph"/>
    <w:basedOn w:val="Normal"/>
    <w:uiPriority w:val="34"/>
    <w:qFormat/>
    <w:rsid w:val="0016069D"/>
    <w:pPr>
      <w:ind w:left="720"/>
      <w:contextualSpacing/>
    </w:pPr>
  </w:style>
  <w:style w:type="character" w:styleId="Strong">
    <w:name w:val="Strong"/>
    <w:basedOn w:val="DefaultParagraphFont"/>
    <w:uiPriority w:val="22"/>
    <w:qFormat/>
    <w:rsid w:val="0032635A"/>
    <w:rPr>
      <w:b/>
      <w:bCs/>
    </w:rPr>
  </w:style>
  <w:style w:type="character" w:styleId="IntenseEmphasis">
    <w:name w:val="Intense Emphasis"/>
    <w:basedOn w:val="DefaultParagraphFont"/>
    <w:uiPriority w:val="21"/>
    <w:qFormat/>
    <w:rsid w:val="0045438F"/>
    <w:rPr>
      <w:b/>
      <w:bCs/>
      <w:i/>
      <w:iCs/>
      <w:color w:val="4F81BD" w:themeColor="accent1"/>
    </w:rPr>
  </w:style>
  <w:style w:type="character" w:styleId="Emphasis">
    <w:name w:val="Emphasis"/>
    <w:basedOn w:val="DefaultParagraphFont"/>
    <w:uiPriority w:val="20"/>
    <w:qFormat/>
    <w:rsid w:val="0045438F"/>
    <w:rPr>
      <w:i/>
      <w:iCs/>
    </w:rPr>
  </w:style>
  <w:style w:type="character" w:styleId="SubtleEmphasis">
    <w:name w:val="Subtle Emphasis"/>
    <w:basedOn w:val="DefaultParagraphFont"/>
    <w:uiPriority w:val="19"/>
    <w:qFormat/>
    <w:rsid w:val="0045438F"/>
    <w:rPr>
      <w:i/>
      <w:iCs/>
      <w:color w:val="808080" w:themeColor="text1" w:themeTint="7F"/>
    </w:rPr>
  </w:style>
  <w:style w:type="character" w:customStyle="1" w:styleId="Heading6Char">
    <w:name w:val="Heading 6 Char"/>
    <w:basedOn w:val="DefaultParagraphFont"/>
    <w:link w:val="Heading6"/>
    <w:uiPriority w:val="9"/>
    <w:rsid w:val="00197E01"/>
    <w:rPr>
      <w:rFonts w:asciiTheme="majorHAnsi" w:eastAsiaTheme="majorEastAsia" w:hAnsiTheme="majorHAnsi" w:cstheme="majorBidi"/>
      <w:i/>
      <w:iCs/>
      <w:color w:val="243F60" w:themeColor="accent1" w:themeShade="7F"/>
    </w:rPr>
  </w:style>
  <w:style w:type="table" w:styleId="TableGrid">
    <w:name w:val="Table Grid"/>
    <w:basedOn w:val="TableNormal"/>
    <w:uiPriority w:val="59"/>
    <w:rsid w:val="005067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81814">
      <w:bodyDiv w:val="1"/>
      <w:marLeft w:val="0"/>
      <w:marRight w:val="0"/>
      <w:marTop w:val="0"/>
      <w:marBottom w:val="0"/>
      <w:divBdr>
        <w:top w:val="none" w:sz="0" w:space="0" w:color="auto"/>
        <w:left w:val="none" w:sz="0" w:space="0" w:color="auto"/>
        <w:bottom w:val="none" w:sz="0" w:space="0" w:color="auto"/>
        <w:right w:val="none" w:sz="0" w:space="0" w:color="auto"/>
      </w:divBdr>
      <w:divsChild>
        <w:div w:id="1126317034">
          <w:marLeft w:val="0"/>
          <w:marRight w:val="0"/>
          <w:marTop w:val="0"/>
          <w:marBottom w:val="0"/>
          <w:divBdr>
            <w:top w:val="none" w:sz="0" w:space="0" w:color="auto"/>
            <w:left w:val="none" w:sz="0" w:space="0" w:color="auto"/>
            <w:bottom w:val="none" w:sz="0" w:space="0" w:color="auto"/>
            <w:right w:val="none" w:sz="0" w:space="0" w:color="auto"/>
          </w:divBdr>
        </w:div>
      </w:divsChild>
    </w:div>
    <w:div w:id="310402151">
      <w:bodyDiv w:val="1"/>
      <w:marLeft w:val="0"/>
      <w:marRight w:val="0"/>
      <w:marTop w:val="0"/>
      <w:marBottom w:val="0"/>
      <w:divBdr>
        <w:top w:val="none" w:sz="0" w:space="0" w:color="auto"/>
        <w:left w:val="none" w:sz="0" w:space="0" w:color="auto"/>
        <w:bottom w:val="none" w:sz="0" w:space="0" w:color="auto"/>
        <w:right w:val="none" w:sz="0" w:space="0" w:color="auto"/>
      </w:divBdr>
      <w:divsChild>
        <w:div w:id="258608910">
          <w:marLeft w:val="0"/>
          <w:marRight w:val="0"/>
          <w:marTop w:val="0"/>
          <w:marBottom w:val="0"/>
          <w:divBdr>
            <w:top w:val="none" w:sz="0" w:space="0" w:color="auto"/>
            <w:left w:val="none" w:sz="0" w:space="0" w:color="auto"/>
            <w:bottom w:val="none" w:sz="0" w:space="0" w:color="auto"/>
            <w:right w:val="none" w:sz="0" w:space="0" w:color="auto"/>
          </w:divBdr>
        </w:div>
        <w:div w:id="200636170">
          <w:marLeft w:val="0"/>
          <w:marRight w:val="0"/>
          <w:marTop w:val="0"/>
          <w:marBottom w:val="0"/>
          <w:divBdr>
            <w:top w:val="none" w:sz="0" w:space="0" w:color="auto"/>
            <w:left w:val="none" w:sz="0" w:space="0" w:color="auto"/>
            <w:bottom w:val="none" w:sz="0" w:space="0" w:color="auto"/>
            <w:right w:val="none" w:sz="0" w:space="0" w:color="auto"/>
          </w:divBdr>
        </w:div>
        <w:div w:id="1440292528">
          <w:marLeft w:val="0"/>
          <w:marRight w:val="0"/>
          <w:marTop w:val="0"/>
          <w:marBottom w:val="0"/>
          <w:divBdr>
            <w:top w:val="none" w:sz="0" w:space="0" w:color="auto"/>
            <w:left w:val="none" w:sz="0" w:space="0" w:color="auto"/>
            <w:bottom w:val="none" w:sz="0" w:space="0" w:color="auto"/>
            <w:right w:val="none" w:sz="0" w:space="0" w:color="auto"/>
          </w:divBdr>
        </w:div>
        <w:div w:id="1726952308">
          <w:marLeft w:val="0"/>
          <w:marRight w:val="0"/>
          <w:marTop w:val="0"/>
          <w:marBottom w:val="0"/>
          <w:divBdr>
            <w:top w:val="none" w:sz="0" w:space="0" w:color="auto"/>
            <w:left w:val="none" w:sz="0" w:space="0" w:color="auto"/>
            <w:bottom w:val="none" w:sz="0" w:space="0" w:color="auto"/>
            <w:right w:val="none" w:sz="0" w:space="0" w:color="auto"/>
          </w:divBdr>
        </w:div>
        <w:div w:id="187760720">
          <w:marLeft w:val="0"/>
          <w:marRight w:val="0"/>
          <w:marTop w:val="0"/>
          <w:marBottom w:val="0"/>
          <w:divBdr>
            <w:top w:val="none" w:sz="0" w:space="0" w:color="auto"/>
            <w:left w:val="none" w:sz="0" w:space="0" w:color="auto"/>
            <w:bottom w:val="none" w:sz="0" w:space="0" w:color="auto"/>
            <w:right w:val="none" w:sz="0" w:space="0" w:color="auto"/>
          </w:divBdr>
        </w:div>
      </w:divsChild>
    </w:div>
    <w:div w:id="765461324">
      <w:bodyDiv w:val="1"/>
      <w:marLeft w:val="0"/>
      <w:marRight w:val="0"/>
      <w:marTop w:val="0"/>
      <w:marBottom w:val="0"/>
      <w:divBdr>
        <w:top w:val="none" w:sz="0" w:space="0" w:color="auto"/>
        <w:left w:val="none" w:sz="0" w:space="0" w:color="auto"/>
        <w:bottom w:val="none" w:sz="0" w:space="0" w:color="auto"/>
        <w:right w:val="none" w:sz="0" w:space="0" w:color="auto"/>
      </w:divBdr>
      <w:divsChild>
        <w:div w:id="1042679684">
          <w:marLeft w:val="0"/>
          <w:marRight w:val="0"/>
          <w:marTop w:val="0"/>
          <w:marBottom w:val="0"/>
          <w:divBdr>
            <w:top w:val="none" w:sz="0" w:space="0" w:color="auto"/>
            <w:left w:val="none" w:sz="0" w:space="0" w:color="auto"/>
            <w:bottom w:val="none" w:sz="0" w:space="0" w:color="auto"/>
            <w:right w:val="none" w:sz="0" w:space="0" w:color="auto"/>
          </w:divBdr>
        </w:div>
        <w:div w:id="1770198744">
          <w:marLeft w:val="0"/>
          <w:marRight w:val="0"/>
          <w:marTop w:val="0"/>
          <w:marBottom w:val="0"/>
          <w:divBdr>
            <w:top w:val="none" w:sz="0" w:space="0" w:color="auto"/>
            <w:left w:val="none" w:sz="0" w:space="0" w:color="auto"/>
            <w:bottom w:val="none" w:sz="0" w:space="0" w:color="auto"/>
            <w:right w:val="none" w:sz="0" w:space="0" w:color="auto"/>
          </w:divBdr>
        </w:div>
        <w:div w:id="1676222646">
          <w:marLeft w:val="0"/>
          <w:marRight w:val="0"/>
          <w:marTop w:val="0"/>
          <w:marBottom w:val="0"/>
          <w:divBdr>
            <w:top w:val="none" w:sz="0" w:space="0" w:color="auto"/>
            <w:left w:val="none" w:sz="0" w:space="0" w:color="auto"/>
            <w:bottom w:val="none" w:sz="0" w:space="0" w:color="auto"/>
            <w:right w:val="none" w:sz="0" w:space="0" w:color="auto"/>
          </w:divBdr>
        </w:div>
        <w:div w:id="1918594858">
          <w:marLeft w:val="0"/>
          <w:marRight w:val="0"/>
          <w:marTop w:val="0"/>
          <w:marBottom w:val="0"/>
          <w:divBdr>
            <w:top w:val="none" w:sz="0" w:space="0" w:color="auto"/>
            <w:left w:val="none" w:sz="0" w:space="0" w:color="auto"/>
            <w:bottom w:val="none" w:sz="0" w:space="0" w:color="auto"/>
            <w:right w:val="none" w:sz="0" w:space="0" w:color="auto"/>
          </w:divBdr>
        </w:div>
        <w:div w:id="1132139169">
          <w:marLeft w:val="0"/>
          <w:marRight w:val="0"/>
          <w:marTop w:val="0"/>
          <w:marBottom w:val="0"/>
          <w:divBdr>
            <w:top w:val="none" w:sz="0" w:space="0" w:color="auto"/>
            <w:left w:val="none" w:sz="0" w:space="0" w:color="auto"/>
            <w:bottom w:val="none" w:sz="0" w:space="0" w:color="auto"/>
            <w:right w:val="none" w:sz="0" w:space="0" w:color="auto"/>
          </w:divBdr>
        </w:div>
      </w:divsChild>
    </w:div>
    <w:div w:id="829520689">
      <w:bodyDiv w:val="1"/>
      <w:marLeft w:val="0"/>
      <w:marRight w:val="0"/>
      <w:marTop w:val="0"/>
      <w:marBottom w:val="0"/>
      <w:divBdr>
        <w:top w:val="none" w:sz="0" w:space="0" w:color="auto"/>
        <w:left w:val="none" w:sz="0" w:space="0" w:color="auto"/>
        <w:bottom w:val="none" w:sz="0" w:space="0" w:color="auto"/>
        <w:right w:val="none" w:sz="0" w:space="0" w:color="auto"/>
      </w:divBdr>
    </w:div>
    <w:div w:id="213786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61EEA8-FB20-44B4-9F8C-0245DC405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13</Pages>
  <Words>874</Words>
  <Characters>4985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VEGESNA ADITYA</dc:creator>
  <cp:lastModifiedBy>VEGESNA ADITYA</cp:lastModifiedBy>
  <cp:revision>13</cp:revision>
  <dcterms:created xsi:type="dcterms:W3CDTF">2019-05-23T04:56:00Z</dcterms:created>
  <dcterms:modified xsi:type="dcterms:W3CDTF">2019-05-25T04:56:00Z</dcterms:modified>
</cp:coreProperties>
</file>