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97DB0">
      <w:pPr>
        <w:rPr>
          <w:rFonts w:hint="default"/>
          <w:lang w:val="en-US"/>
        </w:rPr>
      </w:pPr>
      <w:r>
        <w:rPr>
          <w:rFonts w:hint="default"/>
          <w:lang w:val="en-US"/>
        </w:rPr>
        <w:drawing>
          <wp:inline distT="0" distB="0" distL="114300" distR="114300">
            <wp:extent cx="5271770" cy="659765"/>
            <wp:effectExtent l="0" t="0" r="1270" b="10795"/>
            <wp:docPr id="1" name="Picture 1" descr="WPS Phot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PS Photos(1)"/>
                    <pic:cNvPicPr>
                      <a:picLocks noChangeAspect="1"/>
                    </pic:cNvPicPr>
                  </pic:nvPicPr>
                  <pic:blipFill>
                    <a:blip r:embed="rId4"/>
                    <a:stretch>
                      <a:fillRect/>
                    </a:stretch>
                  </pic:blipFill>
                  <pic:spPr>
                    <a:xfrm>
                      <a:off x="0" y="0"/>
                      <a:ext cx="5271770" cy="659765"/>
                    </a:xfrm>
                    <a:prstGeom prst="rect">
                      <a:avLst/>
                    </a:prstGeom>
                  </pic:spPr>
                </pic:pic>
              </a:graphicData>
            </a:graphic>
          </wp:inline>
        </w:drawing>
      </w:r>
    </w:p>
    <w:p w14:paraId="6005C277">
      <w:pPr>
        <w:rPr>
          <w:rFonts w:hint="default"/>
          <w:lang w:val="en-US"/>
        </w:rPr>
      </w:pPr>
    </w:p>
    <w:p w14:paraId="4510D985">
      <w:pPr>
        <w:pStyle w:val="4"/>
        <w:bidi w:val="0"/>
        <w:ind w:firstLine="140" w:firstLineChars="50"/>
        <w:rPr>
          <w:rFonts w:hint="default"/>
          <w:color w:val="0000FF"/>
          <w:lang w:val="en-US"/>
        </w:rPr>
      </w:pPr>
      <w:r>
        <w:rPr>
          <w:rFonts w:hint="default"/>
          <w:color w:val="0000FF"/>
          <w:lang w:val="en-US"/>
        </w:rPr>
        <w:t>DEPARTMENT OF ELECTRONICS AND COMMUNICATION ENGINEERING</w:t>
      </w:r>
    </w:p>
    <w:p w14:paraId="3D31941B">
      <w:pPr>
        <w:pStyle w:val="5"/>
        <w:bidi w:val="0"/>
        <w:rPr>
          <w:rFonts w:hint="default"/>
          <w:sz w:val="36"/>
          <w:szCs w:val="36"/>
          <w:lang w:val="en-US"/>
        </w:rPr>
      </w:pPr>
      <w:r>
        <w:rPr>
          <w:rFonts w:hint="default"/>
          <w:sz w:val="36"/>
          <w:szCs w:val="36"/>
          <w:lang w:val="en-US"/>
        </w:rPr>
        <w:t>TEAM NAME :  Smart Creators</w:t>
      </w:r>
    </w:p>
    <w:p w14:paraId="5C3AD85E">
      <w:pPr>
        <w:pStyle w:val="5"/>
        <w:bidi w:val="0"/>
        <w:rPr>
          <w:rFonts w:hint="default"/>
          <w:sz w:val="40"/>
          <w:szCs w:val="40"/>
          <w:lang w:val="en-US"/>
        </w:rPr>
      </w:pPr>
      <w:r>
        <w:rPr>
          <w:rFonts w:hint="default"/>
          <w:sz w:val="36"/>
          <w:szCs w:val="36"/>
          <w:lang w:val="en-US"/>
        </w:rPr>
        <w:t>TEAM MEMBERS:-</w:t>
      </w:r>
    </w:p>
    <w:p w14:paraId="01FE72C6">
      <w:pPr>
        <w:rPr>
          <w:rFonts w:hint="default"/>
          <w:sz w:val="24"/>
          <w:szCs w:val="24"/>
          <w:lang w:val="en-US"/>
        </w:rPr>
      </w:pPr>
      <w:r>
        <w:rPr>
          <w:rFonts w:hint="default"/>
          <w:sz w:val="24"/>
          <w:szCs w:val="24"/>
          <w:lang w:val="en-US"/>
        </w:rPr>
        <w:t>CH.ALEKHYA GAYATRI     ROLL NO:- 24KE5A0404    PHONE N0:-   8712204711</w:t>
      </w:r>
    </w:p>
    <w:p w14:paraId="4877E65B">
      <w:pPr>
        <w:rPr>
          <w:rFonts w:hint="default"/>
          <w:sz w:val="24"/>
          <w:szCs w:val="24"/>
          <w:lang w:val="en-US"/>
        </w:rPr>
      </w:pPr>
    </w:p>
    <w:p w14:paraId="374E1553">
      <w:pPr>
        <w:rPr>
          <w:rFonts w:hint="default"/>
          <w:sz w:val="24"/>
          <w:szCs w:val="24"/>
          <w:lang w:val="en-US"/>
        </w:rPr>
      </w:pPr>
      <w:r>
        <w:rPr>
          <w:rFonts w:hint="default"/>
          <w:sz w:val="24"/>
          <w:szCs w:val="24"/>
          <w:lang w:val="en-US"/>
        </w:rPr>
        <w:t>D.TRISHA                            ROLL NO:-24KE5A0405     PHONE NO:-  7981828791</w:t>
      </w:r>
    </w:p>
    <w:p w14:paraId="66A16506">
      <w:pPr>
        <w:rPr>
          <w:rFonts w:hint="default"/>
          <w:sz w:val="24"/>
          <w:szCs w:val="24"/>
          <w:lang w:val="en-US"/>
        </w:rPr>
      </w:pPr>
    </w:p>
    <w:p w14:paraId="60E3C43C">
      <w:pPr>
        <w:rPr>
          <w:rFonts w:hint="default"/>
          <w:sz w:val="24"/>
          <w:szCs w:val="24"/>
          <w:lang w:val="en-US"/>
        </w:rPr>
      </w:pPr>
      <w:r>
        <w:rPr>
          <w:rFonts w:hint="default"/>
          <w:sz w:val="24"/>
          <w:szCs w:val="24"/>
          <w:lang w:val="en-US"/>
        </w:rPr>
        <w:t>E.HIMA BINDU                   ROLL NO:-24KE5A0406</w:t>
      </w:r>
    </w:p>
    <w:p w14:paraId="48350CC3">
      <w:pPr>
        <w:rPr>
          <w:rFonts w:hint="default"/>
          <w:sz w:val="24"/>
          <w:szCs w:val="24"/>
          <w:lang w:val="en-US"/>
        </w:rPr>
      </w:pPr>
    </w:p>
    <w:p w14:paraId="1DECE8C9">
      <w:pPr>
        <w:numPr>
          <w:ilvl w:val="0"/>
          <w:numId w:val="1"/>
        </w:numPr>
        <w:rPr>
          <w:rFonts w:hint="default"/>
          <w:sz w:val="24"/>
          <w:szCs w:val="24"/>
          <w:lang w:val="en-US"/>
        </w:rPr>
      </w:pPr>
      <w:r>
        <w:rPr>
          <w:rFonts w:hint="default"/>
          <w:sz w:val="24"/>
          <w:szCs w:val="24"/>
          <w:lang w:val="en-US"/>
        </w:rPr>
        <w:t>HEMA SRI                      ROLL NO:-24KE5A0403</w:t>
      </w:r>
    </w:p>
    <w:p w14:paraId="25453804">
      <w:pPr>
        <w:pStyle w:val="5"/>
        <w:numPr>
          <w:ilvl w:val="0"/>
          <w:numId w:val="2"/>
        </w:numPr>
        <w:tabs>
          <w:tab w:val="clear" w:pos="420"/>
        </w:tabs>
        <w:bidi w:val="0"/>
        <w:ind w:left="420" w:leftChars="0" w:hanging="420" w:firstLineChars="0"/>
        <w:rPr>
          <w:rFonts w:hint="default"/>
          <w:lang w:val="en-US"/>
        </w:rPr>
      </w:pPr>
      <w:r>
        <w:rPr>
          <w:rFonts w:hint="default"/>
          <w:lang w:val="en-US"/>
        </w:rPr>
        <w:t>TITLE  OF PROPOSED  IDEA  / INNOVATION :-</w:t>
      </w:r>
    </w:p>
    <w:p w14:paraId="71562751">
      <w:pPr>
        <w:bidi w:val="0"/>
        <w:rPr>
          <w:rFonts w:hint="default"/>
          <w:sz w:val="28"/>
          <w:szCs w:val="28"/>
          <w:lang w:val="en-US"/>
        </w:rPr>
      </w:pPr>
      <w:r>
        <w:rPr>
          <w:rFonts w:hint="default"/>
          <w:sz w:val="28"/>
          <w:szCs w:val="28"/>
          <w:lang w:val="en-US"/>
        </w:rPr>
        <w:t>Paralysis patient monitorning and alert system</w:t>
      </w:r>
    </w:p>
    <w:p w14:paraId="06CC9CDF">
      <w:pPr>
        <w:pStyle w:val="5"/>
        <w:numPr>
          <w:ilvl w:val="0"/>
          <w:numId w:val="2"/>
        </w:numPr>
        <w:bidi w:val="0"/>
        <w:ind w:left="420" w:leftChars="0" w:hanging="420" w:firstLineChars="0"/>
        <w:rPr>
          <w:rFonts w:hint="default"/>
          <w:lang w:val="en-US"/>
        </w:rPr>
      </w:pPr>
      <w:r>
        <w:rPr>
          <w:rFonts w:hint="default"/>
          <w:lang w:val="en-US"/>
        </w:rPr>
        <w:t>BREIFLY EXPLAIN NEWNESS / UNIQUENESS OF THE INNOVATION :-</w:t>
      </w:r>
    </w:p>
    <w:p w14:paraId="0318FD85">
      <w:pPr>
        <w:rPr>
          <w:rFonts w:hint="default"/>
          <w:sz w:val="28"/>
          <w:szCs w:val="28"/>
          <w:lang w:val="en-US"/>
        </w:rPr>
      </w:pPr>
      <w:r>
        <w:rPr>
          <w:rFonts w:hint="default"/>
          <w:sz w:val="28"/>
          <w:szCs w:val="28"/>
          <w:lang w:val="en-US"/>
        </w:rPr>
        <w:t>“paralysis is a medical condition characterized by the loss of muscle control in one or more areas of the body, significantly impairing mobility and independance. Individuals living with paralysis face ongoing challenges that require constant super vision and care. Their limited moment increseas the risk of serious health issues, such as pressure ulcers, abnormal vital signs, and accidental falls. Furthermore, difficulties in communication can delay emergency responses,putting their safety at greater risk.</w:t>
      </w:r>
    </w:p>
    <w:p w14:paraId="0B0DCF6F">
      <w:pPr>
        <w:rPr>
          <w:rFonts w:hint="default"/>
          <w:sz w:val="28"/>
          <w:szCs w:val="28"/>
          <w:lang w:val="en-US"/>
        </w:rPr>
      </w:pPr>
      <w:r>
        <w:rPr>
          <w:rFonts w:hint="default"/>
          <w:sz w:val="28"/>
          <w:szCs w:val="28"/>
          <w:lang w:val="en-US"/>
        </w:rPr>
        <w:t xml:space="preserve">To address these challenges, a paralysis patient Monitoring and alert system is proposed, leveraging Internet of Things (IOT) technology and smart sensors . This system enables real time monitoring of key health parameters, allows the early identification potential health complications, and enhances communications between patients and </w:t>
      </w:r>
    </w:p>
    <w:p w14:paraId="214AC09F">
      <w:pPr>
        <w:rPr>
          <w:rFonts w:hint="default"/>
          <w:sz w:val="28"/>
          <w:szCs w:val="28"/>
          <w:lang w:val="en-US"/>
        </w:rPr>
      </w:pPr>
    </w:p>
    <w:p w14:paraId="59880A53">
      <w:pPr>
        <w:rPr>
          <w:rFonts w:hint="default"/>
          <w:sz w:val="28"/>
          <w:szCs w:val="28"/>
          <w:lang w:val="en-US"/>
        </w:rPr>
      </w:pPr>
      <w:r>
        <w:drawing>
          <wp:inline distT="0" distB="0" distL="0" distR="0">
            <wp:extent cx="866775" cy="814705"/>
            <wp:effectExtent l="0" t="0" r="1905" b="8255"/>
            <wp:docPr id="1696554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54825" name="Picture 2"/>
                    <pic:cNvPicPr>
                      <a:picLocks noChangeAspect="1"/>
                    </pic:cNvPicPr>
                  </pic:nvPicPr>
                  <pic:blipFill>
                    <a:blip r:embed="rId5">
                      <a:extLst>
                        <a:ext uri="{28A0092B-C50C-407E-A947-70E740481C1C}">
                          <a14:useLocalDpi xmlns:a14="http://schemas.microsoft.com/office/drawing/2010/main" val="0"/>
                        </a:ext>
                      </a:extLst>
                    </a:blip>
                    <a:srcRect b="15821"/>
                    <a:stretch>
                      <a:fillRect/>
                    </a:stretch>
                  </pic:blipFill>
                  <pic:spPr>
                    <a:xfrm>
                      <a:off x="0" y="0"/>
                      <a:ext cx="1014161" cy="953264"/>
                    </a:xfrm>
                    <a:prstGeom prst="rect">
                      <a:avLst/>
                    </a:prstGeom>
                    <a:ln>
                      <a:noFill/>
                    </a:ln>
                  </pic:spPr>
                </pic:pic>
              </a:graphicData>
            </a:graphic>
          </wp:inline>
        </w:drawing>
      </w:r>
    </w:p>
    <w:p w14:paraId="582AC0EC">
      <w:pPr>
        <w:rPr>
          <w:rFonts w:hint="default"/>
          <w:sz w:val="28"/>
          <w:szCs w:val="28"/>
          <w:lang w:val="en-US"/>
        </w:rPr>
      </w:pPr>
    </w:p>
    <w:p w14:paraId="0B36D84E">
      <w:pPr>
        <w:rPr>
          <w:rFonts w:hint="default"/>
          <w:sz w:val="28"/>
          <w:szCs w:val="28"/>
          <w:lang w:val="en-US"/>
        </w:rPr>
      </w:pPr>
      <w:r>
        <w:rPr>
          <w:rFonts w:hint="default"/>
          <w:sz w:val="28"/>
          <w:szCs w:val="28"/>
          <w:lang w:val="en-US"/>
        </w:rPr>
        <w:t>caregivers ultimately improving patient safety, comfort, and quality of life.</w:t>
      </w:r>
    </w:p>
    <w:p w14:paraId="36E81246">
      <w:pPr>
        <w:rPr>
          <w:rFonts w:hint="default"/>
          <w:sz w:val="28"/>
          <w:szCs w:val="28"/>
          <w:lang w:val="en-US"/>
        </w:rPr>
      </w:pPr>
    </w:p>
    <w:p w14:paraId="61F35F54">
      <w:pPr>
        <w:pStyle w:val="5"/>
        <w:numPr>
          <w:ilvl w:val="0"/>
          <w:numId w:val="3"/>
        </w:numPr>
        <w:bidi w:val="0"/>
        <w:ind w:left="420" w:leftChars="0" w:hanging="420" w:firstLineChars="0"/>
        <w:rPr>
          <w:rFonts w:hint="default"/>
          <w:lang w:val="en-US"/>
        </w:rPr>
      </w:pPr>
      <w:r>
        <w:rPr>
          <w:rFonts w:hint="default"/>
          <w:lang w:val="en-US"/>
        </w:rPr>
        <w:t>CONCEPT &amp; OBJECTIVE:-</w:t>
      </w:r>
    </w:p>
    <w:p w14:paraId="2357A983">
      <w:pPr>
        <w:rPr>
          <w:rFonts w:hint="default"/>
          <w:sz w:val="28"/>
          <w:szCs w:val="28"/>
          <w:lang w:val="en-US"/>
        </w:rPr>
      </w:pPr>
      <w:r>
        <w:rPr>
          <w:rFonts w:hint="default"/>
          <w:sz w:val="28"/>
          <w:szCs w:val="28"/>
          <w:lang w:val="en-US"/>
        </w:rPr>
        <w:t>"The Paralysis Patient Monitoring System is a cutting-edge, IoT-enabled solution that combines advanced sensors, real-time data analytics, and automated alerts to prioritize the safety, comfort, and autonomy of individuals living with paralysis. By continuously monitoring vital signs, detecting falls, identifying potential skin infections, and facilitating prompt emergency responses, this system empowers patients to maintain their independence while ensuring timely medical interventions. Through enhanced patient-caregiver communication and proactive health management, the system strives to improve overall quality of life and health outcomes for individuals with paralysis."</w:t>
      </w:r>
    </w:p>
    <w:p w14:paraId="7DD12FA5">
      <w:pPr>
        <w:pStyle w:val="5"/>
        <w:bidi w:val="0"/>
        <w:rPr>
          <w:rFonts w:hint="default"/>
          <w:lang w:val="en-US"/>
        </w:rPr>
      </w:pPr>
      <w:r>
        <w:rPr>
          <w:rFonts w:hint="default"/>
          <w:lang w:val="en-US"/>
        </w:rPr>
        <w:t>OBJECTIVE:-</w:t>
      </w:r>
    </w:p>
    <w:p w14:paraId="6FB8C2F1">
      <w:pPr>
        <w:pStyle w:val="6"/>
        <w:numPr>
          <w:ilvl w:val="0"/>
          <w:numId w:val="4"/>
        </w:numPr>
        <w:bidi w:val="0"/>
        <w:rPr>
          <w:rFonts w:hint="default"/>
          <w:lang w:val="en-US"/>
        </w:rPr>
      </w:pPr>
      <w:r>
        <w:rPr>
          <w:rFonts w:hint="default"/>
          <w:lang w:val="en-US"/>
        </w:rPr>
        <w:t>Automatic Fall Detection: -</w:t>
      </w:r>
    </w:p>
    <w:p w14:paraId="7A9688E5">
      <w:pPr>
        <w:numPr>
          <w:numId w:val="0"/>
        </w:numPr>
        <w:bidi w:val="0"/>
        <w:ind w:left="834" w:leftChars="417" w:firstLine="0" w:firstLineChars="0"/>
        <w:rPr>
          <w:rFonts w:hint="default"/>
          <w:sz w:val="28"/>
          <w:szCs w:val="28"/>
          <w:lang w:val="en-US"/>
        </w:rPr>
      </w:pPr>
      <w:r>
        <w:rPr>
          <w:rFonts w:hint="default"/>
          <w:sz w:val="28"/>
          <w:szCs w:val="28"/>
          <w:lang w:val="en-US"/>
        </w:rPr>
        <w:t>Utilizes accelerometer sensors to detect falls and instantly alert caregivers, ensuring prompt assistance and minimizing injury risks.</w:t>
      </w:r>
    </w:p>
    <w:p w14:paraId="05B5920E">
      <w:pPr>
        <w:pStyle w:val="6"/>
        <w:bidi w:val="0"/>
        <w:rPr>
          <w:rFonts w:hint="default"/>
          <w:lang w:val="en-US"/>
        </w:rPr>
      </w:pPr>
    </w:p>
    <w:p w14:paraId="4F0B642A">
      <w:pPr>
        <w:pStyle w:val="6"/>
        <w:numPr>
          <w:ilvl w:val="0"/>
          <w:numId w:val="4"/>
        </w:numPr>
        <w:bidi w:val="0"/>
        <w:ind w:left="0" w:leftChars="0" w:firstLine="0" w:firstLineChars="0"/>
        <w:rPr>
          <w:rFonts w:hint="default"/>
          <w:lang w:val="en-US"/>
        </w:rPr>
      </w:pPr>
      <w:r>
        <w:rPr>
          <w:rFonts w:hint="default"/>
          <w:lang w:val="en-US"/>
        </w:rPr>
        <w:t>Vital Sign Monitoring: -</w:t>
      </w:r>
    </w:p>
    <w:p w14:paraId="70E3A265">
      <w:pPr>
        <w:numPr>
          <w:numId w:val="0"/>
        </w:numPr>
        <w:ind w:left="834" w:leftChars="417" w:firstLine="0" w:firstLineChars="0"/>
        <w:rPr>
          <w:rFonts w:hint="default"/>
          <w:sz w:val="28"/>
          <w:szCs w:val="28"/>
          <w:lang w:val="en-US"/>
        </w:rPr>
      </w:pPr>
      <w:r>
        <w:rPr>
          <w:rFonts w:hint="default"/>
          <w:sz w:val="28"/>
          <w:szCs w:val="28"/>
          <w:lang w:val="en-US"/>
        </w:rPr>
        <w:t>Leverages pulse oximeter sensors to track heart rate and oxygen saturation, transmitting real-time data to a cloud-based dashboard for remote monitoring and medical assessment.</w:t>
      </w:r>
    </w:p>
    <w:p w14:paraId="0A635487">
      <w:pPr>
        <w:rPr>
          <w:rFonts w:hint="default"/>
          <w:sz w:val="28"/>
          <w:szCs w:val="28"/>
          <w:lang w:val="en-US"/>
        </w:rPr>
      </w:pPr>
    </w:p>
    <w:p w14:paraId="5F2B6584">
      <w:pPr>
        <w:pStyle w:val="6"/>
        <w:numPr>
          <w:ilvl w:val="0"/>
          <w:numId w:val="4"/>
        </w:numPr>
        <w:bidi w:val="0"/>
        <w:rPr>
          <w:rFonts w:hint="default"/>
          <w:lang w:val="en-US"/>
        </w:rPr>
      </w:pPr>
      <w:r>
        <w:rPr>
          <w:rFonts w:hint="default"/>
          <w:lang w:val="en-US"/>
        </w:rPr>
        <w:t>Pressure Ulcer and Skin Infection Detection: -</w:t>
      </w:r>
    </w:p>
    <w:p w14:paraId="4DD56118">
      <w:pPr>
        <w:numPr>
          <w:numId w:val="0"/>
        </w:numPr>
        <w:ind w:left="834" w:leftChars="417" w:firstLine="0" w:firstLineChars="0"/>
        <w:rPr>
          <w:rFonts w:hint="default"/>
          <w:sz w:val="28"/>
          <w:szCs w:val="28"/>
          <w:lang w:val="en-US"/>
        </w:rPr>
      </w:pPr>
      <w:r>
        <w:rPr>
          <w:rFonts w:hint="default"/>
          <w:sz w:val="28"/>
          <w:szCs w:val="28"/>
          <w:lang w:val="en-US"/>
        </w:rPr>
        <w:t xml:space="preserve">Employs skin, temperature, humidity, and pressure sensor embedded in the bed to identify early signs of pressure ulcers </w:t>
      </w:r>
    </w:p>
    <w:p w14:paraId="7B5BA255">
      <w:pPr>
        <w:numPr>
          <w:numId w:val="0"/>
        </w:numPr>
        <w:ind w:left="834" w:leftChars="417" w:firstLine="0" w:firstLineChars="0"/>
      </w:pPr>
      <w:r>
        <w:drawing>
          <wp:inline distT="0" distB="0" distL="0" distR="0">
            <wp:extent cx="866775" cy="814705"/>
            <wp:effectExtent l="0" t="0" r="1905"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extLst>
                        <a:ext uri="{28A0092B-C50C-407E-A947-70E740481C1C}">
                          <a14:useLocalDpi xmlns:a14="http://schemas.microsoft.com/office/drawing/2010/main" val="0"/>
                        </a:ext>
                      </a:extLst>
                    </a:blip>
                    <a:srcRect b="15821"/>
                    <a:stretch>
                      <a:fillRect/>
                    </a:stretch>
                  </pic:blipFill>
                  <pic:spPr>
                    <a:xfrm>
                      <a:off x="0" y="0"/>
                      <a:ext cx="1014161" cy="953264"/>
                    </a:xfrm>
                    <a:prstGeom prst="rect">
                      <a:avLst/>
                    </a:prstGeom>
                    <a:ln>
                      <a:noFill/>
                    </a:ln>
                  </pic:spPr>
                </pic:pic>
              </a:graphicData>
            </a:graphic>
          </wp:inline>
        </w:drawing>
      </w:r>
    </w:p>
    <w:p w14:paraId="58159D64">
      <w:pPr>
        <w:numPr>
          <w:numId w:val="0"/>
        </w:numPr>
        <w:ind w:left="834" w:leftChars="417" w:firstLine="0" w:firstLineChars="0"/>
        <w:rPr>
          <w:rFonts w:hint="default"/>
          <w:lang w:val="en-US"/>
        </w:rPr>
      </w:pPr>
    </w:p>
    <w:p w14:paraId="4CACE8D9">
      <w:pPr>
        <w:numPr>
          <w:numId w:val="0"/>
        </w:numPr>
        <w:ind w:left="834" w:leftChars="417" w:firstLine="0" w:firstLineChars="0"/>
        <w:rPr>
          <w:rFonts w:hint="default"/>
          <w:sz w:val="28"/>
          <w:szCs w:val="28"/>
          <w:lang w:val="en-US"/>
        </w:rPr>
      </w:pPr>
      <w:r>
        <w:rPr>
          <w:rFonts w:hint="default"/>
          <w:sz w:val="28"/>
          <w:szCs w:val="28"/>
          <w:lang w:val="en-US"/>
        </w:rPr>
        <w:t>and skin infections, triggering alerts and automatic bed ventilation to prevent skin damage.</w:t>
      </w:r>
    </w:p>
    <w:p w14:paraId="4799DA90">
      <w:pPr>
        <w:pStyle w:val="6"/>
        <w:numPr>
          <w:ilvl w:val="0"/>
          <w:numId w:val="4"/>
        </w:numPr>
        <w:bidi w:val="0"/>
        <w:rPr>
          <w:rFonts w:hint="default"/>
          <w:lang w:val="en-US"/>
        </w:rPr>
      </w:pPr>
      <w:r>
        <w:rPr>
          <w:rFonts w:hint="default"/>
          <w:lang w:val="en-US"/>
        </w:rPr>
        <w:t>Emergency Alert System:-</w:t>
      </w:r>
    </w:p>
    <w:p w14:paraId="538E8B22">
      <w:pPr>
        <w:numPr>
          <w:numId w:val="0"/>
        </w:numPr>
        <w:ind w:left="834" w:leftChars="417" w:firstLine="0" w:firstLineChars="0"/>
        <w:rPr>
          <w:rFonts w:hint="default"/>
          <w:sz w:val="28"/>
          <w:szCs w:val="28"/>
          <w:lang w:val="en-US"/>
        </w:rPr>
      </w:pPr>
      <w:r>
        <w:rPr>
          <w:rFonts w:hint="default"/>
          <w:sz w:val="28"/>
          <w:szCs w:val="28"/>
          <w:lang w:val="en-US"/>
        </w:rPr>
        <w:t xml:space="preserve"> Features an emergency push button that enables patients to signal distress, sending instant notifications to caregivers via a web dashboard, ensuring rapid response in critical situations.</w:t>
      </w:r>
    </w:p>
    <w:p w14:paraId="493128C7">
      <w:pPr>
        <w:numPr>
          <w:numId w:val="0"/>
        </w:numPr>
        <w:ind w:leftChars="0"/>
        <w:rPr>
          <w:rFonts w:hint="default"/>
          <w:sz w:val="28"/>
          <w:szCs w:val="28"/>
          <w:lang w:val="en-US"/>
        </w:rPr>
      </w:pPr>
    </w:p>
    <w:p w14:paraId="0FD7F3FA">
      <w:pPr>
        <w:pStyle w:val="6"/>
        <w:numPr>
          <w:ilvl w:val="0"/>
          <w:numId w:val="4"/>
        </w:numPr>
        <w:bidi w:val="0"/>
        <w:rPr>
          <w:rFonts w:hint="default"/>
          <w:szCs w:val="28"/>
          <w:lang w:val="en-US"/>
        </w:rPr>
      </w:pPr>
      <w:r>
        <w:rPr>
          <w:rFonts w:hint="default"/>
          <w:lang w:val="en-US"/>
        </w:rPr>
        <w:t>Data Visualization and Storage: -</w:t>
      </w:r>
    </w:p>
    <w:p w14:paraId="15C8E447">
      <w:pPr>
        <w:numPr>
          <w:numId w:val="0"/>
        </w:numPr>
        <w:ind w:left="834" w:leftChars="417" w:firstLine="0" w:firstLineChars="0"/>
        <w:rPr>
          <w:rFonts w:hint="default"/>
          <w:sz w:val="28"/>
          <w:szCs w:val="28"/>
          <w:lang w:val="en-US"/>
        </w:rPr>
      </w:pPr>
      <w:r>
        <w:rPr>
          <w:rFonts w:hint="default"/>
          <w:sz w:val="28"/>
          <w:szCs w:val="28"/>
          <w:lang w:val="en-US"/>
        </w:rPr>
        <w:t>Provides a web-based dashboard that displays patient data in graphical format, allowing healthcare providers to analyze trends and make informed decisions.</w:t>
      </w:r>
    </w:p>
    <w:p w14:paraId="25C292CC">
      <w:pPr>
        <w:rPr>
          <w:rFonts w:hint="default"/>
          <w:sz w:val="28"/>
          <w:szCs w:val="28"/>
          <w:lang w:val="en-US"/>
        </w:rPr>
      </w:pPr>
    </w:p>
    <w:p w14:paraId="3EB35ABB">
      <w:pPr>
        <w:rPr>
          <w:rFonts w:hint="default"/>
          <w:sz w:val="28"/>
          <w:szCs w:val="28"/>
          <w:lang w:val="en-US"/>
        </w:rPr>
      </w:pPr>
      <w:r>
        <w:rPr>
          <w:rFonts w:hint="default"/>
          <w:sz w:val="28"/>
          <w:szCs w:val="28"/>
          <w:lang w:val="en-US"/>
        </w:rPr>
        <w:t>This system is designed to provide comprehensive care and monitoring for patients with limited mobility, prioritizing their safety, comfort, and well-being. By integrating advanced sensors and real-time data analytics, it enables proactive health management and timely interventions.</w:t>
      </w:r>
    </w:p>
    <w:p w14:paraId="30C8CA2D">
      <w:pPr>
        <w:rPr>
          <w:rFonts w:hint="default"/>
          <w:sz w:val="28"/>
          <w:szCs w:val="28"/>
          <w:lang w:val="en-US"/>
        </w:rPr>
      </w:pPr>
    </w:p>
    <w:p w14:paraId="5F51E4A1">
      <w:pPr>
        <w:pStyle w:val="5"/>
        <w:bidi w:val="0"/>
        <w:rPr>
          <w:rFonts w:hint="default"/>
          <w:lang w:val="en-US"/>
        </w:rPr>
      </w:pPr>
      <w:r>
        <w:rPr>
          <w:rFonts w:hint="default"/>
          <w:lang w:val="en-US"/>
        </w:rPr>
        <w:t>SPECIFY THE POTENTIAL  AREAS  OF APPLICATIONS  IN INDUSTRY /MARKET IN BREIF :-</w:t>
      </w:r>
    </w:p>
    <w:p w14:paraId="6E845DE4">
      <w:pPr>
        <w:pStyle w:val="11"/>
        <w:keepNext w:val="0"/>
        <w:keepLines w:val="0"/>
        <w:widowControl/>
        <w:numPr>
          <w:numId w:val="0"/>
        </w:numPr>
        <w:suppressLineNumbers w:val="0"/>
        <w:ind w:right="0" w:rightChars="0"/>
        <w:rPr>
          <w:sz w:val="28"/>
          <w:szCs w:val="28"/>
        </w:rPr>
      </w:pPr>
      <w:r>
        <w:rPr>
          <w:rStyle w:val="13"/>
          <w:rFonts w:hint="default"/>
          <w:lang w:val="en-US"/>
        </w:rPr>
        <w:t xml:space="preserve">1 . </w:t>
      </w:r>
      <w:r>
        <w:rPr>
          <w:rStyle w:val="13"/>
        </w:rPr>
        <w:t>Hospitals and Healthcare Institutions</w:t>
      </w:r>
      <w:r>
        <w:rPr>
          <w:rStyle w:val="13"/>
          <w:rFonts w:hint="default"/>
          <w:lang w:val="en-US"/>
        </w:rPr>
        <w:t>:-</w:t>
      </w:r>
      <w:r>
        <w:rPr>
          <w:rStyle w:val="13"/>
        </w:rPr>
        <w:br w:type="textWrapping"/>
      </w:r>
      <w:r>
        <w:rPr>
          <w:sz w:val="28"/>
          <w:szCs w:val="28"/>
        </w:rPr>
        <w:t>Used in ICUs, rehab centers, and long-term care units for continuous monitoring of paralyzed or immobile patients, improving safety and reducing caregiver workload.</w:t>
      </w:r>
    </w:p>
    <w:p w14:paraId="19F09F63">
      <w:pPr>
        <w:pStyle w:val="11"/>
        <w:keepNext w:val="0"/>
        <w:keepLines w:val="0"/>
        <w:widowControl/>
        <w:suppressLineNumbers w:val="0"/>
        <w:rPr>
          <w:rFonts w:hint="default"/>
          <w:sz w:val="28"/>
          <w:szCs w:val="28"/>
          <w:lang w:val="en-US"/>
        </w:rPr>
      </w:pPr>
      <w:r>
        <w:rPr>
          <w:rStyle w:val="13"/>
          <w:rFonts w:hint="default"/>
          <w:lang w:val="en-US"/>
        </w:rPr>
        <w:t xml:space="preserve">2 . </w:t>
      </w:r>
      <w:r>
        <w:rPr>
          <w:rStyle w:val="13"/>
        </w:rPr>
        <w:t>Home Healthcare Services</w:t>
      </w:r>
      <w:r>
        <w:rPr>
          <w:rStyle w:val="13"/>
          <w:rFonts w:hint="default"/>
          <w:lang w:val="en-US"/>
        </w:rPr>
        <w:t>:</w:t>
      </w:r>
      <w:r>
        <w:rPr>
          <w:rStyle w:val="13"/>
          <w:rFonts w:hint="default"/>
          <w:lang w:val="en-US"/>
        </w:rPr>
        <w:t>-</w:t>
      </w:r>
      <w:r>
        <w:rPr>
          <w:rStyle w:val="13"/>
        </w:rPr>
        <w:br w:type="textWrapping"/>
      </w:r>
      <w:r>
        <w:rPr>
          <w:sz w:val="28"/>
          <w:szCs w:val="28"/>
        </w:rPr>
        <w:t>Enables remote health tracking for patients at home, supporting independent living and reducing hospital readmissions</w:t>
      </w:r>
      <w:r>
        <w:rPr>
          <w:rFonts w:hint="default"/>
          <w:sz w:val="28"/>
          <w:szCs w:val="28"/>
          <w:lang w:val="en-US"/>
        </w:rPr>
        <w:t>.</w:t>
      </w:r>
    </w:p>
    <w:p w14:paraId="02572676">
      <w:pPr>
        <w:pStyle w:val="11"/>
        <w:keepNext w:val="0"/>
        <w:keepLines w:val="0"/>
        <w:widowControl/>
        <w:suppressLineNumbers w:val="0"/>
        <w:rPr>
          <w:sz w:val="28"/>
          <w:szCs w:val="28"/>
        </w:rPr>
      </w:pPr>
      <w:r>
        <w:rPr>
          <w:rStyle w:val="13"/>
          <w:rFonts w:hint="default"/>
          <w:lang w:val="en-US"/>
        </w:rPr>
        <w:t xml:space="preserve">3 . </w:t>
      </w:r>
      <w:r>
        <w:rPr>
          <w:rStyle w:val="13"/>
        </w:rPr>
        <w:t>Elderly Care and Assisted Living</w:t>
      </w:r>
      <w:r>
        <w:rPr>
          <w:rStyle w:val="13"/>
          <w:rFonts w:hint="default"/>
          <w:lang w:val="en-US"/>
        </w:rPr>
        <w:t>:</w:t>
      </w:r>
      <w:r>
        <w:rPr>
          <w:rStyle w:val="13"/>
          <w:rFonts w:hint="default"/>
          <w:lang w:val="en-US"/>
        </w:rPr>
        <w:t>-</w:t>
      </w:r>
      <w:r>
        <w:rPr>
          <w:rStyle w:val="13"/>
        </w:rPr>
        <w:br w:type="textWrapping"/>
      </w:r>
      <w:r>
        <w:rPr>
          <w:sz w:val="28"/>
          <w:szCs w:val="28"/>
        </w:rPr>
        <w:t>Ideal for elderly individuals with mobility issues, helping prevent falls and pressure sores with minimal supervision.</w:t>
      </w:r>
    </w:p>
    <w:p w14:paraId="06D3F70E">
      <w:pPr>
        <w:pStyle w:val="11"/>
        <w:keepNext w:val="0"/>
        <w:keepLines w:val="0"/>
        <w:widowControl/>
        <w:suppressLineNumbers w:val="0"/>
        <w:rPr>
          <w:rStyle w:val="13"/>
          <w:rFonts w:hint="default"/>
          <w:lang w:val="en-US"/>
        </w:rPr>
      </w:pPr>
    </w:p>
    <w:p w14:paraId="0EE18053">
      <w:pPr>
        <w:pStyle w:val="11"/>
        <w:keepNext w:val="0"/>
        <w:keepLines w:val="0"/>
        <w:widowControl/>
        <w:suppressLineNumbers w:val="0"/>
        <w:rPr>
          <w:rStyle w:val="13"/>
          <w:rFonts w:hint="default"/>
          <w:lang w:val="en-US"/>
        </w:rPr>
      </w:pPr>
      <w:r>
        <w:drawing>
          <wp:inline distT="0" distB="0" distL="0" distR="0">
            <wp:extent cx="866775" cy="814705"/>
            <wp:effectExtent l="0" t="0" r="1905" b="825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extLst>
                        <a:ext uri="{28A0092B-C50C-407E-A947-70E740481C1C}">
                          <a14:useLocalDpi xmlns:a14="http://schemas.microsoft.com/office/drawing/2010/main" val="0"/>
                        </a:ext>
                      </a:extLst>
                    </a:blip>
                    <a:srcRect b="15821"/>
                    <a:stretch>
                      <a:fillRect/>
                    </a:stretch>
                  </pic:blipFill>
                  <pic:spPr>
                    <a:xfrm>
                      <a:off x="0" y="0"/>
                      <a:ext cx="1014161" cy="953264"/>
                    </a:xfrm>
                    <a:prstGeom prst="rect">
                      <a:avLst/>
                    </a:prstGeom>
                    <a:ln>
                      <a:noFill/>
                    </a:ln>
                  </pic:spPr>
                </pic:pic>
              </a:graphicData>
            </a:graphic>
          </wp:inline>
        </w:drawing>
      </w:r>
    </w:p>
    <w:p w14:paraId="180C07FA">
      <w:pPr>
        <w:pStyle w:val="11"/>
        <w:keepNext w:val="0"/>
        <w:keepLines w:val="0"/>
        <w:widowControl/>
        <w:suppressLineNumbers w:val="0"/>
        <w:rPr>
          <w:rStyle w:val="13"/>
          <w:rFonts w:hint="default"/>
          <w:lang w:val="en-US"/>
        </w:rPr>
      </w:pPr>
      <w:r>
        <w:rPr>
          <w:rStyle w:val="13"/>
          <w:rFonts w:hint="default"/>
          <w:lang w:val="en-US"/>
        </w:rPr>
        <w:t xml:space="preserve">4 . </w:t>
      </w:r>
      <w:r>
        <w:rPr>
          <w:rStyle w:val="13"/>
        </w:rPr>
        <w:t>Rehabilitation Centers</w:t>
      </w:r>
      <w:r>
        <w:rPr>
          <w:rStyle w:val="13"/>
          <w:rFonts w:hint="default"/>
          <w:lang w:val="en-US"/>
        </w:rPr>
        <w:t xml:space="preserve"> :</w:t>
      </w:r>
      <w:r>
        <w:rPr>
          <w:rStyle w:val="13"/>
          <w:rFonts w:hint="default"/>
          <w:lang w:val="en-US"/>
        </w:rPr>
        <w:t>-</w:t>
      </w:r>
      <w:r>
        <w:rPr>
          <w:sz w:val="28"/>
          <w:szCs w:val="28"/>
        </w:rPr>
        <w:br w:type="textWrapping"/>
      </w:r>
      <w:r>
        <w:rPr>
          <w:sz w:val="28"/>
          <w:szCs w:val="28"/>
        </w:rPr>
        <w:t>Monitors recovery in stroke or spinal injury patients, aiding personalized rehabilitation plans through real-time data.</w:t>
      </w:r>
      <w:r>
        <w:rPr>
          <w:rFonts w:hint="default"/>
          <w:sz w:val="28"/>
          <w:szCs w:val="28"/>
          <w:lang w:val="en-US"/>
        </w:rPr>
        <w:t xml:space="preserve"> </w:t>
      </w:r>
    </w:p>
    <w:p w14:paraId="5F6D3F18">
      <w:pPr>
        <w:pStyle w:val="11"/>
        <w:keepNext w:val="0"/>
        <w:keepLines w:val="0"/>
        <w:widowControl/>
        <w:numPr>
          <w:numId w:val="0"/>
        </w:numPr>
        <w:suppressLineNumbers w:val="0"/>
        <w:ind w:leftChars="0" w:right="0" w:rightChars="0"/>
        <w:rPr>
          <w:sz w:val="28"/>
          <w:szCs w:val="28"/>
        </w:rPr>
      </w:pPr>
      <w:r>
        <w:rPr>
          <w:rStyle w:val="13"/>
          <w:rFonts w:hint="default"/>
          <w:lang w:val="en-US"/>
        </w:rPr>
        <w:t>5.</w:t>
      </w:r>
      <w:r>
        <w:rPr>
          <w:rStyle w:val="13"/>
        </w:rPr>
        <w:t>Medical Device and IoT Industry</w:t>
      </w:r>
      <w:r>
        <w:rPr>
          <w:rStyle w:val="13"/>
          <w:rFonts w:hint="default"/>
          <w:lang w:val="en-US"/>
        </w:rPr>
        <w:t xml:space="preserve"> :</w:t>
      </w:r>
      <w:r>
        <w:rPr>
          <w:rStyle w:val="13"/>
          <w:rFonts w:hint="default"/>
          <w:lang w:val="en-US"/>
        </w:rPr>
        <w:t>-</w:t>
      </w:r>
      <w:r>
        <w:rPr>
          <w:sz w:val="28"/>
          <w:szCs w:val="28"/>
        </w:rPr>
        <w:br w:type="textWrapping"/>
      </w:r>
      <w:r>
        <w:rPr>
          <w:sz w:val="28"/>
          <w:szCs w:val="28"/>
        </w:rPr>
        <w:t>Can be developed as a smart medical device or integrated into existing IoT healthcare platforms, creating new commercial opportunities.</w:t>
      </w:r>
    </w:p>
    <w:p w14:paraId="26615378">
      <w:pPr>
        <w:pStyle w:val="11"/>
        <w:keepNext w:val="0"/>
        <w:keepLines w:val="0"/>
        <w:widowControl/>
        <w:suppressLineNumbers w:val="0"/>
        <w:rPr>
          <w:sz w:val="28"/>
          <w:szCs w:val="28"/>
        </w:rPr>
      </w:pPr>
      <w:r>
        <w:rPr>
          <w:rStyle w:val="13"/>
          <w:rFonts w:hint="default"/>
          <w:lang w:val="en-US"/>
        </w:rPr>
        <w:t xml:space="preserve">6 . </w:t>
      </w:r>
      <w:r>
        <w:rPr>
          <w:rStyle w:val="13"/>
        </w:rPr>
        <w:t>Health Insurance and Preventive Care</w:t>
      </w:r>
      <w:r>
        <w:rPr>
          <w:rStyle w:val="13"/>
          <w:rFonts w:hint="default"/>
          <w:lang w:val="en-US"/>
        </w:rPr>
        <w:t>:</w:t>
      </w:r>
      <w:r>
        <w:rPr>
          <w:rStyle w:val="13"/>
          <w:rFonts w:hint="default"/>
          <w:lang w:val="en-US"/>
        </w:rPr>
        <w:t>-</w:t>
      </w:r>
      <w:r>
        <w:rPr>
          <w:sz w:val="28"/>
          <w:szCs w:val="28"/>
        </w:rPr>
        <w:br w:type="textWrapping"/>
      </w:r>
      <w:r>
        <w:rPr>
          <w:sz w:val="28"/>
          <w:szCs w:val="28"/>
        </w:rPr>
        <w:t>Supports early intervention and reduces healthcare costs, aligning with risk-based and preventive care strategies for insurers.</w:t>
      </w:r>
    </w:p>
    <w:p w14:paraId="215DEE9C">
      <w:pPr>
        <w:pStyle w:val="11"/>
        <w:keepNext w:val="0"/>
        <w:keepLines w:val="0"/>
        <w:widowControl/>
        <w:suppressLineNumbers w:val="0"/>
        <w:rPr>
          <w:sz w:val="28"/>
          <w:szCs w:val="28"/>
        </w:rPr>
      </w:pPr>
      <w:r>
        <w:rPr>
          <w:rStyle w:val="13"/>
          <w:rFonts w:hint="default"/>
          <w:lang w:val="en-US"/>
        </w:rPr>
        <w:t xml:space="preserve">7 . </w:t>
      </w:r>
      <w:r>
        <w:rPr>
          <w:rStyle w:val="13"/>
        </w:rPr>
        <w:t>Military and Defense Healthcare</w:t>
      </w:r>
      <w:r>
        <w:rPr>
          <w:rStyle w:val="13"/>
          <w:rFonts w:hint="default"/>
          <w:lang w:val="en-US"/>
        </w:rPr>
        <w:t>:</w:t>
      </w:r>
      <w:r>
        <w:rPr>
          <w:rStyle w:val="13"/>
          <w:rFonts w:hint="default"/>
          <w:lang w:val="en-US"/>
        </w:rPr>
        <w:t>-</w:t>
      </w:r>
      <w:r>
        <w:rPr>
          <w:sz w:val="28"/>
          <w:szCs w:val="28"/>
        </w:rPr>
        <w:br w:type="textWrapping"/>
      </w:r>
      <w:r>
        <w:rPr>
          <w:sz w:val="28"/>
          <w:szCs w:val="28"/>
        </w:rPr>
        <w:t>Applicable in military hospitals for monitoring injured personnel with paralysis, enhancing recovery tracking in trauma care.</w:t>
      </w:r>
    </w:p>
    <w:p w14:paraId="2192011F">
      <w:pPr>
        <w:pStyle w:val="5"/>
        <w:bidi w:val="0"/>
        <w:rPr>
          <w:rFonts w:hint="default"/>
          <w:lang w:val="en-US"/>
        </w:rPr>
      </w:pPr>
      <w:r>
        <w:rPr>
          <w:rFonts w:hint="default"/>
          <w:lang w:val="en-US"/>
        </w:rPr>
        <w:t>BREIFLY PROVIDE THE MARKET DATA FOR POTENTIAL IDEA /INNOVATION</w:t>
      </w:r>
    </w:p>
    <w:p w14:paraId="6CD97ED2">
      <w:pPr>
        <w:rPr>
          <w:rFonts w:hint="default"/>
          <w:sz w:val="28"/>
          <w:szCs w:val="28"/>
          <w:lang w:val="en-US"/>
        </w:rPr>
      </w:pPr>
      <w:r>
        <w:rPr>
          <w:rFonts w:hint="default"/>
          <w:sz w:val="28"/>
          <w:szCs w:val="28"/>
          <w:lang w:val="en-US"/>
        </w:rPr>
        <w:t>The Paralysis Patient Monitoring System has significant market potential, driven by the growing demand for smart healthcare solutions that enhance patient outcomes, alleviate caregiver burden, and facilitate remote health monitoring. Key market drivers include:</w:t>
      </w:r>
    </w:p>
    <w:p w14:paraId="1A156980">
      <w:pPr>
        <w:rPr>
          <w:rFonts w:hint="default"/>
          <w:sz w:val="28"/>
          <w:szCs w:val="28"/>
          <w:lang w:val="en-US"/>
        </w:rPr>
      </w:pPr>
    </w:p>
    <w:p w14:paraId="35C6E4E6">
      <w:pPr>
        <w:rPr>
          <w:rFonts w:hint="default"/>
          <w:sz w:val="28"/>
          <w:szCs w:val="28"/>
          <w:lang w:val="en-US"/>
        </w:rPr>
      </w:pPr>
      <w:r>
        <w:rPr>
          <w:rFonts w:hint="default"/>
          <w:sz w:val="28"/>
          <w:szCs w:val="28"/>
          <w:lang w:val="en-US"/>
        </w:rPr>
        <w:t>1. Increasing Demand for Chronic and Mobility Care: The rising incidence of paralysis, stroke, spinal cord injuries, and age-related immobility creates a pressing need for long-term monitoring and care. With over 250,000-500,000 spinal cord injuries occurring annually, the demand for intelligent support systems is substantial.</w:t>
      </w:r>
    </w:p>
    <w:p w14:paraId="64FEDF06">
      <w:pPr>
        <w:rPr>
          <w:rFonts w:hint="default"/>
          <w:sz w:val="28"/>
          <w:szCs w:val="28"/>
          <w:lang w:val="en-US"/>
        </w:rPr>
      </w:pPr>
    </w:p>
    <w:p w14:paraId="15DF44E1">
      <w:pPr>
        <w:rPr>
          <w:rFonts w:hint="default"/>
          <w:sz w:val="28"/>
          <w:szCs w:val="28"/>
          <w:lang w:val="en-US"/>
        </w:rPr>
      </w:pPr>
      <w:r>
        <w:rPr>
          <w:rFonts w:hint="default"/>
          <w:sz w:val="28"/>
          <w:szCs w:val="28"/>
          <w:lang w:val="en-US"/>
        </w:rPr>
        <w:t>2. Growth of Remote Patient Monitoring (RPM) Market: The RPM market is projected to grow from $40 billion in 2024 to over $90 billion by 2032, driven by the shift towards home-based care and remote health monitoring, accelerated by the COVID-19 pandemic.</w:t>
      </w:r>
    </w:p>
    <w:p w14:paraId="347031F4">
      <w:pPr>
        <w:rPr>
          <w:rFonts w:hint="default"/>
          <w:sz w:val="28"/>
          <w:szCs w:val="28"/>
          <w:lang w:val="en-US"/>
        </w:rPr>
      </w:pPr>
    </w:p>
    <w:p w14:paraId="7040A3D3">
      <w:pPr>
        <w:rPr>
          <w:rFonts w:hint="default"/>
          <w:sz w:val="28"/>
          <w:szCs w:val="28"/>
          <w:lang w:val="en-US"/>
        </w:rPr>
      </w:pPr>
    </w:p>
    <w:p w14:paraId="5ECB81D1">
      <w:pPr>
        <w:rPr>
          <w:rFonts w:hint="default"/>
          <w:sz w:val="28"/>
          <w:szCs w:val="28"/>
          <w:lang w:val="en-US"/>
        </w:rPr>
      </w:pPr>
    </w:p>
    <w:p w14:paraId="5F8B0286">
      <w:r>
        <w:drawing>
          <wp:inline distT="0" distB="0" distL="0" distR="0">
            <wp:extent cx="866775" cy="814705"/>
            <wp:effectExtent l="0" t="0" r="1905" b="825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5">
                      <a:extLst>
                        <a:ext uri="{28A0092B-C50C-407E-A947-70E740481C1C}">
                          <a14:useLocalDpi xmlns:a14="http://schemas.microsoft.com/office/drawing/2010/main" val="0"/>
                        </a:ext>
                      </a:extLst>
                    </a:blip>
                    <a:srcRect b="15821"/>
                    <a:stretch>
                      <a:fillRect/>
                    </a:stretch>
                  </pic:blipFill>
                  <pic:spPr>
                    <a:xfrm>
                      <a:off x="0" y="0"/>
                      <a:ext cx="1014161" cy="953264"/>
                    </a:xfrm>
                    <a:prstGeom prst="rect">
                      <a:avLst/>
                    </a:prstGeom>
                    <a:ln>
                      <a:noFill/>
                    </a:ln>
                  </pic:spPr>
                </pic:pic>
              </a:graphicData>
            </a:graphic>
          </wp:inline>
        </w:drawing>
      </w:r>
    </w:p>
    <w:p w14:paraId="44AC0FB5">
      <w:pPr>
        <w:rPr>
          <w:rFonts w:hint="default"/>
          <w:lang w:val="en-US"/>
        </w:rPr>
      </w:pPr>
      <w:bookmarkStart w:id="0" w:name="_GoBack"/>
      <w:bookmarkEnd w:id="0"/>
    </w:p>
    <w:p w14:paraId="47012B87">
      <w:pPr>
        <w:rPr>
          <w:rFonts w:hint="default"/>
          <w:sz w:val="28"/>
          <w:szCs w:val="28"/>
          <w:lang w:val="en-US"/>
        </w:rPr>
      </w:pPr>
      <w:r>
        <w:rPr>
          <w:rFonts w:hint="default"/>
          <w:sz w:val="28"/>
          <w:szCs w:val="28"/>
          <w:lang w:val="en-US"/>
        </w:rPr>
        <w:t>3. IoT in Healthcare: The integration of IoT in healthcare is expected to exceed $250 billion by 2032, fueled by the demand for real-time monitoring, predictive alerts, and cloud-based data access.</w:t>
      </w:r>
    </w:p>
    <w:p w14:paraId="70237478">
      <w:pPr>
        <w:rPr>
          <w:rFonts w:hint="default"/>
          <w:sz w:val="28"/>
          <w:szCs w:val="28"/>
          <w:lang w:val="en-US"/>
        </w:rPr>
      </w:pPr>
    </w:p>
    <w:p w14:paraId="702573F2">
      <w:pPr>
        <w:rPr>
          <w:rFonts w:hint="default"/>
          <w:sz w:val="28"/>
          <w:szCs w:val="28"/>
          <w:lang w:val="en-US"/>
        </w:rPr>
      </w:pPr>
      <w:r>
        <w:rPr>
          <w:rFonts w:hint="default"/>
          <w:sz w:val="28"/>
          <w:szCs w:val="28"/>
          <w:lang w:val="en-US"/>
        </w:rPr>
        <w:t>4. Aging Population and Assisted Living: The global elderly population is projected to reach 1.5 billion by 2050, creating a significant demand for fall detection, vitals monitoring, and pressure sore prevention features.</w:t>
      </w:r>
    </w:p>
    <w:p w14:paraId="61A4D45D">
      <w:pPr>
        <w:rPr>
          <w:rFonts w:hint="default"/>
          <w:sz w:val="28"/>
          <w:szCs w:val="28"/>
          <w:lang w:val="en-US"/>
        </w:rPr>
      </w:pPr>
    </w:p>
    <w:p w14:paraId="762C18AF">
      <w:pPr>
        <w:rPr>
          <w:rFonts w:hint="default"/>
          <w:sz w:val="28"/>
          <w:szCs w:val="28"/>
          <w:lang w:val="en-US"/>
        </w:rPr>
      </w:pPr>
      <w:r>
        <w:rPr>
          <w:rFonts w:hint="default"/>
          <w:sz w:val="28"/>
          <w:szCs w:val="28"/>
          <w:lang w:val="en-US"/>
        </w:rPr>
        <w:t>5. Niche Markets: Opportunities exist in the health insurance and defense sectors, where preventive care technologies and continuous monitoring tools can reduce hospitalization costs and improve care for injured personnel.</w:t>
      </w:r>
    </w:p>
    <w:p w14:paraId="29640E75">
      <w:pPr>
        <w:rPr>
          <w:rFonts w:hint="default"/>
          <w:sz w:val="28"/>
          <w:szCs w:val="28"/>
          <w:lang w:val="en-US"/>
        </w:rPr>
      </w:pPr>
    </w:p>
    <w:p w14:paraId="0EB01CF4">
      <w:pPr>
        <w:rPr>
          <w:rFonts w:hint="default"/>
          <w:sz w:val="28"/>
          <w:szCs w:val="28"/>
          <w:lang w:val="en-US"/>
        </w:rPr>
      </w:pPr>
      <w:r>
        <w:rPr>
          <w:rFonts w:hint="default"/>
          <w:sz w:val="28"/>
          <w:szCs w:val="28"/>
          <w:lang w:val="en-US"/>
        </w:rPr>
        <w:t>The Paralysis Patient Monitoring System is well-positioned to capitalize on these trends, offering a comprehensive solution that addresses the complex needs of patients with mobility impairments.</w:t>
      </w:r>
    </w:p>
    <w:p w14:paraId="322E2DEC">
      <w:pPr>
        <w:pStyle w:val="5"/>
        <w:bidi w:val="0"/>
        <w:rPr>
          <w:rFonts w:hint="default"/>
          <w:sz w:val="28"/>
          <w:szCs w:val="28"/>
          <w:lang w:val="en-US"/>
        </w:rPr>
      </w:pPr>
    </w:p>
    <w:p w14:paraId="58E0BE2A">
      <w:pPr>
        <w:bidi w:val="0"/>
        <w:rPr>
          <w:rFonts w:hint="default"/>
          <w:sz w:val="28"/>
          <w:szCs w:val="28"/>
          <w:lang w:val="en-US"/>
        </w:rPr>
      </w:pPr>
    </w:p>
    <w:p w14:paraId="1E36E36E">
      <w:pPr>
        <w:bidi w:val="0"/>
        <w:rPr>
          <w:rFonts w:hint="default"/>
          <w:sz w:val="28"/>
          <w:szCs w:val="28"/>
          <w:lang w:val="en-US"/>
        </w:rPr>
      </w:pPr>
    </w:p>
    <w:p w14:paraId="4FF57E4A">
      <w:pPr>
        <w:bidi w:val="0"/>
        <w:rPr>
          <w:rFonts w:hint="default"/>
          <w:sz w:val="28"/>
          <w:szCs w:val="28"/>
          <w:lang w:val="en-US"/>
        </w:rPr>
      </w:pPr>
    </w:p>
    <w:p w14:paraId="7C53080D">
      <w:pPr>
        <w:bidi w:val="0"/>
        <w:rPr>
          <w:rFonts w:hint="default"/>
          <w:sz w:val="28"/>
          <w:szCs w:val="28"/>
          <w:lang w:val="en-US"/>
        </w:rPr>
      </w:pPr>
    </w:p>
    <w:p w14:paraId="6D8F827A">
      <w:pPr>
        <w:bidi w:val="0"/>
        <w:rPr>
          <w:rFonts w:hint="default"/>
          <w:sz w:val="28"/>
          <w:szCs w:val="28"/>
          <w:lang w:val="en-US"/>
        </w:rPr>
      </w:pPr>
    </w:p>
    <w:p w14:paraId="10974EA9">
      <w:pPr>
        <w:bidi w:val="0"/>
        <w:rPr>
          <w:rFonts w:hint="default"/>
          <w:sz w:val="28"/>
          <w:szCs w:val="28"/>
          <w:lang w:val="en-US"/>
        </w:rPr>
      </w:pPr>
    </w:p>
    <w:p w14:paraId="1B6876BE">
      <w:pPr>
        <w:bidi w:val="0"/>
        <w:rPr>
          <w:rFonts w:hint="default"/>
          <w:sz w:val="28"/>
          <w:szCs w:val="28"/>
          <w:lang w:val="en-US"/>
        </w:rPr>
      </w:pPr>
    </w:p>
    <w:p w14:paraId="1FDFCC13">
      <w:pPr>
        <w:bidi w:val="0"/>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60A8B"/>
    <w:multiLevelType w:val="singleLevel"/>
    <w:tmpl w:val="B5A60A8B"/>
    <w:lvl w:ilvl="0" w:tentative="0">
      <w:start w:val="1"/>
      <w:numFmt w:val="upperLetter"/>
      <w:lvlText w:val="%1."/>
      <w:lvlJc w:val="left"/>
      <w:pPr>
        <w:tabs>
          <w:tab w:val="left" w:pos="312"/>
        </w:tabs>
      </w:pPr>
    </w:lvl>
  </w:abstractNum>
  <w:abstractNum w:abstractNumId="1">
    <w:nsid w:val="BCCDD245"/>
    <w:multiLevelType w:val="singleLevel"/>
    <w:tmpl w:val="BCCDD245"/>
    <w:lvl w:ilvl="0" w:tentative="0">
      <w:start w:val="1"/>
      <w:numFmt w:val="decimal"/>
      <w:suff w:val="space"/>
      <w:lvlText w:val="%1."/>
      <w:lvlJc w:val="left"/>
    </w:lvl>
  </w:abstractNum>
  <w:abstractNum w:abstractNumId="2">
    <w:nsid w:val="1687088D"/>
    <w:multiLevelType w:val="singleLevel"/>
    <w:tmpl w:val="168708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BA51FD0"/>
    <w:multiLevelType w:val="singleLevel"/>
    <w:tmpl w:val="6BA51FD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9773A"/>
    <w:rsid w:val="0E89773A"/>
    <w:rsid w:val="570C245A"/>
    <w:rsid w:val="62C37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link w:val="13"/>
    <w:unhideWhenUsed/>
    <w:qFormat/>
    <w:uiPriority w:val="0"/>
    <w:pPr>
      <w:keepNext/>
      <w:keepLines/>
      <w:spacing w:before="240" w:after="64" w:line="320" w:lineRule="auto"/>
      <w:outlineLvl w:val="5"/>
    </w:pPr>
    <w:rPr>
      <w:b/>
      <w:bCs/>
      <w:sz w:val="24"/>
      <w:szCs w:val="24"/>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7"/>
    <w:qFormat/>
    <w:uiPriority w:val="0"/>
    <w:rPr>
      <w:b/>
      <w:bCs/>
    </w:rPr>
  </w:style>
  <w:style w:type="character" w:customStyle="1" w:styleId="13">
    <w:name w:val="Heading 6 Char"/>
    <w:link w:val="6"/>
    <w:uiPriority w:val="0"/>
    <w:rPr>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2025-07-09T13:29:00Z</dcterms:created>
  <dc:creator>admin</dc:creator>
  <cp:lastModifiedBy>chintada alekhya gayatri</cp:lastModifiedBy>
  <dcterms:modified xsi:type="dcterms:W3CDTF">2025-07-09T16:35:15Z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2CF727728258452A8EC5E9973E8D7707_11</vt:lpwstr>
  </property>
</Properties>
</file>