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2ABFEE" w14:textId="77777777" w:rsidR="003C2AB4" w:rsidRPr="00D76944" w:rsidRDefault="003C2AB4" w:rsidP="003C2AB4">
      <w:pPr>
        <w:rPr>
          <w:rFonts w:asciiTheme="majorBidi" w:hAnsiTheme="majorBidi" w:cstheme="majorBidi"/>
          <w:b/>
          <w:bCs/>
          <w:sz w:val="32"/>
          <w:szCs w:val="32"/>
        </w:rPr>
      </w:pPr>
      <w:r w:rsidRPr="00D76944">
        <w:rPr>
          <w:rFonts w:asciiTheme="majorBidi" w:hAnsiTheme="majorBidi" w:cstheme="majorBidi"/>
          <w:b/>
          <w:bCs/>
          <w:sz w:val="32"/>
          <w:szCs w:val="32"/>
        </w:rPr>
        <w:t>Results</w:t>
      </w:r>
    </w:p>
    <w:p w14:paraId="0C11C7FC" w14:textId="77777777" w:rsidR="003C2AB4" w:rsidRPr="00D76944" w:rsidRDefault="003C2AB4" w:rsidP="003C2AB4">
      <w:pPr>
        <w:rPr>
          <w:rFonts w:asciiTheme="majorBidi" w:hAnsiTheme="majorBidi" w:cstheme="majorBidi"/>
          <w:b/>
          <w:bCs/>
          <w:sz w:val="32"/>
          <w:szCs w:val="32"/>
        </w:rPr>
      </w:pPr>
    </w:p>
    <w:p w14:paraId="2131BCB4" w14:textId="77777777" w:rsidR="003C2AB4" w:rsidRPr="00D76944" w:rsidRDefault="003C2AB4" w:rsidP="003C2AB4">
      <w:pPr>
        <w:rPr>
          <w:rFonts w:asciiTheme="majorBidi" w:hAnsiTheme="majorBidi" w:cstheme="majorBidi"/>
          <w:b/>
          <w:bCs/>
          <w:sz w:val="28"/>
          <w:szCs w:val="28"/>
        </w:rPr>
      </w:pPr>
      <w:r w:rsidRPr="00D76944">
        <w:rPr>
          <w:rFonts w:asciiTheme="majorBidi" w:hAnsiTheme="majorBidi" w:cstheme="majorBidi"/>
          <w:b/>
          <w:bCs/>
          <w:sz w:val="28"/>
          <w:szCs w:val="28"/>
        </w:rPr>
        <w:t>Force Profile Segmentation</w:t>
      </w:r>
    </w:p>
    <w:p w14:paraId="0C211B0A" w14:textId="77777777" w:rsidR="003C2AB4" w:rsidRPr="00D76944" w:rsidRDefault="003C2AB4" w:rsidP="003C2AB4">
      <w:pPr>
        <w:rPr>
          <w:rFonts w:asciiTheme="majorBidi" w:hAnsiTheme="majorBidi" w:cstheme="majorBidi"/>
          <w:b/>
          <w:bCs/>
          <w:sz w:val="32"/>
          <w:szCs w:val="32"/>
        </w:rPr>
      </w:pPr>
    </w:p>
    <w:p w14:paraId="6D16F358" w14:textId="77777777" w:rsidR="003C2AB4" w:rsidRPr="00D76944" w:rsidRDefault="003C2AB4" w:rsidP="003C2AB4">
      <w:pPr>
        <w:jc w:val="center"/>
        <w:rPr>
          <w:rFonts w:asciiTheme="majorBidi" w:hAnsiTheme="majorBidi" w:cstheme="majorBidi"/>
        </w:rPr>
      </w:pPr>
      <w:r w:rsidRPr="00D76944">
        <w:rPr>
          <w:rFonts w:asciiTheme="majorBidi" w:hAnsiTheme="majorBidi" w:cstheme="majorBidi"/>
          <w:noProof/>
        </w:rPr>
        <w:drawing>
          <wp:inline distT="0" distB="0" distL="0" distR="0" wp14:anchorId="238B7E53" wp14:editId="397A00C8">
            <wp:extent cx="2743200" cy="2057400"/>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r w:rsidRPr="00D76944">
        <w:rPr>
          <w:rFonts w:asciiTheme="majorBidi" w:hAnsiTheme="majorBidi" w:cstheme="majorBidi"/>
          <w:noProof/>
        </w:rPr>
        <w:drawing>
          <wp:inline distT="0" distB="0" distL="0" distR="0" wp14:anchorId="187CCF33" wp14:editId="0725A981">
            <wp:extent cx="2743200" cy="2057400"/>
            <wp:effectExtent l="0" t="0" r="0" b="0"/>
            <wp:docPr id="4" name="Picture 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har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r w:rsidRPr="00D76944">
        <w:rPr>
          <w:rFonts w:asciiTheme="majorBidi" w:hAnsiTheme="majorBidi" w:cstheme="majorBidi"/>
        </w:rPr>
        <w:t xml:space="preserve">      </w:t>
      </w:r>
    </w:p>
    <w:p w14:paraId="24827753" w14:textId="77777777" w:rsidR="003C2AB4" w:rsidRPr="00D76944" w:rsidRDefault="003C2AB4" w:rsidP="003C2AB4">
      <w:pPr>
        <w:pStyle w:val="ListParagraph"/>
        <w:numPr>
          <w:ilvl w:val="0"/>
          <w:numId w:val="1"/>
        </w:numPr>
        <w:rPr>
          <w:rFonts w:asciiTheme="majorBidi" w:hAnsiTheme="majorBidi" w:cstheme="majorBidi"/>
        </w:rPr>
      </w:pPr>
      <w:r w:rsidRPr="00D76944">
        <w:rPr>
          <w:rFonts w:asciiTheme="majorBidi" w:hAnsiTheme="majorBidi" w:cstheme="majorBidi"/>
        </w:rPr>
        <w:t xml:space="preserve">      </w:t>
      </w:r>
      <w:r w:rsidRPr="00D76944">
        <w:rPr>
          <w:rFonts w:asciiTheme="majorBidi" w:hAnsiTheme="majorBidi" w:cstheme="majorBidi"/>
        </w:rPr>
        <w:tab/>
      </w:r>
      <w:r w:rsidRPr="00D76944">
        <w:rPr>
          <w:rFonts w:asciiTheme="majorBidi" w:hAnsiTheme="majorBidi" w:cstheme="majorBidi"/>
        </w:rPr>
        <w:tab/>
      </w:r>
      <w:r w:rsidRPr="00D76944">
        <w:rPr>
          <w:rFonts w:asciiTheme="majorBidi" w:hAnsiTheme="majorBidi" w:cstheme="majorBidi"/>
        </w:rPr>
        <w:tab/>
        <w:t xml:space="preserve">  </w:t>
      </w:r>
      <w:r w:rsidRPr="00D76944">
        <w:rPr>
          <w:rFonts w:asciiTheme="majorBidi" w:hAnsiTheme="majorBidi" w:cstheme="majorBidi"/>
        </w:rPr>
        <w:tab/>
        <w:t xml:space="preserve">                  (b)</w:t>
      </w:r>
    </w:p>
    <w:p w14:paraId="3C286479" w14:textId="4B7571F6" w:rsidR="003C2AB4" w:rsidRPr="00D76944" w:rsidRDefault="003C2AB4" w:rsidP="003C2AB4">
      <w:pPr>
        <w:rPr>
          <w:rFonts w:asciiTheme="majorBidi" w:hAnsiTheme="majorBidi" w:cstheme="majorBidi"/>
        </w:rPr>
      </w:pPr>
      <w:r w:rsidRPr="00D76944">
        <w:rPr>
          <w:rFonts w:asciiTheme="majorBidi" w:hAnsiTheme="majorBidi" w:cstheme="majorBidi"/>
          <w:b/>
          <w:bCs/>
        </w:rPr>
        <w:t>Fig. S1 |</w:t>
      </w:r>
      <w:r w:rsidRPr="00D76944">
        <w:rPr>
          <w:rFonts w:asciiTheme="majorBidi" w:hAnsiTheme="majorBidi" w:cstheme="majorBidi"/>
        </w:rPr>
        <w:t xml:space="preserve"> </w:t>
      </w:r>
      <w:r w:rsidRPr="00D76944">
        <w:rPr>
          <w:rFonts w:asciiTheme="majorBidi" w:hAnsiTheme="majorBidi" w:cstheme="majorBidi"/>
          <w:b/>
          <w:bCs/>
        </w:rPr>
        <w:t xml:space="preserve">Accuracy and loss function values during training and validation steps for force profile segmentation using U-Net model. </w:t>
      </w:r>
      <w:r w:rsidRPr="00D76944">
        <w:rPr>
          <w:rFonts w:asciiTheme="majorBidi" w:hAnsiTheme="majorBidi" w:cstheme="majorBidi"/>
        </w:rPr>
        <w:t xml:space="preserve">History results for model accuracy and loss function value over 50 epochs overlaid for both training and validation iteration. a) The minimum validation loss function value occurred at epoch 28 and was 0.0878 (training loss = 0.0827). b) The historical accuracy for training has a consistent improvement over the trials and achieved 0.98 in training and 0.97 in validation. </w:t>
      </w:r>
    </w:p>
    <w:p w14:paraId="74A34E12" w14:textId="77777777" w:rsidR="003C2AB4" w:rsidRPr="00D76944" w:rsidRDefault="003C2AB4" w:rsidP="003C2AB4">
      <w:pPr>
        <w:jc w:val="center"/>
        <w:rPr>
          <w:rFonts w:asciiTheme="majorBidi" w:hAnsiTheme="majorBidi" w:cstheme="majorBidi"/>
        </w:rPr>
      </w:pPr>
      <w:r w:rsidRPr="00D76944">
        <w:rPr>
          <w:rFonts w:asciiTheme="majorBidi" w:hAnsiTheme="majorBidi" w:cstheme="majorBidi"/>
          <w:noProof/>
        </w:rPr>
        <w:drawing>
          <wp:inline distT="0" distB="0" distL="0" distR="0" wp14:anchorId="4AE46266" wp14:editId="369FC729">
            <wp:extent cx="2743200" cy="2743200"/>
            <wp:effectExtent l="0" t="0" r="0" b="0"/>
            <wp:docPr id="18" name="Picture 1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treemap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37F6F9C2" w14:textId="4C5E391E" w:rsidR="003C2AB4" w:rsidRPr="00D76944" w:rsidRDefault="003C2AB4" w:rsidP="003C2AB4">
      <w:pPr>
        <w:rPr>
          <w:rFonts w:asciiTheme="majorBidi" w:hAnsiTheme="majorBidi" w:cstheme="majorBidi"/>
        </w:rPr>
      </w:pPr>
      <w:r w:rsidRPr="00D76944">
        <w:rPr>
          <w:rFonts w:asciiTheme="majorBidi" w:hAnsiTheme="majorBidi" w:cstheme="majorBidi"/>
          <w:b/>
          <w:bCs/>
        </w:rPr>
        <w:t>Fig. S</w:t>
      </w:r>
      <w:r w:rsidR="00C367C2" w:rsidRPr="00D76944">
        <w:rPr>
          <w:rFonts w:asciiTheme="majorBidi" w:hAnsiTheme="majorBidi" w:cstheme="majorBidi"/>
          <w:b/>
          <w:bCs/>
        </w:rPr>
        <w:t>2</w:t>
      </w:r>
      <w:r w:rsidRPr="00D76944">
        <w:rPr>
          <w:rFonts w:asciiTheme="majorBidi" w:hAnsiTheme="majorBidi" w:cstheme="majorBidi"/>
          <w:b/>
          <w:bCs/>
        </w:rPr>
        <w:t xml:space="preserve"> | The summary prediction results for the segmentation model as binary classification problem using U-Net model. </w:t>
      </w:r>
      <w:r w:rsidRPr="00D76944">
        <w:rPr>
          <w:rFonts w:asciiTheme="majorBidi" w:hAnsiTheme="majorBidi" w:cstheme="majorBidi"/>
        </w:rPr>
        <w:t>Across the approximately 398K</w:t>
      </w:r>
      <w:r w:rsidRPr="00D76944">
        <w:rPr>
          <w:rFonts w:asciiTheme="majorBidi" w:hAnsiTheme="majorBidi" w:cstheme="majorBidi"/>
          <w:color w:val="000000" w:themeColor="text1"/>
        </w:rPr>
        <w:t xml:space="preserve"> records of force data points with 54.4% in </w:t>
      </w:r>
      <w:r w:rsidRPr="00D76944">
        <w:rPr>
          <w:rFonts w:asciiTheme="majorBidi" w:hAnsiTheme="majorBidi" w:cstheme="majorBidi"/>
          <w:i/>
          <w:iCs/>
          <w:color w:val="000000" w:themeColor="text1"/>
        </w:rPr>
        <w:t>ON</w:t>
      </w:r>
      <w:r w:rsidRPr="00D76944">
        <w:rPr>
          <w:rFonts w:asciiTheme="majorBidi" w:hAnsiTheme="majorBidi" w:cstheme="majorBidi"/>
          <w:color w:val="000000" w:themeColor="text1"/>
        </w:rPr>
        <w:t xml:space="preserve"> labels and 45.6% in </w:t>
      </w:r>
      <w:r w:rsidRPr="00D76944">
        <w:rPr>
          <w:rFonts w:asciiTheme="majorBidi" w:hAnsiTheme="majorBidi" w:cstheme="majorBidi"/>
          <w:i/>
          <w:iCs/>
          <w:color w:val="000000" w:themeColor="text1"/>
        </w:rPr>
        <w:t>OFF</w:t>
      </w:r>
      <w:r w:rsidRPr="00D76944">
        <w:rPr>
          <w:rFonts w:asciiTheme="majorBidi" w:hAnsiTheme="majorBidi" w:cstheme="majorBidi"/>
          <w:color w:val="000000" w:themeColor="text1"/>
        </w:rPr>
        <w:t xml:space="preserve"> labels after the implementation of our rule-based data balancing,</w:t>
      </w:r>
      <w:r w:rsidRPr="00D76944">
        <w:rPr>
          <w:rFonts w:asciiTheme="majorBidi" w:hAnsiTheme="majorBidi" w:cstheme="majorBidi"/>
          <w:b/>
          <w:bCs/>
        </w:rPr>
        <w:t xml:space="preserve"> </w:t>
      </w:r>
      <w:r w:rsidRPr="00D76944">
        <w:rPr>
          <w:rFonts w:asciiTheme="majorBidi" w:hAnsiTheme="majorBidi" w:cstheme="majorBidi"/>
        </w:rPr>
        <w:t>the accuracy of classification was 0.95, sensitivity (True Positive Rate: TPR) was 0.96, and specificity (True Negative Rate: TNR) was 0.94.</w:t>
      </w:r>
    </w:p>
    <w:p w14:paraId="18D84CA3" w14:textId="77777777" w:rsidR="003C2AB4" w:rsidRPr="00D76944" w:rsidRDefault="003C2AB4" w:rsidP="003C2AB4">
      <w:pPr>
        <w:rPr>
          <w:rFonts w:asciiTheme="majorBidi" w:hAnsiTheme="majorBidi" w:cstheme="majorBidi"/>
        </w:rPr>
      </w:pPr>
    </w:p>
    <w:p w14:paraId="3D00D5CB" w14:textId="77777777" w:rsidR="003C2AB4" w:rsidRPr="00D76944" w:rsidRDefault="003C2AB4" w:rsidP="003C2AB4">
      <w:pPr>
        <w:jc w:val="center"/>
        <w:rPr>
          <w:rFonts w:asciiTheme="majorBidi" w:hAnsiTheme="majorBidi" w:cstheme="majorBidi"/>
        </w:rPr>
      </w:pPr>
      <w:r w:rsidRPr="00D76944">
        <w:rPr>
          <w:rFonts w:asciiTheme="majorBidi" w:hAnsiTheme="majorBidi" w:cstheme="majorBidi"/>
          <w:noProof/>
        </w:rPr>
        <w:lastRenderedPageBreak/>
        <w:drawing>
          <wp:inline distT="0" distB="0" distL="0" distR="0" wp14:anchorId="2AA83D26" wp14:editId="133E98B3">
            <wp:extent cx="4572000" cy="2667000"/>
            <wp:effectExtent l="0" t="0" r="0"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641698A6" w14:textId="77777777" w:rsidR="003C2AB4" w:rsidRPr="00D76944" w:rsidRDefault="003C2AB4" w:rsidP="003C2AB4">
      <w:pPr>
        <w:jc w:val="center"/>
        <w:rPr>
          <w:rFonts w:asciiTheme="majorBidi" w:hAnsiTheme="majorBidi" w:cstheme="majorBidi"/>
        </w:rPr>
      </w:pPr>
      <w:r w:rsidRPr="00D76944">
        <w:rPr>
          <w:rFonts w:asciiTheme="majorBidi" w:hAnsiTheme="majorBidi" w:cstheme="majorBidi"/>
        </w:rPr>
        <w:t xml:space="preserve">  (a)</w:t>
      </w:r>
    </w:p>
    <w:p w14:paraId="51EAF238" w14:textId="77777777" w:rsidR="003C2AB4" w:rsidRPr="00D76944" w:rsidRDefault="003C2AB4" w:rsidP="003C2AB4">
      <w:pPr>
        <w:jc w:val="center"/>
        <w:rPr>
          <w:rFonts w:asciiTheme="majorBidi" w:hAnsiTheme="majorBidi" w:cstheme="majorBidi"/>
        </w:rPr>
      </w:pPr>
      <w:r w:rsidRPr="00D76944">
        <w:rPr>
          <w:rFonts w:asciiTheme="majorBidi" w:hAnsiTheme="majorBidi" w:cstheme="majorBidi"/>
          <w:noProof/>
        </w:rPr>
        <w:drawing>
          <wp:inline distT="0" distB="0" distL="0" distR="0" wp14:anchorId="6374BFDA" wp14:editId="10F0EA36">
            <wp:extent cx="4572000" cy="2667000"/>
            <wp:effectExtent l="0" t="0" r="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3D5B26FC" w14:textId="77777777" w:rsidR="003C2AB4" w:rsidRPr="00D76944" w:rsidRDefault="003C2AB4" w:rsidP="003C2AB4">
      <w:pPr>
        <w:jc w:val="center"/>
        <w:rPr>
          <w:rFonts w:asciiTheme="majorBidi" w:hAnsiTheme="majorBidi" w:cstheme="majorBidi"/>
        </w:rPr>
      </w:pPr>
      <w:r w:rsidRPr="00D76944">
        <w:rPr>
          <w:rFonts w:asciiTheme="majorBidi" w:hAnsiTheme="majorBidi" w:cstheme="majorBidi"/>
        </w:rPr>
        <w:t xml:space="preserve">  (b)</w:t>
      </w:r>
    </w:p>
    <w:p w14:paraId="6CF366D0" w14:textId="77777777" w:rsidR="003C2AB4" w:rsidRPr="00D76944" w:rsidRDefault="003C2AB4" w:rsidP="003C2AB4">
      <w:pPr>
        <w:rPr>
          <w:rFonts w:asciiTheme="majorBidi" w:hAnsiTheme="majorBidi" w:cstheme="majorBidi"/>
          <w:b/>
          <w:bCs/>
        </w:rPr>
      </w:pPr>
    </w:p>
    <w:p w14:paraId="50BC2E86" w14:textId="6F8FFFC7" w:rsidR="003C2AB4" w:rsidRPr="00D76944" w:rsidRDefault="003C2AB4" w:rsidP="003C2AB4">
      <w:pPr>
        <w:rPr>
          <w:rFonts w:asciiTheme="majorBidi" w:hAnsiTheme="majorBidi" w:cstheme="majorBidi"/>
        </w:rPr>
      </w:pPr>
      <w:r w:rsidRPr="00D76944">
        <w:rPr>
          <w:rFonts w:asciiTheme="majorBidi" w:hAnsiTheme="majorBidi" w:cstheme="majorBidi"/>
          <w:b/>
          <w:bCs/>
        </w:rPr>
        <w:t>Fig. S</w:t>
      </w:r>
      <w:r w:rsidR="00C367C2" w:rsidRPr="00D76944">
        <w:rPr>
          <w:rFonts w:asciiTheme="majorBidi" w:hAnsiTheme="majorBidi" w:cstheme="majorBidi"/>
          <w:b/>
          <w:bCs/>
        </w:rPr>
        <w:t>3</w:t>
      </w:r>
      <w:r w:rsidRPr="00D76944">
        <w:rPr>
          <w:rFonts w:asciiTheme="majorBidi" w:hAnsiTheme="majorBidi" w:cstheme="majorBidi"/>
          <w:b/>
          <w:bCs/>
        </w:rPr>
        <w:t xml:space="preserve"> | The prediction performance for the segmentation model through receiver operating characteristic curves. </w:t>
      </w:r>
      <w:r w:rsidRPr="00D76944">
        <w:rPr>
          <w:rFonts w:asciiTheme="majorBidi" w:hAnsiTheme="majorBidi" w:cstheme="majorBidi"/>
        </w:rPr>
        <w:t>The ROC plots illustrate the diagnostic ability of the binary classifier in the segmentation model as the discrimination threshold varies by plotting the TPR (sensitivity or recall) against the FPR (1-specificity). a) Shows the class 0 (</w:t>
      </w:r>
      <w:r w:rsidRPr="00D76944">
        <w:rPr>
          <w:rFonts w:asciiTheme="majorBidi" w:hAnsiTheme="majorBidi" w:cstheme="majorBidi"/>
          <w:i/>
          <w:iCs/>
        </w:rPr>
        <w:t>OFF</w:t>
      </w:r>
      <w:r w:rsidRPr="00D76944">
        <w:rPr>
          <w:rFonts w:asciiTheme="majorBidi" w:hAnsiTheme="majorBidi" w:cstheme="majorBidi"/>
        </w:rPr>
        <w:t>) ROC curve with AUC value of 0.99. b) Visualizes the class-based comparison of ROC curves along with the macro-average (independently for each class) and micro-average (aggregative contribution for all classes) showing an AUC of 0.99 in both settings. Note that One-vs-One and One-vs-Rest class AUC has identical results given the 2-class problem in hand.</w:t>
      </w:r>
    </w:p>
    <w:p w14:paraId="5E51B959" w14:textId="77777777" w:rsidR="003C2AB4" w:rsidRPr="00D76944" w:rsidRDefault="003C2AB4" w:rsidP="003C2AB4">
      <w:pPr>
        <w:jc w:val="center"/>
        <w:rPr>
          <w:rFonts w:asciiTheme="majorBidi" w:hAnsiTheme="majorBidi" w:cstheme="majorBidi"/>
        </w:rPr>
      </w:pPr>
      <w:r w:rsidRPr="00D76944">
        <w:rPr>
          <w:rFonts w:asciiTheme="majorBidi" w:hAnsiTheme="majorBidi" w:cstheme="majorBidi"/>
          <w:noProof/>
        </w:rPr>
        <w:lastRenderedPageBreak/>
        <w:drawing>
          <wp:inline distT="0" distB="0" distL="0" distR="0" wp14:anchorId="0555CF32" wp14:editId="47FA5FC5">
            <wp:extent cx="4572000" cy="2667000"/>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0040700A" w14:textId="77777777" w:rsidR="003C2AB4" w:rsidRPr="00D76944" w:rsidRDefault="003C2AB4" w:rsidP="003C2AB4">
      <w:pPr>
        <w:jc w:val="center"/>
        <w:rPr>
          <w:rFonts w:asciiTheme="majorBidi" w:hAnsiTheme="majorBidi" w:cstheme="majorBidi"/>
        </w:rPr>
      </w:pPr>
    </w:p>
    <w:p w14:paraId="4316E7E7" w14:textId="77777777" w:rsidR="003C2AB4" w:rsidRPr="00D76944" w:rsidRDefault="003C2AB4" w:rsidP="003C2AB4">
      <w:pPr>
        <w:jc w:val="center"/>
        <w:rPr>
          <w:rFonts w:asciiTheme="majorBidi" w:hAnsiTheme="majorBidi" w:cstheme="majorBidi"/>
        </w:rPr>
      </w:pPr>
      <w:r w:rsidRPr="00D76944">
        <w:rPr>
          <w:rFonts w:asciiTheme="majorBidi" w:hAnsiTheme="majorBidi" w:cstheme="majorBidi"/>
        </w:rPr>
        <w:t xml:space="preserve">   (a)</w:t>
      </w:r>
    </w:p>
    <w:p w14:paraId="60CB7291" w14:textId="77777777" w:rsidR="003C2AB4" w:rsidRPr="00D76944" w:rsidRDefault="003C2AB4" w:rsidP="003C2AB4">
      <w:pPr>
        <w:jc w:val="center"/>
        <w:rPr>
          <w:rFonts w:asciiTheme="majorBidi" w:hAnsiTheme="majorBidi" w:cstheme="majorBidi"/>
        </w:rPr>
      </w:pPr>
      <w:r w:rsidRPr="00D76944">
        <w:rPr>
          <w:rFonts w:asciiTheme="majorBidi" w:hAnsiTheme="majorBidi" w:cstheme="majorBidi"/>
        </w:rPr>
        <w:t xml:space="preserve">  </w:t>
      </w:r>
      <w:r w:rsidRPr="00D76944">
        <w:rPr>
          <w:rFonts w:asciiTheme="majorBidi" w:hAnsiTheme="majorBidi" w:cstheme="majorBidi"/>
          <w:noProof/>
        </w:rPr>
        <w:drawing>
          <wp:inline distT="0" distB="0" distL="0" distR="0" wp14:anchorId="6B38E1A7" wp14:editId="0035C2C0">
            <wp:extent cx="4572000" cy="2667000"/>
            <wp:effectExtent l="0" t="0" r="0" b="0"/>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77F7113E" w14:textId="77777777" w:rsidR="003C2AB4" w:rsidRPr="00D76944" w:rsidRDefault="003C2AB4" w:rsidP="003C2AB4">
      <w:pPr>
        <w:jc w:val="center"/>
        <w:rPr>
          <w:rFonts w:asciiTheme="majorBidi" w:hAnsiTheme="majorBidi" w:cstheme="majorBidi"/>
        </w:rPr>
      </w:pPr>
      <w:r w:rsidRPr="00D76944">
        <w:rPr>
          <w:rFonts w:asciiTheme="majorBidi" w:hAnsiTheme="majorBidi" w:cstheme="majorBidi"/>
        </w:rPr>
        <w:t xml:space="preserve">   (b)</w:t>
      </w:r>
    </w:p>
    <w:p w14:paraId="5C5D7F4B" w14:textId="77777777" w:rsidR="003C2AB4" w:rsidRPr="00D76944" w:rsidRDefault="003C2AB4" w:rsidP="003C2AB4">
      <w:pPr>
        <w:rPr>
          <w:rFonts w:asciiTheme="majorBidi" w:hAnsiTheme="majorBidi" w:cstheme="majorBidi"/>
          <w:b/>
          <w:bCs/>
          <w:sz w:val="28"/>
          <w:szCs w:val="28"/>
        </w:rPr>
      </w:pPr>
    </w:p>
    <w:p w14:paraId="09E93F2F" w14:textId="0A9ABE0A" w:rsidR="003C2AB4" w:rsidRPr="00D76944" w:rsidRDefault="003C2AB4" w:rsidP="003C2AB4">
      <w:pPr>
        <w:rPr>
          <w:rFonts w:asciiTheme="majorBidi" w:hAnsiTheme="majorBidi" w:cstheme="majorBidi"/>
        </w:rPr>
      </w:pPr>
      <w:r w:rsidRPr="00D76944">
        <w:rPr>
          <w:rFonts w:asciiTheme="majorBidi" w:hAnsiTheme="majorBidi" w:cstheme="majorBidi"/>
          <w:b/>
          <w:bCs/>
        </w:rPr>
        <w:t>Fig. S</w:t>
      </w:r>
      <w:r w:rsidR="00C367C2" w:rsidRPr="00D76944">
        <w:rPr>
          <w:rFonts w:asciiTheme="majorBidi" w:hAnsiTheme="majorBidi" w:cstheme="majorBidi"/>
          <w:b/>
          <w:bCs/>
        </w:rPr>
        <w:t>4</w:t>
      </w:r>
      <w:r w:rsidRPr="00D76944">
        <w:rPr>
          <w:rFonts w:asciiTheme="majorBidi" w:hAnsiTheme="majorBidi" w:cstheme="majorBidi"/>
          <w:b/>
          <w:bCs/>
        </w:rPr>
        <w:t xml:space="preserve"> | Illustrating the trade-off between true positive rate and positive predictive value in different probability thresholds in segmentation. </w:t>
      </w:r>
      <w:r w:rsidRPr="00D76944">
        <w:rPr>
          <w:rFonts w:asciiTheme="majorBidi" w:hAnsiTheme="majorBidi" w:cstheme="majorBidi"/>
        </w:rPr>
        <w:t>a)</w:t>
      </w:r>
      <w:r w:rsidRPr="00D76944">
        <w:rPr>
          <w:rFonts w:asciiTheme="majorBidi" w:hAnsiTheme="majorBidi" w:cstheme="majorBidi"/>
          <w:b/>
          <w:bCs/>
        </w:rPr>
        <w:t xml:space="preserve"> </w:t>
      </w:r>
      <w:r w:rsidRPr="00D76944">
        <w:rPr>
          <w:rFonts w:asciiTheme="majorBidi" w:hAnsiTheme="majorBidi" w:cstheme="majorBidi"/>
        </w:rPr>
        <w:t xml:space="preserve">Micro-averaged (aggregative contribution for all classes) precision-recall score (area under the curve) for both classes </w:t>
      </w:r>
      <w:proofErr w:type="gramStart"/>
      <w:r w:rsidRPr="00D76944">
        <w:rPr>
          <w:rFonts w:asciiTheme="majorBidi" w:hAnsiTheme="majorBidi" w:cstheme="majorBidi"/>
        </w:rPr>
        <w:t>was</w:t>
      </w:r>
      <w:proofErr w:type="gramEnd"/>
      <w:r w:rsidRPr="00D76944">
        <w:rPr>
          <w:rFonts w:asciiTheme="majorBidi" w:hAnsiTheme="majorBidi" w:cstheme="majorBidi"/>
        </w:rPr>
        <w:t xml:space="preserve"> 0.99. b) The precision-recall values were 0.99 and 0.98 for each class of forceps </w:t>
      </w:r>
      <w:r w:rsidRPr="00D76944">
        <w:rPr>
          <w:rFonts w:asciiTheme="majorBidi" w:hAnsiTheme="majorBidi" w:cstheme="majorBidi"/>
          <w:i/>
          <w:iCs/>
        </w:rPr>
        <w:t>ON</w:t>
      </w:r>
      <w:r w:rsidRPr="00D76944">
        <w:rPr>
          <w:rFonts w:asciiTheme="majorBidi" w:hAnsiTheme="majorBidi" w:cstheme="majorBidi"/>
        </w:rPr>
        <w:t xml:space="preserve"> (class 1) and </w:t>
      </w:r>
      <w:r w:rsidRPr="00D76944">
        <w:rPr>
          <w:rFonts w:asciiTheme="majorBidi" w:hAnsiTheme="majorBidi" w:cstheme="majorBidi"/>
          <w:i/>
          <w:iCs/>
        </w:rPr>
        <w:t xml:space="preserve">OFF </w:t>
      </w:r>
      <w:r w:rsidRPr="00D76944">
        <w:rPr>
          <w:rFonts w:asciiTheme="majorBidi" w:hAnsiTheme="majorBidi" w:cstheme="majorBidi"/>
        </w:rPr>
        <w:t xml:space="preserve">(class 0), respectively. The inclusion of ISO-F1 curves shows that for </w:t>
      </w:r>
      <w:r w:rsidRPr="00D76944">
        <w:rPr>
          <w:rFonts w:asciiTheme="majorBidi" w:hAnsiTheme="majorBidi" w:cstheme="majorBidi"/>
          <w:color w:val="202124"/>
        </w:rPr>
        <w:t xml:space="preserve">all the points in the precision/recall space, most instances have </w:t>
      </w:r>
      <w:r w:rsidRPr="00D76944">
        <w:rPr>
          <w:rFonts w:asciiTheme="majorBidi" w:hAnsiTheme="majorBidi" w:cstheme="majorBidi"/>
        </w:rPr>
        <w:t xml:space="preserve">F1 </w:t>
      </w:r>
      <w:r w:rsidRPr="00D76944">
        <w:rPr>
          <w:rFonts w:asciiTheme="majorBidi" w:hAnsiTheme="majorBidi" w:cstheme="majorBidi"/>
          <w:color w:val="202124"/>
        </w:rPr>
        <w:t>scores over 0.8 in the classification problem</w:t>
      </w:r>
      <w:r w:rsidRPr="00D76944">
        <w:rPr>
          <w:rFonts w:asciiTheme="majorBidi" w:hAnsiTheme="majorBidi" w:cstheme="majorBidi"/>
          <w:color w:val="202124"/>
          <w:shd w:val="clear" w:color="auto" w:fill="FFFFFF"/>
        </w:rPr>
        <w:t>.</w:t>
      </w:r>
      <w:r w:rsidRPr="00D76944">
        <w:rPr>
          <w:rStyle w:val="apple-converted-space"/>
          <w:rFonts w:asciiTheme="majorBidi" w:hAnsiTheme="majorBidi" w:cstheme="majorBidi"/>
          <w:color w:val="202124"/>
          <w:shd w:val="clear" w:color="auto" w:fill="FFFFFF"/>
        </w:rPr>
        <w:t> </w:t>
      </w:r>
    </w:p>
    <w:p w14:paraId="5429A6DE" w14:textId="77777777" w:rsidR="003C2AB4" w:rsidRPr="00D76944" w:rsidRDefault="003C2AB4" w:rsidP="003C2AB4">
      <w:pPr>
        <w:rPr>
          <w:rFonts w:asciiTheme="majorBidi" w:hAnsiTheme="majorBidi" w:cstheme="majorBidi"/>
        </w:rPr>
      </w:pPr>
    </w:p>
    <w:p w14:paraId="5CF386B6" w14:textId="078DF3F8" w:rsidR="003C2AB4" w:rsidRDefault="003C2AB4" w:rsidP="003C2AB4">
      <w:pPr>
        <w:rPr>
          <w:rFonts w:asciiTheme="majorBidi" w:hAnsiTheme="majorBidi" w:cstheme="majorBidi"/>
        </w:rPr>
      </w:pPr>
    </w:p>
    <w:p w14:paraId="6BD51C66" w14:textId="77777777" w:rsidR="00D76944" w:rsidRPr="00D76944" w:rsidRDefault="00D76944" w:rsidP="003C2AB4">
      <w:pPr>
        <w:rPr>
          <w:rFonts w:asciiTheme="majorBidi" w:hAnsiTheme="majorBidi" w:cstheme="majorBidi"/>
        </w:rPr>
      </w:pPr>
    </w:p>
    <w:p w14:paraId="0583DBD2" w14:textId="77777777" w:rsidR="003C2AB4" w:rsidRPr="00D76944" w:rsidRDefault="003C2AB4" w:rsidP="003C2AB4">
      <w:pPr>
        <w:rPr>
          <w:rFonts w:asciiTheme="majorBidi" w:hAnsiTheme="majorBidi" w:cstheme="majorBidi"/>
        </w:rPr>
      </w:pPr>
    </w:p>
    <w:p w14:paraId="2E94C9C0" w14:textId="77777777" w:rsidR="003C2AB4" w:rsidRPr="00D76944" w:rsidRDefault="003C2AB4" w:rsidP="003C2AB4">
      <w:pPr>
        <w:rPr>
          <w:rFonts w:asciiTheme="majorBidi" w:hAnsiTheme="majorBidi" w:cstheme="majorBidi"/>
        </w:rPr>
      </w:pPr>
    </w:p>
    <w:p w14:paraId="1D0CA903" w14:textId="77777777" w:rsidR="003C2AB4" w:rsidRPr="00D76944" w:rsidRDefault="003C2AB4" w:rsidP="003C2AB4">
      <w:pPr>
        <w:rPr>
          <w:rFonts w:asciiTheme="majorBidi" w:hAnsiTheme="majorBidi" w:cstheme="majorBidi"/>
        </w:rPr>
      </w:pPr>
    </w:p>
    <w:p w14:paraId="09BC9EE7" w14:textId="77777777" w:rsidR="003C2AB4" w:rsidRPr="00D76944" w:rsidRDefault="003C2AB4" w:rsidP="003C2AB4">
      <w:pPr>
        <w:rPr>
          <w:rFonts w:asciiTheme="majorBidi" w:hAnsiTheme="majorBidi" w:cstheme="majorBidi"/>
          <w:b/>
          <w:bCs/>
          <w:sz w:val="28"/>
          <w:szCs w:val="28"/>
        </w:rPr>
      </w:pPr>
      <w:r w:rsidRPr="00D76944">
        <w:rPr>
          <w:rFonts w:asciiTheme="majorBidi" w:hAnsiTheme="majorBidi" w:cstheme="majorBidi"/>
          <w:b/>
          <w:bCs/>
          <w:sz w:val="28"/>
          <w:szCs w:val="28"/>
        </w:rPr>
        <w:lastRenderedPageBreak/>
        <w:t>Surgical Skill Classification</w:t>
      </w:r>
    </w:p>
    <w:p w14:paraId="2428A9FC" w14:textId="77777777" w:rsidR="003C2AB4" w:rsidRPr="00D76944" w:rsidRDefault="003C2AB4" w:rsidP="003C2AB4">
      <w:pPr>
        <w:rPr>
          <w:rFonts w:asciiTheme="majorBidi" w:hAnsiTheme="majorBidi" w:cstheme="majorBidi"/>
        </w:rPr>
      </w:pPr>
    </w:p>
    <w:p w14:paraId="470DE683" w14:textId="77777777" w:rsidR="003C2AB4" w:rsidRPr="00D76944" w:rsidRDefault="003C2AB4" w:rsidP="003C2AB4">
      <w:pPr>
        <w:jc w:val="center"/>
        <w:rPr>
          <w:rFonts w:asciiTheme="majorBidi" w:hAnsiTheme="majorBidi" w:cstheme="majorBidi"/>
        </w:rPr>
      </w:pPr>
      <w:r w:rsidRPr="00D76944">
        <w:rPr>
          <w:rFonts w:asciiTheme="majorBidi" w:hAnsiTheme="majorBidi" w:cstheme="majorBidi"/>
          <w:noProof/>
        </w:rPr>
        <w:drawing>
          <wp:inline distT="0" distB="0" distL="0" distR="0" wp14:anchorId="297CF5A0" wp14:editId="39E7C59B">
            <wp:extent cx="2743200" cy="2057400"/>
            <wp:effectExtent l="0" t="0" r="0" b="0"/>
            <wp:docPr id="17" name="Picture 17"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 hist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r w:rsidRPr="00D76944">
        <w:rPr>
          <w:rFonts w:asciiTheme="majorBidi" w:hAnsiTheme="majorBidi" w:cstheme="majorBidi"/>
        </w:rPr>
        <w:t xml:space="preserve">   </w:t>
      </w:r>
      <w:r w:rsidRPr="00D76944">
        <w:rPr>
          <w:rFonts w:asciiTheme="majorBidi" w:hAnsiTheme="majorBidi" w:cstheme="majorBidi"/>
          <w:noProof/>
        </w:rPr>
        <w:drawing>
          <wp:inline distT="0" distB="0" distL="0" distR="0" wp14:anchorId="0B94A24E" wp14:editId="60233964">
            <wp:extent cx="2743200" cy="2057401"/>
            <wp:effectExtent l="0" t="0" r="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743200" cy="2057401"/>
                    </a:xfrm>
                    <a:prstGeom prst="rect">
                      <a:avLst/>
                    </a:prstGeom>
                  </pic:spPr>
                </pic:pic>
              </a:graphicData>
            </a:graphic>
          </wp:inline>
        </w:drawing>
      </w:r>
    </w:p>
    <w:p w14:paraId="7B5111BE" w14:textId="77777777" w:rsidR="003C2AB4" w:rsidRPr="00D76944" w:rsidRDefault="003C2AB4" w:rsidP="003C2AB4">
      <w:pPr>
        <w:jc w:val="center"/>
        <w:rPr>
          <w:rFonts w:asciiTheme="majorBidi" w:hAnsiTheme="majorBidi" w:cstheme="majorBidi"/>
        </w:rPr>
      </w:pPr>
      <w:r w:rsidRPr="00D76944">
        <w:rPr>
          <w:rFonts w:asciiTheme="majorBidi" w:hAnsiTheme="majorBidi" w:cstheme="majorBidi"/>
        </w:rPr>
        <w:t xml:space="preserve">   </w:t>
      </w:r>
    </w:p>
    <w:p w14:paraId="7022A446" w14:textId="77777777" w:rsidR="003C2AB4" w:rsidRPr="00D76944" w:rsidRDefault="003C2AB4" w:rsidP="003C2AB4">
      <w:pPr>
        <w:pStyle w:val="ListParagraph"/>
        <w:numPr>
          <w:ilvl w:val="0"/>
          <w:numId w:val="2"/>
        </w:numPr>
        <w:rPr>
          <w:rFonts w:asciiTheme="majorBidi" w:hAnsiTheme="majorBidi" w:cstheme="majorBidi"/>
        </w:rPr>
      </w:pPr>
      <w:r w:rsidRPr="00D76944">
        <w:rPr>
          <w:rFonts w:asciiTheme="majorBidi" w:hAnsiTheme="majorBidi" w:cstheme="majorBidi"/>
        </w:rPr>
        <w:t xml:space="preserve">      </w:t>
      </w:r>
      <w:r w:rsidRPr="00D76944">
        <w:rPr>
          <w:rFonts w:asciiTheme="majorBidi" w:hAnsiTheme="majorBidi" w:cstheme="majorBidi"/>
        </w:rPr>
        <w:tab/>
      </w:r>
      <w:r w:rsidRPr="00D76944">
        <w:rPr>
          <w:rFonts w:asciiTheme="majorBidi" w:hAnsiTheme="majorBidi" w:cstheme="majorBidi"/>
        </w:rPr>
        <w:tab/>
      </w:r>
      <w:r w:rsidRPr="00D76944">
        <w:rPr>
          <w:rFonts w:asciiTheme="majorBidi" w:hAnsiTheme="majorBidi" w:cstheme="majorBidi"/>
        </w:rPr>
        <w:tab/>
      </w:r>
      <w:r w:rsidRPr="00D76944">
        <w:rPr>
          <w:rFonts w:asciiTheme="majorBidi" w:hAnsiTheme="majorBidi" w:cstheme="majorBidi"/>
        </w:rPr>
        <w:tab/>
        <w:t xml:space="preserve">                    (b)</w:t>
      </w:r>
    </w:p>
    <w:p w14:paraId="7C05142D" w14:textId="77777777" w:rsidR="003C2AB4" w:rsidRPr="00D76944" w:rsidRDefault="003C2AB4" w:rsidP="003C2AB4">
      <w:pPr>
        <w:pStyle w:val="ListParagraph"/>
        <w:ind w:left="2740"/>
        <w:rPr>
          <w:rFonts w:asciiTheme="majorBidi" w:hAnsiTheme="majorBidi" w:cstheme="majorBidi"/>
        </w:rPr>
      </w:pPr>
    </w:p>
    <w:p w14:paraId="69E40133" w14:textId="7113F6A7" w:rsidR="003C2AB4" w:rsidRPr="00D76944" w:rsidRDefault="003C2AB4" w:rsidP="003C2AB4">
      <w:pPr>
        <w:rPr>
          <w:rFonts w:asciiTheme="majorBidi" w:hAnsiTheme="majorBidi" w:cstheme="majorBidi"/>
        </w:rPr>
      </w:pPr>
      <w:r w:rsidRPr="00D76944">
        <w:rPr>
          <w:rFonts w:asciiTheme="majorBidi" w:hAnsiTheme="majorBidi" w:cstheme="majorBidi"/>
          <w:b/>
          <w:bCs/>
        </w:rPr>
        <w:t>Fig. S</w:t>
      </w:r>
      <w:r w:rsidR="00FC12C4" w:rsidRPr="00D76944">
        <w:rPr>
          <w:rFonts w:asciiTheme="majorBidi" w:hAnsiTheme="majorBidi" w:cstheme="majorBidi"/>
          <w:b/>
          <w:bCs/>
        </w:rPr>
        <w:t>5</w:t>
      </w:r>
      <w:r w:rsidRPr="00D76944">
        <w:rPr>
          <w:rFonts w:asciiTheme="majorBidi" w:hAnsiTheme="majorBidi" w:cstheme="majorBidi"/>
          <w:b/>
          <w:bCs/>
        </w:rPr>
        <w:t xml:space="preserve"> |</w:t>
      </w:r>
      <w:r w:rsidRPr="00D76944">
        <w:rPr>
          <w:rFonts w:asciiTheme="majorBidi" w:hAnsiTheme="majorBidi" w:cstheme="majorBidi"/>
        </w:rPr>
        <w:t xml:space="preserve"> </w:t>
      </w:r>
      <w:r w:rsidRPr="00D76944">
        <w:rPr>
          <w:rFonts w:asciiTheme="majorBidi" w:hAnsiTheme="majorBidi" w:cstheme="majorBidi"/>
          <w:b/>
          <w:bCs/>
        </w:rPr>
        <w:t xml:space="preserve">Accuracy and loss function values during training and validation steps for force profile surgical skill pattern recognition using InceptionTime model. </w:t>
      </w:r>
      <w:r w:rsidRPr="00D76944">
        <w:rPr>
          <w:rFonts w:asciiTheme="majorBidi" w:hAnsiTheme="majorBidi" w:cstheme="majorBidi"/>
        </w:rPr>
        <w:t xml:space="preserve">History results for model accuracy and loss function value over 100 epochs overlaid for both training and validation iteration. a) The minimum validation loss function value occurred at epoch 23 and was 0.4760 (training loss = 0.4362). b) The historical accuracy for training has a consistent improvement over the training trials but becomes steady after around epoch 50 indicating an overfitting situation (achieved 0.98 in training and 0.68 in validation). To avoid overfitting, early stopping at epoch 23 was implemented. </w:t>
      </w:r>
    </w:p>
    <w:p w14:paraId="6B0EEF4C" w14:textId="77777777" w:rsidR="003C2AB4" w:rsidRPr="00D76944" w:rsidRDefault="003C2AB4" w:rsidP="003C2AB4">
      <w:pPr>
        <w:rPr>
          <w:rFonts w:asciiTheme="majorBidi" w:hAnsiTheme="majorBidi" w:cstheme="majorBidi"/>
        </w:rPr>
      </w:pPr>
    </w:p>
    <w:p w14:paraId="36FF146C" w14:textId="77777777" w:rsidR="003C2AB4" w:rsidRPr="00D76944" w:rsidRDefault="003C2AB4" w:rsidP="003C2AB4">
      <w:pPr>
        <w:jc w:val="center"/>
        <w:rPr>
          <w:rFonts w:asciiTheme="majorBidi" w:hAnsiTheme="majorBidi" w:cstheme="majorBidi"/>
          <w:noProof/>
        </w:rPr>
      </w:pPr>
      <w:r w:rsidRPr="00D76944">
        <w:rPr>
          <w:rFonts w:asciiTheme="majorBidi" w:hAnsiTheme="majorBidi" w:cstheme="majorBidi"/>
          <w:noProof/>
        </w:rPr>
        <w:drawing>
          <wp:inline distT="0" distB="0" distL="0" distR="0" wp14:anchorId="425D8DDD" wp14:editId="1A183DA4">
            <wp:extent cx="2743200" cy="2743200"/>
            <wp:effectExtent l="0" t="0" r="0" b="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72BF3698" w14:textId="3DCAF86F" w:rsidR="003C2AB4" w:rsidRPr="00D76944" w:rsidRDefault="003C2AB4" w:rsidP="003C2AB4">
      <w:pPr>
        <w:rPr>
          <w:rFonts w:asciiTheme="majorBidi" w:hAnsiTheme="majorBidi" w:cstheme="majorBidi"/>
        </w:rPr>
      </w:pPr>
      <w:r w:rsidRPr="00D76944">
        <w:rPr>
          <w:rFonts w:asciiTheme="majorBidi" w:hAnsiTheme="majorBidi" w:cstheme="majorBidi"/>
          <w:b/>
          <w:bCs/>
        </w:rPr>
        <w:t>Fig. S</w:t>
      </w:r>
      <w:r w:rsidR="001A1B43" w:rsidRPr="00D76944">
        <w:rPr>
          <w:rFonts w:asciiTheme="majorBidi" w:hAnsiTheme="majorBidi" w:cstheme="majorBidi"/>
          <w:b/>
          <w:bCs/>
        </w:rPr>
        <w:t>6</w:t>
      </w:r>
      <w:r w:rsidRPr="00D76944">
        <w:rPr>
          <w:rFonts w:asciiTheme="majorBidi" w:hAnsiTheme="majorBidi" w:cstheme="majorBidi"/>
          <w:b/>
          <w:bCs/>
        </w:rPr>
        <w:t xml:space="preserve"> | The summary prediction results for surgical skill prediction using InceptionTime model. </w:t>
      </w:r>
      <w:r w:rsidRPr="00D76944">
        <w:rPr>
          <w:rFonts w:asciiTheme="majorBidi" w:hAnsiTheme="majorBidi" w:cstheme="majorBidi"/>
        </w:rPr>
        <w:t>Across the 725</w:t>
      </w:r>
      <w:r w:rsidRPr="00D76944">
        <w:rPr>
          <w:rFonts w:asciiTheme="majorBidi" w:hAnsiTheme="majorBidi" w:cstheme="majorBidi"/>
          <w:color w:val="000000" w:themeColor="text1"/>
        </w:rPr>
        <w:t xml:space="preserve"> records of force segments with 51.5% in </w:t>
      </w:r>
      <w:r w:rsidRPr="00D76944">
        <w:rPr>
          <w:rFonts w:asciiTheme="majorBidi" w:hAnsiTheme="majorBidi" w:cstheme="majorBidi"/>
          <w:i/>
          <w:iCs/>
          <w:color w:val="000000" w:themeColor="text1"/>
        </w:rPr>
        <w:t>Expert</w:t>
      </w:r>
      <w:r w:rsidRPr="00D76944">
        <w:rPr>
          <w:rFonts w:asciiTheme="majorBidi" w:hAnsiTheme="majorBidi" w:cstheme="majorBidi"/>
          <w:color w:val="000000" w:themeColor="text1"/>
        </w:rPr>
        <w:t xml:space="preserve"> labels and 48.5% in </w:t>
      </w:r>
      <w:r w:rsidRPr="00D76944">
        <w:rPr>
          <w:rFonts w:asciiTheme="majorBidi" w:hAnsiTheme="majorBidi" w:cstheme="majorBidi"/>
          <w:i/>
          <w:iCs/>
          <w:color w:val="000000" w:themeColor="text1"/>
        </w:rPr>
        <w:t>Novice</w:t>
      </w:r>
      <w:r w:rsidRPr="00D76944">
        <w:rPr>
          <w:rFonts w:asciiTheme="majorBidi" w:hAnsiTheme="majorBidi" w:cstheme="majorBidi"/>
          <w:color w:val="000000" w:themeColor="text1"/>
        </w:rPr>
        <w:t xml:space="preserve"> labels, </w:t>
      </w:r>
      <w:r w:rsidRPr="00D76944">
        <w:rPr>
          <w:rFonts w:asciiTheme="majorBidi" w:hAnsiTheme="majorBidi" w:cstheme="majorBidi"/>
        </w:rPr>
        <w:t>classification accuracy was 0.77, sensitivity (True Positive Rate: TPR) was 0.80, and specificity (True Negative Rate: TNR) was 0.73.</w:t>
      </w:r>
    </w:p>
    <w:p w14:paraId="2C9E4A60" w14:textId="77777777" w:rsidR="003C2AB4" w:rsidRPr="00D76944" w:rsidRDefault="003C2AB4" w:rsidP="003C2AB4">
      <w:pPr>
        <w:rPr>
          <w:rFonts w:asciiTheme="majorBidi" w:hAnsiTheme="majorBidi" w:cstheme="majorBidi"/>
        </w:rPr>
      </w:pPr>
    </w:p>
    <w:p w14:paraId="4F9800BE" w14:textId="77777777" w:rsidR="003C2AB4" w:rsidRPr="00D76944" w:rsidRDefault="003C2AB4" w:rsidP="003C2AB4">
      <w:pPr>
        <w:rPr>
          <w:rFonts w:asciiTheme="majorBidi" w:hAnsiTheme="majorBidi" w:cstheme="majorBidi"/>
        </w:rPr>
      </w:pPr>
    </w:p>
    <w:p w14:paraId="156157E3" w14:textId="77777777" w:rsidR="003C2AB4" w:rsidRPr="00D76944" w:rsidRDefault="003C2AB4" w:rsidP="003C2AB4">
      <w:pPr>
        <w:jc w:val="center"/>
        <w:rPr>
          <w:rFonts w:asciiTheme="majorBidi" w:hAnsiTheme="majorBidi" w:cstheme="majorBidi"/>
        </w:rPr>
      </w:pPr>
      <w:r w:rsidRPr="00D76944">
        <w:rPr>
          <w:rFonts w:asciiTheme="majorBidi" w:hAnsiTheme="majorBidi" w:cstheme="majorBidi"/>
          <w:noProof/>
        </w:rPr>
        <w:drawing>
          <wp:inline distT="0" distB="0" distL="0" distR="0" wp14:anchorId="2F0174B3" wp14:editId="65E6D2BD">
            <wp:extent cx="4572000" cy="2667000"/>
            <wp:effectExtent l="0" t="0" r="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5275514B" w14:textId="77777777" w:rsidR="003C2AB4" w:rsidRPr="00D76944" w:rsidRDefault="003C2AB4" w:rsidP="003C2AB4">
      <w:pPr>
        <w:jc w:val="center"/>
        <w:rPr>
          <w:rFonts w:asciiTheme="majorBidi" w:hAnsiTheme="majorBidi" w:cstheme="majorBidi"/>
        </w:rPr>
      </w:pPr>
      <w:r w:rsidRPr="00D76944">
        <w:rPr>
          <w:rFonts w:asciiTheme="majorBidi" w:hAnsiTheme="majorBidi" w:cstheme="majorBidi"/>
        </w:rPr>
        <w:t xml:space="preserve">  (a)</w:t>
      </w:r>
    </w:p>
    <w:p w14:paraId="79BC7C11" w14:textId="77777777" w:rsidR="003C2AB4" w:rsidRPr="00D76944" w:rsidRDefault="003C2AB4" w:rsidP="003C2AB4">
      <w:pPr>
        <w:jc w:val="center"/>
        <w:rPr>
          <w:rFonts w:asciiTheme="majorBidi" w:hAnsiTheme="majorBidi" w:cstheme="majorBidi"/>
        </w:rPr>
      </w:pPr>
      <w:r w:rsidRPr="00D76944">
        <w:rPr>
          <w:rFonts w:asciiTheme="majorBidi" w:hAnsiTheme="majorBidi" w:cstheme="majorBidi"/>
          <w:noProof/>
        </w:rPr>
        <w:drawing>
          <wp:inline distT="0" distB="0" distL="0" distR="0" wp14:anchorId="632F8316" wp14:editId="30C4C872">
            <wp:extent cx="4572000" cy="2667000"/>
            <wp:effectExtent l="0" t="0" r="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4EF07F80" w14:textId="77777777" w:rsidR="003C2AB4" w:rsidRPr="00D76944" w:rsidRDefault="003C2AB4" w:rsidP="003C2AB4">
      <w:pPr>
        <w:jc w:val="center"/>
        <w:rPr>
          <w:rFonts w:asciiTheme="majorBidi" w:hAnsiTheme="majorBidi" w:cstheme="majorBidi"/>
        </w:rPr>
      </w:pPr>
      <w:r w:rsidRPr="00D76944">
        <w:rPr>
          <w:rFonts w:asciiTheme="majorBidi" w:hAnsiTheme="majorBidi" w:cstheme="majorBidi"/>
        </w:rPr>
        <w:t xml:space="preserve">  (b)</w:t>
      </w:r>
    </w:p>
    <w:p w14:paraId="7B583DEB" w14:textId="77777777" w:rsidR="003C2AB4" w:rsidRPr="00D76944" w:rsidRDefault="003C2AB4" w:rsidP="003C2AB4">
      <w:pPr>
        <w:rPr>
          <w:rFonts w:asciiTheme="majorBidi" w:hAnsiTheme="majorBidi" w:cstheme="majorBidi"/>
          <w:b/>
          <w:bCs/>
        </w:rPr>
      </w:pPr>
    </w:p>
    <w:p w14:paraId="034C5A35" w14:textId="690F873F" w:rsidR="003C2AB4" w:rsidRPr="00D76944" w:rsidRDefault="003C2AB4" w:rsidP="003C2AB4">
      <w:pPr>
        <w:rPr>
          <w:rFonts w:asciiTheme="majorBidi" w:hAnsiTheme="majorBidi" w:cstheme="majorBidi"/>
        </w:rPr>
      </w:pPr>
      <w:r w:rsidRPr="00D76944">
        <w:rPr>
          <w:rFonts w:asciiTheme="majorBidi" w:hAnsiTheme="majorBidi" w:cstheme="majorBidi"/>
          <w:b/>
          <w:bCs/>
        </w:rPr>
        <w:t>Fig. S</w:t>
      </w:r>
      <w:r w:rsidR="001A1B43" w:rsidRPr="00D76944">
        <w:rPr>
          <w:rFonts w:asciiTheme="majorBidi" w:hAnsiTheme="majorBidi" w:cstheme="majorBidi"/>
          <w:b/>
          <w:bCs/>
        </w:rPr>
        <w:t>7</w:t>
      </w:r>
      <w:r w:rsidRPr="00D76944">
        <w:rPr>
          <w:rFonts w:asciiTheme="majorBidi" w:hAnsiTheme="majorBidi" w:cstheme="majorBidi"/>
          <w:b/>
          <w:bCs/>
        </w:rPr>
        <w:t xml:space="preserve"> | The prediction performance for the skill classification model through receiver operating characteristic curves. </w:t>
      </w:r>
      <w:r w:rsidRPr="00D76944">
        <w:rPr>
          <w:rFonts w:asciiTheme="majorBidi" w:hAnsiTheme="majorBidi" w:cstheme="majorBidi"/>
        </w:rPr>
        <w:t>The ROC plots illustrate the diagnostic ability of the binary classifier in the skill classification model as the discrimination threshold varies by plotting the TPR (sensitivity or recall) against the FPR (1-specificity). a) Shows the class 0 (</w:t>
      </w:r>
      <w:r w:rsidRPr="00D76944">
        <w:rPr>
          <w:rFonts w:asciiTheme="majorBidi" w:hAnsiTheme="majorBidi" w:cstheme="majorBidi"/>
          <w:i/>
          <w:iCs/>
        </w:rPr>
        <w:t>Novice</w:t>
      </w:r>
      <w:r w:rsidRPr="00D76944">
        <w:rPr>
          <w:rFonts w:asciiTheme="majorBidi" w:hAnsiTheme="majorBidi" w:cstheme="majorBidi"/>
        </w:rPr>
        <w:t>) ROC curve with AUC value of 0.85. b) Visualizes the class-based comparison of ROC curves along with the macro-average (independently for each class) and micro-average (aggregative contribution for all classes) showing an AUC of 0.85 in both settings. Note that One-vs-One and One-vs-Rest class AUC has identical results given the 2-class problem in hand.</w:t>
      </w:r>
    </w:p>
    <w:p w14:paraId="232D6438" w14:textId="77777777" w:rsidR="003C2AB4" w:rsidRPr="00D76944" w:rsidRDefault="003C2AB4" w:rsidP="003C2AB4">
      <w:pPr>
        <w:jc w:val="center"/>
        <w:rPr>
          <w:rFonts w:asciiTheme="majorBidi" w:hAnsiTheme="majorBidi" w:cstheme="majorBidi"/>
        </w:rPr>
      </w:pPr>
    </w:p>
    <w:p w14:paraId="1F6A7E55" w14:textId="77777777" w:rsidR="003C2AB4" w:rsidRPr="00D76944" w:rsidRDefault="003C2AB4" w:rsidP="003C2AB4">
      <w:pPr>
        <w:jc w:val="center"/>
        <w:rPr>
          <w:rFonts w:asciiTheme="majorBidi" w:hAnsiTheme="majorBidi" w:cstheme="majorBidi"/>
        </w:rPr>
      </w:pPr>
    </w:p>
    <w:p w14:paraId="537D4005" w14:textId="77777777" w:rsidR="003C2AB4" w:rsidRPr="00D76944" w:rsidRDefault="003C2AB4" w:rsidP="003C2AB4">
      <w:pPr>
        <w:jc w:val="center"/>
        <w:rPr>
          <w:rFonts w:asciiTheme="majorBidi" w:hAnsiTheme="majorBidi" w:cstheme="majorBidi"/>
        </w:rPr>
      </w:pPr>
    </w:p>
    <w:p w14:paraId="070DE20D" w14:textId="77777777" w:rsidR="003C2AB4" w:rsidRPr="00D76944" w:rsidRDefault="003C2AB4" w:rsidP="003C2AB4">
      <w:pPr>
        <w:rPr>
          <w:rFonts w:asciiTheme="majorBidi" w:hAnsiTheme="majorBidi" w:cstheme="majorBidi"/>
        </w:rPr>
      </w:pPr>
    </w:p>
    <w:p w14:paraId="3AA5C538" w14:textId="77777777" w:rsidR="003C2AB4" w:rsidRPr="00D76944" w:rsidRDefault="003C2AB4" w:rsidP="003C2AB4">
      <w:pPr>
        <w:jc w:val="center"/>
        <w:rPr>
          <w:rFonts w:asciiTheme="majorBidi" w:hAnsiTheme="majorBidi" w:cstheme="majorBidi"/>
        </w:rPr>
      </w:pPr>
      <w:r w:rsidRPr="00D76944">
        <w:rPr>
          <w:rFonts w:asciiTheme="majorBidi" w:hAnsiTheme="majorBidi" w:cstheme="majorBidi"/>
          <w:noProof/>
        </w:rPr>
        <w:lastRenderedPageBreak/>
        <w:drawing>
          <wp:inline distT="0" distB="0" distL="0" distR="0" wp14:anchorId="084A9502" wp14:editId="30432E2B">
            <wp:extent cx="4572000" cy="2667000"/>
            <wp:effectExtent l="0" t="0" r="0" b="0"/>
            <wp:docPr id="28" name="Picture 28"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 scatte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048BCD8A" w14:textId="77777777" w:rsidR="003C2AB4" w:rsidRPr="00D76944" w:rsidRDefault="003C2AB4" w:rsidP="003C2AB4">
      <w:pPr>
        <w:jc w:val="center"/>
        <w:rPr>
          <w:rFonts w:asciiTheme="majorBidi" w:hAnsiTheme="majorBidi" w:cstheme="majorBidi"/>
        </w:rPr>
      </w:pPr>
      <w:r w:rsidRPr="00D76944">
        <w:rPr>
          <w:rFonts w:asciiTheme="majorBidi" w:hAnsiTheme="majorBidi" w:cstheme="majorBidi"/>
        </w:rPr>
        <w:t xml:space="preserve">   (a)</w:t>
      </w:r>
    </w:p>
    <w:p w14:paraId="0258D298" w14:textId="77777777" w:rsidR="003C2AB4" w:rsidRPr="00D76944" w:rsidRDefault="003C2AB4" w:rsidP="003C2AB4">
      <w:pPr>
        <w:jc w:val="center"/>
        <w:rPr>
          <w:rFonts w:asciiTheme="majorBidi" w:hAnsiTheme="majorBidi" w:cstheme="majorBidi"/>
        </w:rPr>
      </w:pPr>
      <w:r w:rsidRPr="00D76944">
        <w:rPr>
          <w:rFonts w:asciiTheme="majorBidi" w:hAnsiTheme="majorBidi" w:cstheme="majorBidi"/>
        </w:rPr>
        <w:t xml:space="preserve">  </w:t>
      </w:r>
      <w:r w:rsidRPr="00D76944">
        <w:rPr>
          <w:rFonts w:asciiTheme="majorBidi" w:hAnsiTheme="majorBidi" w:cstheme="majorBidi"/>
          <w:noProof/>
        </w:rPr>
        <w:drawing>
          <wp:inline distT="0" distB="0" distL="0" distR="0" wp14:anchorId="1C4EE331" wp14:editId="196E91CA">
            <wp:extent cx="4572000" cy="2667000"/>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2493D22F" w14:textId="77777777" w:rsidR="003C2AB4" w:rsidRPr="00D76944" w:rsidRDefault="003C2AB4" w:rsidP="003C2AB4">
      <w:pPr>
        <w:jc w:val="center"/>
        <w:rPr>
          <w:rFonts w:asciiTheme="majorBidi" w:hAnsiTheme="majorBidi" w:cstheme="majorBidi"/>
        </w:rPr>
      </w:pPr>
      <w:r w:rsidRPr="00D76944">
        <w:rPr>
          <w:rFonts w:asciiTheme="majorBidi" w:hAnsiTheme="majorBidi" w:cstheme="majorBidi"/>
        </w:rPr>
        <w:t xml:space="preserve">   (b)</w:t>
      </w:r>
    </w:p>
    <w:p w14:paraId="55F31B0F" w14:textId="77777777" w:rsidR="003C2AB4" w:rsidRPr="00D76944" w:rsidRDefault="003C2AB4" w:rsidP="003C2AB4">
      <w:pPr>
        <w:rPr>
          <w:rFonts w:asciiTheme="majorBidi" w:hAnsiTheme="majorBidi" w:cstheme="majorBidi"/>
          <w:b/>
          <w:bCs/>
          <w:sz w:val="28"/>
          <w:szCs w:val="28"/>
        </w:rPr>
      </w:pPr>
    </w:p>
    <w:p w14:paraId="6A61F1F4" w14:textId="557ECD3A" w:rsidR="003C2AB4" w:rsidRPr="00D76944" w:rsidRDefault="003C2AB4" w:rsidP="003C2AB4">
      <w:pPr>
        <w:rPr>
          <w:rFonts w:asciiTheme="majorBidi" w:hAnsiTheme="majorBidi" w:cstheme="majorBidi"/>
        </w:rPr>
      </w:pPr>
      <w:r w:rsidRPr="00D76944">
        <w:rPr>
          <w:rFonts w:asciiTheme="majorBidi" w:hAnsiTheme="majorBidi" w:cstheme="majorBidi"/>
          <w:b/>
          <w:bCs/>
        </w:rPr>
        <w:t>Fig. S</w:t>
      </w:r>
      <w:r w:rsidR="001A1B43" w:rsidRPr="00D76944">
        <w:rPr>
          <w:rFonts w:asciiTheme="majorBidi" w:hAnsiTheme="majorBidi" w:cstheme="majorBidi"/>
          <w:b/>
          <w:bCs/>
        </w:rPr>
        <w:t>8</w:t>
      </w:r>
      <w:r w:rsidRPr="00D76944">
        <w:rPr>
          <w:rFonts w:asciiTheme="majorBidi" w:hAnsiTheme="majorBidi" w:cstheme="majorBidi"/>
          <w:b/>
          <w:bCs/>
        </w:rPr>
        <w:t xml:space="preserve"> | Illustrating the trade-off between true positive rate and positive predictive value in different probability thresholds in the skill classification. </w:t>
      </w:r>
      <w:r w:rsidRPr="00D76944">
        <w:rPr>
          <w:rFonts w:asciiTheme="majorBidi" w:hAnsiTheme="majorBidi" w:cstheme="majorBidi"/>
        </w:rPr>
        <w:t>a)</w:t>
      </w:r>
      <w:r w:rsidRPr="00D76944">
        <w:rPr>
          <w:rFonts w:asciiTheme="majorBidi" w:hAnsiTheme="majorBidi" w:cstheme="majorBidi"/>
          <w:b/>
          <w:bCs/>
        </w:rPr>
        <w:t xml:space="preserve"> </w:t>
      </w:r>
      <w:r w:rsidRPr="00D76944">
        <w:rPr>
          <w:rFonts w:asciiTheme="majorBidi" w:hAnsiTheme="majorBidi" w:cstheme="majorBidi"/>
        </w:rPr>
        <w:t xml:space="preserve">Micro-averaged (aggregative contribution for all classes) precision-recall score (area under the curve) for both classes were 0.85. b) The scores for each individual class of </w:t>
      </w:r>
      <w:r w:rsidRPr="00D76944">
        <w:rPr>
          <w:rFonts w:asciiTheme="majorBidi" w:hAnsiTheme="majorBidi" w:cstheme="majorBidi"/>
          <w:i/>
          <w:iCs/>
        </w:rPr>
        <w:t>Novice</w:t>
      </w:r>
      <w:r w:rsidRPr="00D76944">
        <w:rPr>
          <w:rFonts w:asciiTheme="majorBidi" w:hAnsiTheme="majorBidi" w:cstheme="majorBidi"/>
        </w:rPr>
        <w:t xml:space="preserve"> (class 0) and </w:t>
      </w:r>
      <w:r w:rsidRPr="00D76944">
        <w:rPr>
          <w:rFonts w:asciiTheme="majorBidi" w:hAnsiTheme="majorBidi" w:cstheme="majorBidi"/>
          <w:i/>
          <w:iCs/>
        </w:rPr>
        <w:t>Expert</w:t>
      </w:r>
      <w:r w:rsidRPr="00D76944">
        <w:rPr>
          <w:rFonts w:asciiTheme="majorBidi" w:hAnsiTheme="majorBidi" w:cstheme="majorBidi"/>
        </w:rPr>
        <w:t xml:space="preserve"> (class 1) were 0.82 and 0.87, respectively. The inclusion of ISO-F1 curves show that for </w:t>
      </w:r>
      <w:r w:rsidRPr="00D76944">
        <w:rPr>
          <w:rFonts w:asciiTheme="majorBidi" w:hAnsiTheme="majorBidi" w:cstheme="majorBidi"/>
          <w:color w:val="202124"/>
        </w:rPr>
        <w:t xml:space="preserve">all the points in the precision/recall space, almost half of the instances have </w:t>
      </w:r>
      <w:r w:rsidRPr="00D76944">
        <w:rPr>
          <w:rFonts w:asciiTheme="majorBidi" w:hAnsiTheme="majorBidi" w:cstheme="majorBidi"/>
        </w:rPr>
        <w:t xml:space="preserve">F1 </w:t>
      </w:r>
      <w:r w:rsidRPr="00D76944">
        <w:rPr>
          <w:rFonts w:asciiTheme="majorBidi" w:hAnsiTheme="majorBidi" w:cstheme="majorBidi"/>
          <w:color w:val="202124"/>
        </w:rPr>
        <w:t>scores over 0.6 in the classification problem</w:t>
      </w:r>
      <w:r w:rsidRPr="00D76944">
        <w:rPr>
          <w:rFonts w:asciiTheme="majorBidi" w:hAnsiTheme="majorBidi" w:cstheme="majorBidi"/>
          <w:color w:val="202124"/>
          <w:shd w:val="clear" w:color="auto" w:fill="FFFFFF"/>
        </w:rPr>
        <w:t xml:space="preserve">. </w:t>
      </w:r>
    </w:p>
    <w:p w14:paraId="4A8BFFDF" w14:textId="77777777" w:rsidR="003C2AB4" w:rsidRPr="00D76944" w:rsidRDefault="003C2AB4" w:rsidP="003C2AB4">
      <w:pPr>
        <w:rPr>
          <w:rFonts w:asciiTheme="majorBidi" w:hAnsiTheme="majorBidi" w:cstheme="majorBidi"/>
        </w:rPr>
      </w:pPr>
    </w:p>
    <w:p w14:paraId="77E3ECDE" w14:textId="77777777" w:rsidR="003C2AB4" w:rsidRPr="00D76944" w:rsidRDefault="003C2AB4" w:rsidP="003C2AB4">
      <w:pPr>
        <w:rPr>
          <w:rFonts w:asciiTheme="majorBidi" w:hAnsiTheme="majorBidi" w:cstheme="majorBidi"/>
        </w:rPr>
      </w:pPr>
    </w:p>
    <w:p w14:paraId="7E02FF33" w14:textId="69AF74CE" w:rsidR="003C2AB4" w:rsidRDefault="003C2AB4" w:rsidP="003C2AB4">
      <w:pPr>
        <w:rPr>
          <w:rFonts w:asciiTheme="majorBidi" w:hAnsiTheme="majorBidi" w:cstheme="majorBidi"/>
        </w:rPr>
      </w:pPr>
    </w:p>
    <w:p w14:paraId="0B20F781" w14:textId="0AC3BC39" w:rsidR="00D76944" w:rsidRDefault="00D76944" w:rsidP="003C2AB4">
      <w:pPr>
        <w:rPr>
          <w:rFonts w:asciiTheme="majorBidi" w:hAnsiTheme="majorBidi" w:cstheme="majorBidi"/>
        </w:rPr>
      </w:pPr>
    </w:p>
    <w:p w14:paraId="12189E91" w14:textId="5587DB92" w:rsidR="00D76944" w:rsidRDefault="00D76944" w:rsidP="003C2AB4">
      <w:pPr>
        <w:rPr>
          <w:rFonts w:asciiTheme="majorBidi" w:hAnsiTheme="majorBidi" w:cstheme="majorBidi"/>
        </w:rPr>
      </w:pPr>
    </w:p>
    <w:p w14:paraId="57FF4109" w14:textId="77777777" w:rsidR="00D76944" w:rsidRPr="00D76944" w:rsidRDefault="00D76944" w:rsidP="003C2AB4">
      <w:pPr>
        <w:rPr>
          <w:rFonts w:asciiTheme="majorBidi" w:hAnsiTheme="majorBidi" w:cstheme="majorBidi"/>
        </w:rPr>
      </w:pPr>
    </w:p>
    <w:p w14:paraId="54053FC9" w14:textId="77777777" w:rsidR="003C2AB4" w:rsidRPr="00D76944" w:rsidRDefault="003C2AB4" w:rsidP="003C2AB4">
      <w:pPr>
        <w:rPr>
          <w:rFonts w:asciiTheme="majorBidi" w:hAnsiTheme="majorBidi" w:cstheme="majorBidi"/>
        </w:rPr>
      </w:pPr>
      <w:r w:rsidRPr="00D76944">
        <w:rPr>
          <w:rFonts w:asciiTheme="majorBidi" w:hAnsiTheme="majorBidi" w:cstheme="majorBidi"/>
          <w:b/>
          <w:bCs/>
          <w:sz w:val="28"/>
          <w:szCs w:val="28"/>
        </w:rPr>
        <w:lastRenderedPageBreak/>
        <w:t>Surgical Task Recognition</w:t>
      </w:r>
    </w:p>
    <w:p w14:paraId="686CF063" w14:textId="77777777" w:rsidR="003C2AB4" w:rsidRPr="00D76944" w:rsidRDefault="003C2AB4" w:rsidP="003C2AB4">
      <w:pPr>
        <w:rPr>
          <w:rFonts w:asciiTheme="majorBidi" w:hAnsiTheme="majorBidi" w:cstheme="majorBidi"/>
        </w:rPr>
      </w:pPr>
    </w:p>
    <w:p w14:paraId="364EF529" w14:textId="26FDFF2B" w:rsidR="003C2AB4" w:rsidRPr="00D76944" w:rsidRDefault="003C2AB4" w:rsidP="003C2AB4">
      <w:pPr>
        <w:jc w:val="center"/>
        <w:rPr>
          <w:rFonts w:asciiTheme="majorBidi" w:hAnsiTheme="majorBidi" w:cstheme="majorBidi"/>
        </w:rPr>
      </w:pPr>
      <w:r w:rsidRPr="00D76944">
        <w:rPr>
          <w:rFonts w:asciiTheme="majorBidi" w:hAnsiTheme="majorBidi" w:cstheme="majorBidi"/>
          <w:noProof/>
        </w:rPr>
        <w:drawing>
          <wp:inline distT="0" distB="0" distL="0" distR="0" wp14:anchorId="0A5718F7" wp14:editId="4A65610B">
            <wp:extent cx="2743200" cy="2057400"/>
            <wp:effectExtent l="0" t="0" r="0" b="0"/>
            <wp:docPr id="32" name="Picture 3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r w:rsidR="003B5D72" w:rsidRPr="00D76944">
        <w:rPr>
          <w:rFonts w:asciiTheme="majorBidi" w:hAnsiTheme="majorBidi" w:cstheme="majorBidi"/>
          <w:noProof/>
        </w:rPr>
        <w:drawing>
          <wp:inline distT="0" distB="0" distL="0" distR="0" wp14:anchorId="7932D98D" wp14:editId="2ED0FA9F">
            <wp:extent cx="2743200" cy="2057400"/>
            <wp:effectExtent l="0" t="0" r="0" b="0"/>
            <wp:docPr id="31" name="Picture 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p>
    <w:p w14:paraId="0E1FEEA7" w14:textId="79918B33" w:rsidR="003C2AB4" w:rsidRPr="00D76944" w:rsidRDefault="003C2AB4" w:rsidP="003C2AB4">
      <w:pPr>
        <w:pStyle w:val="ListParagraph"/>
        <w:numPr>
          <w:ilvl w:val="0"/>
          <w:numId w:val="3"/>
        </w:numPr>
        <w:rPr>
          <w:rFonts w:asciiTheme="majorBidi" w:hAnsiTheme="majorBidi" w:cstheme="majorBidi"/>
        </w:rPr>
      </w:pPr>
      <w:r w:rsidRPr="00D76944">
        <w:rPr>
          <w:rFonts w:asciiTheme="majorBidi" w:hAnsiTheme="majorBidi" w:cstheme="majorBidi"/>
        </w:rPr>
        <w:t xml:space="preserve">       </w:t>
      </w:r>
      <w:r w:rsidRPr="00D76944">
        <w:rPr>
          <w:rFonts w:asciiTheme="majorBidi" w:hAnsiTheme="majorBidi" w:cstheme="majorBidi"/>
        </w:rPr>
        <w:tab/>
        <w:t xml:space="preserve">         </w:t>
      </w:r>
      <w:r w:rsidRPr="00D76944">
        <w:rPr>
          <w:rFonts w:asciiTheme="majorBidi" w:hAnsiTheme="majorBidi" w:cstheme="majorBidi"/>
        </w:rPr>
        <w:tab/>
        <w:t xml:space="preserve">  </w:t>
      </w:r>
      <w:r w:rsidRPr="00D76944">
        <w:rPr>
          <w:rFonts w:asciiTheme="majorBidi" w:hAnsiTheme="majorBidi" w:cstheme="majorBidi"/>
        </w:rPr>
        <w:tab/>
        <w:t xml:space="preserve">                                (b)</w:t>
      </w:r>
    </w:p>
    <w:p w14:paraId="7A133E74" w14:textId="77777777" w:rsidR="003C2AB4" w:rsidRPr="00D76944" w:rsidRDefault="003C2AB4" w:rsidP="003C2AB4">
      <w:pPr>
        <w:pStyle w:val="ListParagraph"/>
        <w:ind w:left="2740"/>
        <w:rPr>
          <w:rFonts w:asciiTheme="majorBidi" w:hAnsiTheme="majorBidi" w:cstheme="majorBidi"/>
        </w:rPr>
      </w:pPr>
    </w:p>
    <w:p w14:paraId="4F4FD469" w14:textId="13D62B91" w:rsidR="003C2AB4" w:rsidRPr="00D76944" w:rsidRDefault="003C2AB4" w:rsidP="003C2AB4">
      <w:pPr>
        <w:rPr>
          <w:rFonts w:asciiTheme="majorBidi" w:hAnsiTheme="majorBidi" w:cstheme="majorBidi"/>
        </w:rPr>
      </w:pPr>
      <w:r w:rsidRPr="00D76944">
        <w:rPr>
          <w:rFonts w:asciiTheme="majorBidi" w:hAnsiTheme="majorBidi" w:cstheme="majorBidi"/>
          <w:b/>
          <w:bCs/>
        </w:rPr>
        <w:t>Fig. S</w:t>
      </w:r>
      <w:r w:rsidR="000436F5" w:rsidRPr="00D76944">
        <w:rPr>
          <w:rFonts w:asciiTheme="majorBidi" w:hAnsiTheme="majorBidi" w:cstheme="majorBidi"/>
          <w:b/>
          <w:bCs/>
        </w:rPr>
        <w:t>9</w:t>
      </w:r>
      <w:r w:rsidRPr="00D76944">
        <w:rPr>
          <w:rFonts w:asciiTheme="majorBidi" w:hAnsiTheme="majorBidi" w:cstheme="majorBidi"/>
          <w:b/>
          <w:bCs/>
        </w:rPr>
        <w:t xml:space="preserve"> |</w:t>
      </w:r>
      <w:r w:rsidRPr="00D76944">
        <w:rPr>
          <w:rFonts w:asciiTheme="majorBidi" w:hAnsiTheme="majorBidi" w:cstheme="majorBidi"/>
        </w:rPr>
        <w:t xml:space="preserve"> </w:t>
      </w:r>
      <w:r w:rsidRPr="00D76944">
        <w:rPr>
          <w:rFonts w:asciiTheme="majorBidi" w:hAnsiTheme="majorBidi" w:cstheme="majorBidi"/>
          <w:b/>
          <w:bCs/>
        </w:rPr>
        <w:t xml:space="preserve">Accuracy and loss function values during training and validation steps for force profile surgical task pattern recognition using InceptionTime model. </w:t>
      </w:r>
      <w:r w:rsidRPr="00D76944">
        <w:rPr>
          <w:rFonts w:asciiTheme="majorBidi" w:hAnsiTheme="majorBidi" w:cstheme="majorBidi"/>
        </w:rPr>
        <w:t xml:space="preserve">History results for model accuracy and loss function value over 150 epochs overlaid for both training and validation iteration. a) The minimum validation loss function value occurred at epoch 116 and was 0.0974 (training loss = 0.0120). b) The historical accuracy for training has a consistent improvement over the training trials but becomes steady after around epoch 50 indicating an overfitting situation (achieved 0.99 in training and 0.97 in validation). To avoid overfitting, early stopping at epoch 116 was implemented. </w:t>
      </w:r>
    </w:p>
    <w:p w14:paraId="4494AC1E" w14:textId="77777777" w:rsidR="003C2AB4" w:rsidRPr="00D76944" w:rsidRDefault="003C2AB4" w:rsidP="003C2AB4">
      <w:pPr>
        <w:rPr>
          <w:rFonts w:asciiTheme="majorBidi" w:hAnsiTheme="majorBidi" w:cstheme="majorBidi"/>
        </w:rPr>
      </w:pPr>
    </w:p>
    <w:p w14:paraId="169BCAED" w14:textId="77777777" w:rsidR="003C2AB4" w:rsidRPr="00D76944" w:rsidRDefault="003C2AB4" w:rsidP="003C2AB4">
      <w:pPr>
        <w:jc w:val="center"/>
        <w:rPr>
          <w:rFonts w:asciiTheme="majorBidi" w:hAnsiTheme="majorBidi" w:cstheme="majorBidi"/>
          <w:noProof/>
        </w:rPr>
      </w:pPr>
      <w:r w:rsidRPr="00D76944">
        <w:rPr>
          <w:rFonts w:asciiTheme="majorBidi" w:hAnsiTheme="majorBidi" w:cstheme="majorBidi"/>
          <w:noProof/>
        </w:rPr>
        <w:drawing>
          <wp:inline distT="0" distB="0" distL="0" distR="0" wp14:anchorId="2E48CE5F" wp14:editId="3A21D127">
            <wp:extent cx="2743200" cy="2559050"/>
            <wp:effectExtent l="0" t="0" r="0" b="6350"/>
            <wp:docPr id="23" name="Picture 2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able&#10;&#10;Description automatically generated"/>
                    <pic:cNvPicPr/>
                  </pic:nvPicPr>
                  <pic:blipFill rotWithShape="1">
                    <a:blip r:embed="rId21">
                      <a:extLst>
                        <a:ext uri="{28A0092B-C50C-407E-A947-70E740481C1C}">
                          <a14:useLocalDpi xmlns:a14="http://schemas.microsoft.com/office/drawing/2010/main" val="0"/>
                        </a:ext>
                      </a:extLst>
                    </a:blip>
                    <a:srcRect b="6713"/>
                    <a:stretch/>
                  </pic:blipFill>
                  <pic:spPr bwMode="auto">
                    <a:xfrm>
                      <a:off x="0" y="0"/>
                      <a:ext cx="2743200" cy="255905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71C49945" w14:textId="5AA3EDC2" w:rsidR="003C2AB4" w:rsidRPr="00D76944" w:rsidRDefault="003C2AB4" w:rsidP="003C2AB4">
      <w:pPr>
        <w:rPr>
          <w:rFonts w:asciiTheme="majorBidi" w:hAnsiTheme="majorBidi" w:cstheme="majorBidi"/>
        </w:rPr>
      </w:pPr>
      <w:r w:rsidRPr="00D76944">
        <w:rPr>
          <w:rFonts w:asciiTheme="majorBidi" w:hAnsiTheme="majorBidi" w:cstheme="majorBidi"/>
          <w:b/>
          <w:bCs/>
        </w:rPr>
        <w:t>Fig. S1</w:t>
      </w:r>
      <w:r w:rsidR="000436F5" w:rsidRPr="00D76944">
        <w:rPr>
          <w:rFonts w:asciiTheme="majorBidi" w:hAnsiTheme="majorBidi" w:cstheme="majorBidi"/>
          <w:b/>
          <w:bCs/>
        </w:rPr>
        <w:t>0</w:t>
      </w:r>
      <w:r w:rsidRPr="00D76944">
        <w:rPr>
          <w:rFonts w:asciiTheme="majorBidi" w:hAnsiTheme="majorBidi" w:cstheme="majorBidi"/>
          <w:b/>
          <w:bCs/>
        </w:rPr>
        <w:t xml:space="preserve"> | The summary prediction results for surgical task recognition using InceptionTime model. </w:t>
      </w:r>
      <w:r w:rsidRPr="00D76944">
        <w:rPr>
          <w:rFonts w:asciiTheme="majorBidi" w:hAnsiTheme="majorBidi" w:cstheme="majorBidi"/>
        </w:rPr>
        <w:t>Across the 2857</w:t>
      </w:r>
      <w:r w:rsidRPr="00D76944">
        <w:rPr>
          <w:rFonts w:asciiTheme="majorBidi" w:hAnsiTheme="majorBidi" w:cstheme="majorBidi"/>
          <w:color w:val="000000" w:themeColor="text1"/>
        </w:rPr>
        <w:t xml:space="preserve"> records of force segments with 15.05% in coagulation, 31.68% in pulling, 28.25% in manipulation, and 10.4% in dissecting, and 14.62% in retracting, </w:t>
      </w:r>
      <w:r w:rsidRPr="00D76944">
        <w:rPr>
          <w:rFonts w:asciiTheme="majorBidi" w:hAnsiTheme="majorBidi" w:cstheme="majorBidi"/>
        </w:rPr>
        <w:t xml:space="preserve">the average accuracy of classification was 0.98, sensitivities (True Positive Rate: TPR) were 0.98, 0.98, 0.99, 0.96, and 0.98, respectively for the task classes. </w:t>
      </w:r>
    </w:p>
    <w:p w14:paraId="1E38EE98" w14:textId="77777777" w:rsidR="003C2AB4" w:rsidRPr="00D76944" w:rsidRDefault="003C2AB4" w:rsidP="003C2AB4">
      <w:pPr>
        <w:rPr>
          <w:rFonts w:asciiTheme="majorBidi" w:hAnsiTheme="majorBidi" w:cstheme="majorBidi"/>
        </w:rPr>
      </w:pPr>
    </w:p>
    <w:p w14:paraId="092600E2" w14:textId="77777777" w:rsidR="003C2AB4" w:rsidRPr="00D76944" w:rsidRDefault="003C2AB4" w:rsidP="003C2AB4">
      <w:pPr>
        <w:rPr>
          <w:rFonts w:asciiTheme="majorBidi" w:hAnsiTheme="majorBidi" w:cstheme="majorBidi"/>
        </w:rPr>
      </w:pPr>
    </w:p>
    <w:p w14:paraId="11FC9268" w14:textId="77777777" w:rsidR="003C2AB4" w:rsidRPr="00D76944" w:rsidRDefault="003C2AB4" w:rsidP="003C2AB4">
      <w:pPr>
        <w:rPr>
          <w:rFonts w:asciiTheme="majorBidi" w:hAnsiTheme="majorBidi" w:cstheme="majorBidi"/>
        </w:rPr>
      </w:pPr>
    </w:p>
    <w:p w14:paraId="21894B04" w14:textId="77777777" w:rsidR="003C2AB4" w:rsidRPr="00D76944" w:rsidRDefault="003C2AB4" w:rsidP="003C2AB4">
      <w:pPr>
        <w:rPr>
          <w:rFonts w:asciiTheme="majorBidi" w:hAnsiTheme="majorBidi" w:cstheme="majorBidi"/>
        </w:rPr>
      </w:pPr>
    </w:p>
    <w:p w14:paraId="2B0FAAE0" w14:textId="77777777" w:rsidR="003C2AB4" w:rsidRPr="00D76944" w:rsidRDefault="003C2AB4" w:rsidP="003C2AB4">
      <w:pPr>
        <w:jc w:val="center"/>
        <w:rPr>
          <w:rFonts w:asciiTheme="majorBidi" w:hAnsiTheme="majorBidi" w:cstheme="majorBidi"/>
        </w:rPr>
      </w:pPr>
      <w:r w:rsidRPr="00D76944">
        <w:rPr>
          <w:rFonts w:asciiTheme="majorBidi" w:hAnsiTheme="majorBidi" w:cstheme="majorBidi"/>
          <w:noProof/>
        </w:rPr>
        <w:drawing>
          <wp:inline distT="0" distB="0" distL="0" distR="0" wp14:anchorId="3E619950" wp14:editId="41436B3A">
            <wp:extent cx="4572000" cy="2667000"/>
            <wp:effectExtent l="0" t="0" r="0" b="0"/>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131B25B9" w14:textId="77777777" w:rsidR="003C2AB4" w:rsidRPr="00D76944" w:rsidRDefault="003C2AB4" w:rsidP="003C2AB4">
      <w:pPr>
        <w:jc w:val="center"/>
        <w:rPr>
          <w:rFonts w:asciiTheme="majorBidi" w:hAnsiTheme="majorBidi" w:cstheme="majorBidi"/>
        </w:rPr>
      </w:pPr>
      <w:r w:rsidRPr="00D76944">
        <w:rPr>
          <w:rFonts w:asciiTheme="majorBidi" w:hAnsiTheme="majorBidi" w:cstheme="majorBidi"/>
        </w:rPr>
        <w:t>(a)</w:t>
      </w:r>
    </w:p>
    <w:p w14:paraId="1382F597" w14:textId="77777777" w:rsidR="003C2AB4" w:rsidRPr="00D76944" w:rsidRDefault="003C2AB4" w:rsidP="003C2AB4">
      <w:pPr>
        <w:jc w:val="center"/>
        <w:rPr>
          <w:rFonts w:asciiTheme="majorBidi" w:hAnsiTheme="majorBidi" w:cstheme="majorBidi"/>
        </w:rPr>
      </w:pPr>
      <w:r w:rsidRPr="00D76944">
        <w:rPr>
          <w:rFonts w:asciiTheme="majorBidi" w:hAnsiTheme="majorBidi" w:cstheme="majorBidi"/>
          <w:noProof/>
        </w:rPr>
        <w:drawing>
          <wp:inline distT="0" distB="0" distL="0" distR="0" wp14:anchorId="52756FC1" wp14:editId="7E4D173A">
            <wp:extent cx="4572000" cy="2667000"/>
            <wp:effectExtent l="0" t="0" r="0" b="0"/>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22144AFE" w14:textId="77777777" w:rsidR="003C2AB4" w:rsidRPr="00D76944" w:rsidRDefault="003C2AB4" w:rsidP="003C2AB4">
      <w:pPr>
        <w:jc w:val="center"/>
        <w:rPr>
          <w:rFonts w:asciiTheme="majorBidi" w:hAnsiTheme="majorBidi" w:cstheme="majorBidi"/>
        </w:rPr>
      </w:pPr>
      <w:r w:rsidRPr="00D76944">
        <w:rPr>
          <w:rFonts w:asciiTheme="majorBidi" w:hAnsiTheme="majorBidi" w:cstheme="majorBidi"/>
        </w:rPr>
        <w:t>(b)</w:t>
      </w:r>
    </w:p>
    <w:p w14:paraId="7F8DC165" w14:textId="77777777" w:rsidR="003C2AB4" w:rsidRPr="00D76944" w:rsidRDefault="003C2AB4" w:rsidP="003C2AB4">
      <w:pPr>
        <w:rPr>
          <w:rFonts w:asciiTheme="majorBidi" w:hAnsiTheme="majorBidi" w:cstheme="majorBidi"/>
          <w:b/>
          <w:bCs/>
        </w:rPr>
      </w:pPr>
    </w:p>
    <w:p w14:paraId="7C4138B2" w14:textId="6D995FDC" w:rsidR="003C2AB4" w:rsidRPr="00D76944" w:rsidRDefault="003C2AB4" w:rsidP="003C2AB4">
      <w:pPr>
        <w:rPr>
          <w:rFonts w:asciiTheme="majorBidi" w:hAnsiTheme="majorBidi" w:cstheme="majorBidi"/>
        </w:rPr>
      </w:pPr>
      <w:r w:rsidRPr="00D76944">
        <w:rPr>
          <w:rFonts w:asciiTheme="majorBidi" w:hAnsiTheme="majorBidi" w:cstheme="majorBidi"/>
          <w:b/>
          <w:bCs/>
        </w:rPr>
        <w:t>Fig. S</w:t>
      </w:r>
      <w:r w:rsidR="000436F5" w:rsidRPr="00D76944">
        <w:rPr>
          <w:rFonts w:asciiTheme="majorBidi" w:hAnsiTheme="majorBidi" w:cstheme="majorBidi"/>
          <w:b/>
          <w:bCs/>
        </w:rPr>
        <w:t>11</w:t>
      </w:r>
      <w:r w:rsidRPr="00D76944">
        <w:rPr>
          <w:rFonts w:asciiTheme="majorBidi" w:hAnsiTheme="majorBidi" w:cstheme="majorBidi"/>
          <w:b/>
          <w:bCs/>
        </w:rPr>
        <w:t xml:space="preserve"> | The prediction performance for the task recognition model through receiver operating characteristic curves. </w:t>
      </w:r>
      <w:r w:rsidRPr="00D76944">
        <w:rPr>
          <w:rFonts w:asciiTheme="majorBidi" w:hAnsiTheme="majorBidi" w:cstheme="majorBidi"/>
        </w:rPr>
        <w:t>The ROC plots illustrate the diagnostic ability of the classifier in the task classification model as the discrimination threshold varies by plotting the TPR (sensitivity or recall) against the FPR (1-specificity). a) Shows the class 0 (</w:t>
      </w:r>
      <w:r w:rsidRPr="00D76944">
        <w:rPr>
          <w:rFonts w:asciiTheme="majorBidi" w:hAnsiTheme="majorBidi" w:cstheme="majorBidi"/>
          <w:i/>
          <w:iCs/>
        </w:rPr>
        <w:t>Coagulation</w:t>
      </w:r>
      <w:r w:rsidRPr="00D76944">
        <w:rPr>
          <w:rFonts w:asciiTheme="majorBidi" w:hAnsiTheme="majorBidi" w:cstheme="majorBidi"/>
        </w:rPr>
        <w:t xml:space="preserve">) ROC curve with AUC value of 1.00. b) Visualizes the class-based comparison of ROC curves along with the macro-average One-vs-One and One-vs-Rest comparisons (independently for each class) as well as the micro-average values (aggregative contribution for all classes) which were equal to 1.00. </w:t>
      </w:r>
    </w:p>
    <w:p w14:paraId="6D29125A" w14:textId="77777777" w:rsidR="003C2AB4" w:rsidRPr="00D76944" w:rsidRDefault="003C2AB4" w:rsidP="003C2AB4">
      <w:pPr>
        <w:jc w:val="center"/>
        <w:rPr>
          <w:rFonts w:asciiTheme="majorBidi" w:hAnsiTheme="majorBidi" w:cstheme="majorBidi"/>
        </w:rPr>
      </w:pPr>
    </w:p>
    <w:p w14:paraId="5BB1F31D" w14:textId="77777777" w:rsidR="003C2AB4" w:rsidRPr="00D76944" w:rsidRDefault="003C2AB4" w:rsidP="003C2AB4">
      <w:pPr>
        <w:jc w:val="center"/>
        <w:rPr>
          <w:rFonts w:asciiTheme="majorBidi" w:hAnsiTheme="majorBidi" w:cstheme="majorBidi"/>
        </w:rPr>
      </w:pPr>
    </w:p>
    <w:p w14:paraId="54C89971" w14:textId="77777777" w:rsidR="003C2AB4" w:rsidRPr="00D76944" w:rsidRDefault="003C2AB4" w:rsidP="003C2AB4">
      <w:pPr>
        <w:rPr>
          <w:rFonts w:asciiTheme="majorBidi" w:hAnsiTheme="majorBidi" w:cstheme="majorBidi"/>
        </w:rPr>
      </w:pPr>
    </w:p>
    <w:p w14:paraId="2EB37232" w14:textId="77777777" w:rsidR="003C2AB4" w:rsidRPr="00D76944" w:rsidRDefault="003C2AB4" w:rsidP="003C2AB4">
      <w:pPr>
        <w:jc w:val="center"/>
        <w:rPr>
          <w:rFonts w:asciiTheme="majorBidi" w:hAnsiTheme="majorBidi" w:cstheme="majorBidi"/>
        </w:rPr>
      </w:pPr>
    </w:p>
    <w:p w14:paraId="3530C274" w14:textId="77777777" w:rsidR="003C2AB4" w:rsidRPr="00D76944" w:rsidRDefault="003C2AB4" w:rsidP="003C2AB4">
      <w:pPr>
        <w:jc w:val="center"/>
        <w:rPr>
          <w:rFonts w:asciiTheme="majorBidi" w:hAnsiTheme="majorBidi" w:cstheme="majorBidi"/>
        </w:rPr>
      </w:pPr>
      <w:r w:rsidRPr="00D76944">
        <w:rPr>
          <w:rFonts w:asciiTheme="majorBidi" w:hAnsiTheme="majorBidi" w:cstheme="majorBidi"/>
          <w:noProof/>
        </w:rPr>
        <w:drawing>
          <wp:inline distT="0" distB="0" distL="0" distR="0" wp14:anchorId="6E80FD49" wp14:editId="6581C50A">
            <wp:extent cx="4572000" cy="2667000"/>
            <wp:effectExtent l="0" t="0" r="0" b="0"/>
            <wp:docPr id="36" name="Picture 3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2AA0B143" w14:textId="77777777" w:rsidR="003C2AB4" w:rsidRPr="00D76944" w:rsidRDefault="003C2AB4" w:rsidP="003C2AB4">
      <w:pPr>
        <w:jc w:val="center"/>
        <w:rPr>
          <w:rFonts w:asciiTheme="majorBidi" w:hAnsiTheme="majorBidi" w:cstheme="majorBidi"/>
        </w:rPr>
      </w:pPr>
      <w:r w:rsidRPr="00D76944">
        <w:rPr>
          <w:rFonts w:asciiTheme="majorBidi" w:hAnsiTheme="majorBidi" w:cstheme="majorBidi"/>
        </w:rPr>
        <w:t xml:space="preserve">   (a)</w:t>
      </w:r>
    </w:p>
    <w:p w14:paraId="71BD1800" w14:textId="77777777" w:rsidR="003C2AB4" w:rsidRPr="00D76944" w:rsidRDefault="003C2AB4" w:rsidP="003C2AB4">
      <w:pPr>
        <w:jc w:val="center"/>
        <w:rPr>
          <w:rFonts w:asciiTheme="majorBidi" w:hAnsiTheme="majorBidi" w:cstheme="majorBidi"/>
        </w:rPr>
      </w:pPr>
      <w:r w:rsidRPr="00D76944">
        <w:rPr>
          <w:rFonts w:asciiTheme="majorBidi" w:hAnsiTheme="majorBidi" w:cstheme="majorBidi"/>
        </w:rPr>
        <w:t xml:space="preserve">  </w:t>
      </w:r>
      <w:r w:rsidRPr="00D76944">
        <w:rPr>
          <w:rFonts w:asciiTheme="majorBidi" w:hAnsiTheme="majorBidi" w:cstheme="majorBidi"/>
          <w:noProof/>
        </w:rPr>
        <w:drawing>
          <wp:inline distT="0" distB="0" distL="0" distR="0" wp14:anchorId="3E7103A6" wp14:editId="10A5CA2E">
            <wp:extent cx="4572000" cy="2667000"/>
            <wp:effectExtent l="0" t="0" r="0" b="0"/>
            <wp:docPr id="35" name="Picture 3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graphical user interfac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7E4EAED5" w14:textId="77777777" w:rsidR="003C2AB4" w:rsidRPr="00D76944" w:rsidRDefault="003C2AB4" w:rsidP="003C2AB4">
      <w:pPr>
        <w:jc w:val="center"/>
        <w:rPr>
          <w:rFonts w:asciiTheme="majorBidi" w:hAnsiTheme="majorBidi" w:cstheme="majorBidi"/>
        </w:rPr>
      </w:pPr>
      <w:r w:rsidRPr="00D76944">
        <w:rPr>
          <w:rFonts w:asciiTheme="majorBidi" w:hAnsiTheme="majorBidi" w:cstheme="majorBidi"/>
        </w:rPr>
        <w:t xml:space="preserve">   (b)</w:t>
      </w:r>
    </w:p>
    <w:p w14:paraId="2B9624E1" w14:textId="77777777" w:rsidR="003C2AB4" w:rsidRPr="00D76944" w:rsidRDefault="003C2AB4" w:rsidP="003C2AB4">
      <w:pPr>
        <w:rPr>
          <w:rFonts w:asciiTheme="majorBidi" w:hAnsiTheme="majorBidi" w:cstheme="majorBidi"/>
          <w:b/>
          <w:bCs/>
          <w:sz w:val="28"/>
          <w:szCs w:val="28"/>
        </w:rPr>
      </w:pPr>
    </w:p>
    <w:p w14:paraId="3A119D30" w14:textId="72356511" w:rsidR="003C2AB4" w:rsidRPr="00D76944" w:rsidRDefault="003C2AB4" w:rsidP="003C2AB4">
      <w:pPr>
        <w:rPr>
          <w:rFonts w:asciiTheme="majorBidi" w:hAnsiTheme="majorBidi" w:cstheme="majorBidi"/>
        </w:rPr>
      </w:pPr>
      <w:r w:rsidRPr="00D76944">
        <w:rPr>
          <w:rFonts w:asciiTheme="majorBidi" w:hAnsiTheme="majorBidi" w:cstheme="majorBidi"/>
          <w:b/>
          <w:bCs/>
        </w:rPr>
        <w:t>Fig. S</w:t>
      </w:r>
      <w:r w:rsidR="000436F5" w:rsidRPr="00D76944">
        <w:rPr>
          <w:rFonts w:asciiTheme="majorBidi" w:hAnsiTheme="majorBidi" w:cstheme="majorBidi"/>
          <w:b/>
          <w:bCs/>
        </w:rPr>
        <w:t>1</w:t>
      </w:r>
      <w:r w:rsidRPr="00D76944">
        <w:rPr>
          <w:rFonts w:asciiTheme="majorBidi" w:hAnsiTheme="majorBidi" w:cstheme="majorBidi"/>
          <w:b/>
          <w:bCs/>
        </w:rPr>
        <w:t xml:space="preserve">2 | Illustrating the trade-off between true positive rate and positive predictive value in different probability thresholds in the task recognition. </w:t>
      </w:r>
      <w:r w:rsidRPr="00D76944">
        <w:rPr>
          <w:rFonts w:asciiTheme="majorBidi" w:hAnsiTheme="majorBidi" w:cstheme="majorBidi"/>
        </w:rPr>
        <w:t>a)</w:t>
      </w:r>
      <w:r w:rsidRPr="00D76944">
        <w:rPr>
          <w:rFonts w:asciiTheme="majorBidi" w:hAnsiTheme="majorBidi" w:cstheme="majorBidi"/>
          <w:b/>
          <w:bCs/>
        </w:rPr>
        <w:t xml:space="preserve"> </w:t>
      </w:r>
      <w:r w:rsidRPr="00D76944">
        <w:rPr>
          <w:rFonts w:asciiTheme="majorBidi" w:hAnsiTheme="majorBidi" w:cstheme="majorBidi"/>
        </w:rPr>
        <w:t xml:space="preserve">Micro-averaged (aggregative contribution for all classes) precision-recall score (area under the curve) for all classes were 1.00. b) The inclusion of ISO-F1 curves show that for </w:t>
      </w:r>
      <w:r w:rsidRPr="00D76944">
        <w:rPr>
          <w:rFonts w:asciiTheme="majorBidi" w:hAnsiTheme="majorBidi" w:cstheme="majorBidi"/>
          <w:color w:val="202124"/>
        </w:rPr>
        <w:t xml:space="preserve">all the points in the precision/recall space, most of the instances for all classes have </w:t>
      </w:r>
      <w:r w:rsidRPr="00D76944">
        <w:rPr>
          <w:rFonts w:asciiTheme="majorBidi" w:hAnsiTheme="majorBidi" w:cstheme="majorBidi"/>
        </w:rPr>
        <w:t xml:space="preserve">F1 </w:t>
      </w:r>
      <w:r w:rsidRPr="00D76944">
        <w:rPr>
          <w:rFonts w:asciiTheme="majorBidi" w:hAnsiTheme="majorBidi" w:cstheme="majorBidi"/>
          <w:color w:val="202124"/>
        </w:rPr>
        <w:t>scores over 0.8 in the classification problem</w:t>
      </w:r>
      <w:r w:rsidRPr="00D76944">
        <w:rPr>
          <w:rFonts w:asciiTheme="majorBidi" w:hAnsiTheme="majorBidi" w:cstheme="majorBidi"/>
          <w:color w:val="202124"/>
          <w:shd w:val="clear" w:color="auto" w:fill="FFFFFF"/>
        </w:rPr>
        <w:t xml:space="preserve">. The </w:t>
      </w:r>
      <w:r w:rsidRPr="00D76944">
        <w:rPr>
          <w:rFonts w:asciiTheme="majorBidi" w:hAnsiTheme="majorBidi" w:cstheme="majorBidi"/>
        </w:rPr>
        <w:t xml:space="preserve">precision-recall score for each class was: </w:t>
      </w:r>
      <w:r w:rsidRPr="00D76944">
        <w:rPr>
          <w:rFonts w:asciiTheme="majorBidi" w:hAnsiTheme="majorBidi" w:cstheme="majorBidi"/>
          <w:i/>
          <w:iCs/>
        </w:rPr>
        <w:t xml:space="preserve">Coagulation </w:t>
      </w:r>
      <w:r w:rsidRPr="00D76944">
        <w:rPr>
          <w:rFonts w:asciiTheme="majorBidi" w:hAnsiTheme="majorBidi" w:cstheme="majorBidi"/>
        </w:rPr>
        <w:t xml:space="preserve">(class 0) = 0.99, </w:t>
      </w:r>
      <w:r w:rsidRPr="00D76944">
        <w:rPr>
          <w:rFonts w:asciiTheme="majorBidi" w:hAnsiTheme="majorBidi" w:cstheme="majorBidi"/>
          <w:i/>
          <w:iCs/>
          <w:color w:val="000000" w:themeColor="text1"/>
        </w:rPr>
        <w:t xml:space="preserve">Pulling </w:t>
      </w:r>
      <w:r w:rsidRPr="00D76944">
        <w:rPr>
          <w:rFonts w:asciiTheme="majorBidi" w:hAnsiTheme="majorBidi" w:cstheme="majorBidi"/>
        </w:rPr>
        <w:t>(class 1)</w:t>
      </w:r>
      <w:r w:rsidRPr="00D76944">
        <w:rPr>
          <w:rFonts w:asciiTheme="majorBidi" w:hAnsiTheme="majorBidi" w:cstheme="majorBidi"/>
          <w:color w:val="000000" w:themeColor="text1"/>
        </w:rPr>
        <w:t xml:space="preserve"> = 1.00, </w:t>
      </w:r>
      <w:r w:rsidRPr="00D76944">
        <w:rPr>
          <w:rFonts w:asciiTheme="majorBidi" w:hAnsiTheme="majorBidi" w:cstheme="majorBidi"/>
          <w:i/>
          <w:iCs/>
          <w:color w:val="000000" w:themeColor="text1"/>
        </w:rPr>
        <w:t>Manipulation</w:t>
      </w:r>
      <w:r w:rsidRPr="00D76944">
        <w:rPr>
          <w:rFonts w:asciiTheme="majorBidi" w:hAnsiTheme="majorBidi" w:cstheme="majorBidi"/>
          <w:color w:val="000000" w:themeColor="text1"/>
        </w:rPr>
        <w:t xml:space="preserve"> </w:t>
      </w:r>
      <w:r w:rsidRPr="00D76944">
        <w:rPr>
          <w:rFonts w:asciiTheme="majorBidi" w:hAnsiTheme="majorBidi" w:cstheme="majorBidi"/>
        </w:rPr>
        <w:t xml:space="preserve">(class 2) </w:t>
      </w:r>
      <w:r w:rsidRPr="00D76944">
        <w:rPr>
          <w:rFonts w:asciiTheme="majorBidi" w:hAnsiTheme="majorBidi" w:cstheme="majorBidi"/>
          <w:color w:val="000000" w:themeColor="text1"/>
        </w:rPr>
        <w:t xml:space="preserve">= 1.00, </w:t>
      </w:r>
      <w:r w:rsidRPr="00D76944">
        <w:rPr>
          <w:rFonts w:asciiTheme="majorBidi" w:hAnsiTheme="majorBidi" w:cstheme="majorBidi"/>
          <w:i/>
          <w:iCs/>
          <w:color w:val="000000" w:themeColor="text1"/>
        </w:rPr>
        <w:t xml:space="preserve">Dissecting </w:t>
      </w:r>
      <w:r w:rsidRPr="00D76944">
        <w:rPr>
          <w:rFonts w:asciiTheme="majorBidi" w:hAnsiTheme="majorBidi" w:cstheme="majorBidi"/>
        </w:rPr>
        <w:t xml:space="preserve">(class 3) </w:t>
      </w:r>
      <w:r w:rsidRPr="00D76944">
        <w:rPr>
          <w:rFonts w:asciiTheme="majorBidi" w:hAnsiTheme="majorBidi" w:cstheme="majorBidi"/>
          <w:color w:val="000000" w:themeColor="text1"/>
        </w:rPr>
        <w:t xml:space="preserve">= 0.99, and </w:t>
      </w:r>
      <w:r w:rsidRPr="00D76944">
        <w:rPr>
          <w:rFonts w:asciiTheme="majorBidi" w:hAnsiTheme="majorBidi" w:cstheme="majorBidi"/>
          <w:i/>
          <w:iCs/>
          <w:color w:val="000000" w:themeColor="text1"/>
        </w:rPr>
        <w:t xml:space="preserve">Retracting </w:t>
      </w:r>
      <w:r w:rsidRPr="00D76944">
        <w:rPr>
          <w:rFonts w:asciiTheme="majorBidi" w:hAnsiTheme="majorBidi" w:cstheme="majorBidi"/>
        </w:rPr>
        <w:t xml:space="preserve">(class 4) </w:t>
      </w:r>
      <w:r w:rsidRPr="00D76944">
        <w:rPr>
          <w:rFonts w:asciiTheme="majorBidi" w:hAnsiTheme="majorBidi" w:cstheme="majorBidi"/>
          <w:color w:val="000000" w:themeColor="text1"/>
        </w:rPr>
        <w:t>= 1.00</w:t>
      </w:r>
      <w:r w:rsidRPr="00D76944">
        <w:rPr>
          <w:rFonts w:asciiTheme="majorBidi" w:hAnsiTheme="majorBidi" w:cstheme="majorBidi"/>
        </w:rPr>
        <w:t>.</w:t>
      </w:r>
      <w:r w:rsidRPr="00D76944">
        <w:rPr>
          <w:rStyle w:val="apple-converted-space"/>
          <w:rFonts w:asciiTheme="majorBidi" w:hAnsiTheme="majorBidi" w:cstheme="majorBidi"/>
          <w:color w:val="202124"/>
          <w:shd w:val="clear" w:color="auto" w:fill="FFFFFF"/>
        </w:rPr>
        <w:t> </w:t>
      </w:r>
    </w:p>
    <w:p w14:paraId="50C7FEEC" w14:textId="77777777" w:rsidR="003C2AB4" w:rsidRPr="00D76944" w:rsidRDefault="003C2AB4" w:rsidP="003C2AB4">
      <w:pPr>
        <w:rPr>
          <w:rFonts w:asciiTheme="majorBidi" w:hAnsiTheme="majorBidi" w:cstheme="majorBidi"/>
        </w:rPr>
      </w:pPr>
    </w:p>
    <w:p w14:paraId="13D63E8F" w14:textId="766EDDAB" w:rsidR="003C2AB4" w:rsidRDefault="003C2AB4" w:rsidP="00D262E2">
      <w:pPr>
        <w:rPr>
          <w:rFonts w:asciiTheme="majorBidi" w:hAnsiTheme="majorBidi" w:cstheme="majorBidi"/>
          <w:b/>
          <w:bCs/>
          <w:color w:val="000000"/>
          <w:sz w:val="32"/>
          <w:szCs w:val="32"/>
        </w:rPr>
      </w:pPr>
    </w:p>
    <w:p w14:paraId="163ADC70" w14:textId="6B277D24" w:rsidR="00D76944" w:rsidRDefault="00D76944" w:rsidP="00D262E2">
      <w:pPr>
        <w:rPr>
          <w:rFonts w:asciiTheme="majorBidi" w:hAnsiTheme="majorBidi" w:cstheme="majorBidi"/>
          <w:b/>
          <w:bCs/>
          <w:color w:val="000000"/>
          <w:sz w:val="32"/>
          <w:szCs w:val="32"/>
        </w:rPr>
      </w:pPr>
    </w:p>
    <w:p w14:paraId="64F8C0B7" w14:textId="77777777" w:rsidR="00D76944" w:rsidRPr="00D76944" w:rsidRDefault="00D76944" w:rsidP="00D262E2">
      <w:pPr>
        <w:rPr>
          <w:rFonts w:asciiTheme="majorBidi" w:hAnsiTheme="majorBidi" w:cstheme="majorBidi"/>
          <w:b/>
          <w:bCs/>
          <w:color w:val="000000"/>
          <w:sz w:val="32"/>
          <w:szCs w:val="32"/>
        </w:rPr>
      </w:pPr>
    </w:p>
    <w:p w14:paraId="6981A72B" w14:textId="1F951678" w:rsidR="00B01E49" w:rsidRPr="00D76944" w:rsidRDefault="00B01E49" w:rsidP="003C2AB4">
      <w:pPr>
        <w:rPr>
          <w:rFonts w:asciiTheme="majorBidi" w:hAnsiTheme="majorBidi" w:cstheme="majorBidi"/>
          <w:b/>
          <w:bCs/>
          <w:color w:val="000000"/>
          <w:sz w:val="32"/>
          <w:szCs w:val="32"/>
        </w:rPr>
      </w:pPr>
      <w:r w:rsidRPr="00D76944">
        <w:rPr>
          <w:rFonts w:asciiTheme="majorBidi" w:hAnsiTheme="majorBidi" w:cstheme="majorBidi"/>
          <w:b/>
          <w:bCs/>
          <w:color w:val="000000"/>
          <w:sz w:val="32"/>
          <w:szCs w:val="32"/>
        </w:rPr>
        <w:lastRenderedPageBreak/>
        <w:t>Methods</w:t>
      </w:r>
    </w:p>
    <w:p w14:paraId="4371C2BD" w14:textId="77777777" w:rsidR="00B01E49" w:rsidRPr="00D76944" w:rsidRDefault="00B01E49" w:rsidP="00B01E49">
      <w:pPr>
        <w:rPr>
          <w:rFonts w:asciiTheme="majorBidi" w:eastAsia="GulimChe" w:hAnsiTheme="majorBidi" w:cstheme="majorBidi"/>
          <w:sz w:val="20"/>
          <w:szCs w:val="20"/>
        </w:rPr>
      </w:pPr>
    </w:p>
    <w:p w14:paraId="7E48944A" w14:textId="77777777" w:rsidR="00B01E49" w:rsidRPr="00D76944" w:rsidRDefault="00B01E49" w:rsidP="00B01E49">
      <w:pPr>
        <w:rPr>
          <w:rFonts w:asciiTheme="majorBidi" w:hAnsiTheme="majorBidi" w:cstheme="majorBidi"/>
        </w:rPr>
      </w:pPr>
      <w:r w:rsidRPr="00D76944">
        <w:rPr>
          <w:rFonts w:asciiTheme="majorBidi" w:eastAsia="GulimChe" w:hAnsiTheme="majorBidi" w:cstheme="majorBidi"/>
          <w:noProof/>
          <w:sz w:val="20"/>
          <w:szCs w:val="20"/>
        </w:rPr>
        <mc:AlternateContent>
          <mc:Choice Requires="wps">
            <w:drawing>
              <wp:anchor distT="0" distB="0" distL="114300" distR="114300" simplePos="0" relativeHeight="251659264" behindDoc="0" locked="0" layoutInCell="1" allowOverlap="1" wp14:anchorId="7B473226" wp14:editId="755BD436">
                <wp:simplePos x="0" y="0"/>
                <wp:positionH relativeFrom="column">
                  <wp:posOffset>109855</wp:posOffset>
                </wp:positionH>
                <wp:positionV relativeFrom="paragraph">
                  <wp:posOffset>83820</wp:posOffset>
                </wp:positionV>
                <wp:extent cx="5505855" cy="2023353"/>
                <wp:effectExtent l="0" t="0" r="19050" b="8890"/>
                <wp:wrapNone/>
                <wp:docPr id="1" name="Text Box 1"/>
                <wp:cNvGraphicFramePr/>
                <a:graphic xmlns:a="http://schemas.openxmlformats.org/drawingml/2006/main">
                  <a:graphicData uri="http://schemas.microsoft.com/office/word/2010/wordprocessingShape">
                    <wps:wsp>
                      <wps:cNvSpPr txBox="1"/>
                      <wps:spPr>
                        <a:xfrm>
                          <a:off x="0" y="0"/>
                          <a:ext cx="5505855" cy="2023353"/>
                        </a:xfrm>
                        <a:prstGeom prst="rect">
                          <a:avLst/>
                        </a:prstGeom>
                        <a:noFill/>
                        <a:ln w="6350">
                          <a:solidFill>
                            <a:prstClr val="black"/>
                          </a:solidFill>
                        </a:ln>
                      </wps:spPr>
                      <wps:txbx>
                        <w:txbxContent>
                          <w:p w14:paraId="0CD6E6DC" w14:textId="77777777" w:rsidR="00B01E49" w:rsidRPr="005E2B9F" w:rsidRDefault="00B01E49" w:rsidP="00B01E49">
                            <w:pPr>
                              <w:pStyle w:val="ListParagraph"/>
                              <w:numPr>
                                <w:ilvl w:val="0"/>
                                <w:numId w:val="4"/>
                              </w:numPr>
                              <w:ind w:left="360"/>
                              <w:rPr>
                                <w:rFonts w:asciiTheme="majorHAnsi" w:eastAsia="GulimChe" w:hAnsiTheme="majorHAnsi" w:cstheme="majorHAnsi"/>
                                <w:sz w:val="22"/>
                                <w:szCs w:val="22"/>
                              </w:rPr>
                            </w:pPr>
                            <w:r w:rsidRPr="005E2B9F">
                              <w:rPr>
                                <w:rFonts w:asciiTheme="majorHAnsi" w:eastAsia="GulimChe" w:hAnsiTheme="majorHAnsi" w:cstheme="majorHAnsi"/>
                                <w:sz w:val="20"/>
                                <w:szCs w:val="20"/>
                              </w:rPr>
                              <w:t>for each (F</w:t>
                            </w:r>
                            <w:r w:rsidRPr="005E2B9F">
                              <w:rPr>
                                <w:rFonts w:asciiTheme="majorHAnsi" w:eastAsia="GulimChe" w:hAnsiTheme="majorHAnsi" w:cstheme="majorHAnsi"/>
                                <w:sz w:val="20"/>
                                <w:szCs w:val="20"/>
                                <w:vertAlign w:val="subscript"/>
                              </w:rPr>
                              <w:t>r,</w:t>
                            </w:r>
                            <w:r>
                              <w:rPr>
                                <w:rFonts w:asciiTheme="majorHAnsi" w:eastAsia="GulimChe" w:hAnsiTheme="majorHAnsi" w:cstheme="majorHAnsi"/>
                                <w:sz w:val="20"/>
                                <w:szCs w:val="20"/>
                                <w:vertAlign w:val="subscript"/>
                              </w:rPr>
                              <w:t xml:space="preserve"> </w:t>
                            </w:r>
                            <w:proofErr w:type="spellStart"/>
                            <w:r w:rsidRPr="005E2B9F">
                              <w:rPr>
                                <w:rFonts w:asciiTheme="majorHAnsi" w:eastAsia="GulimChe" w:hAnsiTheme="majorHAnsi" w:cstheme="majorHAnsi"/>
                                <w:sz w:val="20"/>
                                <w:szCs w:val="20"/>
                                <w:vertAlign w:val="subscript"/>
                              </w:rPr>
                              <w:t>idx</w:t>
                            </w:r>
                            <w:proofErr w:type="spellEnd"/>
                            <w:r w:rsidRPr="005E2B9F">
                              <w:rPr>
                                <w:rFonts w:asciiTheme="majorHAnsi" w:eastAsia="GulimChe" w:hAnsiTheme="majorHAnsi" w:cstheme="majorHAnsi"/>
                                <w:sz w:val="20"/>
                                <w:szCs w:val="20"/>
                                <w:vertAlign w:val="subscript"/>
                              </w:rPr>
                              <w:t xml:space="preserve"> </w:t>
                            </w:r>
                            <w:r w:rsidRPr="005E2B9F">
                              <w:rPr>
                                <w:rFonts w:asciiTheme="majorHAnsi" w:eastAsia="GulimChe" w:hAnsiTheme="majorHAnsi" w:cstheme="majorHAnsi"/>
                                <w:sz w:val="20"/>
                                <w:szCs w:val="20"/>
                              </w:rPr>
                              <w:t>&amp;</w:t>
                            </w:r>
                            <w:r w:rsidRPr="005E2B9F">
                              <w:rPr>
                                <w:rFonts w:asciiTheme="majorHAnsi" w:eastAsia="GulimChe" w:hAnsiTheme="majorHAnsi" w:cstheme="majorHAnsi"/>
                                <w:sz w:val="20"/>
                                <w:szCs w:val="20"/>
                                <w:vertAlign w:val="subscript"/>
                              </w:rPr>
                              <w:t xml:space="preserve"> </w:t>
                            </w:r>
                            <w:r w:rsidRPr="005E2B9F">
                              <w:rPr>
                                <w:rFonts w:asciiTheme="majorHAnsi" w:eastAsia="GulimChe" w:hAnsiTheme="majorHAnsi" w:cstheme="majorHAnsi"/>
                                <w:sz w:val="20"/>
                                <w:szCs w:val="20"/>
                              </w:rPr>
                              <w:t>F</w:t>
                            </w:r>
                            <w:r w:rsidRPr="005E2B9F">
                              <w:rPr>
                                <w:rFonts w:asciiTheme="majorHAnsi" w:eastAsia="GulimChe" w:hAnsiTheme="majorHAnsi" w:cstheme="majorHAnsi"/>
                                <w:sz w:val="20"/>
                                <w:szCs w:val="20"/>
                                <w:vertAlign w:val="subscript"/>
                              </w:rPr>
                              <w:t>l,</w:t>
                            </w:r>
                            <w:r>
                              <w:rPr>
                                <w:rFonts w:asciiTheme="majorHAnsi" w:eastAsia="GulimChe" w:hAnsiTheme="majorHAnsi" w:cstheme="majorHAnsi"/>
                                <w:sz w:val="20"/>
                                <w:szCs w:val="20"/>
                                <w:vertAlign w:val="subscript"/>
                              </w:rPr>
                              <w:t xml:space="preserve"> </w:t>
                            </w:r>
                            <w:proofErr w:type="spellStart"/>
                            <w:r w:rsidRPr="005E2B9F">
                              <w:rPr>
                                <w:rFonts w:asciiTheme="majorHAnsi" w:eastAsia="GulimChe" w:hAnsiTheme="majorHAnsi" w:cstheme="majorHAnsi"/>
                                <w:sz w:val="20"/>
                                <w:szCs w:val="20"/>
                                <w:vertAlign w:val="subscript"/>
                              </w:rPr>
                              <w:t>idx</w:t>
                            </w:r>
                            <w:proofErr w:type="spellEnd"/>
                            <w:r w:rsidRPr="005E2B9F">
                              <w:rPr>
                                <w:rFonts w:asciiTheme="majorHAnsi" w:eastAsia="GulimChe" w:hAnsiTheme="majorHAnsi" w:cstheme="majorHAnsi"/>
                                <w:sz w:val="20"/>
                                <w:szCs w:val="20"/>
                              </w:rPr>
                              <w:t>) in F</w:t>
                            </w:r>
                            <w:r w:rsidRPr="005E2B9F">
                              <w:rPr>
                                <w:rFonts w:asciiTheme="majorHAnsi" w:eastAsia="GulimChe" w:hAnsiTheme="majorHAnsi" w:cstheme="majorHAnsi"/>
                                <w:sz w:val="20"/>
                                <w:szCs w:val="20"/>
                                <w:vertAlign w:val="subscript"/>
                              </w:rPr>
                              <w:t>s</w:t>
                            </w:r>
                            <w:r w:rsidRPr="005E2B9F">
                              <w:rPr>
                                <w:rFonts w:asciiTheme="majorHAnsi" w:eastAsia="GulimChe" w:hAnsiTheme="majorHAnsi" w:cstheme="majorHAnsi"/>
                                <w:sz w:val="20"/>
                                <w:szCs w:val="20"/>
                              </w:rPr>
                              <w:t>:</w:t>
                            </w:r>
                          </w:p>
                          <w:p w14:paraId="2B63355A" w14:textId="77777777" w:rsidR="00B01E49" w:rsidRPr="00123FA7" w:rsidRDefault="00B01E49" w:rsidP="00B01E49">
                            <w:pPr>
                              <w:pStyle w:val="ListParagraph"/>
                              <w:rPr>
                                <w:rFonts w:asciiTheme="majorHAnsi" w:eastAsia="GulimChe" w:hAnsiTheme="majorHAnsi" w:cstheme="majorHAnsi"/>
                                <w:sz w:val="20"/>
                                <w:szCs w:val="20"/>
                              </w:rPr>
                            </w:pPr>
                            <w:r w:rsidRPr="00123FA7">
                              <w:rPr>
                                <w:rFonts w:asciiTheme="majorHAnsi" w:eastAsia="GulimChe" w:hAnsiTheme="majorHAnsi" w:cstheme="majorHAnsi"/>
                                <w:sz w:val="20"/>
                                <w:szCs w:val="20"/>
                              </w:rPr>
                              <w:t>if (MA</w:t>
                            </w:r>
                            <w:r w:rsidRPr="00123FA7">
                              <w:rPr>
                                <w:rFonts w:asciiTheme="majorHAnsi" w:eastAsia="GulimChe" w:hAnsiTheme="majorHAnsi" w:cstheme="majorHAnsi"/>
                                <w:sz w:val="20"/>
                                <w:szCs w:val="20"/>
                                <w:vertAlign w:val="subscript"/>
                              </w:rPr>
                              <w:t>idx</w:t>
                            </w:r>
                            <w:r>
                              <w:rPr>
                                <w:rFonts w:asciiTheme="majorHAnsi" w:eastAsia="GulimChe" w:hAnsiTheme="majorHAnsi" w:cstheme="majorHAnsi"/>
                                <w:sz w:val="20"/>
                                <w:szCs w:val="20"/>
                                <w:vertAlign w:val="subscript"/>
                              </w:rPr>
                              <w:t xml:space="preserve"> </w:t>
                            </w:r>
                            <w:r w:rsidRPr="00123FA7">
                              <w:rPr>
                                <w:rFonts w:asciiTheme="majorHAnsi" w:eastAsia="GulimChe" w:hAnsiTheme="majorHAnsi" w:cstheme="majorHAnsi"/>
                                <w:sz w:val="20"/>
                                <w:szCs w:val="20"/>
                              </w:rPr>
                              <w:t>(F</w:t>
                            </w:r>
                            <w:r w:rsidRPr="00123FA7">
                              <w:rPr>
                                <w:rFonts w:asciiTheme="majorHAnsi" w:eastAsia="GulimChe" w:hAnsiTheme="majorHAnsi" w:cstheme="majorHAnsi"/>
                                <w:sz w:val="20"/>
                                <w:szCs w:val="20"/>
                                <w:vertAlign w:val="subscript"/>
                              </w:rPr>
                              <w:t>r</w:t>
                            </w:r>
                            <w:r w:rsidRPr="00123FA7">
                              <w:rPr>
                                <w:rFonts w:asciiTheme="majorHAnsi" w:eastAsia="GulimChe" w:hAnsiTheme="majorHAnsi" w:cstheme="majorHAnsi"/>
                                <w:sz w:val="20"/>
                                <w:szCs w:val="20"/>
                              </w:rPr>
                              <w:t>, window=5) &amp; MA</w:t>
                            </w:r>
                            <w:r w:rsidRPr="00123FA7">
                              <w:rPr>
                                <w:rFonts w:asciiTheme="majorHAnsi" w:eastAsia="GulimChe" w:hAnsiTheme="majorHAnsi" w:cstheme="majorHAnsi"/>
                                <w:sz w:val="20"/>
                                <w:szCs w:val="20"/>
                                <w:vertAlign w:val="subscript"/>
                              </w:rPr>
                              <w:t>idx</w:t>
                            </w:r>
                            <w:r>
                              <w:rPr>
                                <w:rFonts w:asciiTheme="majorHAnsi" w:eastAsia="GulimChe" w:hAnsiTheme="majorHAnsi" w:cstheme="majorHAnsi"/>
                                <w:sz w:val="20"/>
                                <w:szCs w:val="20"/>
                                <w:vertAlign w:val="subscript"/>
                              </w:rPr>
                              <w:t xml:space="preserve"> </w:t>
                            </w:r>
                            <w:r w:rsidRPr="00123FA7">
                              <w:rPr>
                                <w:rFonts w:asciiTheme="majorHAnsi" w:eastAsia="GulimChe" w:hAnsiTheme="majorHAnsi" w:cstheme="majorHAnsi"/>
                                <w:sz w:val="20"/>
                                <w:szCs w:val="20"/>
                              </w:rPr>
                              <w:t>(F</w:t>
                            </w:r>
                            <w:r w:rsidRPr="00123FA7">
                              <w:rPr>
                                <w:rFonts w:asciiTheme="majorHAnsi" w:eastAsia="GulimChe" w:hAnsiTheme="majorHAnsi" w:cstheme="majorHAnsi"/>
                                <w:sz w:val="20"/>
                                <w:szCs w:val="20"/>
                                <w:vertAlign w:val="subscript"/>
                              </w:rPr>
                              <w:t>l</w:t>
                            </w:r>
                            <w:r w:rsidRPr="00123FA7">
                              <w:rPr>
                                <w:rFonts w:asciiTheme="majorHAnsi" w:eastAsia="GulimChe" w:hAnsiTheme="majorHAnsi" w:cstheme="majorHAnsi"/>
                                <w:sz w:val="20"/>
                                <w:szCs w:val="20"/>
                              </w:rPr>
                              <w:t>, window=5)</w:t>
                            </w:r>
                            <w:r>
                              <w:rPr>
                                <w:rFonts w:asciiTheme="majorHAnsi" w:eastAsia="GulimChe" w:hAnsiTheme="majorHAnsi" w:cstheme="majorHAnsi"/>
                                <w:sz w:val="20"/>
                                <w:szCs w:val="20"/>
                              </w:rPr>
                              <w:t xml:space="preserve"> </w:t>
                            </w:r>
                            <w:r w:rsidRPr="00123FA7">
                              <w:rPr>
                                <w:rFonts w:asciiTheme="majorHAnsi" w:eastAsia="GulimChe" w:hAnsiTheme="majorHAnsi" w:cstheme="majorHAnsi"/>
                                <w:sz w:val="20"/>
                                <w:szCs w:val="20"/>
                              </w:rPr>
                              <w:t>&lt;= 0.3) &amp; (</w:t>
                            </w:r>
                            <w:r>
                              <w:rPr>
                                <w:rFonts w:asciiTheme="majorHAnsi" w:eastAsia="GulimChe" w:hAnsiTheme="majorHAnsi" w:cstheme="majorHAnsi"/>
                                <w:sz w:val="20"/>
                                <w:szCs w:val="20"/>
                              </w:rPr>
                              <w:t>init</w:t>
                            </w:r>
                            <w:r w:rsidRPr="00123FA7">
                              <w:rPr>
                                <w:rFonts w:asciiTheme="majorHAnsi" w:eastAsia="GulimChe" w:hAnsiTheme="majorHAnsi" w:cstheme="majorHAnsi"/>
                                <w:sz w:val="20"/>
                                <w:szCs w:val="20"/>
                              </w:rPr>
                              <w:t>_seg_id</w:t>
                            </w:r>
                            <w:r w:rsidRPr="00123FA7">
                              <w:rPr>
                                <w:rFonts w:asciiTheme="majorHAnsi" w:eastAsia="GulimChe" w:hAnsiTheme="majorHAnsi" w:cstheme="majorHAnsi"/>
                                <w:sz w:val="20"/>
                                <w:szCs w:val="20"/>
                                <w:vertAlign w:val="subscript"/>
                              </w:rPr>
                              <w:t xml:space="preserve">idx </w:t>
                            </w:r>
                            <w:r w:rsidRPr="00123FA7">
                              <w:rPr>
                                <w:rFonts w:asciiTheme="majorHAnsi" w:eastAsia="GulimChe" w:hAnsiTheme="majorHAnsi" w:cstheme="majorHAnsi"/>
                                <w:sz w:val="20"/>
                                <w:szCs w:val="20"/>
                              </w:rPr>
                              <w:t>= 0):</w:t>
                            </w:r>
                          </w:p>
                          <w:p w14:paraId="180296B6" w14:textId="77777777" w:rsidR="00B01E49" w:rsidRPr="001B5B6A" w:rsidRDefault="00B01E49" w:rsidP="00B01E49">
                            <w:pPr>
                              <w:ind w:left="720" w:firstLine="720"/>
                              <w:rPr>
                                <w:rFonts w:asciiTheme="majorHAnsi" w:eastAsia="GulimChe" w:hAnsiTheme="majorHAnsi" w:cstheme="majorHAnsi"/>
                                <w:sz w:val="20"/>
                                <w:szCs w:val="20"/>
                              </w:rPr>
                            </w:pPr>
                            <w:r>
                              <w:rPr>
                                <w:rFonts w:asciiTheme="majorHAnsi" w:eastAsia="GulimChe" w:hAnsiTheme="majorHAnsi" w:cstheme="majorHAnsi"/>
                                <w:sz w:val="20"/>
                                <w:szCs w:val="20"/>
                              </w:rPr>
                              <w:t xml:space="preserve">remove </w:t>
                            </w:r>
                            <w:r w:rsidRPr="00123FA7">
                              <w:rPr>
                                <w:rFonts w:asciiTheme="majorHAnsi" w:eastAsia="GulimChe" w:hAnsiTheme="majorHAnsi" w:cstheme="majorHAnsi"/>
                                <w:sz w:val="20"/>
                                <w:szCs w:val="20"/>
                              </w:rPr>
                              <w:t>F</w:t>
                            </w:r>
                            <w:r w:rsidRPr="00123FA7">
                              <w:rPr>
                                <w:rFonts w:asciiTheme="majorHAnsi" w:eastAsia="GulimChe" w:hAnsiTheme="majorHAnsi" w:cstheme="majorHAnsi"/>
                                <w:sz w:val="20"/>
                                <w:szCs w:val="20"/>
                                <w:vertAlign w:val="subscript"/>
                              </w:rPr>
                              <w:t xml:space="preserve">r, idx </w:t>
                            </w:r>
                            <w:r w:rsidRPr="00123FA7">
                              <w:rPr>
                                <w:rFonts w:asciiTheme="majorHAnsi" w:eastAsia="GulimChe" w:hAnsiTheme="majorHAnsi" w:cstheme="majorHAnsi"/>
                                <w:sz w:val="20"/>
                                <w:szCs w:val="20"/>
                              </w:rPr>
                              <w:t>&amp;</w:t>
                            </w:r>
                            <w:r w:rsidRPr="00123FA7">
                              <w:rPr>
                                <w:rFonts w:asciiTheme="majorHAnsi" w:eastAsia="GulimChe" w:hAnsiTheme="majorHAnsi" w:cstheme="majorHAnsi"/>
                                <w:sz w:val="20"/>
                                <w:szCs w:val="20"/>
                                <w:vertAlign w:val="subscript"/>
                              </w:rPr>
                              <w:t xml:space="preserve"> </w:t>
                            </w:r>
                            <w:r w:rsidRPr="00123FA7">
                              <w:rPr>
                                <w:rFonts w:asciiTheme="majorHAnsi" w:eastAsia="GulimChe" w:hAnsiTheme="majorHAnsi" w:cstheme="majorHAnsi"/>
                                <w:sz w:val="20"/>
                                <w:szCs w:val="20"/>
                              </w:rPr>
                              <w:t>F</w:t>
                            </w:r>
                            <w:r w:rsidRPr="00123FA7">
                              <w:rPr>
                                <w:rFonts w:asciiTheme="majorHAnsi" w:eastAsia="GulimChe" w:hAnsiTheme="majorHAnsi" w:cstheme="majorHAnsi"/>
                                <w:sz w:val="20"/>
                                <w:szCs w:val="20"/>
                                <w:vertAlign w:val="subscript"/>
                              </w:rPr>
                              <w:t>l,</w:t>
                            </w:r>
                            <w:r>
                              <w:rPr>
                                <w:rFonts w:asciiTheme="majorHAnsi" w:eastAsia="GulimChe" w:hAnsiTheme="majorHAnsi" w:cstheme="majorHAnsi"/>
                                <w:sz w:val="20"/>
                                <w:szCs w:val="20"/>
                                <w:vertAlign w:val="subscript"/>
                              </w:rPr>
                              <w:t xml:space="preserve"> </w:t>
                            </w:r>
                            <w:r w:rsidRPr="00123FA7">
                              <w:rPr>
                                <w:rFonts w:asciiTheme="majorHAnsi" w:eastAsia="GulimChe" w:hAnsiTheme="majorHAnsi" w:cstheme="majorHAnsi"/>
                                <w:sz w:val="20"/>
                                <w:szCs w:val="20"/>
                                <w:vertAlign w:val="subscript"/>
                              </w:rPr>
                              <w:t>idx</w:t>
                            </w:r>
                          </w:p>
                          <w:p w14:paraId="365C95DD" w14:textId="77777777" w:rsidR="00B01E49" w:rsidRDefault="00B01E49" w:rsidP="00B01E49"/>
                          <w:p w14:paraId="18EE1FA5" w14:textId="77777777" w:rsidR="00B01E49" w:rsidRDefault="00B01E49" w:rsidP="00B01E49"/>
                          <w:p w14:paraId="0240C70D" w14:textId="77777777" w:rsidR="00B01E49" w:rsidRPr="00EC475F" w:rsidRDefault="00B01E49" w:rsidP="00B01E49">
                            <w:r w:rsidRPr="00123FA7">
                              <w:rPr>
                                <w:rFonts w:asciiTheme="majorHAnsi" w:eastAsia="GulimChe" w:hAnsiTheme="majorHAnsi" w:cstheme="majorHAnsi"/>
                                <w:sz w:val="20"/>
                                <w:szCs w:val="20"/>
                              </w:rPr>
                              <w:t>F</w:t>
                            </w:r>
                            <w:r w:rsidRPr="00123FA7">
                              <w:rPr>
                                <w:rFonts w:asciiTheme="majorHAnsi" w:eastAsia="GulimChe" w:hAnsiTheme="majorHAnsi" w:cstheme="majorHAnsi"/>
                                <w:sz w:val="20"/>
                                <w:szCs w:val="20"/>
                                <w:vertAlign w:val="subscript"/>
                              </w:rPr>
                              <w:t>r,</w:t>
                            </w:r>
                            <w:r>
                              <w:rPr>
                                <w:rFonts w:asciiTheme="majorHAnsi" w:eastAsia="GulimChe" w:hAnsiTheme="majorHAnsi" w:cstheme="majorHAnsi"/>
                                <w:sz w:val="20"/>
                                <w:szCs w:val="20"/>
                                <w:vertAlign w:val="subscript"/>
                              </w:rPr>
                              <w:t xml:space="preserve"> </w:t>
                            </w:r>
                            <w:r w:rsidRPr="00123FA7">
                              <w:rPr>
                                <w:rFonts w:asciiTheme="majorHAnsi" w:eastAsia="GulimChe" w:hAnsiTheme="majorHAnsi" w:cstheme="majorHAnsi"/>
                                <w:sz w:val="20"/>
                                <w:szCs w:val="20"/>
                                <w:vertAlign w:val="subscript"/>
                              </w:rPr>
                              <w:t>idx</w:t>
                            </w:r>
                            <w:r>
                              <w:rPr>
                                <w:rFonts w:asciiTheme="majorHAnsi" w:eastAsia="GulimChe" w:hAnsiTheme="majorHAnsi" w:cstheme="majorHAnsi"/>
                                <w:sz w:val="20"/>
                                <w:szCs w:val="20"/>
                              </w:rPr>
                              <w:t>: idx</w:t>
                            </w:r>
                            <w:r w:rsidRPr="008F0D5A">
                              <w:rPr>
                                <w:rFonts w:asciiTheme="majorHAnsi" w:eastAsia="GulimChe" w:hAnsiTheme="majorHAnsi" w:cstheme="majorHAnsi"/>
                                <w:sz w:val="20"/>
                                <w:szCs w:val="20"/>
                                <w:vertAlign w:val="superscript"/>
                              </w:rPr>
                              <w:t>th</w:t>
                            </w:r>
                            <w:r>
                              <w:rPr>
                                <w:rFonts w:asciiTheme="majorHAnsi" w:eastAsia="GulimChe" w:hAnsiTheme="majorHAnsi" w:cstheme="majorHAnsi"/>
                                <w:sz w:val="20"/>
                                <w:szCs w:val="20"/>
                              </w:rPr>
                              <w:t xml:space="preserve"> data point of the right prong force profile.</w:t>
                            </w:r>
                          </w:p>
                          <w:p w14:paraId="0A20E37D" w14:textId="77777777" w:rsidR="00B01E49" w:rsidRPr="00EC475F" w:rsidRDefault="00B01E49" w:rsidP="00B01E49">
                            <w:r w:rsidRPr="00123FA7">
                              <w:rPr>
                                <w:rFonts w:asciiTheme="majorHAnsi" w:eastAsia="GulimChe" w:hAnsiTheme="majorHAnsi" w:cstheme="majorHAnsi"/>
                                <w:sz w:val="20"/>
                                <w:szCs w:val="20"/>
                              </w:rPr>
                              <w:t>F</w:t>
                            </w:r>
                            <w:r>
                              <w:rPr>
                                <w:rFonts w:asciiTheme="majorHAnsi" w:eastAsia="GulimChe" w:hAnsiTheme="majorHAnsi" w:cstheme="majorHAnsi"/>
                                <w:sz w:val="20"/>
                                <w:szCs w:val="20"/>
                                <w:vertAlign w:val="subscript"/>
                              </w:rPr>
                              <w:t>l</w:t>
                            </w:r>
                            <w:r w:rsidRPr="00123FA7">
                              <w:rPr>
                                <w:rFonts w:asciiTheme="majorHAnsi" w:eastAsia="GulimChe" w:hAnsiTheme="majorHAnsi" w:cstheme="majorHAnsi"/>
                                <w:sz w:val="20"/>
                                <w:szCs w:val="20"/>
                                <w:vertAlign w:val="subscript"/>
                              </w:rPr>
                              <w:t>,</w:t>
                            </w:r>
                            <w:r>
                              <w:rPr>
                                <w:rFonts w:asciiTheme="majorHAnsi" w:eastAsia="GulimChe" w:hAnsiTheme="majorHAnsi" w:cstheme="majorHAnsi"/>
                                <w:sz w:val="20"/>
                                <w:szCs w:val="20"/>
                                <w:vertAlign w:val="subscript"/>
                              </w:rPr>
                              <w:t xml:space="preserve"> </w:t>
                            </w:r>
                            <w:r w:rsidRPr="00123FA7">
                              <w:rPr>
                                <w:rFonts w:asciiTheme="majorHAnsi" w:eastAsia="GulimChe" w:hAnsiTheme="majorHAnsi" w:cstheme="majorHAnsi"/>
                                <w:sz w:val="20"/>
                                <w:szCs w:val="20"/>
                                <w:vertAlign w:val="subscript"/>
                              </w:rPr>
                              <w:t>idx</w:t>
                            </w:r>
                            <w:r>
                              <w:rPr>
                                <w:rFonts w:asciiTheme="majorHAnsi" w:eastAsia="GulimChe" w:hAnsiTheme="majorHAnsi" w:cstheme="majorHAnsi"/>
                                <w:sz w:val="20"/>
                                <w:szCs w:val="20"/>
                              </w:rPr>
                              <w:t>: idx</w:t>
                            </w:r>
                            <w:r w:rsidRPr="008F0D5A">
                              <w:rPr>
                                <w:rFonts w:asciiTheme="majorHAnsi" w:eastAsia="GulimChe" w:hAnsiTheme="majorHAnsi" w:cstheme="majorHAnsi"/>
                                <w:sz w:val="20"/>
                                <w:szCs w:val="20"/>
                                <w:vertAlign w:val="superscript"/>
                              </w:rPr>
                              <w:t>th</w:t>
                            </w:r>
                            <w:r>
                              <w:rPr>
                                <w:rFonts w:asciiTheme="majorHAnsi" w:eastAsia="GulimChe" w:hAnsiTheme="majorHAnsi" w:cstheme="majorHAnsi"/>
                                <w:sz w:val="20"/>
                                <w:szCs w:val="20"/>
                              </w:rPr>
                              <w:t xml:space="preserve"> data point of the left prong force profile.</w:t>
                            </w:r>
                          </w:p>
                          <w:p w14:paraId="2AC3FADF" w14:textId="77777777" w:rsidR="00B01E49" w:rsidRDefault="00B01E49" w:rsidP="00B01E49">
                            <w:pPr>
                              <w:rPr>
                                <w:rFonts w:asciiTheme="majorHAnsi" w:eastAsia="GulimChe" w:hAnsiTheme="majorHAnsi" w:cstheme="majorHAnsi"/>
                                <w:sz w:val="20"/>
                                <w:szCs w:val="20"/>
                              </w:rPr>
                            </w:pPr>
                            <w:r w:rsidRPr="00123FA7">
                              <w:rPr>
                                <w:rFonts w:asciiTheme="majorHAnsi" w:eastAsia="GulimChe" w:hAnsiTheme="majorHAnsi" w:cstheme="majorHAnsi"/>
                                <w:sz w:val="20"/>
                                <w:szCs w:val="20"/>
                              </w:rPr>
                              <w:t>F</w:t>
                            </w:r>
                            <w:r w:rsidRPr="00123FA7">
                              <w:rPr>
                                <w:rFonts w:asciiTheme="majorHAnsi" w:eastAsia="GulimChe" w:hAnsiTheme="majorHAnsi" w:cstheme="majorHAnsi"/>
                                <w:sz w:val="20"/>
                                <w:szCs w:val="20"/>
                                <w:vertAlign w:val="subscript"/>
                              </w:rPr>
                              <w:t>s</w:t>
                            </w:r>
                            <w:r>
                              <w:rPr>
                                <w:rFonts w:asciiTheme="majorHAnsi" w:eastAsia="GulimChe" w:hAnsiTheme="majorHAnsi" w:cstheme="majorHAnsi"/>
                                <w:sz w:val="20"/>
                                <w:szCs w:val="20"/>
                              </w:rPr>
                              <w:t>: SmartForceps force profile time-series.</w:t>
                            </w:r>
                          </w:p>
                          <w:p w14:paraId="3B7BF9EB" w14:textId="77777777" w:rsidR="00B01E49" w:rsidRDefault="00B01E49" w:rsidP="00B01E49">
                            <w:pPr>
                              <w:rPr>
                                <w:rFonts w:asciiTheme="majorHAnsi" w:eastAsia="GulimChe" w:hAnsiTheme="majorHAnsi" w:cstheme="majorHAnsi"/>
                                <w:sz w:val="20"/>
                                <w:szCs w:val="20"/>
                              </w:rPr>
                            </w:pPr>
                            <w:r w:rsidRPr="00123FA7">
                              <w:rPr>
                                <w:rFonts w:asciiTheme="majorHAnsi" w:eastAsia="GulimChe" w:hAnsiTheme="majorHAnsi" w:cstheme="majorHAnsi"/>
                                <w:sz w:val="20"/>
                                <w:szCs w:val="20"/>
                              </w:rPr>
                              <w:t>MA</w:t>
                            </w:r>
                            <w:r w:rsidRPr="00123FA7">
                              <w:rPr>
                                <w:rFonts w:asciiTheme="majorHAnsi" w:eastAsia="GulimChe" w:hAnsiTheme="majorHAnsi" w:cstheme="majorHAnsi"/>
                                <w:sz w:val="20"/>
                                <w:szCs w:val="20"/>
                                <w:vertAlign w:val="subscript"/>
                              </w:rPr>
                              <w:t>idx</w:t>
                            </w:r>
                            <w:r>
                              <w:rPr>
                                <w:rFonts w:asciiTheme="majorHAnsi" w:eastAsia="GulimChe" w:hAnsiTheme="majorHAnsi" w:cstheme="majorHAnsi"/>
                                <w:sz w:val="20"/>
                                <w:szCs w:val="20"/>
                                <w:vertAlign w:val="subscript"/>
                              </w:rPr>
                              <w:t xml:space="preserve"> </w:t>
                            </w:r>
                            <w:r>
                              <w:rPr>
                                <w:rFonts w:asciiTheme="majorHAnsi" w:eastAsia="GulimChe" w:hAnsiTheme="majorHAnsi" w:cstheme="majorHAnsi"/>
                                <w:sz w:val="20"/>
                                <w:szCs w:val="20"/>
                              </w:rPr>
                              <w:t>(</w:t>
                            </w:r>
                            <w:r w:rsidRPr="00B46BAE">
                              <w:rPr>
                                <w:rFonts w:asciiTheme="majorHAnsi" w:eastAsia="GulimChe" w:hAnsiTheme="majorHAnsi" w:cstheme="majorHAnsi"/>
                                <w:i/>
                                <w:iCs/>
                                <w:sz w:val="20"/>
                                <w:szCs w:val="20"/>
                              </w:rPr>
                              <w:t>X</w:t>
                            </w:r>
                            <w:r>
                              <w:rPr>
                                <w:rFonts w:asciiTheme="majorHAnsi" w:eastAsia="GulimChe" w:hAnsiTheme="majorHAnsi" w:cstheme="majorHAnsi"/>
                                <w:sz w:val="20"/>
                                <w:szCs w:val="20"/>
                              </w:rPr>
                              <w:t>, window=</w:t>
                            </w:r>
                            <w:r>
                              <w:rPr>
                                <w:rFonts w:asciiTheme="majorHAnsi" w:eastAsia="GulimChe" w:hAnsiTheme="majorHAnsi" w:cstheme="majorHAnsi"/>
                                <w:i/>
                                <w:iCs/>
                                <w:sz w:val="20"/>
                                <w:szCs w:val="20"/>
                              </w:rPr>
                              <w:t>w</w:t>
                            </w:r>
                            <w:r>
                              <w:rPr>
                                <w:rFonts w:asciiTheme="majorHAnsi" w:eastAsia="GulimChe" w:hAnsiTheme="majorHAnsi" w:cstheme="majorHAnsi"/>
                                <w:sz w:val="20"/>
                                <w:szCs w:val="20"/>
                              </w:rPr>
                              <w:t>): Moving average of time-series</w:t>
                            </w:r>
                            <w:r w:rsidRPr="00B46BAE">
                              <w:rPr>
                                <w:rFonts w:asciiTheme="majorHAnsi" w:eastAsia="GulimChe" w:hAnsiTheme="majorHAnsi" w:cstheme="majorHAnsi"/>
                                <w:i/>
                                <w:iCs/>
                                <w:sz w:val="20"/>
                                <w:szCs w:val="20"/>
                              </w:rPr>
                              <w:t xml:space="preserve"> X</w:t>
                            </w:r>
                            <w:r>
                              <w:rPr>
                                <w:rFonts w:asciiTheme="majorHAnsi" w:eastAsia="GulimChe" w:hAnsiTheme="majorHAnsi" w:cstheme="majorHAnsi"/>
                                <w:sz w:val="20"/>
                                <w:szCs w:val="20"/>
                              </w:rPr>
                              <w:t xml:space="preserve"> with a window size of </w:t>
                            </w:r>
                            <w:r>
                              <w:rPr>
                                <w:rFonts w:asciiTheme="majorHAnsi" w:eastAsia="GulimChe" w:hAnsiTheme="majorHAnsi" w:cstheme="majorHAnsi"/>
                                <w:i/>
                                <w:iCs/>
                                <w:sz w:val="20"/>
                                <w:szCs w:val="20"/>
                              </w:rPr>
                              <w:t>w</w:t>
                            </w:r>
                            <w:r>
                              <w:rPr>
                                <w:rFonts w:asciiTheme="majorHAnsi" w:eastAsia="GulimChe" w:hAnsiTheme="majorHAnsi" w:cstheme="majorHAnsi"/>
                                <w:sz w:val="20"/>
                                <w:szCs w:val="20"/>
                              </w:rPr>
                              <w:t xml:space="preserve"> at idx</w:t>
                            </w:r>
                            <w:r w:rsidRPr="008F0D5A">
                              <w:rPr>
                                <w:rFonts w:asciiTheme="majorHAnsi" w:eastAsia="GulimChe" w:hAnsiTheme="majorHAnsi" w:cstheme="majorHAnsi"/>
                                <w:sz w:val="20"/>
                                <w:szCs w:val="20"/>
                                <w:vertAlign w:val="superscript"/>
                              </w:rPr>
                              <w:t>th</w:t>
                            </w:r>
                            <w:r>
                              <w:rPr>
                                <w:rFonts w:asciiTheme="majorHAnsi" w:eastAsia="GulimChe" w:hAnsiTheme="majorHAnsi" w:cstheme="majorHAnsi"/>
                                <w:sz w:val="20"/>
                                <w:szCs w:val="20"/>
                              </w:rPr>
                              <w:t xml:space="preserve"> data point.</w:t>
                            </w:r>
                          </w:p>
                          <w:p w14:paraId="1E2F90D1" w14:textId="77777777" w:rsidR="00B01E49" w:rsidRDefault="00B01E49" w:rsidP="00B01E49">
                            <w:pPr>
                              <w:rPr>
                                <w:rFonts w:asciiTheme="majorHAnsi" w:eastAsia="GulimChe" w:hAnsiTheme="majorHAnsi" w:cstheme="majorHAnsi"/>
                                <w:sz w:val="20"/>
                                <w:szCs w:val="20"/>
                              </w:rPr>
                            </w:pPr>
                            <w:r>
                              <w:rPr>
                                <w:rFonts w:asciiTheme="majorHAnsi" w:eastAsia="GulimChe" w:hAnsiTheme="majorHAnsi" w:cstheme="majorHAnsi"/>
                                <w:sz w:val="20"/>
                                <w:szCs w:val="20"/>
                              </w:rPr>
                              <w:t>init</w:t>
                            </w:r>
                            <w:r w:rsidRPr="00123FA7">
                              <w:rPr>
                                <w:rFonts w:asciiTheme="majorHAnsi" w:eastAsia="GulimChe" w:hAnsiTheme="majorHAnsi" w:cstheme="majorHAnsi"/>
                                <w:sz w:val="20"/>
                                <w:szCs w:val="20"/>
                              </w:rPr>
                              <w:t>_seg_id</w:t>
                            </w:r>
                            <w:r w:rsidRPr="00123FA7">
                              <w:rPr>
                                <w:rFonts w:asciiTheme="majorHAnsi" w:eastAsia="GulimChe" w:hAnsiTheme="majorHAnsi" w:cstheme="majorHAnsi"/>
                                <w:sz w:val="20"/>
                                <w:szCs w:val="20"/>
                                <w:vertAlign w:val="subscript"/>
                              </w:rPr>
                              <w:t>idx</w:t>
                            </w:r>
                            <w:r>
                              <w:rPr>
                                <w:rFonts w:asciiTheme="majorHAnsi" w:eastAsia="GulimChe" w:hAnsiTheme="majorHAnsi" w:cstheme="majorHAnsi"/>
                                <w:sz w:val="20"/>
                                <w:szCs w:val="20"/>
                              </w:rPr>
                              <w:t>: Initial segmentation ID (i.e., 0: OFF, 1: ON) at idx</w:t>
                            </w:r>
                            <w:r w:rsidRPr="008F0D5A">
                              <w:rPr>
                                <w:rFonts w:asciiTheme="majorHAnsi" w:eastAsia="GulimChe" w:hAnsiTheme="majorHAnsi" w:cstheme="majorHAnsi"/>
                                <w:sz w:val="20"/>
                                <w:szCs w:val="20"/>
                                <w:vertAlign w:val="superscript"/>
                              </w:rPr>
                              <w:t>th</w:t>
                            </w:r>
                            <w:r>
                              <w:rPr>
                                <w:rFonts w:asciiTheme="majorHAnsi" w:eastAsia="GulimChe" w:hAnsiTheme="majorHAnsi" w:cstheme="majorHAnsi"/>
                                <w:sz w:val="20"/>
                                <w:szCs w:val="20"/>
                              </w:rPr>
                              <w:t xml:space="preserve"> data point.</w:t>
                            </w:r>
                          </w:p>
                          <w:p w14:paraId="21D35507" w14:textId="77777777" w:rsidR="00B01E49" w:rsidRDefault="00B01E49" w:rsidP="00B01E49"/>
                        </w:txbxContent>
                      </wps:txbx>
                      <wps:bodyPr rot="0" spcFirstLastPara="0" vertOverflow="overflow" horzOverflow="overflow" vert="horz" wrap="square" lIns="27432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473226" id="_x0000_t202" coordsize="21600,21600" o:spt="202" path="m,l,21600r21600,l21600,xe">
                <v:stroke joinstyle="miter"/>
                <v:path gradientshapeok="t" o:connecttype="rect"/>
              </v:shapetype>
              <v:shape id="Text Box 1" o:spid="_x0000_s1026" type="#_x0000_t202" style="position:absolute;margin-left:8.65pt;margin-top:6.6pt;width:433.55pt;height:159.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UJknLgIAAFkEAAAOAAAAZHJzL2Uyb0RvYy54bWysVN9v2jAQfp+0/8Hy+0gIS4ciQsWomCah&#13;&#10;thKt+mwcG6I5Ps82JOyv39kJ0HZ7mvbi3PnO9+P77jK77RpFjsK6GnRJx6OUEqE5VLXelfT5afVp&#13;&#10;SonzTFdMgRYlPQlHb+cfP8xaU4gM9qAqYQkG0a5oTUn33psiSRzfi4a5ERih0SjBNsyjandJZVmL&#13;&#10;0RuVZGl6k7RgK2OBC+fw9q430nmML6Xg/kFKJzxRJcXafDxtPLfhTOYzVuwsM/uaD2Wwf6iiYbXG&#13;&#10;pJdQd8wzcrD1H6GamltwIP2IQ5OAlDUXsQfsZpy+62azZ0bEXhAcZy4wuf8Xlt8fN+bREt99hQ4J&#13;&#10;DIC0xhUOL0M/nbRN+GKlBO0I4ekCm+g84XiZ52k+zXNKONqyNJtM8kmIk1yfG+v8NwENCUJJLfIS&#13;&#10;4WLHtfO969klZNOwqpWK3ChN2pLeTPI0PnCg6ioYg1t4slSWHBmyu1WM/xjSvvLCIpTGWq5NBcl3&#13;&#10;227odAvVCQGw0M+GM3xVY9w1c/6RWRwG7BkH3D/gIRVgMTBIlOzB/vrbffBHjtBKSYvDVVL388Cs&#13;&#10;oER918he9uXzJAvjGLXxNJtOUbNvtO0bTR+aJWCXY1wnw6MYXnh1FqWF5gV3YREyo4lpjvlL6s/i&#13;&#10;0vdjj7vExWIRnXAGDfNrvTE8hD5j+tS9MGsGrjzSfA/nUWTFO8p63560xcGDrCOfAeQe2QF7nN84&#13;&#10;EcOuhQV5rUev6x9h/hsAAP//AwBQSwMEFAAGAAgAAAAhAPh8mkLgAAAADgEAAA8AAABkcnMvZG93&#13;&#10;bnJldi54bWxMT01PwzAMvSPxHyIjcWPplgJd13SqQBzggjb2A7LGaysap2rSrfv3mBNcbD09+30U&#13;&#10;29n14oxj6DxpWC4SEEi1tx01Gg5fbw8ZiBANWdN7Qg1XDLAtb28Kk1t/oR2e97ERLEIhNxraGIdc&#13;&#10;ylC36ExY+AGJuZMfnYkMx0ba0VxY3PVylSRP0pmO2KE1A760WH/vJ6ehrtIYm0qF3cfpcd0d3rvP&#13;&#10;9XTV+v5uft3wqDYgIs7x7wN+O3B+KDnY0U9kg+gZPyu+5K1WIJjPsjQFcdSg1DIDWRbyf43yBwAA&#13;&#10;//8DAFBLAQItABQABgAIAAAAIQC2gziS/gAAAOEBAAATAAAAAAAAAAAAAAAAAAAAAABbQ29udGVu&#13;&#10;dF9UeXBlc10ueG1sUEsBAi0AFAAGAAgAAAAhADj9If/WAAAAlAEAAAsAAAAAAAAAAAAAAAAALwEA&#13;&#10;AF9yZWxzLy5yZWxzUEsBAi0AFAAGAAgAAAAhAJ5QmScuAgAAWQQAAA4AAAAAAAAAAAAAAAAALgIA&#13;&#10;AGRycy9lMm9Eb2MueG1sUEsBAi0AFAAGAAgAAAAhAPh8mkLgAAAADgEAAA8AAAAAAAAAAAAAAAAA&#13;&#10;iAQAAGRycy9kb3ducmV2LnhtbFBLBQYAAAAABAAEAPMAAACVBQAAAAA=&#13;&#10;" filled="f" strokeweight=".5pt">
                <v:textbox inset="21.6pt,14.4pt,14.4pt,14.4pt">
                  <w:txbxContent>
                    <w:p w14:paraId="0CD6E6DC" w14:textId="77777777" w:rsidR="00B01E49" w:rsidRPr="005E2B9F" w:rsidRDefault="00B01E49" w:rsidP="00B01E49">
                      <w:pPr>
                        <w:pStyle w:val="ListParagraph"/>
                        <w:numPr>
                          <w:ilvl w:val="0"/>
                          <w:numId w:val="4"/>
                        </w:numPr>
                        <w:ind w:left="360"/>
                        <w:rPr>
                          <w:rFonts w:asciiTheme="majorHAnsi" w:eastAsia="GulimChe" w:hAnsiTheme="majorHAnsi" w:cstheme="majorHAnsi"/>
                          <w:sz w:val="22"/>
                          <w:szCs w:val="22"/>
                        </w:rPr>
                      </w:pPr>
                      <w:r w:rsidRPr="005E2B9F">
                        <w:rPr>
                          <w:rFonts w:asciiTheme="majorHAnsi" w:eastAsia="GulimChe" w:hAnsiTheme="majorHAnsi" w:cstheme="majorHAnsi"/>
                          <w:sz w:val="20"/>
                          <w:szCs w:val="20"/>
                        </w:rPr>
                        <w:t>for each (F</w:t>
                      </w:r>
                      <w:r w:rsidRPr="005E2B9F">
                        <w:rPr>
                          <w:rFonts w:asciiTheme="majorHAnsi" w:eastAsia="GulimChe" w:hAnsiTheme="majorHAnsi" w:cstheme="majorHAnsi"/>
                          <w:sz w:val="20"/>
                          <w:szCs w:val="20"/>
                          <w:vertAlign w:val="subscript"/>
                        </w:rPr>
                        <w:t>r,</w:t>
                      </w:r>
                      <w:r>
                        <w:rPr>
                          <w:rFonts w:asciiTheme="majorHAnsi" w:eastAsia="GulimChe" w:hAnsiTheme="majorHAnsi" w:cstheme="majorHAnsi"/>
                          <w:sz w:val="20"/>
                          <w:szCs w:val="20"/>
                          <w:vertAlign w:val="subscript"/>
                        </w:rPr>
                        <w:t xml:space="preserve"> </w:t>
                      </w:r>
                      <w:proofErr w:type="spellStart"/>
                      <w:r w:rsidRPr="005E2B9F">
                        <w:rPr>
                          <w:rFonts w:asciiTheme="majorHAnsi" w:eastAsia="GulimChe" w:hAnsiTheme="majorHAnsi" w:cstheme="majorHAnsi"/>
                          <w:sz w:val="20"/>
                          <w:szCs w:val="20"/>
                          <w:vertAlign w:val="subscript"/>
                        </w:rPr>
                        <w:t>idx</w:t>
                      </w:r>
                      <w:proofErr w:type="spellEnd"/>
                      <w:r w:rsidRPr="005E2B9F">
                        <w:rPr>
                          <w:rFonts w:asciiTheme="majorHAnsi" w:eastAsia="GulimChe" w:hAnsiTheme="majorHAnsi" w:cstheme="majorHAnsi"/>
                          <w:sz w:val="20"/>
                          <w:szCs w:val="20"/>
                          <w:vertAlign w:val="subscript"/>
                        </w:rPr>
                        <w:t xml:space="preserve"> </w:t>
                      </w:r>
                      <w:r w:rsidRPr="005E2B9F">
                        <w:rPr>
                          <w:rFonts w:asciiTheme="majorHAnsi" w:eastAsia="GulimChe" w:hAnsiTheme="majorHAnsi" w:cstheme="majorHAnsi"/>
                          <w:sz w:val="20"/>
                          <w:szCs w:val="20"/>
                        </w:rPr>
                        <w:t>&amp;</w:t>
                      </w:r>
                      <w:r w:rsidRPr="005E2B9F">
                        <w:rPr>
                          <w:rFonts w:asciiTheme="majorHAnsi" w:eastAsia="GulimChe" w:hAnsiTheme="majorHAnsi" w:cstheme="majorHAnsi"/>
                          <w:sz w:val="20"/>
                          <w:szCs w:val="20"/>
                          <w:vertAlign w:val="subscript"/>
                        </w:rPr>
                        <w:t xml:space="preserve"> </w:t>
                      </w:r>
                      <w:r w:rsidRPr="005E2B9F">
                        <w:rPr>
                          <w:rFonts w:asciiTheme="majorHAnsi" w:eastAsia="GulimChe" w:hAnsiTheme="majorHAnsi" w:cstheme="majorHAnsi"/>
                          <w:sz w:val="20"/>
                          <w:szCs w:val="20"/>
                        </w:rPr>
                        <w:t>F</w:t>
                      </w:r>
                      <w:r w:rsidRPr="005E2B9F">
                        <w:rPr>
                          <w:rFonts w:asciiTheme="majorHAnsi" w:eastAsia="GulimChe" w:hAnsiTheme="majorHAnsi" w:cstheme="majorHAnsi"/>
                          <w:sz w:val="20"/>
                          <w:szCs w:val="20"/>
                          <w:vertAlign w:val="subscript"/>
                        </w:rPr>
                        <w:t>l,</w:t>
                      </w:r>
                      <w:r>
                        <w:rPr>
                          <w:rFonts w:asciiTheme="majorHAnsi" w:eastAsia="GulimChe" w:hAnsiTheme="majorHAnsi" w:cstheme="majorHAnsi"/>
                          <w:sz w:val="20"/>
                          <w:szCs w:val="20"/>
                          <w:vertAlign w:val="subscript"/>
                        </w:rPr>
                        <w:t xml:space="preserve"> </w:t>
                      </w:r>
                      <w:proofErr w:type="spellStart"/>
                      <w:r w:rsidRPr="005E2B9F">
                        <w:rPr>
                          <w:rFonts w:asciiTheme="majorHAnsi" w:eastAsia="GulimChe" w:hAnsiTheme="majorHAnsi" w:cstheme="majorHAnsi"/>
                          <w:sz w:val="20"/>
                          <w:szCs w:val="20"/>
                          <w:vertAlign w:val="subscript"/>
                        </w:rPr>
                        <w:t>idx</w:t>
                      </w:r>
                      <w:proofErr w:type="spellEnd"/>
                      <w:r w:rsidRPr="005E2B9F">
                        <w:rPr>
                          <w:rFonts w:asciiTheme="majorHAnsi" w:eastAsia="GulimChe" w:hAnsiTheme="majorHAnsi" w:cstheme="majorHAnsi"/>
                          <w:sz w:val="20"/>
                          <w:szCs w:val="20"/>
                        </w:rPr>
                        <w:t>) in F</w:t>
                      </w:r>
                      <w:r w:rsidRPr="005E2B9F">
                        <w:rPr>
                          <w:rFonts w:asciiTheme="majorHAnsi" w:eastAsia="GulimChe" w:hAnsiTheme="majorHAnsi" w:cstheme="majorHAnsi"/>
                          <w:sz w:val="20"/>
                          <w:szCs w:val="20"/>
                          <w:vertAlign w:val="subscript"/>
                        </w:rPr>
                        <w:t>s</w:t>
                      </w:r>
                      <w:r w:rsidRPr="005E2B9F">
                        <w:rPr>
                          <w:rFonts w:asciiTheme="majorHAnsi" w:eastAsia="GulimChe" w:hAnsiTheme="majorHAnsi" w:cstheme="majorHAnsi"/>
                          <w:sz w:val="20"/>
                          <w:szCs w:val="20"/>
                        </w:rPr>
                        <w:t>:</w:t>
                      </w:r>
                    </w:p>
                    <w:p w14:paraId="2B63355A" w14:textId="77777777" w:rsidR="00B01E49" w:rsidRPr="00123FA7" w:rsidRDefault="00B01E49" w:rsidP="00B01E49">
                      <w:pPr>
                        <w:pStyle w:val="ListParagraph"/>
                        <w:rPr>
                          <w:rFonts w:asciiTheme="majorHAnsi" w:eastAsia="GulimChe" w:hAnsiTheme="majorHAnsi" w:cstheme="majorHAnsi"/>
                          <w:sz w:val="20"/>
                          <w:szCs w:val="20"/>
                        </w:rPr>
                      </w:pPr>
                      <w:r w:rsidRPr="00123FA7">
                        <w:rPr>
                          <w:rFonts w:asciiTheme="majorHAnsi" w:eastAsia="GulimChe" w:hAnsiTheme="majorHAnsi" w:cstheme="majorHAnsi"/>
                          <w:sz w:val="20"/>
                          <w:szCs w:val="20"/>
                        </w:rPr>
                        <w:t>if (MA</w:t>
                      </w:r>
                      <w:r w:rsidRPr="00123FA7">
                        <w:rPr>
                          <w:rFonts w:asciiTheme="majorHAnsi" w:eastAsia="GulimChe" w:hAnsiTheme="majorHAnsi" w:cstheme="majorHAnsi"/>
                          <w:sz w:val="20"/>
                          <w:szCs w:val="20"/>
                          <w:vertAlign w:val="subscript"/>
                        </w:rPr>
                        <w:t>idx</w:t>
                      </w:r>
                      <w:r>
                        <w:rPr>
                          <w:rFonts w:asciiTheme="majorHAnsi" w:eastAsia="GulimChe" w:hAnsiTheme="majorHAnsi" w:cstheme="majorHAnsi"/>
                          <w:sz w:val="20"/>
                          <w:szCs w:val="20"/>
                          <w:vertAlign w:val="subscript"/>
                        </w:rPr>
                        <w:t xml:space="preserve"> </w:t>
                      </w:r>
                      <w:r w:rsidRPr="00123FA7">
                        <w:rPr>
                          <w:rFonts w:asciiTheme="majorHAnsi" w:eastAsia="GulimChe" w:hAnsiTheme="majorHAnsi" w:cstheme="majorHAnsi"/>
                          <w:sz w:val="20"/>
                          <w:szCs w:val="20"/>
                        </w:rPr>
                        <w:t>(F</w:t>
                      </w:r>
                      <w:r w:rsidRPr="00123FA7">
                        <w:rPr>
                          <w:rFonts w:asciiTheme="majorHAnsi" w:eastAsia="GulimChe" w:hAnsiTheme="majorHAnsi" w:cstheme="majorHAnsi"/>
                          <w:sz w:val="20"/>
                          <w:szCs w:val="20"/>
                          <w:vertAlign w:val="subscript"/>
                        </w:rPr>
                        <w:t>r</w:t>
                      </w:r>
                      <w:r w:rsidRPr="00123FA7">
                        <w:rPr>
                          <w:rFonts w:asciiTheme="majorHAnsi" w:eastAsia="GulimChe" w:hAnsiTheme="majorHAnsi" w:cstheme="majorHAnsi"/>
                          <w:sz w:val="20"/>
                          <w:szCs w:val="20"/>
                        </w:rPr>
                        <w:t>, window=5) &amp; MA</w:t>
                      </w:r>
                      <w:r w:rsidRPr="00123FA7">
                        <w:rPr>
                          <w:rFonts w:asciiTheme="majorHAnsi" w:eastAsia="GulimChe" w:hAnsiTheme="majorHAnsi" w:cstheme="majorHAnsi"/>
                          <w:sz w:val="20"/>
                          <w:szCs w:val="20"/>
                          <w:vertAlign w:val="subscript"/>
                        </w:rPr>
                        <w:t>idx</w:t>
                      </w:r>
                      <w:r>
                        <w:rPr>
                          <w:rFonts w:asciiTheme="majorHAnsi" w:eastAsia="GulimChe" w:hAnsiTheme="majorHAnsi" w:cstheme="majorHAnsi"/>
                          <w:sz w:val="20"/>
                          <w:szCs w:val="20"/>
                          <w:vertAlign w:val="subscript"/>
                        </w:rPr>
                        <w:t xml:space="preserve"> </w:t>
                      </w:r>
                      <w:r w:rsidRPr="00123FA7">
                        <w:rPr>
                          <w:rFonts w:asciiTheme="majorHAnsi" w:eastAsia="GulimChe" w:hAnsiTheme="majorHAnsi" w:cstheme="majorHAnsi"/>
                          <w:sz w:val="20"/>
                          <w:szCs w:val="20"/>
                        </w:rPr>
                        <w:t>(F</w:t>
                      </w:r>
                      <w:r w:rsidRPr="00123FA7">
                        <w:rPr>
                          <w:rFonts w:asciiTheme="majorHAnsi" w:eastAsia="GulimChe" w:hAnsiTheme="majorHAnsi" w:cstheme="majorHAnsi"/>
                          <w:sz w:val="20"/>
                          <w:szCs w:val="20"/>
                          <w:vertAlign w:val="subscript"/>
                        </w:rPr>
                        <w:t>l</w:t>
                      </w:r>
                      <w:r w:rsidRPr="00123FA7">
                        <w:rPr>
                          <w:rFonts w:asciiTheme="majorHAnsi" w:eastAsia="GulimChe" w:hAnsiTheme="majorHAnsi" w:cstheme="majorHAnsi"/>
                          <w:sz w:val="20"/>
                          <w:szCs w:val="20"/>
                        </w:rPr>
                        <w:t>, window=5)</w:t>
                      </w:r>
                      <w:r>
                        <w:rPr>
                          <w:rFonts w:asciiTheme="majorHAnsi" w:eastAsia="GulimChe" w:hAnsiTheme="majorHAnsi" w:cstheme="majorHAnsi"/>
                          <w:sz w:val="20"/>
                          <w:szCs w:val="20"/>
                        </w:rPr>
                        <w:t xml:space="preserve"> </w:t>
                      </w:r>
                      <w:r w:rsidRPr="00123FA7">
                        <w:rPr>
                          <w:rFonts w:asciiTheme="majorHAnsi" w:eastAsia="GulimChe" w:hAnsiTheme="majorHAnsi" w:cstheme="majorHAnsi"/>
                          <w:sz w:val="20"/>
                          <w:szCs w:val="20"/>
                        </w:rPr>
                        <w:t>&lt;= 0.3) &amp; (</w:t>
                      </w:r>
                      <w:r>
                        <w:rPr>
                          <w:rFonts w:asciiTheme="majorHAnsi" w:eastAsia="GulimChe" w:hAnsiTheme="majorHAnsi" w:cstheme="majorHAnsi"/>
                          <w:sz w:val="20"/>
                          <w:szCs w:val="20"/>
                        </w:rPr>
                        <w:t>init</w:t>
                      </w:r>
                      <w:r w:rsidRPr="00123FA7">
                        <w:rPr>
                          <w:rFonts w:asciiTheme="majorHAnsi" w:eastAsia="GulimChe" w:hAnsiTheme="majorHAnsi" w:cstheme="majorHAnsi"/>
                          <w:sz w:val="20"/>
                          <w:szCs w:val="20"/>
                        </w:rPr>
                        <w:t>_seg_id</w:t>
                      </w:r>
                      <w:r w:rsidRPr="00123FA7">
                        <w:rPr>
                          <w:rFonts w:asciiTheme="majorHAnsi" w:eastAsia="GulimChe" w:hAnsiTheme="majorHAnsi" w:cstheme="majorHAnsi"/>
                          <w:sz w:val="20"/>
                          <w:szCs w:val="20"/>
                          <w:vertAlign w:val="subscript"/>
                        </w:rPr>
                        <w:t xml:space="preserve">idx </w:t>
                      </w:r>
                      <w:r w:rsidRPr="00123FA7">
                        <w:rPr>
                          <w:rFonts w:asciiTheme="majorHAnsi" w:eastAsia="GulimChe" w:hAnsiTheme="majorHAnsi" w:cstheme="majorHAnsi"/>
                          <w:sz w:val="20"/>
                          <w:szCs w:val="20"/>
                        </w:rPr>
                        <w:t>= 0):</w:t>
                      </w:r>
                    </w:p>
                    <w:p w14:paraId="180296B6" w14:textId="77777777" w:rsidR="00B01E49" w:rsidRPr="001B5B6A" w:rsidRDefault="00B01E49" w:rsidP="00B01E49">
                      <w:pPr>
                        <w:ind w:left="720" w:firstLine="720"/>
                        <w:rPr>
                          <w:rFonts w:asciiTheme="majorHAnsi" w:eastAsia="GulimChe" w:hAnsiTheme="majorHAnsi" w:cstheme="majorHAnsi"/>
                          <w:sz w:val="20"/>
                          <w:szCs w:val="20"/>
                        </w:rPr>
                      </w:pPr>
                      <w:r>
                        <w:rPr>
                          <w:rFonts w:asciiTheme="majorHAnsi" w:eastAsia="GulimChe" w:hAnsiTheme="majorHAnsi" w:cstheme="majorHAnsi"/>
                          <w:sz w:val="20"/>
                          <w:szCs w:val="20"/>
                        </w:rPr>
                        <w:t xml:space="preserve">remove </w:t>
                      </w:r>
                      <w:r w:rsidRPr="00123FA7">
                        <w:rPr>
                          <w:rFonts w:asciiTheme="majorHAnsi" w:eastAsia="GulimChe" w:hAnsiTheme="majorHAnsi" w:cstheme="majorHAnsi"/>
                          <w:sz w:val="20"/>
                          <w:szCs w:val="20"/>
                        </w:rPr>
                        <w:t>F</w:t>
                      </w:r>
                      <w:r w:rsidRPr="00123FA7">
                        <w:rPr>
                          <w:rFonts w:asciiTheme="majorHAnsi" w:eastAsia="GulimChe" w:hAnsiTheme="majorHAnsi" w:cstheme="majorHAnsi"/>
                          <w:sz w:val="20"/>
                          <w:szCs w:val="20"/>
                          <w:vertAlign w:val="subscript"/>
                        </w:rPr>
                        <w:t xml:space="preserve">r, idx </w:t>
                      </w:r>
                      <w:r w:rsidRPr="00123FA7">
                        <w:rPr>
                          <w:rFonts w:asciiTheme="majorHAnsi" w:eastAsia="GulimChe" w:hAnsiTheme="majorHAnsi" w:cstheme="majorHAnsi"/>
                          <w:sz w:val="20"/>
                          <w:szCs w:val="20"/>
                        </w:rPr>
                        <w:t>&amp;</w:t>
                      </w:r>
                      <w:r w:rsidRPr="00123FA7">
                        <w:rPr>
                          <w:rFonts w:asciiTheme="majorHAnsi" w:eastAsia="GulimChe" w:hAnsiTheme="majorHAnsi" w:cstheme="majorHAnsi"/>
                          <w:sz w:val="20"/>
                          <w:szCs w:val="20"/>
                          <w:vertAlign w:val="subscript"/>
                        </w:rPr>
                        <w:t xml:space="preserve"> </w:t>
                      </w:r>
                      <w:r w:rsidRPr="00123FA7">
                        <w:rPr>
                          <w:rFonts w:asciiTheme="majorHAnsi" w:eastAsia="GulimChe" w:hAnsiTheme="majorHAnsi" w:cstheme="majorHAnsi"/>
                          <w:sz w:val="20"/>
                          <w:szCs w:val="20"/>
                        </w:rPr>
                        <w:t>F</w:t>
                      </w:r>
                      <w:r w:rsidRPr="00123FA7">
                        <w:rPr>
                          <w:rFonts w:asciiTheme="majorHAnsi" w:eastAsia="GulimChe" w:hAnsiTheme="majorHAnsi" w:cstheme="majorHAnsi"/>
                          <w:sz w:val="20"/>
                          <w:szCs w:val="20"/>
                          <w:vertAlign w:val="subscript"/>
                        </w:rPr>
                        <w:t>l,</w:t>
                      </w:r>
                      <w:r>
                        <w:rPr>
                          <w:rFonts w:asciiTheme="majorHAnsi" w:eastAsia="GulimChe" w:hAnsiTheme="majorHAnsi" w:cstheme="majorHAnsi"/>
                          <w:sz w:val="20"/>
                          <w:szCs w:val="20"/>
                          <w:vertAlign w:val="subscript"/>
                        </w:rPr>
                        <w:t xml:space="preserve"> </w:t>
                      </w:r>
                      <w:r w:rsidRPr="00123FA7">
                        <w:rPr>
                          <w:rFonts w:asciiTheme="majorHAnsi" w:eastAsia="GulimChe" w:hAnsiTheme="majorHAnsi" w:cstheme="majorHAnsi"/>
                          <w:sz w:val="20"/>
                          <w:szCs w:val="20"/>
                          <w:vertAlign w:val="subscript"/>
                        </w:rPr>
                        <w:t>idx</w:t>
                      </w:r>
                    </w:p>
                    <w:p w14:paraId="365C95DD" w14:textId="77777777" w:rsidR="00B01E49" w:rsidRDefault="00B01E49" w:rsidP="00B01E49"/>
                    <w:p w14:paraId="18EE1FA5" w14:textId="77777777" w:rsidR="00B01E49" w:rsidRDefault="00B01E49" w:rsidP="00B01E49"/>
                    <w:p w14:paraId="0240C70D" w14:textId="77777777" w:rsidR="00B01E49" w:rsidRPr="00EC475F" w:rsidRDefault="00B01E49" w:rsidP="00B01E49">
                      <w:r w:rsidRPr="00123FA7">
                        <w:rPr>
                          <w:rFonts w:asciiTheme="majorHAnsi" w:eastAsia="GulimChe" w:hAnsiTheme="majorHAnsi" w:cstheme="majorHAnsi"/>
                          <w:sz w:val="20"/>
                          <w:szCs w:val="20"/>
                        </w:rPr>
                        <w:t>F</w:t>
                      </w:r>
                      <w:r w:rsidRPr="00123FA7">
                        <w:rPr>
                          <w:rFonts w:asciiTheme="majorHAnsi" w:eastAsia="GulimChe" w:hAnsiTheme="majorHAnsi" w:cstheme="majorHAnsi"/>
                          <w:sz w:val="20"/>
                          <w:szCs w:val="20"/>
                          <w:vertAlign w:val="subscript"/>
                        </w:rPr>
                        <w:t>r,</w:t>
                      </w:r>
                      <w:r>
                        <w:rPr>
                          <w:rFonts w:asciiTheme="majorHAnsi" w:eastAsia="GulimChe" w:hAnsiTheme="majorHAnsi" w:cstheme="majorHAnsi"/>
                          <w:sz w:val="20"/>
                          <w:szCs w:val="20"/>
                          <w:vertAlign w:val="subscript"/>
                        </w:rPr>
                        <w:t xml:space="preserve"> </w:t>
                      </w:r>
                      <w:r w:rsidRPr="00123FA7">
                        <w:rPr>
                          <w:rFonts w:asciiTheme="majorHAnsi" w:eastAsia="GulimChe" w:hAnsiTheme="majorHAnsi" w:cstheme="majorHAnsi"/>
                          <w:sz w:val="20"/>
                          <w:szCs w:val="20"/>
                          <w:vertAlign w:val="subscript"/>
                        </w:rPr>
                        <w:t>idx</w:t>
                      </w:r>
                      <w:r>
                        <w:rPr>
                          <w:rFonts w:asciiTheme="majorHAnsi" w:eastAsia="GulimChe" w:hAnsiTheme="majorHAnsi" w:cstheme="majorHAnsi"/>
                          <w:sz w:val="20"/>
                          <w:szCs w:val="20"/>
                        </w:rPr>
                        <w:t>: idx</w:t>
                      </w:r>
                      <w:r w:rsidRPr="008F0D5A">
                        <w:rPr>
                          <w:rFonts w:asciiTheme="majorHAnsi" w:eastAsia="GulimChe" w:hAnsiTheme="majorHAnsi" w:cstheme="majorHAnsi"/>
                          <w:sz w:val="20"/>
                          <w:szCs w:val="20"/>
                          <w:vertAlign w:val="superscript"/>
                        </w:rPr>
                        <w:t>th</w:t>
                      </w:r>
                      <w:r>
                        <w:rPr>
                          <w:rFonts w:asciiTheme="majorHAnsi" w:eastAsia="GulimChe" w:hAnsiTheme="majorHAnsi" w:cstheme="majorHAnsi"/>
                          <w:sz w:val="20"/>
                          <w:szCs w:val="20"/>
                        </w:rPr>
                        <w:t xml:space="preserve"> data point of the right prong force profile.</w:t>
                      </w:r>
                    </w:p>
                    <w:p w14:paraId="0A20E37D" w14:textId="77777777" w:rsidR="00B01E49" w:rsidRPr="00EC475F" w:rsidRDefault="00B01E49" w:rsidP="00B01E49">
                      <w:r w:rsidRPr="00123FA7">
                        <w:rPr>
                          <w:rFonts w:asciiTheme="majorHAnsi" w:eastAsia="GulimChe" w:hAnsiTheme="majorHAnsi" w:cstheme="majorHAnsi"/>
                          <w:sz w:val="20"/>
                          <w:szCs w:val="20"/>
                        </w:rPr>
                        <w:t>F</w:t>
                      </w:r>
                      <w:r>
                        <w:rPr>
                          <w:rFonts w:asciiTheme="majorHAnsi" w:eastAsia="GulimChe" w:hAnsiTheme="majorHAnsi" w:cstheme="majorHAnsi"/>
                          <w:sz w:val="20"/>
                          <w:szCs w:val="20"/>
                          <w:vertAlign w:val="subscript"/>
                        </w:rPr>
                        <w:t>l</w:t>
                      </w:r>
                      <w:r w:rsidRPr="00123FA7">
                        <w:rPr>
                          <w:rFonts w:asciiTheme="majorHAnsi" w:eastAsia="GulimChe" w:hAnsiTheme="majorHAnsi" w:cstheme="majorHAnsi"/>
                          <w:sz w:val="20"/>
                          <w:szCs w:val="20"/>
                          <w:vertAlign w:val="subscript"/>
                        </w:rPr>
                        <w:t>,</w:t>
                      </w:r>
                      <w:r>
                        <w:rPr>
                          <w:rFonts w:asciiTheme="majorHAnsi" w:eastAsia="GulimChe" w:hAnsiTheme="majorHAnsi" w:cstheme="majorHAnsi"/>
                          <w:sz w:val="20"/>
                          <w:szCs w:val="20"/>
                          <w:vertAlign w:val="subscript"/>
                        </w:rPr>
                        <w:t xml:space="preserve"> </w:t>
                      </w:r>
                      <w:r w:rsidRPr="00123FA7">
                        <w:rPr>
                          <w:rFonts w:asciiTheme="majorHAnsi" w:eastAsia="GulimChe" w:hAnsiTheme="majorHAnsi" w:cstheme="majorHAnsi"/>
                          <w:sz w:val="20"/>
                          <w:szCs w:val="20"/>
                          <w:vertAlign w:val="subscript"/>
                        </w:rPr>
                        <w:t>idx</w:t>
                      </w:r>
                      <w:r>
                        <w:rPr>
                          <w:rFonts w:asciiTheme="majorHAnsi" w:eastAsia="GulimChe" w:hAnsiTheme="majorHAnsi" w:cstheme="majorHAnsi"/>
                          <w:sz w:val="20"/>
                          <w:szCs w:val="20"/>
                        </w:rPr>
                        <w:t>: idx</w:t>
                      </w:r>
                      <w:r w:rsidRPr="008F0D5A">
                        <w:rPr>
                          <w:rFonts w:asciiTheme="majorHAnsi" w:eastAsia="GulimChe" w:hAnsiTheme="majorHAnsi" w:cstheme="majorHAnsi"/>
                          <w:sz w:val="20"/>
                          <w:szCs w:val="20"/>
                          <w:vertAlign w:val="superscript"/>
                        </w:rPr>
                        <w:t>th</w:t>
                      </w:r>
                      <w:r>
                        <w:rPr>
                          <w:rFonts w:asciiTheme="majorHAnsi" w:eastAsia="GulimChe" w:hAnsiTheme="majorHAnsi" w:cstheme="majorHAnsi"/>
                          <w:sz w:val="20"/>
                          <w:szCs w:val="20"/>
                        </w:rPr>
                        <w:t xml:space="preserve"> data point of the left prong force profile.</w:t>
                      </w:r>
                    </w:p>
                    <w:p w14:paraId="2AC3FADF" w14:textId="77777777" w:rsidR="00B01E49" w:rsidRDefault="00B01E49" w:rsidP="00B01E49">
                      <w:pPr>
                        <w:rPr>
                          <w:rFonts w:asciiTheme="majorHAnsi" w:eastAsia="GulimChe" w:hAnsiTheme="majorHAnsi" w:cstheme="majorHAnsi"/>
                          <w:sz w:val="20"/>
                          <w:szCs w:val="20"/>
                        </w:rPr>
                      </w:pPr>
                      <w:r w:rsidRPr="00123FA7">
                        <w:rPr>
                          <w:rFonts w:asciiTheme="majorHAnsi" w:eastAsia="GulimChe" w:hAnsiTheme="majorHAnsi" w:cstheme="majorHAnsi"/>
                          <w:sz w:val="20"/>
                          <w:szCs w:val="20"/>
                        </w:rPr>
                        <w:t>F</w:t>
                      </w:r>
                      <w:r w:rsidRPr="00123FA7">
                        <w:rPr>
                          <w:rFonts w:asciiTheme="majorHAnsi" w:eastAsia="GulimChe" w:hAnsiTheme="majorHAnsi" w:cstheme="majorHAnsi"/>
                          <w:sz w:val="20"/>
                          <w:szCs w:val="20"/>
                          <w:vertAlign w:val="subscript"/>
                        </w:rPr>
                        <w:t>s</w:t>
                      </w:r>
                      <w:r>
                        <w:rPr>
                          <w:rFonts w:asciiTheme="majorHAnsi" w:eastAsia="GulimChe" w:hAnsiTheme="majorHAnsi" w:cstheme="majorHAnsi"/>
                          <w:sz w:val="20"/>
                          <w:szCs w:val="20"/>
                        </w:rPr>
                        <w:t>: SmartForceps force profile time-series.</w:t>
                      </w:r>
                    </w:p>
                    <w:p w14:paraId="3B7BF9EB" w14:textId="77777777" w:rsidR="00B01E49" w:rsidRDefault="00B01E49" w:rsidP="00B01E49">
                      <w:pPr>
                        <w:rPr>
                          <w:rFonts w:asciiTheme="majorHAnsi" w:eastAsia="GulimChe" w:hAnsiTheme="majorHAnsi" w:cstheme="majorHAnsi"/>
                          <w:sz w:val="20"/>
                          <w:szCs w:val="20"/>
                        </w:rPr>
                      </w:pPr>
                      <w:r w:rsidRPr="00123FA7">
                        <w:rPr>
                          <w:rFonts w:asciiTheme="majorHAnsi" w:eastAsia="GulimChe" w:hAnsiTheme="majorHAnsi" w:cstheme="majorHAnsi"/>
                          <w:sz w:val="20"/>
                          <w:szCs w:val="20"/>
                        </w:rPr>
                        <w:t>MA</w:t>
                      </w:r>
                      <w:r w:rsidRPr="00123FA7">
                        <w:rPr>
                          <w:rFonts w:asciiTheme="majorHAnsi" w:eastAsia="GulimChe" w:hAnsiTheme="majorHAnsi" w:cstheme="majorHAnsi"/>
                          <w:sz w:val="20"/>
                          <w:szCs w:val="20"/>
                          <w:vertAlign w:val="subscript"/>
                        </w:rPr>
                        <w:t>idx</w:t>
                      </w:r>
                      <w:r>
                        <w:rPr>
                          <w:rFonts w:asciiTheme="majorHAnsi" w:eastAsia="GulimChe" w:hAnsiTheme="majorHAnsi" w:cstheme="majorHAnsi"/>
                          <w:sz w:val="20"/>
                          <w:szCs w:val="20"/>
                          <w:vertAlign w:val="subscript"/>
                        </w:rPr>
                        <w:t xml:space="preserve"> </w:t>
                      </w:r>
                      <w:r>
                        <w:rPr>
                          <w:rFonts w:asciiTheme="majorHAnsi" w:eastAsia="GulimChe" w:hAnsiTheme="majorHAnsi" w:cstheme="majorHAnsi"/>
                          <w:sz w:val="20"/>
                          <w:szCs w:val="20"/>
                        </w:rPr>
                        <w:t>(</w:t>
                      </w:r>
                      <w:r w:rsidRPr="00B46BAE">
                        <w:rPr>
                          <w:rFonts w:asciiTheme="majorHAnsi" w:eastAsia="GulimChe" w:hAnsiTheme="majorHAnsi" w:cstheme="majorHAnsi"/>
                          <w:i/>
                          <w:iCs/>
                          <w:sz w:val="20"/>
                          <w:szCs w:val="20"/>
                        </w:rPr>
                        <w:t>X</w:t>
                      </w:r>
                      <w:r>
                        <w:rPr>
                          <w:rFonts w:asciiTheme="majorHAnsi" w:eastAsia="GulimChe" w:hAnsiTheme="majorHAnsi" w:cstheme="majorHAnsi"/>
                          <w:sz w:val="20"/>
                          <w:szCs w:val="20"/>
                        </w:rPr>
                        <w:t>, window=</w:t>
                      </w:r>
                      <w:r>
                        <w:rPr>
                          <w:rFonts w:asciiTheme="majorHAnsi" w:eastAsia="GulimChe" w:hAnsiTheme="majorHAnsi" w:cstheme="majorHAnsi"/>
                          <w:i/>
                          <w:iCs/>
                          <w:sz w:val="20"/>
                          <w:szCs w:val="20"/>
                        </w:rPr>
                        <w:t>w</w:t>
                      </w:r>
                      <w:r>
                        <w:rPr>
                          <w:rFonts w:asciiTheme="majorHAnsi" w:eastAsia="GulimChe" w:hAnsiTheme="majorHAnsi" w:cstheme="majorHAnsi"/>
                          <w:sz w:val="20"/>
                          <w:szCs w:val="20"/>
                        </w:rPr>
                        <w:t>): Moving average of time-series</w:t>
                      </w:r>
                      <w:r w:rsidRPr="00B46BAE">
                        <w:rPr>
                          <w:rFonts w:asciiTheme="majorHAnsi" w:eastAsia="GulimChe" w:hAnsiTheme="majorHAnsi" w:cstheme="majorHAnsi"/>
                          <w:i/>
                          <w:iCs/>
                          <w:sz w:val="20"/>
                          <w:szCs w:val="20"/>
                        </w:rPr>
                        <w:t xml:space="preserve"> X</w:t>
                      </w:r>
                      <w:r>
                        <w:rPr>
                          <w:rFonts w:asciiTheme="majorHAnsi" w:eastAsia="GulimChe" w:hAnsiTheme="majorHAnsi" w:cstheme="majorHAnsi"/>
                          <w:sz w:val="20"/>
                          <w:szCs w:val="20"/>
                        </w:rPr>
                        <w:t xml:space="preserve"> with a window size of </w:t>
                      </w:r>
                      <w:r>
                        <w:rPr>
                          <w:rFonts w:asciiTheme="majorHAnsi" w:eastAsia="GulimChe" w:hAnsiTheme="majorHAnsi" w:cstheme="majorHAnsi"/>
                          <w:i/>
                          <w:iCs/>
                          <w:sz w:val="20"/>
                          <w:szCs w:val="20"/>
                        </w:rPr>
                        <w:t>w</w:t>
                      </w:r>
                      <w:r>
                        <w:rPr>
                          <w:rFonts w:asciiTheme="majorHAnsi" w:eastAsia="GulimChe" w:hAnsiTheme="majorHAnsi" w:cstheme="majorHAnsi"/>
                          <w:sz w:val="20"/>
                          <w:szCs w:val="20"/>
                        </w:rPr>
                        <w:t xml:space="preserve"> at idx</w:t>
                      </w:r>
                      <w:r w:rsidRPr="008F0D5A">
                        <w:rPr>
                          <w:rFonts w:asciiTheme="majorHAnsi" w:eastAsia="GulimChe" w:hAnsiTheme="majorHAnsi" w:cstheme="majorHAnsi"/>
                          <w:sz w:val="20"/>
                          <w:szCs w:val="20"/>
                          <w:vertAlign w:val="superscript"/>
                        </w:rPr>
                        <w:t>th</w:t>
                      </w:r>
                      <w:r>
                        <w:rPr>
                          <w:rFonts w:asciiTheme="majorHAnsi" w:eastAsia="GulimChe" w:hAnsiTheme="majorHAnsi" w:cstheme="majorHAnsi"/>
                          <w:sz w:val="20"/>
                          <w:szCs w:val="20"/>
                        </w:rPr>
                        <w:t xml:space="preserve"> data point.</w:t>
                      </w:r>
                    </w:p>
                    <w:p w14:paraId="1E2F90D1" w14:textId="77777777" w:rsidR="00B01E49" w:rsidRDefault="00B01E49" w:rsidP="00B01E49">
                      <w:pPr>
                        <w:rPr>
                          <w:rFonts w:asciiTheme="majorHAnsi" w:eastAsia="GulimChe" w:hAnsiTheme="majorHAnsi" w:cstheme="majorHAnsi"/>
                          <w:sz w:val="20"/>
                          <w:szCs w:val="20"/>
                        </w:rPr>
                      </w:pPr>
                      <w:r>
                        <w:rPr>
                          <w:rFonts w:asciiTheme="majorHAnsi" w:eastAsia="GulimChe" w:hAnsiTheme="majorHAnsi" w:cstheme="majorHAnsi"/>
                          <w:sz w:val="20"/>
                          <w:szCs w:val="20"/>
                        </w:rPr>
                        <w:t>init</w:t>
                      </w:r>
                      <w:r w:rsidRPr="00123FA7">
                        <w:rPr>
                          <w:rFonts w:asciiTheme="majorHAnsi" w:eastAsia="GulimChe" w:hAnsiTheme="majorHAnsi" w:cstheme="majorHAnsi"/>
                          <w:sz w:val="20"/>
                          <w:szCs w:val="20"/>
                        </w:rPr>
                        <w:t>_seg_id</w:t>
                      </w:r>
                      <w:r w:rsidRPr="00123FA7">
                        <w:rPr>
                          <w:rFonts w:asciiTheme="majorHAnsi" w:eastAsia="GulimChe" w:hAnsiTheme="majorHAnsi" w:cstheme="majorHAnsi"/>
                          <w:sz w:val="20"/>
                          <w:szCs w:val="20"/>
                          <w:vertAlign w:val="subscript"/>
                        </w:rPr>
                        <w:t>idx</w:t>
                      </w:r>
                      <w:r>
                        <w:rPr>
                          <w:rFonts w:asciiTheme="majorHAnsi" w:eastAsia="GulimChe" w:hAnsiTheme="majorHAnsi" w:cstheme="majorHAnsi"/>
                          <w:sz w:val="20"/>
                          <w:szCs w:val="20"/>
                        </w:rPr>
                        <w:t>: Initial segmentation ID (i.e., 0: OFF, 1: ON) at idx</w:t>
                      </w:r>
                      <w:r w:rsidRPr="008F0D5A">
                        <w:rPr>
                          <w:rFonts w:asciiTheme="majorHAnsi" w:eastAsia="GulimChe" w:hAnsiTheme="majorHAnsi" w:cstheme="majorHAnsi"/>
                          <w:sz w:val="20"/>
                          <w:szCs w:val="20"/>
                          <w:vertAlign w:val="superscript"/>
                        </w:rPr>
                        <w:t>th</w:t>
                      </w:r>
                      <w:r>
                        <w:rPr>
                          <w:rFonts w:asciiTheme="majorHAnsi" w:eastAsia="GulimChe" w:hAnsiTheme="majorHAnsi" w:cstheme="majorHAnsi"/>
                          <w:sz w:val="20"/>
                          <w:szCs w:val="20"/>
                        </w:rPr>
                        <w:t xml:space="preserve"> data point.</w:t>
                      </w:r>
                    </w:p>
                    <w:p w14:paraId="21D35507" w14:textId="77777777" w:rsidR="00B01E49" w:rsidRDefault="00B01E49" w:rsidP="00B01E49"/>
                  </w:txbxContent>
                </v:textbox>
              </v:shape>
            </w:pict>
          </mc:Fallback>
        </mc:AlternateContent>
      </w:r>
    </w:p>
    <w:p w14:paraId="416DCD99" w14:textId="77777777" w:rsidR="00B01E49" w:rsidRPr="00D76944" w:rsidRDefault="00B01E49" w:rsidP="00B01E49">
      <w:pPr>
        <w:jc w:val="center"/>
        <w:rPr>
          <w:rFonts w:asciiTheme="majorBidi" w:hAnsiTheme="majorBidi" w:cstheme="majorBidi"/>
        </w:rPr>
      </w:pPr>
    </w:p>
    <w:p w14:paraId="2C754405" w14:textId="77777777" w:rsidR="00B01E49" w:rsidRPr="00D76944" w:rsidRDefault="00B01E49" w:rsidP="00B01E49">
      <w:pPr>
        <w:rPr>
          <w:rFonts w:asciiTheme="majorBidi" w:hAnsiTheme="majorBidi" w:cstheme="majorBidi"/>
        </w:rPr>
      </w:pPr>
    </w:p>
    <w:p w14:paraId="29BF3AB3" w14:textId="77777777" w:rsidR="00B01E49" w:rsidRPr="00D76944" w:rsidRDefault="00B01E49" w:rsidP="00B01E49">
      <w:pPr>
        <w:rPr>
          <w:rFonts w:asciiTheme="majorBidi" w:hAnsiTheme="majorBidi" w:cstheme="majorBidi"/>
        </w:rPr>
      </w:pPr>
    </w:p>
    <w:p w14:paraId="283BB86D" w14:textId="77777777" w:rsidR="00B01E49" w:rsidRPr="00D76944" w:rsidRDefault="00B01E49" w:rsidP="00B01E49">
      <w:pPr>
        <w:rPr>
          <w:rFonts w:asciiTheme="majorBidi" w:hAnsiTheme="majorBidi" w:cstheme="majorBidi"/>
        </w:rPr>
      </w:pPr>
    </w:p>
    <w:p w14:paraId="161EE772" w14:textId="77777777" w:rsidR="00B01E49" w:rsidRPr="00D76944" w:rsidRDefault="00B01E49" w:rsidP="00B01E49">
      <w:pPr>
        <w:rPr>
          <w:rFonts w:asciiTheme="majorBidi" w:hAnsiTheme="majorBidi" w:cstheme="majorBidi"/>
        </w:rPr>
      </w:pPr>
    </w:p>
    <w:p w14:paraId="3AA1BC95" w14:textId="77777777" w:rsidR="00B01E49" w:rsidRPr="00D76944" w:rsidRDefault="00B01E49" w:rsidP="00B01E49">
      <w:pPr>
        <w:rPr>
          <w:rFonts w:asciiTheme="majorBidi" w:hAnsiTheme="majorBidi" w:cstheme="majorBidi"/>
        </w:rPr>
      </w:pPr>
    </w:p>
    <w:p w14:paraId="69CC747F" w14:textId="77777777" w:rsidR="00B01E49" w:rsidRPr="00D76944" w:rsidRDefault="00B01E49" w:rsidP="00B01E49">
      <w:pPr>
        <w:rPr>
          <w:rFonts w:asciiTheme="majorBidi" w:hAnsiTheme="majorBidi" w:cstheme="majorBidi"/>
        </w:rPr>
      </w:pPr>
    </w:p>
    <w:p w14:paraId="639E1A34" w14:textId="77777777" w:rsidR="00B01E49" w:rsidRPr="00D76944" w:rsidRDefault="00B01E49" w:rsidP="00B01E49">
      <w:pPr>
        <w:rPr>
          <w:rFonts w:asciiTheme="majorBidi" w:hAnsiTheme="majorBidi" w:cstheme="majorBidi"/>
        </w:rPr>
      </w:pPr>
    </w:p>
    <w:p w14:paraId="43603693" w14:textId="77777777" w:rsidR="00B01E49" w:rsidRPr="00D76944" w:rsidRDefault="00B01E49" w:rsidP="00B01E49">
      <w:pPr>
        <w:rPr>
          <w:rFonts w:asciiTheme="majorBidi" w:hAnsiTheme="majorBidi" w:cstheme="majorBidi"/>
        </w:rPr>
      </w:pPr>
    </w:p>
    <w:p w14:paraId="5D1A7EA4" w14:textId="77777777" w:rsidR="00B01E49" w:rsidRPr="00D76944" w:rsidRDefault="00B01E49" w:rsidP="00B01E49">
      <w:pPr>
        <w:rPr>
          <w:rFonts w:asciiTheme="majorBidi" w:hAnsiTheme="majorBidi" w:cstheme="majorBidi"/>
        </w:rPr>
      </w:pPr>
    </w:p>
    <w:p w14:paraId="5C79403A" w14:textId="77777777" w:rsidR="00B01E49" w:rsidRPr="00D76944" w:rsidRDefault="00B01E49" w:rsidP="00B01E49">
      <w:pPr>
        <w:rPr>
          <w:rFonts w:asciiTheme="majorBidi" w:hAnsiTheme="majorBidi" w:cstheme="majorBidi"/>
        </w:rPr>
      </w:pPr>
    </w:p>
    <w:p w14:paraId="256E8CF0" w14:textId="77777777" w:rsidR="00D76944" w:rsidRDefault="00D76944" w:rsidP="00B01E49">
      <w:pPr>
        <w:tabs>
          <w:tab w:val="left" w:pos="470"/>
        </w:tabs>
        <w:rPr>
          <w:rFonts w:asciiTheme="majorBidi" w:hAnsiTheme="majorBidi" w:cstheme="majorBidi"/>
          <w:b/>
          <w:bCs/>
        </w:rPr>
      </w:pPr>
    </w:p>
    <w:p w14:paraId="32A1EB6E" w14:textId="36062963" w:rsidR="00B01E49" w:rsidRPr="00D76944" w:rsidRDefault="00B01E49" w:rsidP="00B01E49">
      <w:pPr>
        <w:tabs>
          <w:tab w:val="left" w:pos="470"/>
        </w:tabs>
        <w:rPr>
          <w:rFonts w:asciiTheme="majorBidi" w:hAnsiTheme="majorBidi" w:cstheme="majorBidi"/>
          <w:b/>
          <w:bCs/>
        </w:rPr>
      </w:pPr>
      <w:r w:rsidRPr="00D76944">
        <w:rPr>
          <w:rFonts w:asciiTheme="majorBidi" w:hAnsiTheme="majorBidi" w:cstheme="majorBidi"/>
          <w:b/>
          <w:bCs/>
        </w:rPr>
        <w:t>Fig. S1</w:t>
      </w:r>
      <w:r w:rsidR="004B426E" w:rsidRPr="00D76944">
        <w:rPr>
          <w:rFonts w:asciiTheme="majorBidi" w:hAnsiTheme="majorBidi" w:cstheme="majorBidi"/>
          <w:b/>
          <w:bCs/>
        </w:rPr>
        <w:t>3</w:t>
      </w:r>
      <w:r w:rsidRPr="00D76944">
        <w:rPr>
          <w:rFonts w:asciiTheme="majorBidi" w:hAnsiTheme="majorBidi" w:cstheme="majorBidi"/>
          <w:b/>
          <w:bCs/>
        </w:rPr>
        <w:t xml:space="preserve"> | Pseudo code for rule-based data point filtering to balance </w:t>
      </w:r>
      <w:r w:rsidRPr="00D76944">
        <w:rPr>
          <w:rFonts w:asciiTheme="majorBidi" w:hAnsiTheme="majorBidi" w:cstheme="majorBidi"/>
          <w:b/>
          <w:bCs/>
          <w:i/>
          <w:iCs/>
        </w:rPr>
        <w:t>ON</w:t>
      </w:r>
      <w:r w:rsidRPr="00D76944">
        <w:rPr>
          <w:rFonts w:asciiTheme="majorBidi" w:hAnsiTheme="majorBidi" w:cstheme="majorBidi"/>
          <w:b/>
          <w:bCs/>
        </w:rPr>
        <w:t xml:space="preserve"> and </w:t>
      </w:r>
      <w:r w:rsidRPr="00D76944">
        <w:rPr>
          <w:rFonts w:asciiTheme="majorBidi" w:hAnsiTheme="majorBidi" w:cstheme="majorBidi"/>
          <w:b/>
          <w:bCs/>
          <w:i/>
          <w:iCs/>
        </w:rPr>
        <w:t>OFF</w:t>
      </w:r>
      <w:r w:rsidRPr="00D76944">
        <w:rPr>
          <w:rFonts w:asciiTheme="majorBidi" w:hAnsiTheme="majorBidi" w:cstheme="majorBidi"/>
          <w:b/>
          <w:bCs/>
        </w:rPr>
        <w:t xml:space="preserve"> data samples. </w:t>
      </w:r>
    </w:p>
    <w:p w14:paraId="1E21AC2C" w14:textId="5EE917EC" w:rsidR="00B01E49" w:rsidRPr="00D76944" w:rsidRDefault="00B01E49" w:rsidP="00B01E49">
      <w:pPr>
        <w:tabs>
          <w:tab w:val="left" w:pos="470"/>
        </w:tabs>
        <w:rPr>
          <w:rFonts w:asciiTheme="majorBidi" w:hAnsiTheme="majorBidi" w:cstheme="majorBidi"/>
          <w:color w:val="000000" w:themeColor="text1"/>
        </w:rPr>
      </w:pPr>
      <w:r w:rsidRPr="00D76944">
        <w:rPr>
          <w:rFonts w:asciiTheme="majorBidi" w:hAnsiTheme="majorBidi" w:cstheme="majorBidi"/>
        </w:rPr>
        <w:t xml:space="preserve">A </w:t>
      </w:r>
      <w:r w:rsidRPr="00D76944">
        <w:rPr>
          <w:rFonts w:asciiTheme="majorBidi" w:hAnsiTheme="majorBidi" w:cstheme="majorBidi"/>
          <w:color w:val="000000" w:themeColor="text1"/>
        </w:rPr>
        <w:t xml:space="preserve">rule-based algorithm was </w:t>
      </w:r>
      <w:r w:rsidRPr="00D76944">
        <w:rPr>
          <w:rFonts w:asciiTheme="majorBidi" w:hAnsiTheme="majorBidi" w:cstheme="majorBidi"/>
        </w:rPr>
        <w:t xml:space="preserve">designed to </w:t>
      </w:r>
      <w:r w:rsidRPr="00D76944">
        <w:rPr>
          <w:rFonts w:asciiTheme="majorBidi" w:hAnsiTheme="majorBidi" w:cstheme="majorBidi"/>
          <w:color w:val="000000" w:themeColor="text1"/>
        </w:rPr>
        <w:t>remove the excessive inactive time points when the rolling average with a window of 5 for the left and right prong forces were less than or equal to 0.3 (N). Data points with overlapping 0 (</w:t>
      </w:r>
      <w:r w:rsidRPr="00D76944">
        <w:rPr>
          <w:rFonts w:asciiTheme="majorBidi" w:hAnsiTheme="majorBidi" w:cstheme="majorBidi"/>
          <w:i/>
          <w:iCs/>
          <w:color w:val="000000" w:themeColor="text1"/>
        </w:rPr>
        <w:t>OFF</w:t>
      </w:r>
      <w:r w:rsidRPr="00D76944">
        <w:rPr>
          <w:rFonts w:asciiTheme="majorBidi" w:hAnsiTheme="majorBidi" w:cstheme="majorBidi"/>
          <w:color w:val="000000" w:themeColor="text1"/>
        </w:rPr>
        <w:t>) labels in both rule-based and manually labelled indices were removed.</w:t>
      </w:r>
    </w:p>
    <w:p w14:paraId="13029CE5" w14:textId="15A976DC" w:rsidR="00D262E2" w:rsidRPr="00D76944" w:rsidRDefault="00D262E2">
      <w:pPr>
        <w:rPr>
          <w:rFonts w:asciiTheme="majorBidi" w:hAnsiTheme="majorBidi" w:cstheme="majorBidi"/>
        </w:rPr>
      </w:pPr>
    </w:p>
    <w:p w14:paraId="17F0D60B" w14:textId="77777777" w:rsidR="00B01E49" w:rsidRPr="00D76944" w:rsidRDefault="00B01E49" w:rsidP="007A3936">
      <w:pPr>
        <w:rPr>
          <w:rFonts w:asciiTheme="majorBidi" w:hAnsiTheme="majorBidi" w:cstheme="majorBidi"/>
          <w:b/>
          <w:bCs/>
          <w:color w:val="000000"/>
          <w:sz w:val="28"/>
          <w:szCs w:val="28"/>
        </w:rPr>
      </w:pPr>
    </w:p>
    <w:p w14:paraId="7E973C43" w14:textId="77777777" w:rsidR="00C8230A" w:rsidRPr="00D76944" w:rsidRDefault="00C8230A" w:rsidP="00C8230A">
      <w:pPr>
        <w:ind w:right="-900" w:hanging="810"/>
        <w:jc w:val="center"/>
        <w:rPr>
          <w:rFonts w:asciiTheme="majorBidi" w:hAnsiTheme="majorBidi" w:cstheme="majorBidi"/>
        </w:rPr>
      </w:pPr>
      <w:r w:rsidRPr="00D76944">
        <w:rPr>
          <w:rFonts w:asciiTheme="majorBidi" w:hAnsiTheme="majorBidi" w:cstheme="majorBidi"/>
          <w:noProof/>
        </w:rPr>
        <w:lastRenderedPageBreak/>
        <w:drawing>
          <wp:inline distT="0" distB="0" distL="0" distR="0" wp14:anchorId="2A910C14" wp14:editId="1989188F">
            <wp:extent cx="6176598" cy="70801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26"/>
                    <a:srcRect l="18337" r="16234"/>
                    <a:stretch/>
                  </pic:blipFill>
                  <pic:spPr bwMode="auto">
                    <a:xfrm>
                      <a:off x="0" y="0"/>
                      <a:ext cx="6203239" cy="7110665"/>
                    </a:xfrm>
                    <a:prstGeom prst="rect">
                      <a:avLst/>
                    </a:prstGeom>
                    <a:ln>
                      <a:noFill/>
                    </a:ln>
                    <a:extLst>
                      <a:ext uri="{53640926-AAD7-44D8-BBD7-CCE9431645EC}">
                        <a14:shadowObscured xmlns:a14="http://schemas.microsoft.com/office/drawing/2010/main"/>
                      </a:ext>
                    </a:extLst>
                  </pic:spPr>
                </pic:pic>
              </a:graphicData>
            </a:graphic>
          </wp:inline>
        </w:drawing>
      </w:r>
    </w:p>
    <w:p w14:paraId="695E7B03" w14:textId="12E09C8E" w:rsidR="00C45016" w:rsidRPr="00D76944" w:rsidRDefault="00C8230A" w:rsidP="00CA2A40">
      <w:pPr>
        <w:rPr>
          <w:rFonts w:asciiTheme="majorBidi" w:hAnsiTheme="majorBidi" w:cstheme="majorBidi"/>
          <w:color w:val="000000"/>
          <w:sz w:val="36"/>
          <w:szCs w:val="36"/>
        </w:rPr>
      </w:pPr>
      <w:r w:rsidRPr="00D76944">
        <w:rPr>
          <w:rFonts w:asciiTheme="majorBidi" w:hAnsiTheme="majorBidi" w:cstheme="majorBidi"/>
          <w:b/>
          <w:bCs/>
        </w:rPr>
        <w:t>Fig. S</w:t>
      </w:r>
      <w:r w:rsidR="00CC0DF0" w:rsidRPr="00D76944">
        <w:rPr>
          <w:rFonts w:asciiTheme="majorBidi" w:hAnsiTheme="majorBidi" w:cstheme="majorBidi"/>
          <w:b/>
          <w:bCs/>
        </w:rPr>
        <w:t>14</w:t>
      </w:r>
      <w:r w:rsidRPr="00D76944">
        <w:rPr>
          <w:rFonts w:asciiTheme="majorBidi" w:hAnsiTheme="majorBidi" w:cstheme="majorBidi"/>
          <w:b/>
          <w:bCs/>
        </w:rPr>
        <w:t xml:space="preserve"> | The U-Net model architecture used for segmentation of force signals. </w:t>
      </w:r>
      <w:r w:rsidRPr="00D76944">
        <w:rPr>
          <w:rFonts w:asciiTheme="majorBidi" w:hAnsiTheme="majorBidi" w:cstheme="majorBidi"/>
        </w:rPr>
        <w:t xml:space="preserve">The graph shows detailed procedure names and attribute values for force profile segmentation model. The network comprised of different </w:t>
      </w:r>
      <w:r w:rsidRPr="00D76944">
        <w:rPr>
          <w:rFonts w:asciiTheme="majorBidi" w:hAnsiTheme="majorBidi" w:cstheme="majorBidi"/>
          <w:i/>
          <w:iCs/>
        </w:rPr>
        <w:t>convolutional</w:t>
      </w:r>
      <w:r w:rsidRPr="00D76944">
        <w:rPr>
          <w:rFonts w:asciiTheme="majorBidi" w:hAnsiTheme="majorBidi" w:cstheme="majorBidi"/>
        </w:rPr>
        <w:t xml:space="preserve"> </w:t>
      </w:r>
      <w:r w:rsidRPr="00D76944">
        <w:rPr>
          <w:rFonts w:asciiTheme="majorBidi" w:hAnsiTheme="majorBidi" w:cstheme="majorBidi"/>
          <w:i/>
          <w:iCs/>
        </w:rPr>
        <w:t>encoder</w:t>
      </w:r>
      <w:r w:rsidRPr="00D76944">
        <w:rPr>
          <w:rFonts w:asciiTheme="majorBidi" w:hAnsiTheme="majorBidi" w:cstheme="majorBidi"/>
        </w:rPr>
        <w:t xml:space="preserve"> and </w:t>
      </w:r>
      <w:r w:rsidRPr="00D76944">
        <w:rPr>
          <w:rFonts w:asciiTheme="majorBidi" w:hAnsiTheme="majorBidi" w:cstheme="majorBidi"/>
          <w:i/>
          <w:iCs/>
        </w:rPr>
        <w:t>decoder</w:t>
      </w:r>
      <w:r w:rsidRPr="00D76944">
        <w:rPr>
          <w:rFonts w:asciiTheme="majorBidi" w:hAnsiTheme="majorBidi" w:cstheme="majorBidi"/>
        </w:rPr>
        <w:t xml:space="preserve"> operations with residual connection bypass and intermittent operations, e.g., </w:t>
      </w:r>
      <w:r w:rsidRPr="00D76944">
        <w:rPr>
          <w:rFonts w:asciiTheme="majorBidi" w:hAnsiTheme="majorBidi" w:cstheme="majorBidi"/>
          <w:i/>
          <w:iCs/>
        </w:rPr>
        <w:t>batch normalization</w:t>
      </w:r>
      <w:r w:rsidRPr="00D76944">
        <w:rPr>
          <w:rFonts w:asciiTheme="majorBidi" w:hAnsiTheme="majorBidi" w:cstheme="majorBidi"/>
        </w:rPr>
        <w:t xml:space="preserve">, </w:t>
      </w:r>
      <w:r w:rsidRPr="00D76944">
        <w:rPr>
          <w:rFonts w:asciiTheme="majorBidi" w:hAnsiTheme="majorBidi" w:cstheme="majorBidi"/>
          <w:i/>
          <w:iCs/>
        </w:rPr>
        <w:t>activation</w:t>
      </w:r>
      <w:r w:rsidRPr="00D76944">
        <w:rPr>
          <w:rFonts w:asciiTheme="majorBidi" w:hAnsiTheme="majorBidi" w:cstheme="majorBidi"/>
        </w:rPr>
        <w:t xml:space="preserve">, </w:t>
      </w:r>
      <w:r w:rsidRPr="00D76944">
        <w:rPr>
          <w:rFonts w:asciiTheme="majorBidi" w:hAnsiTheme="majorBidi" w:cstheme="majorBidi"/>
          <w:i/>
          <w:iCs/>
        </w:rPr>
        <w:t>max pooling</w:t>
      </w:r>
      <w:r w:rsidRPr="00D76944">
        <w:rPr>
          <w:rFonts w:asciiTheme="majorBidi" w:hAnsiTheme="majorBidi" w:cstheme="majorBidi"/>
        </w:rPr>
        <w:t xml:space="preserve">, and </w:t>
      </w:r>
      <w:r w:rsidRPr="00D76944">
        <w:rPr>
          <w:rFonts w:asciiTheme="majorBidi" w:hAnsiTheme="majorBidi" w:cstheme="majorBidi"/>
          <w:i/>
          <w:iCs/>
        </w:rPr>
        <w:t>concatenation layers</w:t>
      </w:r>
      <w:r w:rsidRPr="00D76944">
        <w:rPr>
          <w:rFonts w:asciiTheme="majorBidi" w:hAnsiTheme="majorBidi" w:cstheme="majorBidi"/>
        </w:rPr>
        <w:t xml:space="preserve">, and a final segment classifier with </w:t>
      </w:r>
      <w:r w:rsidRPr="00D76944">
        <w:rPr>
          <w:rFonts w:asciiTheme="majorBidi" w:hAnsiTheme="majorBidi" w:cstheme="majorBidi"/>
          <w:i/>
          <w:iCs/>
        </w:rPr>
        <w:t>activation</w:t>
      </w:r>
      <w:r w:rsidRPr="00D76944">
        <w:rPr>
          <w:rFonts w:asciiTheme="majorBidi" w:hAnsiTheme="majorBidi" w:cstheme="majorBidi"/>
        </w:rPr>
        <w:t>.</w:t>
      </w:r>
      <w:r w:rsidRPr="00D76944">
        <w:rPr>
          <w:rFonts w:asciiTheme="majorBidi" w:hAnsiTheme="majorBidi" w:cstheme="majorBidi"/>
          <w:b/>
          <w:bCs/>
        </w:rPr>
        <w:t xml:space="preserve"> </w:t>
      </w:r>
      <w:r w:rsidRPr="00D76944">
        <w:rPr>
          <w:rFonts w:asciiTheme="majorBidi" w:hAnsiTheme="majorBidi" w:cstheme="majorBidi"/>
        </w:rPr>
        <w:t xml:space="preserve">The visualization was created in </w:t>
      </w:r>
      <w:hyperlink r:id="rId27" w:history="1">
        <w:r w:rsidRPr="00D76944">
          <w:rPr>
            <w:rStyle w:val="Hyperlink"/>
            <w:rFonts w:asciiTheme="majorBidi" w:hAnsiTheme="majorBidi" w:cstheme="majorBidi"/>
          </w:rPr>
          <w:t>https://netron.app</w:t>
        </w:r>
      </w:hyperlink>
      <w:r w:rsidRPr="00D76944">
        <w:rPr>
          <w:rStyle w:val="Hyperlink"/>
          <w:rFonts w:asciiTheme="majorBidi" w:hAnsiTheme="majorBidi" w:cstheme="majorBidi"/>
        </w:rPr>
        <w:t>.</w:t>
      </w:r>
    </w:p>
    <w:p w14:paraId="29BDA5F6" w14:textId="77777777" w:rsidR="00C45016" w:rsidRPr="00D76944" w:rsidRDefault="00C45016" w:rsidP="007A3936">
      <w:pPr>
        <w:rPr>
          <w:rFonts w:asciiTheme="majorBidi" w:hAnsiTheme="majorBidi" w:cstheme="majorBidi"/>
          <w:b/>
          <w:bCs/>
          <w:i/>
          <w:iCs/>
          <w:color w:val="000000" w:themeColor="text1"/>
        </w:rPr>
      </w:pPr>
    </w:p>
    <w:p w14:paraId="49F756F0" w14:textId="77777777" w:rsidR="00C45016" w:rsidRPr="00D76944" w:rsidRDefault="00C45016" w:rsidP="007A3936">
      <w:pPr>
        <w:rPr>
          <w:rFonts w:asciiTheme="majorBidi" w:hAnsiTheme="majorBidi" w:cstheme="majorBidi"/>
          <w:b/>
          <w:bCs/>
          <w:i/>
          <w:iCs/>
          <w:color w:val="000000" w:themeColor="text1"/>
        </w:rPr>
      </w:pPr>
    </w:p>
    <w:p w14:paraId="1522F36C" w14:textId="77777777" w:rsidR="00C45016" w:rsidRPr="00D76944" w:rsidRDefault="00C45016" w:rsidP="007A3936">
      <w:pPr>
        <w:rPr>
          <w:rFonts w:asciiTheme="majorBidi" w:hAnsiTheme="majorBidi" w:cstheme="majorBidi"/>
          <w:b/>
          <w:bCs/>
          <w:i/>
          <w:iCs/>
          <w:color w:val="000000" w:themeColor="text1"/>
        </w:rPr>
      </w:pPr>
    </w:p>
    <w:p w14:paraId="1928BFB0" w14:textId="77777777" w:rsidR="00C45016" w:rsidRPr="00D76944" w:rsidRDefault="00C45016" w:rsidP="00C45016">
      <w:pPr>
        <w:ind w:hanging="1080"/>
        <w:jc w:val="center"/>
        <w:rPr>
          <w:rFonts w:asciiTheme="majorBidi" w:hAnsiTheme="majorBidi" w:cstheme="majorBidi"/>
        </w:rPr>
      </w:pPr>
      <w:r w:rsidRPr="00D76944">
        <w:rPr>
          <w:rFonts w:asciiTheme="majorBidi" w:hAnsiTheme="majorBidi" w:cstheme="majorBidi"/>
          <w:noProof/>
        </w:rPr>
        <w:drawing>
          <wp:inline distT="0" distB="0" distL="0" distR="0" wp14:anchorId="7BBDE089" wp14:editId="3E5BD218">
            <wp:extent cx="7233007" cy="54247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8"/>
                    <a:stretch>
                      <a:fillRect/>
                    </a:stretch>
                  </pic:blipFill>
                  <pic:spPr>
                    <a:xfrm>
                      <a:off x="0" y="0"/>
                      <a:ext cx="7248374" cy="5436280"/>
                    </a:xfrm>
                    <a:prstGeom prst="rect">
                      <a:avLst/>
                    </a:prstGeom>
                  </pic:spPr>
                </pic:pic>
              </a:graphicData>
            </a:graphic>
          </wp:inline>
        </w:drawing>
      </w:r>
    </w:p>
    <w:p w14:paraId="1C668F14" w14:textId="77777777" w:rsidR="00C45016" w:rsidRPr="00D76944" w:rsidRDefault="00C45016" w:rsidP="00F212E6">
      <w:pPr>
        <w:rPr>
          <w:rFonts w:asciiTheme="majorBidi" w:hAnsiTheme="majorBidi" w:cstheme="majorBidi"/>
        </w:rPr>
      </w:pPr>
    </w:p>
    <w:p w14:paraId="445F155E" w14:textId="312BD2E1" w:rsidR="00C45016" w:rsidRPr="00D76944" w:rsidRDefault="00C45016" w:rsidP="00F212E6">
      <w:pPr>
        <w:rPr>
          <w:rStyle w:val="Hyperlink"/>
          <w:rFonts w:asciiTheme="majorBidi" w:hAnsiTheme="majorBidi" w:cstheme="majorBidi"/>
        </w:rPr>
      </w:pPr>
      <w:r w:rsidRPr="00D76944">
        <w:rPr>
          <w:rFonts w:asciiTheme="majorBidi" w:hAnsiTheme="majorBidi" w:cstheme="majorBidi"/>
          <w:b/>
          <w:bCs/>
        </w:rPr>
        <w:t>Fig. S</w:t>
      </w:r>
      <w:r w:rsidR="00CC0DF0" w:rsidRPr="00D76944">
        <w:rPr>
          <w:rFonts w:asciiTheme="majorBidi" w:hAnsiTheme="majorBidi" w:cstheme="majorBidi"/>
          <w:b/>
          <w:bCs/>
        </w:rPr>
        <w:t>15</w:t>
      </w:r>
      <w:r w:rsidRPr="00D76944">
        <w:rPr>
          <w:rFonts w:asciiTheme="majorBidi" w:hAnsiTheme="majorBidi" w:cstheme="majorBidi"/>
          <w:b/>
          <w:bCs/>
        </w:rPr>
        <w:t xml:space="preserve"> | The InceptionTime model architecture used force profile pattern recognition on time-series of segmented force profiles. </w:t>
      </w:r>
      <w:r w:rsidRPr="00D76944">
        <w:rPr>
          <w:rFonts w:asciiTheme="majorBidi" w:hAnsiTheme="majorBidi" w:cstheme="majorBidi"/>
        </w:rPr>
        <w:t>The graph shows detailed procedure names and attribute values for skill classification model (depth size = 8). Note: the network for task recognition is not included in the report to avoid duplication.</w:t>
      </w:r>
      <w:r w:rsidRPr="00D76944">
        <w:rPr>
          <w:rFonts w:asciiTheme="majorBidi" w:eastAsiaTheme="minorEastAsia" w:hAnsiTheme="majorBidi" w:cstheme="majorBidi"/>
          <w:color w:val="000000"/>
        </w:rPr>
        <w:t xml:space="preserve"> The network included multiple layers including a stacked series of </w:t>
      </w:r>
      <w:r w:rsidRPr="00D76944">
        <w:rPr>
          <w:rFonts w:asciiTheme="majorBidi" w:eastAsiaTheme="minorEastAsia" w:hAnsiTheme="majorBidi" w:cstheme="majorBidi"/>
          <w:i/>
          <w:iCs/>
          <w:color w:val="000000"/>
        </w:rPr>
        <w:t xml:space="preserve">convolutional layers </w:t>
      </w:r>
      <w:r w:rsidRPr="00D76944">
        <w:rPr>
          <w:rFonts w:asciiTheme="majorBidi" w:eastAsiaTheme="minorEastAsia" w:hAnsiTheme="majorBidi" w:cstheme="majorBidi"/>
          <w:color w:val="000000"/>
        </w:rPr>
        <w:t xml:space="preserve">to learn the features followed by a concatenation </w:t>
      </w:r>
      <w:r w:rsidRPr="00D76944">
        <w:rPr>
          <w:rFonts w:asciiTheme="majorBidi" w:eastAsiaTheme="minorEastAsia" w:hAnsiTheme="majorBidi" w:cstheme="majorBidi"/>
          <w:i/>
          <w:iCs/>
          <w:color w:val="000000"/>
        </w:rPr>
        <w:t>layer</w:t>
      </w:r>
      <w:r w:rsidRPr="00D76944">
        <w:rPr>
          <w:rFonts w:asciiTheme="majorBidi" w:eastAsiaTheme="minorEastAsia" w:hAnsiTheme="majorBidi" w:cstheme="majorBidi"/>
          <w:color w:val="000000"/>
        </w:rPr>
        <w:t xml:space="preserve">, a </w:t>
      </w:r>
      <w:r w:rsidRPr="00D76944">
        <w:rPr>
          <w:rFonts w:asciiTheme="majorBidi" w:eastAsiaTheme="minorEastAsia" w:hAnsiTheme="majorBidi" w:cstheme="majorBidi"/>
          <w:i/>
          <w:iCs/>
          <w:color w:val="000000"/>
        </w:rPr>
        <w:t>bottleneck layer</w:t>
      </w:r>
      <w:r w:rsidRPr="00D76944">
        <w:rPr>
          <w:rFonts w:asciiTheme="majorBidi" w:eastAsiaTheme="minorEastAsia" w:hAnsiTheme="majorBidi" w:cstheme="majorBidi"/>
          <w:color w:val="000000"/>
        </w:rPr>
        <w:t xml:space="preserve"> to reduce the dimensionality accompanied by a </w:t>
      </w:r>
      <w:r w:rsidRPr="00D76944">
        <w:rPr>
          <w:rFonts w:asciiTheme="majorBidi" w:eastAsiaTheme="minorEastAsia" w:hAnsiTheme="majorBidi" w:cstheme="majorBidi"/>
          <w:i/>
          <w:iCs/>
          <w:color w:val="000000"/>
        </w:rPr>
        <w:t>max pooling layer</w:t>
      </w:r>
      <w:r w:rsidRPr="00D76944">
        <w:rPr>
          <w:rFonts w:asciiTheme="majorBidi" w:eastAsiaTheme="minorEastAsia" w:hAnsiTheme="majorBidi" w:cstheme="majorBidi"/>
          <w:color w:val="000000"/>
        </w:rPr>
        <w:t xml:space="preserve">. The extracted features, as a new dimension, were fused into the network after </w:t>
      </w:r>
      <w:r w:rsidRPr="00D76944">
        <w:rPr>
          <w:rFonts w:asciiTheme="majorBidi" w:eastAsiaTheme="minorEastAsia" w:hAnsiTheme="majorBidi" w:cstheme="majorBidi"/>
          <w:i/>
          <w:iCs/>
          <w:color w:val="000000"/>
        </w:rPr>
        <w:t>resampling</w:t>
      </w:r>
      <w:r w:rsidRPr="00D76944">
        <w:rPr>
          <w:rFonts w:asciiTheme="majorBidi" w:eastAsiaTheme="minorEastAsia" w:hAnsiTheme="majorBidi" w:cstheme="majorBidi"/>
          <w:color w:val="000000"/>
        </w:rPr>
        <w:t xml:space="preserve"> and </w:t>
      </w:r>
      <w:r w:rsidRPr="00D76944">
        <w:rPr>
          <w:rFonts w:asciiTheme="majorBidi" w:eastAsiaTheme="minorEastAsia" w:hAnsiTheme="majorBidi" w:cstheme="majorBidi"/>
          <w:i/>
          <w:iCs/>
          <w:color w:val="000000"/>
        </w:rPr>
        <w:t>normalization</w:t>
      </w:r>
      <w:r w:rsidRPr="00D76944">
        <w:rPr>
          <w:rFonts w:asciiTheme="majorBidi" w:eastAsiaTheme="minorEastAsia" w:hAnsiTheme="majorBidi" w:cstheme="majorBidi"/>
          <w:color w:val="000000"/>
        </w:rPr>
        <w:t xml:space="preserve">. as a new dimension to the network. The last layer shaped the probabilities of different classes, e.g., surgical proficiency scores or the task categories. </w:t>
      </w:r>
      <w:r w:rsidRPr="00D76944">
        <w:rPr>
          <w:rFonts w:asciiTheme="majorBidi" w:hAnsiTheme="majorBidi" w:cstheme="majorBidi"/>
        </w:rPr>
        <w:t xml:space="preserve">The visualization was created in </w:t>
      </w:r>
      <w:hyperlink r:id="rId29" w:history="1">
        <w:r w:rsidRPr="00D76944">
          <w:rPr>
            <w:rStyle w:val="Hyperlink"/>
            <w:rFonts w:asciiTheme="majorBidi" w:hAnsiTheme="majorBidi" w:cstheme="majorBidi"/>
          </w:rPr>
          <w:t>https://netron.app</w:t>
        </w:r>
      </w:hyperlink>
      <w:r w:rsidRPr="00D76944">
        <w:rPr>
          <w:rStyle w:val="Hyperlink"/>
          <w:rFonts w:asciiTheme="majorBidi" w:hAnsiTheme="majorBidi" w:cstheme="majorBidi"/>
        </w:rPr>
        <w:t>.</w:t>
      </w:r>
    </w:p>
    <w:p w14:paraId="5706A848" w14:textId="3572B716" w:rsidR="00FE7166" w:rsidRPr="00D76944" w:rsidRDefault="00FE7166" w:rsidP="00F212E6">
      <w:pPr>
        <w:rPr>
          <w:rStyle w:val="Hyperlink"/>
          <w:rFonts w:asciiTheme="majorBidi" w:hAnsiTheme="majorBidi" w:cstheme="majorBidi"/>
        </w:rPr>
      </w:pPr>
    </w:p>
    <w:p w14:paraId="0CE6942C" w14:textId="04CF12E9" w:rsidR="00FE7166" w:rsidRPr="00D76944" w:rsidRDefault="00FE7166" w:rsidP="00F212E6">
      <w:pPr>
        <w:rPr>
          <w:rStyle w:val="Hyperlink"/>
          <w:rFonts w:asciiTheme="majorBidi" w:hAnsiTheme="majorBidi" w:cstheme="majorBidi"/>
        </w:rPr>
      </w:pPr>
    </w:p>
    <w:p w14:paraId="17152D98" w14:textId="77777777" w:rsidR="00FE7166" w:rsidRPr="00D76944" w:rsidRDefault="00FE7166" w:rsidP="00F212E6">
      <w:pPr>
        <w:rPr>
          <w:rFonts w:asciiTheme="majorBidi" w:hAnsiTheme="majorBidi" w:cstheme="majorBidi"/>
          <w:color w:val="000000"/>
          <w:sz w:val="36"/>
          <w:szCs w:val="36"/>
        </w:rPr>
      </w:pPr>
    </w:p>
    <w:p w14:paraId="0B848F68" w14:textId="258D6D86" w:rsidR="00BA1F00" w:rsidRPr="00D76944" w:rsidRDefault="00BA1F00" w:rsidP="0034379A">
      <w:pPr>
        <w:jc w:val="center"/>
        <w:rPr>
          <w:rFonts w:asciiTheme="majorBidi" w:hAnsiTheme="majorBidi" w:cstheme="majorBidi"/>
        </w:rPr>
      </w:pPr>
      <w:r w:rsidRPr="00D76944">
        <w:rPr>
          <w:rFonts w:asciiTheme="majorBidi" w:hAnsiTheme="majorBidi" w:cstheme="majorBidi"/>
          <w:noProof/>
        </w:rPr>
        <w:drawing>
          <wp:inline distT="0" distB="0" distL="0" distR="0" wp14:anchorId="3863520E" wp14:editId="5C3E3921">
            <wp:extent cx="1745843" cy="392965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30">
                      <a:extLst>
                        <a:ext uri="{28A0092B-C50C-407E-A947-70E740481C1C}">
                          <a14:useLocalDpi xmlns:a14="http://schemas.microsoft.com/office/drawing/2010/main" val="0"/>
                        </a:ext>
                      </a:extLst>
                    </a:blip>
                    <a:srcRect l="37122" t="10326" r="36059" b="27889"/>
                    <a:stretch/>
                  </pic:blipFill>
                  <pic:spPr bwMode="auto">
                    <a:xfrm>
                      <a:off x="0" y="0"/>
                      <a:ext cx="1763053" cy="3968391"/>
                    </a:xfrm>
                    <a:prstGeom prst="rect">
                      <a:avLst/>
                    </a:prstGeom>
                    <a:ln>
                      <a:noFill/>
                    </a:ln>
                    <a:extLst>
                      <a:ext uri="{53640926-AAD7-44D8-BBD7-CCE9431645EC}">
                        <a14:shadowObscured xmlns:a14="http://schemas.microsoft.com/office/drawing/2010/main"/>
                      </a:ex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23BB5A5A" w14:textId="10F3FE14" w:rsidR="00B01E49" w:rsidRPr="00D76944" w:rsidRDefault="00BA1F00" w:rsidP="00EB7BE4">
      <w:pPr>
        <w:rPr>
          <w:rFonts w:asciiTheme="majorBidi" w:hAnsiTheme="majorBidi" w:cstheme="majorBidi"/>
          <w:color w:val="000000"/>
          <w:sz w:val="36"/>
          <w:szCs w:val="36"/>
        </w:rPr>
      </w:pPr>
      <w:r w:rsidRPr="00D76944">
        <w:rPr>
          <w:rFonts w:asciiTheme="majorBidi" w:hAnsiTheme="majorBidi" w:cstheme="majorBidi"/>
          <w:b/>
          <w:bCs/>
        </w:rPr>
        <w:t>Fig. S</w:t>
      </w:r>
      <w:r w:rsidR="00CC0DF0" w:rsidRPr="00D76944">
        <w:rPr>
          <w:rFonts w:asciiTheme="majorBidi" w:hAnsiTheme="majorBidi" w:cstheme="majorBidi"/>
          <w:b/>
          <w:bCs/>
        </w:rPr>
        <w:t xml:space="preserve">16 </w:t>
      </w:r>
      <w:r w:rsidRPr="00D76944">
        <w:rPr>
          <w:rFonts w:asciiTheme="majorBidi" w:hAnsiTheme="majorBidi" w:cstheme="majorBidi"/>
          <w:b/>
          <w:bCs/>
        </w:rPr>
        <w:t>| The LSTM model architecture used as an experimental model for force profile pattern recognition on time-series of segmented force profiles.</w:t>
      </w:r>
      <w:r w:rsidRPr="00D76944">
        <w:rPr>
          <w:rFonts w:asciiTheme="majorBidi" w:hAnsiTheme="majorBidi" w:cstheme="majorBidi"/>
          <w:b/>
        </w:rPr>
        <w:t xml:space="preserve"> </w:t>
      </w:r>
      <w:r w:rsidRPr="00D76944">
        <w:rPr>
          <w:rFonts w:asciiTheme="majorBidi" w:hAnsiTheme="majorBidi" w:cstheme="majorBidi"/>
        </w:rPr>
        <w:t xml:space="preserve">The graph shows detailed procedure names and attribute values for task recognition model. Note: the network for skill classification recognition is not included in the report to avoid duplication. The network was comprised of an </w:t>
      </w:r>
      <w:r w:rsidRPr="00D76944">
        <w:rPr>
          <w:rFonts w:asciiTheme="majorBidi" w:hAnsiTheme="majorBidi" w:cstheme="majorBidi"/>
          <w:i/>
          <w:iCs/>
          <w:color w:val="000000"/>
        </w:rPr>
        <w:t xml:space="preserve">LSTM layer </w:t>
      </w:r>
      <w:r w:rsidRPr="00D76944">
        <w:rPr>
          <w:rFonts w:asciiTheme="majorBidi" w:hAnsiTheme="majorBidi" w:cstheme="majorBidi"/>
          <w:color w:val="000000"/>
        </w:rPr>
        <w:t xml:space="preserve">with </w:t>
      </w:r>
      <w:r w:rsidRPr="00D76944">
        <w:rPr>
          <w:rFonts w:asciiTheme="majorBidi" w:hAnsiTheme="majorBidi" w:cstheme="majorBidi"/>
          <w:i/>
          <w:iCs/>
          <w:color w:val="000000"/>
        </w:rPr>
        <w:t xml:space="preserve">TanH activation </w:t>
      </w:r>
      <w:r w:rsidRPr="00D76944">
        <w:rPr>
          <w:rFonts w:asciiTheme="majorBidi" w:hAnsiTheme="majorBidi" w:cstheme="majorBidi"/>
          <w:color w:val="000000"/>
        </w:rPr>
        <w:t xml:space="preserve">to interpret the extracted features, a </w:t>
      </w:r>
      <w:r w:rsidRPr="00D76944">
        <w:rPr>
          <w:rFonts w:asciiTheme="majorBidi" w:hAnsiTheme="majorBidi" w:cstheme="majorBidi"/>
          <w:i/>
          <w:iCs/>
          <w:color w:val="000000"/>
        </w:rPr>
        <w:t>dropout regularization layer</w:t>
      </w:r>
      <w:r w:rsidRPr="00D76944">
        <w:rPr>
          <w:rFonts w:asciiTheme="majorBidi" w:hAnsiTheme="majorBidi" w:cstheme="majorBidi"/>
          <w:color w:val="000000"/>
        </w:rPr>
        <w:t xml:space="preserve">, a </w:t>
      </w:r>
      <w:r w:rsidRPr="00D76944">
        <w:rPr>
          <w:rFonts w:asciiTheme="majorBidi" w:hAnsiTheme="majorBidi" w:cstheme="majorBidi"/>
          <w:i/>
          <w:iCs/>
          <w:color w:val="000000"/>
        </w:rPr>
        <w:t>ReLU activation layer</w:t>
      </w:r>
      <w:r w:rsidRPr="00D76944">
        <w:rPr>
          <w:rFonts w:asciiTheme="majorBidi" w:hAnsiTheme="majorBidi" w:cstheme="majorBidi"/>
          <w:color w:val="000000"/>
        </w:rPr>
        <w:t xml:space="preserve">, </w:t>
      </w:r>
      <w:r w:rsidRPr="00D76944">
        <w:rPr>
          <w:rStyle w:val="Strong"/>
          <w:rFonts w:asciiTheme="majorBidi" w:hAnsiTheme="majorBidi" w:cstheme="majorBidi"/>
          <w:b w:val="0"/>
          <w:bCs w:val="0"/>
          <w:color w:val="000000" w:themeColor="text1"/>
        </w:rPr>
        <w:t xml:space="preserve">and an output layer with </w:t>
      </w:r>
      <w:r w:rsidRPr="00D76944">
        <w:rPr>
          <w:rStyle w:val="Strong"/>
          <w:rFonts w:asciiTheme="majorBidi" w:hAnsiTheme="majorBidi" w:cstheme="majorBidi"/>
          <w:b w:val="0"/>
          <w:bCs w:val="0"/>
          <w:i/>
          <w:iCs/>
          <w:color w:val="000000" w:themeColor="text1"/>
        </w:rPr>
        <w:t>Softmax activation</w:t>
      </w:r>
      <w:r w:rsidRPr="00D76944">
        <w:rPr>
          <w:rStyle w:val="Strong"/>
          <w:rFonts w:asciiTheme="majorBidi" w:hAnsiTheme="majorBidi" w:cstheme="majorBidi"/>
          <w:b w:val="0"/>
          <w:bCs w:val="0"/>
          <w:color w:val="000000" w:themeColor="text1"/>
        </w:rPr>
        <w:t xml:space="preserve"> providing the probability distribution of each surgical task class</w:t>
      </w:r>
      <w:r w:rsidRPr="00D76944">
        <w:rPr>
          <w:rStyle w:val="Strong"/>
          <w:rFonts w:asciiTheme="majorBidi" w:hAnsiTheme="majorBidi" w:cstheme="majorBidi"/>
          <w:color w:val="000000" w:themeColor="text1"/>
        </w:rPr>
        <w:t xml:space="preserve">. </w:t>
      </w:r>
      <w:r w:rsidRPr="00D76944">
        <w:rPr>
          <w:rFonts w:asciiTheme="majorBidi" w:hAnsiTheme="majorBidi" w:cstheme="majorBidi"/>
        </w:rPr>
        <w:t xml:space="preserve">The visualization was created in </w:t>
      </w:r>
      <w:hyperlink r:id="rId31" w:history="1">
        <w:r w:rsidRPr="00D76944">
          <w:rPr>
            <w:rStyle w:val="Hyperlink"/>
            <w:rFonts w:asciiTheme="majorBidi" w:hAnsiTheme="majorBidi" w:cstheme="majorBidi"/>
          </w:rPr>
          <w:t>https://netron.app</w:t>
        </w:r>
      </w:hyperlink>
      <w:r w:rsidRPr="00D76944">
        <w:rPr>
          <w:rStyle w:val="Hyperlink"/>
          <w:rFonts w:asciiTheme="majorBidi" w:hAnsiTheme="majorBidi" w:cstheme="majorBidi"/>
        </w:rPr>
        <w:t>.</w:t>
      </w:r>
    </w:p>
    <w:p w14:paraId="47793963" w14:textId="77777777" w:rsidR="00925DE0" w:rsidRPr="00D76944" w:rsidRDefault="00925DE0" w:rsidP="00BA1F00">
      <w:pPr>
        <w:rPr>
          <w:rFonts w:asciiTheme="majorBidi" w:hAnsiTheme="majorBidi" w:cstheme="majorBidi"/>
          <w:b/>
          <w:bCs/>
          <w:sz w:val="32"/>
          <w:szCs w:val="32"/>
        </w:rPr>
      </w:pPr>
    </w:p>
    <w:p w14:paraId="34FB3E8F" w14:textId="77777777" w:rsidR="00925DE0" w:rsidRPr="00D76944" w:rsidRDefault="00925DE0" w:rsidP="00BA1F00">
      <w:pPr>
        <w:rPr>
          <w:rFonts w:asciiTheme="majorBidi" w:hAnsiTheme="majorBidi" w:cstheme="majorBidi"/>
          <w:b/>
          <w:bCs/>
          <w:sz w:val="32"/>
          <w:szCs w:val="32"/>
        </w:rPr>
      </w:pPr>
    </w:p>
    <w:p w14:paraId="65778CF3" w14:textId="70B6CD0F" w:rsidR="00925DE0" w:rsidRDefault="00925DE0" w:rsidP="00BA1F00">
      <w:pPr>
        <w:rPr>
          <w:rFonts w:asciiTheme="majorBidi" w:hAnsiTheme="majorBidi" w:cstheme="majorBidi"/>
          <w:b/>
          <w:bCs/>
          <w:sz w:val="32"/>
          <w:szCs w:val="32"/>
        </w:rPr>
      </w:pPr>
    </w:p>
    <w:p w14:paraId="2FE59B22" w14:textId="167D235F" w:rsidR="00356D9B" w:rsidRDefault="00356D9B" w:rsidP="00BA1F00">
      <w:pPr>
        <w:rPr>
          <w:rFonts w:asciiTheme="majorBidi" w:hAnsiTheme="majorBidi" w:cstheme="majorBidi"/>
          <w:b/>
          <w:bCs/>
          <w:sz w:val="32"/>
          <w:szCs w:val="32"/>
        </w:rPr>
      </w:pPr>
    </w:p>
    <w:p w14:paraId="59C2B9F1" w14:textId="1E6448DD" w:rsidR="00356D9B" w:rsidRDefault="00356D9B" w:rsidP="00BA1F00">
      <w:pPr>
        <w:rPr>
          <w:rFonts w:asciiTheme="majorBidi" w:hAnsiTheme="majorBidi" w:cstheme="majorBidi"/>
          <w:b/>
          <w:bCs/>
          <w:sz w:val="32"/>
          <w:szCs w:val="32"/>
        </w:rPr>
      </w:pPr>
    </w:p>
    <w:p w14:paraId="084C18DC" w14:textId="6A6269D7" w:rsidR="00356D9B" w:rsidRDefault="00356D9B" w:rsidP="00BA1F00">
      <w:pPr>
        <w:rPr>
          <w:rFonts w:asciiTheme="majorBidi" w:hAnsiTheme="majorBidi" w:cstheme="majorBidi"/>
          <w:b/>
          <w:bCs/>
          <w:sz w:val="32"/>
          <w:szCs w:val="32"/>
        </w:rPr>
      </w:pPr>
    </w:p>
    <w:p w14:paraId="5C83469A" w14:textId="3338788F" w:rsidR="00356D9B" w:rsidRDefault="00356D9B" w:rsidP="00BA1F00">
      <w:pPr>
        <w:rPr>
          <w:rFonts w:asciiTheme="majorBidi" w:hAnsiTheme="majorBidi" w:cstheme="majorBidi"/>
          <w:b/>
          <w:bCs/>
          <w:sz w:val="32"/>
          <w:szCs w:val="32"/>
        </w:rPr>
      </w:pPr>
    </w:p>
    <w:p w14:paraId="1875CE08" w14:textId="7A6DD8B4" w:rsidR="00356D9B" w:rsidRDefault="00356D9B" w:rsidP="00BA1F00">
      <w:pPr>
        <w:rPr>
          <w:rFonts w:asciiTheme="majorBidi" w:hAnsiTheme="majorBidi" w:cstheme="majorBidi"/>
          <w:b/>
          <w:bCs/>
          <w:sz w:val="32"/>
          <w:szCs w:val="32"/>
        </w:rPr>
      </w:pPr>
    </w:p>
    <w:p w14:paraId="631F5C63" w14:textId="45282A7D" w:rsidR="00356D9B" w:rsidRDefault="00356D9B" w:rsidP="00BA1F00">
      <w:pPr>
        <w:rPr>
          <w:rFonts w:asciiTheme="majorBidi" w:hAnsiTheme="majorBidi" w:cstheme="majorBidi"/>
          <w:b/>
          <w:bCs/>
          <w:sz w:val="32"/>
          <w:szCs w:val="32"/>
        </w:rPr>
      </w:pPr>
    </w:p>
    <w:p w14:paraId="30F2E629" w14:textId="71748A2F" w:rsidR="00356D9B" w:rsidRDefault="00356D9B" w:rsidP="00BA1F00">
      <w:pPr>
        <w:rPr>
          <w:rFonts w:asciiTheme="majorBidi" w:hAnsiTheme="majorBidi" w:cstheme="majorBidi"/>
          <w:b/>
          <w:bCs/>
          <w:sz w:val="32"/>
          <w:szCs w:val="32"/>
        </w:rPr>
      </w:pPr>
    </w:p>
    <w:p w14:paraId="1EE61E5E" w14:textId="7D27C832" w:rsidR="00356D9B" w:rsidRDefault="00356D9B" w:rsidP="00BA1F00">
      <w:pPr>
        <w:rPr>
          <w:rFonts w:asciiTheme="majorBidi" w:hAnsiTheme="majorBidi" w:cstheme="majorBidi"/>
          <w:b/>
          <w:bCs/>
          <w:sz w:val="32"/>
          <w:szCs w:val="32"/>
        </w:rPr>
      </w:pPr>
    </w:p>
    <w:p w14:paraId="593E3DC9" w14:textId="77777777" w:rsidR="00356D9B" w:rsidRPr="00486EB3" w:rsidRDefault="00356D9B" w:rsidP="00356D9B">
      <w:pPr>
        <w:rPr>
          <w:rFonts w:asciiTheme="majorBidi" w:hAnsiTheme="majorBidi" w:cstheme="majorBidi"/>
        </w:rPr>
      </w:pPr>
    </w:p>
    <w:p w14:paraId="43D52C0D" w14:textId="77777777" w:rsidR="00356D9B" w:rsidRPr="00486EB3" w:rsidRDefault="00356D9B" w:rsidP="00356D9B">
      <w:pPr>
        <w:ind w:right="-990" w:hanging="360"/>
        <w:rPr>
          <w:rFonts w:asciiTheme="majorBidi" w:hAnsiTheme="majorBidi" w:cstheme="majorBidi"/>
          <w:b/>
          <w:bCs/>
          <w:color w:val="000000" w:themeColor="text1"/>
        </w:rPr>
      </w:pPr>
      <w:r w:rsidRPr="00486EB3">
        <w:rPr>
          <w:rFonts w:asciiTheme="majorBidi" w:hAnsiTheme="majorBidi" w:cstheme="majorBidi"/>
          <w:b/>
          <w:bCs/>
          <w:color w:val="000000" w:themeColor="text1"/>
        </w:rPr>
        <w:t>Table S1: List and Description of Hand-crafted Features for the Surgical Pattern Recognition Models</w:t>
      </w:r>
    </w:p>
    <w:tbl>
      <w:tblPr>
        <w:tblStyle w:val="TableGrid"/>
        <w:tblW w:w="10710" w:type="dxa"/>
        <w:tblInd w:w="-545" w:type="dxa"/>
        <w:tblLook w:val="04A0" w:firstRow="1" w:lastRow="0" w:firstColumn="1" w:lastColumn="0" w:noHBand="0" w:noVBand="1"/>
      </w:tblPr>
      <w:tblGrid>
        <w:gridCol w:w="3330"/>
        <w:gridCol w:w="7380"/>
      </w:tblGrid>
      <w:tr w:rsidR="00356D9B" w:rsidRPr="00486EB3" w14:paraId="24A9607A" w14:textId="77777777" w:rsidTr="00A446EF">
        <w:tc>
          <w:tcPr>
            <w:tcW w:w="3330" w:type="dxa"/>
          </w:tcPr>
          <w:p w14:paraId="6407B501" w14:textId="77777777" w:rsidR="00356D9B" w:rsidRPr="00486EB3" w:rsidRDefault="00356D9B" w:rsidP="00A446EF">
            <w:pPr>
              <w:rPr>
                <w:rFonts w:asciiTheme="majorBidi" w:hAnsiTheme="majorBidi" w:cstheme="majorBidi"/>
                <w:b/>
                <w:bCs/>
                <w:color w:val="000000" w:themeColor="text1"/>
                <w:sz w:val="20"/>
                <w:szCs w:val="20"/>
              </w:rPr>
            </w:pPr>
            <w:r w:rsidRPr="00486EB3">
              <w:rPr>
                <w:rFonts w:asciiTheme="majorBidi" w:hAnsiTheme="majorBidi" w:cstheme="majorBidi"/>
                <w:b/>
                <w:bCs/>
                <w:color w:val="000000" w:themeColor="text1"/>
                <w:sz w:val="20"/>
                <w:szCs w:val="20"/>
              </w:rPr>
              <w:t>Feature Name</w:t>
            </w:r>
          </w:p>
        </w:tc>
        <w:tc>
          <w:tcPr>
            <w:tcW w:w="7380" w:type="dxa"/>
          </w:tcPr>
          <w:p w14:paraId="16B7CFBE" w14:textId="77777777" w:rsidR="00356D9B" w:rsidRPr="00486EB3" w:rsidRDefault="00356D9B" w:rsidP="00A446EF">
            <w:pPr>
              <w:rPr>
                <w:rFonts w:asciiTheme="majorBidi" w:hAnsiTheme="majorBidi" w:cstheme="majorBidi"/>
                <w:b/>
                <w:bCs/>
                <w:color w:val="000000" w:themeColor="text1"/>
                <w:sz w:val="20"/>
                <w:szCs w:val="20"/>
              </w:rPr>
            </w:pPr>
            <w:r w:rsidRPr="00486EB3">
              <w:rPr>
                <w:rFonts w:asciiTheme="majorBidi" w:hAnsiTheme="majorBidi" w:cstheme="majorBidi"/>
                <w:b/>
                <w:bCs/>
                <w:color w:val="000000" w:themeColor="text1"/>
                <w:sz w:val="20"/>
                <w:szCs w:val="20"/>
              </w:rPr>
              <w:t>Description</w:t>
            </w:r>
          </w:p>
        </w:tc>
      </w:tr>
      <w:tr w:rsidR="00356D9B" w:rsidRPr="00486EB3" w14:paraId="41782BBD" w14:textId="77777777" w:rsidTr="00A446EF">
        <w:tc>
          <w:tcPr>
            <w:tcW w:w="3330" w:type="dxa"/>
          </w:tcPr>
          <w:p w14:paraId="10E6E17E" w14:textId="77777777" w:rsidR="00356D9B" w:rsidRPr="00486EB3" w:rsidRDefault="00356D9B" w:rsidP="00A446EF">
            <w:pPr>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Duration Force</w:t>
            </w:r>
          </w:p>
        </w:tc>
        <w:tc>
          <w:tcPr>
            <w:tcW w:w="7380" w:type="dxa"/>
          </w:tcPr>
          <w:p w14:paraId="046568F5" w14:textId="77777777" w:rsidR="00356D9B" w:rsidRPr="00486EB3" w:rsidRDefault="00356D9B" w:rsidP="00A446EF">
            <w:pPr>
              <w:pStyle w:val="NormalWeb"/>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Duration of force application in one task segment</w:t>
            </w:r>
          </w:p>
        </w:tc>
      </w:tr>
      <w:tr w:rsidR="00356D9B" w:rsidRPr="00486EB3" w14:paraId="3B831DC1" w14:textId="77777777" w:rsidTr="00A446EF">
        <w:tc>
          <w:tcPr>
            <w:tcW w:w="3330" w:type="dxa"/>
          </w:tcPr>
          <w:p w14:paraId="3A32B5FF" w14:textId="77777777" w:rsidR="00356D9B" w:rsidRPr="00486EB3" w:rsidRDefault="00356D9B" w:rsidP="00A446EF">
            <w:pPr>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Mean Force</w:t>
            </w:r>
          </w:p>
        </w:tc>
        <w:tc>
          <w:tcPr>
            <w:tcW w:w="7380" w:type="dxa"/>
          </w:tcPr>
          <w:p w14:paraId="467CC44A" w14:textId="77777777" w:rsidR="00356D9B" w:rsidRPr="00486EB3" w:rsidRDefault="00356D9B" w:rsidP="00A446EF">
            <w:pPr>
              <w:pStyle w:val="NormalWeb"/>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 xml:space="preserve">Average of force values in one task segment </w:t>
            </w:r>
          </w:p>
        </w:tc>
      </w:tr>
      <w:tr w:rsidR="00356D9B" w:rsidRPr="00486EB3" w14:paraId="322F585B" w14:textId="77777777" w:rsidTr="00A446EF">
        <w:tc>
          <w:tcPr>
            <w:tcW w:w="3330" w:type="dxa"/>
          </w:tcPr>
          <w:p w14:paraId="30194AE8" w14:textId="77777777" w:rsidR="00356D9B" w:rsidRPr="00486EB3" w:rsidRDefault="00356D9B" w:rsidP="00A446EF">
            <w:pPr>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Maximum Force</w:t>
            </w:r>
          </w:p>
        </w:tc>
        <w:tc>
          <w:tcPr>
            <w:tcW w:w="7380" w:type="dxa"/>
          </w:tcPr>
          <w:p w14:paraId="555B7F4C" w14:textId="77777777" w:rsidR="00356D9B" w:rsidRPr="00486EB3" w:rsidRDefault="00356D9B" w:rsidP="00A446EF">
            <w:pPr>
              <w:pStyle w:val="NormalWeb"/>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Maximum of force values in one task segment</w:t>
            </w:r>
          </w:p>
        </w:tc>
      </w:tr>
      <w:tr w:rsidR="00356D9B" w:rsidRPr="00486EB3" w14:paraId="530B1FF2" w14:textId="77777777" w:rsidTr="00A446EF">
        <w:tc>
          <w:tcPr>
            <w:tcW w:w="3330" w:type="dxa"/>
          </w:tcPr>
          <w:p w14:paraId="5D5D7B6A" w14:textId="77777777" w:rsidR="00356D9B" w:rsidRPr="00486EB3" w:rsidRDefault="00356D9B" w:rsidP="00A446EF">
            <w:pPr>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Minimum Force</w:t>
            </w:r>
          </w:p>
        </w:tc>
        <w:tc>
          <w:tcPr>
            <w:tcW w:w="7380" w:type="dxa"/>
          </w:tcPr>
          <w:p w14:paraId="665481F9" w14:textId="77777777" w:rsidR="00356D9B" w:rsidRPr="00486EB3" w:rsidRDefault="00356D9B" w:rsidP="00A446EF">
            <w:pPr>
              <w:pStyle w:val="NormalWeb"/>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 xml:space="preserve">Minimum of force values in one task segment </w:t>
            </w:r>
          </w:p>
        </w:tc>
      </w:tr>
      <w:tr w:rsidR="00356D9B" w:rsidRPr="00486EB3" w14:paraId="63CED2F1" w14:textId="77777777" w:rsidTr="00A446EF">
        <w:tc>
          <w:tcPr>
            <w:tcW w:w="3330" w:type="dxa"/>
          </w:tcPr>
          <w:p w14:paraId="6CD575BB" w14:textId="77777777" w:rsidR="00356D9B" w:rsidRPr="00486EB3" w:rsidRDefault="00356D9B" w:rsidP="00A446EF">
            <w:pPr>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Range Force</w:t>
            </w:r>
          </w:p>
        </w:tc>
        <w:tc>
          <w:tcPr>
            <w:tcW w:w="7380" w:type="dxa"/>
          </w:tcPr>
          <w:p w14:paraId="54127993" w14:textId="77777777" w:rsidR="00356D9B" w:rsidRPr="00486EB3" w:rsidRDefault="00356D9B" w:rsidP="00A446EF">
            <w:pPr>
              <w:pStyle w:val="NormalWeb"/>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Range of force values in one task segment</w:t>
            </w:r>
          </w:p>
        </w:tc>
      </w:tr>
      <w:tr w:rsidR="00356D9B" w:rsidRPr="00486EB3" w14:paraId="4C9411E4" w14:textId="77777777" w:rsidTr="00A446EF">
        <w:tc>
          <w:tcPr>
            <w:tcW w:w="3330" w:type="dxa"/>
          </w:tcPr>
          <w:p w14:paraId="107F5FE4" w14:textId="77777777" w:rsidR="00356D9B" w:rsidRPr="00486EB3" w:rsidRDefault="00356D9B" w:rsidP="00A446EF">
            <w:pPr>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Median Force</w:t>
            </w:r>
          </w:p>
        </w:tc>
        <w:tc>
          <w:tcPr>
            <w:tcW w:w="7380" w:type="dxa"/>
          </w:tcPr>
          <w:p w14:paraId="018E565E" w14:textId="77777777" w:rsidR="00356D9B" w:rsidRPr="00486EB3" w:rsidRDefault="00356D9B" w:rsidP="00A446EF">
            <w:pPr>
              <w:pStyle w:val="NormalWeb"/>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Median of force values in one task segment</w:t>
            </w:r>
          </w:p>
        </w:tc>
      </w:tr>
      <w:tr w:rsidR="00356D9B" w:rsidRPr="00486EB3" w14:paraId="097519B9" w14:textId="77777777" w:rsidTr="00A446EF">
        <w:tc>
          <w:tcPr>
            <w:tcW w:w="3330" w:type="dxa"/>
          </w:tcPr>
          <w:p w14:paraId="677F2514" w14:textId="77777777" w:rsidR="00356D9B" w:rsidRPr="00486EB3" w:rsidRDefault="00356D9B" w:rsidP="00A446EF">
            <w:pPr>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Force Standard Deviation</w:t>
            </w:r>
          </w:p>
        </w:tc>
        <w:tc>
          <w:tcPr>
            <w:tcW w:w="7380" w:type="dxa"/>
          </w:tcPr>
          <w:p w14:paraId="13BE5FFD" w14:textId="77777777" w:rsidR="00356D9B" w:rsidRPr="00486EB3" w:rsidRDefault="00356D9B" w:rsidP="00A446EF">
            <w:pPr>
              <w:pStyle w:val="NormalWeb"/>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Standard deviation of force values in one task segment</w:t>
            </w:r>
          </w:p>
        </w:tc>
      </w:tr>
      <w:tr w:rsidR="00356D9B" w:rsidRPr="00486EB3" w14:paraId="36D5537D" w14:textId="77777777" w:rsidTr="00A446EF">
        <w:tc>
          <w:tcPr>
            <w:tcW w:w="3330" w:type="dxa"/>
          </w:tcPr>
          <w:p w14:paraId="6C687325" w14:textId="77777777" w:rsidR="00356D9B" w:rsidRPr="00486EB3" w:rsidRDefault="00356D9B" w:rsidP="00A446EF">
            <w:pPr>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Force Coefficient of Variance</w:t>
            </w:r>
          </w:p>
        </w:tc>
        <w:tc>
          <w:tcPr>
            <w:tcW w:w="7380" w:type="dxa"/>
          </w:tcPr>
          <w:p w14:paraId="7E164155" w14:textId="77777777" w:rsidR="00356D9B" w:rsidRPr="00486EB3" w:rsidRDefault="00356D9B" w:rsidP="00A446EF">
            <w:pPr>
              <w:pStyle w:val="NormalWeb"/>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Coefficient of variation of force values in one task segment</w:t>
            </w:r>
          </w:p>
        </w:tc>
      </w:tr>
      <w:tr w:rsidR="00356D9B" w:rsidRPr="00486EB3" w14:paraId="1E123E0F" w14:textId="77777777" w:rsidTr="00A446EF">
        <w:tc>
          <w:tcPr>
            <w:tcW w:w="3330" w:type="dxa"/>
          </w:tcPr>
          <w:p w14:paraId="30F0B4C2" w14:textId="77777777" w:rsidR="00356D9B" w:rsidRPr="00486EB3" w:rsidRDefault="00356D9B" w:rsidP="00A446EF">
            <w:pPr>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Force Distribution Skewness</w:t>
            </w:r>
          </w:p>
        </w:tc>
        <w:tc>
          <w:tcPr>
            <w:tcW w:w="7380" w:type="dxa"/>
          </w:tcPr>
          <w:p w14:paraId="1D5341DB" w14:textId="77777777" w:rsidR="00356D9B" w:rsidRPr="00486EB3" w:rsidRDefault="00356D9B" w:rsidP="00A446EF">
            <w:pPr>
              <w:pStyle w:val="NormalWeb"/>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The extent to which the force data distribution deviates from a normal distribution</w:t>
            </w:r>
          </w:p>
        </w:tc>
      </w:tr>
      <w:tr w:rsidR="00356D9B" w:rsidRPr="00486EB3" w14:paraId="6207199C" w14:textId="77777777" w:rsidTr="00A446EF">
        <w:tc>
          <w:tcPr>
            <w:tcW w:w="3330" w:type="dxa"/>
          </w:tcPr>
          <w:p w14:paraId="3CE39493" w14:textId="77777777" w:rsidR="00356D9B" w:rsidRPr="00486EB3" w:rsidRDefault="00356D9B" w:rsidP="00A446EF">
            <w:pPr>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Force Distribution Kurtosis</w:t>
            </w:r>
          </w:p>
        </w:tc>
        <w:tc>
          <w:tcPr>
            <w:tcW w:w="7380" w:type="dxa"/>
          </w:tcPr>
          <w:p w14:paraId="01C79E0D" w14:textId="77777777" w:rsidR="00356D9B" w:rsidRPr="00486EB3" w:rsidRDefault="00356D9B" w:rsidP="00A446EF">
            <w:pPr>
              <w:pStyle w:val="NormalWeb"/>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The extent to which the force data distribution is tailed in a normal distribution</w:t>
            </w:r>
          </w:p>
        </w:tc>
      </w:tr>
      <w:tr w:rsidR="00356D9B" w:rsidRPr="00486EB3" w14:paraId="05AFDD31" w14:textId="77777777" w:rsidTr="00A446EF">
        <w:tc>
          <w:tcPr>
            <w:tcW w:w="3330" w:type="dxa"/>
          </w:tcPr>
          <w:p w14:paraId="456E5B0D" w14:textId="77777777" w:rsidR="00356D9B" w:rsidRPr="00486EB3" w:rsidRDefault="00356D9B" w:rsidP="00A446EF">
            <w:pPr>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Force Distribution Normality Test</w:t>
            </w:r>
          </w:p>
        </w:tc>
        <w:tc>
          <w:tcPr>
            <w:tcW w:w="7380" w:type="dxa"/>
          </w:tcPr>
          <w:p w14:paraId="35A7E959" w14:textId="77777777" w:rsidR="00356D9B" w:rsidRPr="00486EB3" w:rsidRDefault="00356D9B" w:rsidP="00A446EF">
            <w:pPr>
              <w:pStyle w:val="NormalWeb"/>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Shapiro-Wilk test of normality in force data distribution</w:t>
            </w:r>
          </w:p>
        </w:tc>
      </w:tr>
      <w:tr w:rsidR="00356D9B" w:rsidRPr="00486EB3" w14:paraId="75504B27" w14:textId="77777777" w:rsidTr="00A446EF">
        <w:tc>
          <w:tcPr>
            <w:tcW w:w="3330" w:type="dxa"/>
          </w:tcPr>
          <w:p w14:paraId="46C55CD1" w14:textId="77777777" w:rsidR="00356D9B" w:rsidRPr="00486EB3" w:rsidRDefault="00356D9B" w:rsidP="00A446EF">
            <w:pPr>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Force Profile Peaks Count</w:t>
            </w:r>
          </w:p>
        </w:tc>
        <w:tc>
          <w:tcPr>
            <w:tcW w:w="7380" w:type="dxa"/>
          </w:tcPr>
          <w:p w14:paraId="1C86AAB9" w14:textId="77777777" w:rsidR="00356D9B" w:rsidRPr="00486EB3" w:rsidRDefault="00356D9B" w:rsidP="00A446EF">
            <w:pPr>
              <w:pStyle w:val="NormalWeb"/>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Number of force peaks in one task segment</w:t>
            </w:r>
          </w:p>
        </w:tc>
      </w:tr>
      <w:tr w:rsidR="00356D9B" w:rsidRPr="00486EB3" w14:paraId="58C0A9CF" w14:textId="77777777" w:rsidTr="00A446EF">
        <w:tc>
          <w:tcPr>
            <w:tcW w:w="3330" w:type="dxa"/>
          </w:tcPr>
          <w:p w14:paraId="2460101B" w14:textId="77777777" w:rsidR="00356D9B" w:rsidRPr="00486EB3" w:rsidRDefault="00356D9B" w:rsidP="00A446EF">
            <w:pPr>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Force Profile Maximum Peak Value</w:t>
            </w:r>
          </w:p>
        </w:tc>
        <w:tc>
          <w:tcPr>
            <w:tcW w:w="7380" w:type="dxa"/>
          </w:tcPr>
          <w:p w14:paraId="145695E2" w14:textId="77777777" w:rsidR="00356D9B" w:rsidRPr="00486EB3" w:rsidRDefault="00356D9B" w:rsidP="00A446EF">
            <w:pPr>
              <w:pStyle w:val="NormalWeb"/>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Force peak maximum value in one task segment</w:t>
            </w:r>
          </w:p>
        </w:tc>
      </w:tr>
      <w:tr w:rsidR="00356D9B" w:rsidRPr="00486EB3" w14:paraId="3B8FB0C5" w14:textId="77777777" w:rsidTr="00A446EF">
        <w:tc>
          <w:tcPr>
            <w:tcW w:w="3330" w:type="dxa"/>
          </w:tcPr>
          <w:p w14:paraId="723F5891" w14:textId="77777777" w:rsidR="00356D9B" w:rsidRPr="00486EB3" w:rsidRDefault="00356D9B" w:rsidP="00A446EF">
            <w:pPr>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Force Time Series Frequency</w:t>
            </w:r>
          </w:p>
        </w:tc>
        <w:tc>
          <w:tcPr>
            <w:tcW w:w="7380" w:type="dxa"/>
          </w:tcPr>
          <w:p w14:paraId="0335A1E0" w14:textId="77777777" w:rsidR="00356D9B" w:rsidRPr="00486EB3" w:rsidRDefault="00356D9B" w:rsidP="00A446EF">
            <w:pPr>
              <w:pStyle w:val="NormalWeb"/>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Dominant time-series harmonics extracted from Fast Fourier Transform (FFT) of force value in one task segment</w:t>
            </w:r>
          </w:p>
        </w:tc>
      </w:tr>
      <w:tr w:rsidR="00356D9B" w:rsidRPr="00486EB3" w14:paraId="61975EEC" w14:textId="77777777" w:rsidTr="00A446EF">
        <w:tc>
          <w:tcPr>
            <w:tcW w:w="3330" w:type="dxa"/>
          </w:tcPr>
          <w:p w14:paraId="127D375C" w14:textId="77777777" w:rsidR="00356D9B" w:rsidRPr="00486EB3" w:rsidRDefault="00356D9B" w:rsidP="00A446EF">
            <w:pPr>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Force Time Series Period Length</w:t>
            </w:r>
          </w:p>
        </w:tc>
        <w:tc>
          <w:tcPr>
            <w:tcW w:w="7380" w:type="dxa"/>
          </w:tcPr>
          <w:p w14:paraId="68C17AF8" w14:textId="77777777" w:rsidR="00356D9B" w:rsidRPr="00486EB3" w:rsidRDefault="00356D9B" w:rsidP="00A446EF">
            <w:pPr>
              <w:pStyle w:val="NormalWeb"/>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Average time length of force cycles in one task segment</w:t>
            </w:r>
          </w:p>
        </w:tc>
      </w:tr>
      <w:tr w:rsidR="00356D9B" w:rsidRPr="00486EB3" w14:paraId="0D07399A" w14:textId="77777777" w:rsidTr="00A446EF">
        <w:tc>
          <w:tcPr>
            <w:tcW w:w="3330" w:type="dxa"/>
          </w:tcPr>
          <w:p w14:paraId="072173FB" w14:textId="77777777" w:rsidR="00356D9B" w:rsidRPr="00486EB3" w:rsidRDefault="00356D9B" w:rsidP="00A446EF">
            <w:pPr>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Force 1</w:t>
            </w:r>
            <w:r w:rsidRPr="00486EB3">
              <w:rPr>
                <w:rFonts w:asciiTheme="majorBidi" w:hAnsiTheme="majorBidi" w:cstheme="majorBidi"/>
                <w:color w:val="000000" w:themeColor="text1"/>
                <w:sz w:val="16"/>
                <w:szCs w:val="16"/>
                <w:vertAlign w:val="superscript"/>
              </w:rPr>
              <w:t>st</w:t>
            </w:r>
            <w:r w:rsidRPr="00486EB3">
              <w:rPr>
                <w:rFonts w:asciiTheme="majorBidi" w:hAnsiTheme="majorBidi" w:cstheme="majorBidi"/>
                <w:color w:val="000000" w:themeColor="text1"/>
                <w:sz w:val="16"/>
                <w:szCs w:val="16"/>
              </w:rPr>
              <w:t> Derivative Standard Deviation</w:t>
            </w:r>
          </w:p>
        </w:tc>
        <w:tc>
          <w:tcPr>
            <w:tcW w:w="7380" w:type="dxa"/>
          </w:tcPr>
          <w:p w14:paraId="296B1B68" w14:textId="77777777" w:rsidR="00356D9B" w:rsidRPr="00486EB3" w:rsidRDefault="00356D9B" w:rsidP="00A446EF">
            <w:pPr>
              <w:pStyle w:val="NormalWeb"/>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Standard deviation for the first derivative of the force signal in one task segment</w:t>
            </w:r>
          </w:p>
        </w:tc>
      </w:tr>
      <w:tr w:rsidR="00356D9B" w:rsidRPr="00486EB3" w14:paraId="7451AF1E" w14:textId="77777777" w:rsidTr="00A446EF">
        <w:tc>
          <w:tcPr>
            <w:tcW w:w="3330" w:type="dxa"/>
          </w:tcPr>
          <w:p w14:paraId="69399419" w14:textId="77777777" w:rsidR="00356D9B" w:rsidRPr="00486EB3" w:rsidRDefault="00356D9B" w:rsidP="00A446EF">
            <w:pPr>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Force Profile Flat Spots</w:t>
            </w:r>
          </w:p>
        </w:tc>
        <w:tc>
          <w:tcPr>
            <w:tcW w:w="7380" w:type="dxa"/>
          </w:tcPr>
          <w:p w14:paraId="60F3640A" w14:textId="77777777" w:rsidR="00356D9B" w:rsidRPr="00486EB3" w:rsidRDefault="00356D9B" w:rsidP="00A446EF">
            <w:pPr>
              <w:pStyle w:val="NormalWeb"/>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Maximum run length for each section of force time-series when divided into ten equal-sized intervals</w:t>
            </w:r>
          </w:p>
        </w:tc>
      </w:tr>
      <w:tr w:rsidR="00356D9B" w:rsidRPr="00486EB3" w14:paraId="5A960B7F" w14:textId="77777777" w:rsidTr="00A446EF">
        <w:tc>
          <w:tcPr>
            <w:tcW w:w="3330" w:type="dxa"/>
          </w:tcPr>
          <w:p w14:paraId="7CB809C8" w14:textId="77777777" w:rsidR="00356D9B" w:rsidRPr="00486EB3" w:rsidRDefault="00356D9B" w:rsidP="00A446EF">
            <w:pPr>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Force Profile Trend Strength</w:t>
            </w:r>
          </w:p>
        </w:tc>
        <w:tc>
          <w:tcPr>
            <w:tcW w:w="7380" w:type="dxa"/>
          </w:tcPr>
          <w:p w14:paraId="3B5C2F79" w14:textId="77777777" w:rsidR="00356D9B" w:rsidRPr="00486EB3" w:rsidRDefault="00356D9B" w:rsidP="00A446EF">
            <w:pPr>
              <w:pStyle w:val="NormalWeb"/>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Force time-series trend in one task segment</w:t>
            </w:r>
          </w:p>
        </w:tc>
      </w:tr>
      <w:tr w:rsidR="00356D9B" w:rsidRPr="00486EB3" w14:paraId="07B11CAB" w14:textId="77777777" w:rsidTr="00A446EF">
        <w:tc>
          <w:tcPr>
            <w:tcW w:w="3330" w:type="dxa"/>
          </w:tcPr>
          <w:p w14:paraId="4943FF79" w14:textId="77777777" w:rsidR="00356D9B" w:rsidRPr="00486EB3" w:rsidRDefault="00356D9B" w:rsidP="00A446EF">
            <w:pPr>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Force Profile Linearity</w:t>
            </w:r>
          </w:p>
        </w:tc>
        <w:tc>
          <w:tcPr>
            <w:tcW w:w="7380" w:type="dxa"/>
          </w:tcPr>
          <w:p w14:paraId="50AC93DB" w14:textId="77777777" w:rsidR="00356D9B" w:rsidRPr="00486EB3" w:rsidRDefault="00356D9B" w:rsidP="00A446EF">
            <w:pPr>
              <w:pStyle w:val="NormalWeb"/>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 xml:space="preserve">Force time-series linearity index (from </w:t>
            </w:r>
            <w:proofErr w:type="spellStart"/>
            <w:r w:rsidRPr="00486EB3">
              <w:rPr>
                <w:rFonts w:asciiTheme="majorBidi" w:hAnsiTheme="majorBidi" w:cstheme="majorBidi"/>
                <w:color w:val="000000" w:themeColor="text1"/>
                <w:sz w:val="16"/>
                <w:szCs w:val="16"/>
              </w:rPr>
              <w:t>Teräsvirta’s</w:t>
            </w:r>
            <w:proofErr w:type="spellEnd"/>
            <w:r w:rsidRPr="00486EB3">
              <w:rPr>
                <w:rFonts w:asciiTheme="majorBidi" w:hAnsiTheme="majorBidi" w:cstheme="majorBidi"/>
                <w:color w:val="000000" w:themeColor="text1"/>
                <w:sz w:val="16"/>
                <w:szCs w:val="16"/>
              </w:rPr>
              <w:t xml:space="preserve"> nonlinearity test) in one task segment</w:t>
            </w:r>
          </w:p>
        </w:tc>
      </w:tr>
      <w:tr w:rsidR="00356D9B" w:rsidRPr="00486EB3" w14:paraId="08EB3360" w14:textId="77777777" w:rsidTr="00A446EF">
        <w:tc>
          <w:tcPr>
            <w:tcW w:w="3330" w:type="dxa"/>
          </w:tcPr>
          <w:p w14:paraId="30A57303" w14:textId="77777777" w:rsidR="00356D9B" w:rsidRPr="00486EB3" w:rsidRDefault="00356D9B" w:rsidP="00A446EF">
            <w:pPr>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Force Profile Stability</w:t>
            </w:r>
          </w:p>
        </w:tc>
        <w:tc>
          <w:tcPr>
            <w:tcW w:w="7380" w:type="dxa"/>
          </w:tcPr>
          <w:p w14:paraId="5639F7FB" w14:textId="77777777" w:rsidR="00356D9B" w:rsidRPr="00486EB3" w:rsidRDefault="00356D9B" w:rsidP="00A446EF">
            <w:pPr>
              <w:pStyle w:val="NormalWeb"/>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Force time-series stability index (variance of the means) in one task segment</w:t>
            </w:r>
          </w:p>
        </w:tc>
      </w:tr>
      <w:tr w:rsidR="00356D9B" w:rsidRPr="00486EB3" w14:paraId="0029895F" w14:textId="77777777" w:rsidTr="00A446EF">
        <w:tc>
          <w:tcPr>
            <w:tcW w:w="3330" w:type="dxa"/>
          </w:tcPr>
          <w:p w14:paraId="421E9F86" w14:textId="77777777" w:rsidR="00356D9B" w:rsidRPr="00486EB3" w:rsidRDefault="00356D9B" w:rsidP="00A446EF">
            <w:pPr>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Force Profile Lumpiness</w:t>
            </w:r>
          </w:p>
        </w:tc>
        <w:tc>
          <w:tcPr>
            <w:tcW w:w="7380" w:type="dxa"/>
          </w:tcPr>
          <w:p w14:paraId="2BDAB39E" w14:textId="77777777" w:rsidR="00356D9B" w:rsidRPr="00486EB3" w:rsidRDefault="00356D9B" w:rsidP="00A446EF">
            <w:pPr>
              <w:pStyle w:val="NormalWeb"/>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Force time-series lumpiness index (variance of the variances) in one task segment</w:t>
            </w:r>
          </w:p>
        </w:tc>
      </w:tr>
      <w:tr w:rsidR="00356D9B" w:rsidRPr="00486EB3" w14:paraId="10035C00" w14:textId="77777777" w:rsidTr="00A446EF">
        <w:tc>
          <w:tcPr>
            <w:tcW w:w="3330" w:type="dxa"/>
          </w:tcPr>
          <w:p w14:paraId="5487B43D" w14:textId="77777777" w:rsidR="00356D9B" w:rsidRPr="00486EB3" w:rsidRDefault="00356D9B" w:rsidP="00A446EF">
            <w:pPr>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Force Profile Crossing Points</w:t>
            </w:r>
          </w:p>
        </w:tc>
        <w:tc>
          <w:tcPr>
            <w:tcW w:w="7380" w:type="dxa"/>
          </w:tcPr>
          <w:p w14:paraId="751A60E0" w14:textId="77777777" w:rsidR="00356D9B" w:rsidRPr="00486EB3" w:rsidRDefault="00356D9B" w:rsidP="00A446EF">
            <w:pPr>
              <w:pStyle w:val="NormalWeb"/>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Number of zero crossings in in one task segment</w:t>
            </w:r>
          </w:p>
        </w:tc>
      </w:tr>
      <w:tr w:rsidR="00356D9B" w:rsidRPr="00486EB3" w14:paraId="1C624323" w14:textId="77777777" w:rsidTr="00A446EF">
        <w:tc>
          <w:tcPr>
            <w:tcW w:w="3330" w:type="dxa"/>
          </w:tcPr>
          <w:p w14:paraId="6BED31C2" w14:textId="77777777" w:rsidR="00356D9B" w:rsidRPr="00486EB3" w:rsidRDefault="00356D9B" w:rsidP="00A446EF">
            <w:pPr>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Force Profile Entropy</w:t>
            </w:r>
          </w:p>
        </w:tc>
        <w:tc>
          <w:tcPr>
            <w:tcW w:w="7380" w:type="dxa"/>
          </w:tcPr>
          <w:p w14:paraId="059ABD71" w14:textId="77777777" w:rsidR="00356D9B" w:rsidRPr="00486EB3" w:rsidRDefault="00356D9B" w:rsidP="00A446EF">
            <w:pPr>
              <w:pStyle w:val="NormalWeb"/>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 xml:space="preserve">Force time-series </w:t>
            </w:r>
            <w:proofErr w:type="spellStart"/>
            <w:r w:rsidRPr="00486EB3">
              <w:rPr>
                <w:rFonts w:asciiTheme="majorBidi" w:hAnsiTheme="majorBidi" w:cstheme="majorBidi"/>
                <w:color w:val="000000" w:themeColor="text1"/>
                <w:sz w:val="16"/>
                <w:szCs w:val="16"/>
              </w:rPr>
              <w:t>forecastability</w:t>
            </w:r>
            <w:proofErr w:type="spellEnd"/>
            <w:r w:rsidRPr="00486EB3">
              <w:rPr>
                <w:rFonts w:asciiTheme="majorBidi" w:hAnsiTheme="majorBidi" w:cstheme="majorBidi"/>
                <w:color w:val="000000" w:themeColor="text1"/>
                <w:sz w:val="16"/>
                <w:szCs w:val="16"/>
              </w:rPr>
              <w:t xml:space="preserve"> in one task segment (low values indicate a high signal-to-noise ratio)</w:t>
            </w:r>
          </w:p>
        </w:tc>
      </w:tr>
      <w:tr w:rsidR="00356D9B" w:rsidRPr="00486EB3" w14:paraId="51FC1687" w14:textId="77777777" w:rsidTr="00A446EF">
        <w:tc>
          <w:tcPr>
            <w:tcW w:w="3330" w:type="dxa"/>
          </w:tcPr>
          <w:p w14:paraId="00B65A34" w14:textId="77777777" w:rsidR="00356D9B" w:rsidRPr="00486EB3" w:rsidRDefault="00356D9B" w:rsidP="00A446EF">
            <w:pPr>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Force Profile Heterogeneity</w:t>
            </w:r>
          </w:p>
        </w:tc>
        <w:tc>
          <w:tcPr>
            <w:tcW w:w="7380" w:type="dxa"/>
          </w:tcPr>
          <w:p w14:paraId="6EAF311D" w14:textId="77777777" w:rsidR="00356D9B" w:rsidRPr="00486EB3" w:rsidRDefault="00356D9B" w:rsidP="00A446EF">
            <w:pPr>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 xml:space="preserve">Force time-series heterogeneity in one task segment (based on </w:t>
            </w:r>
            <w:r w:rsidRPr="00486EB3">
              <w:rPr>
                <w:rFonts w:asciiTheme="majorBidi" w:hAnsiTheme="majorBidi" w:cstheme="majorBidi"/>
                <w:color w:val="000000" w:themeColor="text1"/>
                <w:sz w:val="16"/>
                <w:szCs w:val="16"/>
                <w:shd w:val="clear" w:color="auto" w:fill="FFFFFF"/>
              </w:rPr>
              <w:t>autoregressive conditional heteroskedasticity (ARCH) effects</w:t>
            </w:r>
            <w:r w:rsidRPr="00486EB3">
              <w:rPr>
                <w:rFonts w:asciiTheme="majorBidi" w:hAnsiTheme="majorBidi" w:cstheme="majorBidi"/>
                <w:color w:val="000000" w:themeColor="text1"/>
                <w:sz w:val="16"/>
                <w:szCs w:val="16"/>
              </w:rPr>
              <w:t>)</w:t>
            </w:r>
          </w:p>
        </w:tc>
      </w:tr>
      <w:tr w:rsidR="00356D9B" w:rsidRPr="00486EB3" w14:paraId="1D34BA4B" w14:textId="77777777" w:rsidTr="00A446EF">
        <w:tc>
          <w:tcPr>
            <w:tcW w:w="3330" w:type="dxa"/>
          </w:tcPr>
          <w:p w14:paraId="4EF91B20" w14:textId="77777777" w:rsidR="00356D9B" w:rsidRPr="00486EB3" w:rsidRDefault="00356D9B" w:rsidP="00A446EF">
            <w:pPr>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Force Profile Spikiness</w:t>
            </w:r>
          </w:p>
        </w:tc>
        <w:tc>
          <w:tcPr>
            <w:tcW w:w="7380" w:type="dxa"/>
          </w:tcPr>
          <w:p w14:paraId="45926B8C" w14:textId="77777777" w:rsidR="00356D9B" w:rsidRPr="00486EB3" w:rsidRDefault="00356D9B" w:rsidP="00A446EF">
            <w:pPr>
              <w:pStyle w:val="NormalWeb"/>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Force time series spikiness index (variance of the leave-one-out variances of the remainder component) in one task segment</w:t>
            </w:r>
          </w:p>
        </w:tc>
      </w:tr>
      <w:tr w:rsidR="00356D9B" w:rsidRPr="00486EB3" w14:paraId="375D27F1" w14:textId="77777777" w:rsidTr="00A446EF">
        <w:tc>
          <w:tcPr>
            <w:tcW w:w="3330" w:type="dxa"/>
          </w:tcPr>
          <w:p w14:paraId="0ADBA052" w14:textId="77777777" w:rsidR="00356D9B" w:rsidRPr="00486EB3" w:rsidRDefault="00356D9B" w:rsidP="00A446EF">
            <w:pPr>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Force Profile First Autocorrelation Minimum</w:t>
            </w:r>
          </w:p>
        </w:tc>
        <w:tc>
          <w:tcPr>
            <w:tcW w:w="7380" w:type="dxa"/>
          </w:tcPr>
          <w:p w14:paraId="26A231CC" w14:textId="77777777" w:rsidR="00356D9B" w:rsidRPr="00486EB3" w:rsidRDefault="00356D9B" w:rsidP="00A446EF">
            <w:pPr>
              <w:pStyle w:val="NormalWeb"/>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Time of first minimum of the autocorrelation function in force time-series signal from one task segment</w:t>
            </w:r>
          </w:p>
        </w:tc>
      </w:tr>
      <w:tr w:rsidR="00356D9B" w:rsidRPr="00486EB3" w14:paraId="271B1252" w14:textId="77777777" w:rsidTr="00A446EF">
        <w:tc>
          <w:tcPr>
            <w:tcW w:w="3330" w:type="dxa"/>
          </w:tcPr>
          <w:p w14:paraId="0BD2114F" w14:textId="77777777" w:rsidR="00356D9B" w:rsidRPr="00486EB3" w:rsidRDefault="00356D9B" w:rsidP="00A446EF">
            <w:pPr>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Force Profile First Autocorrelation Zero</w:t>
            </w:r>
          </w:p>
        </w:tc>
        <w:tc>
          <w:tcPr>
            <w:tcW w:w="7380" w:type="dxa"/>
          </w:tcPr>
          <w:p w14:paraId="14EEC57D" w14:textId="77777777" w:rsidR="00356D9B" w:rsidRPr="00486EB3" w:rsidRDefault="00356D9B" w:rsidP="00A446EF">
            <w:pPr>
              <w:pStyle w:val="NormalWeb"/>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Time of first zero crossing of the autocorrelation function in force time-series signal from one task segment</w:t>
            </w:r>
          </w:p>
        </w:tc>
      </w:tr>
      <w:tr w:rsidR="00356D9B" w:rsidRPr="00486EB3" w14:paraId="690BA4E9" w14:textId="77777777" w:rsidTr="00A446EF">
        <w:tc>
          <w:tcPr>
            <w:tcW w:w="3330" w:type="dxa"/>
          </w:tcPr>
          <w:p w14:paraId="549A9952" w14:textId="77777777" w:rsidR="00356D9B" w:rsidRPr="00486EB3" w:rsidRDefault="00356D9B" w:rsidP="00A446EF">
            <w:pPr>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Autocorrelation Function E1</w:t>
            </w:r>
          </w:p>
        </w:tc>
        <w:tc>
          <w:tcPr>
            <w:tcW w:w="7380" w:type="dxa"/>
          </w:tcPr>
          <w:p w14:paraId="49F8CE35" w14:textId="77777777" w:rsidR="00356D9B" w:rsidRPr="00486EB3" w:rsidRDefault="00356D9B" w:rsidP="00A446EF">
            <w:pPr>
              <w:pStyle w:val="NormalWeb"/>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First autocorrelation coefficient from force time-series signal in one task segment</w:t>
            </w:r>
          </w:p>
        </w:tc>
      </w:tr>
      <w:tr w:rsidR="00356D9B" w:rsidRPr="00486EB3" w14:paraId="083E1B6A" w14:textId="77777777" w:rsidTr="00A446EF">
        <w:tc>
          <w:tcPr>
            <w:tcW w:w="3330" w:type="dxa"/>
          </w:tcPr>
          <w:p w14:paraId="7EC280CB" w14:textId="77777777" w:rsidR="00356D9B" w:rsidRPr="00486EB3" w:rsidRDefault="00356D9B" w:rsidP="00A446EF">
            <w:pPr>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Autocorrelation Function E5</w:t>
            </w:r>
          </w:p>
        </w:tc>
        <w:tc>
          <w:tcPr>
            <w:tcW w:w="7380" w:type="dxa"/>
          </w:tcPr>
          <w:p w14:paraId="06D3D925" w14:textId="77777777" w:rsidR="00356D9B" w:rsidRPr="00486EB3" w:rsidRDefault="00356D9B" w:rsidP="00A446EF">
            <w:pPr>
              <w:pStyle w:val="NormalWeb"/>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Sum of the first ten squared autocorrelation coefficients from force time-series signal in one task segment</w:t>
            </w:r>
          </w:p>
        </w:tc>
      </w:tr>
    </w:tbl>
    <w:p w14:paraId="51AE631C" w14:textId="77777777" w:rsidR="00356D9B" w:rsidRPr="00486EB3" w:rsidRDefault="00356D9B" w:rsidP="00356D9B">
      <w:pPr>
        <w:ind w:right="-450"/>
        <w:rPr>
          <w:rFonts w:asciiTheme="majorBidi" w:hAnsiTheme="majorBidi" w:cstheme="majorBidi"/>
          <w:b/>
          <w:bCs/>
        </w:rPr>
      </w:pPr>
      <w:r w:rsidRPr="00486EB3">
        <w:rPr>
          <w:rFonts w:asciiTheme="majorBidi" w:hAnsiTheme="majorBidi" w:cstheme="majorBidi"/>
          <w:b/>
          <w:bCs/>
        </w:rPr>
        <w:t xml:space="preserve">                   </w:t>
      </w:r>
    </w:p>
    <w:p w14:paraId="2A1D0C74" w14:textId="77777777" w:rsidR="00356D9B" w:rsidRPr="00486EB3" w:rsidRDefault="00356D9B" w:rsidP="00356D9B">
      <w:pPr>
        <w:rPr>
          <w:rFonts w:asciiTheme="majorBidi" w:hAnsiTheme="majorBidi" w:cstheme="majorBidi"/>
        </w:rPr>
      </w:pPr>
    </w:p>
    <w:p w14:paraId="37738B78" w14:textId="77777777" w:rsidR="00356D9B" w:rsidRPr="00486EB3" w:rsidRDefault="00356D9B" w:rsidP="00356D9B">
      <w:pPr>
        <w:rPr>
          <w:rFonts w:asciiTheme="majorBidi" w:hAnsiTheme="majorBidi" w:cstheme="majorBidi"/>
        </w:rPr>
      </w:pPr>
    </w:p>
    <w:p w14:paraId="66BA3F73" w14:textId="77777777" w:rsidR="00356D9B" w:rsidRPr="00486EB3" w:rsidRDefault="00356D9B" w:rsidP="00356D9B">
      <w:pPr>
        <w:rPr>
          <w:rFonts w:asciiTheme="majorBidi" w:hAnsiTheme="majorBidi" w:cstheme="majorBidi"/>
        </w:rPr>
      </w:pPr>
      <w:r w:rsidRPr="00486EB3">
        <w:rPr>
          <w:rFonts w:asciiTheme="majorBidi" w:hAnsiTheme="majorBidi" w:cstheme="majorBidi"/>
        </w:rPr>
        <w:fldChar w:fldCharType="begin"/>
      </w:r>
      <w:r w:rsidRPr="00486EB3">
        <w:rPr>
          <w:rFonts w:asciiTheme="majorBidi" w:hAnsiTheme="majorBidi" w:cstheme="majorBidi"/>
        </w:rPr>
        <w:instrText xml:space="preserve"> ADDIN EN.REFLIST </w:instrText>
      </w:r>
      <w:r>
        <w:rPr>
          <w:rFonts w:asciiTheme="majorBidi" w:hAnsiTheme="majorBidi" w:cstheme="majorBidi"/>
        </w:rPr>
        <w:fldChar w:fldCharType="separate"/>
      </w:r>
      <w:r w:rsidRPr="00486EB3">
        <w:rPr>
          <w:rFonts w:asciiTheme="majorBidi" w:hAnsiTheme="majorBidi" w:cstheme="majorBidi"/>
        </w:rPr>
        <w:fldChar w:fldCharType="end"/>
      </w:r>
    </w:p>
    <w:p w14:paraId="7A383460" w14:textId="77777777" w:rsidR="00356D9B" w:rsidRPr="00D76944" w:rsidRDefault="00356D9B" w:rsidP="00BA1F00">
      <w:pPr>
        <w:rPr>
          <w:rFonts w:asciiTheme="majorBidi" w:hAnsiTheme="majorBidi" w:cstheme="majorBidi"/>
          <w:b/>
          <w:bCs/>
          <w:sz w:val="32"/>
          <w:szCs w:val="32"/>
        </w:rPr>
      </w:pPr>
    </w:p>
    <w:p w14:paraId="2FA3956A" w14:textId="77777777" w:rsidR="00925DE0" w:rsidRPr="00D76944" w:rsidRDefault="00925DE0" w:rsidP="00BA1F00">
      <w:pPr>
        <w:rPr>
          <w:rFonts w:asciiTheme="majorBidi" w:hAnsiTheme="majorBidi" w:cstheme="majorBidi"/>
          <w:b/>
          <w:bCs/>
          <w:sz w:val="32"/>
          <w:szCs w:val="32"/>
        </w:rPr>
      </w:pPr>
    </w:p>
    <w:p w14:paraId="0C9C16C5" w14:textId="77777777" w:rsidR="00925DE0" w:rsidRPr="00D76944" w:rsidRDefault="00925DE0" w:rsidP="00BA1F00">
      <w:pPr>
        <w:rPr>
          <w:rFonts w:asciiTheme="majorBidi" w:hAnsiTheme="majorBidi" w:cstheme="majorBidi"/>
          <w:b/>
          <w:bCs/>
          <w:sz w:val="32"/>
          <w:szCs w:val="32"/>
        </w:rPr>
      </w:pPr>
    </w:p>
    <w:p w14:paraId="4CB19B21" w14:textId="77777777" w:rsidR="00925DE0" w:rsidRPr="00D76944" w:rsidRDefault="00925DE0" w:rsidP="00BA1F00">
      <w:pPr>
        <w:rPr>
          <w:rFonts w:asciiTheme="majorBidi" w:hAnsiTheme="majorBidi" w:cstheme="majorBidi"/>
          <w:b/>
          <w:bCs/>
          <w:sz w:val="32"/>
          <w:szCs w:val="32"/>
        </w:rPr>
      </w:pPr>
    </w:p>
    <w:p w14:paraId="132AEBB9" w14:textId="77777777" w:rsidR="00925DE0" w:rsidRPr="00D76944" w:rsidRDefault="00925DE0" w:rsidP="00BA1F00">
      <w:pPr>
        <w:rPr>
          <w:rFonts w:asciiTheme="majorBidi" w:hAnsiTheme="majorBidi" w:cstheme="majorBidi"/>
          <w:b/>
          <w:bCs/>
          <w:sz w:val="32"/>
          <w:szCs w:val="32"/>
        </w:rPr>
      </w:pPr>
    </w:p>
    <w:p w14:paraId="09A28F2A" w14:textId="77777777" w:rsidR="00925DE0" w:rsidRPr="00D76944" w:rsidRDefault="00925DE0" w:rsidP="00BA1F00">
      <w:pPr>
        <w:rPr>
          <w:rFonts w:asciiTheme="majorBidi" w:hAnsiTheme="majorBidi" w:cstheme="majorBidi"/>
          <w:b/>
          <w:bCs/>
          <w:sz w:val="32"/>
          <w:szCs w:val="32"/>
        </w:rPr>
      </w:pPr>
    </w:p>
    <w:p w14:paraId="28BDDAA1" w14:textId="307675F7" w:rsidR="0013176C" w:rsidRPr="00D76944" w:rsidRDefault="00AB3B7A" w:rsidP="00C87897">
      <w:pPr>
        <w:rPr>
          <w:rFonts w:asciiTheme="majorBidi" w:hAnsiTheme="majorBidi" w:cstheme="majorBidi"/>
        </w:rPr>
      </w:pPr>
      <w:r w:rsidRPr="00D76944">
        <w:rPr>
          <w:rFonts w:asciiTheme="majorBidi" w:hAnsiTheme="majorBidi" w:cstheme="majorBidi"/>
        </w:rPr>
        <w:fldChar w:fldCharType="begin"/>
      </w:r>
      <w:r w:rsidRPr="00D76944">
        <w:rPr>
          <w:rFonts w:asciiTheme="majorBidi" w:hAnsiTheme="majorBidi" w:cstheme="majorBidi"/>
        </w:rPr>
        <w:instrText xml:space="preserve"> ADDIN EN.REFLIST </w:instrText>
      </w:r>
      <w:r w:rsidR="00356D9B">
        <w:rPr>
          <w:rFonts w:asciiTheme="majorBidi" w:hAnsiTheme="majorBidi" w:cstheme="majorBidi"/>
        </w:rPr>
        <w:fldChar w:fldCharType="separate"/>
      </w:r>
      <w:r w:rsidRPr="00D76944">
        <w:rPr>
          <w:rFonts w:asciiTheme="majorBidi" w:hAnsiTheme="majorBidi" w:cstheme="majorBidi"/>
        </w:rPr>
        <w:fldChar w:fldCharType="end"/>
      </w:r>
    </w:p>
    <w:sectPr w:rsidR="0013176C" w:rsidRPr="00D76944" w:rsidSect="00063A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GulimChe">
    <w:panose1 w:val="020B0609000101010101"/>
    <w:charset w:val="81"/>
    <w:family w:val="modern"/>
    <w:pitch w:val="fixed"/>
    <w:sig w:usb0="B00002AF" w:usb1="69D77CFB" w:usb2="00000030" w:usb3="00000000" w:csb0="0008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0647E"/>
    <w:multiLevelType w:val="hybridMultilevel"/>
    <w:tmpl w:val="FE303FCE"/>
    <w:lvl w:ilvl="0" w:tplc="FFFFFFFF">
      <w:start w:val="1"/>
      <w:numFmt w:val="lowerLetter"/>
      <w:lvlText w:val="(%1)"/>
      <w:lvlJc w:val="left"/>
      <w:pPr>
        <w:ind w:left="2740" w:hanging="360"/>
      </w:pPr>
      <w:rPr>
        <w:rFonts w:hint="default"/>
      </w:rPr>
    </w:lvl>
    <w:lvl w:ilvl="1" w:tplc="FFFFFFFF" w:tentative="1">
      <w:start w:val="1"/>
      <w:numFmt w:val="lowerLetter"/>
      <w:lvlText w:val="%2."/>
      <w:lvlJc w:val="left"/>
      <w:pPr>
        <w:ind w:left="3460" w:hanging="360"/>
      </w:pPr>
    </w:lvl>
    <w:lvl w:ilvl="2" w:tplc="FFFFFFFF" w:tentative="1">
      <w:start w:val="1"/>
      <w:numFmt w:val="lowerRoman"/>
      <w:lvlText w:val="%3."/>
      <w:lvlJc w:val="right"/>
      <w:pPr>
        <w:ind w:left="4180" w:hanging="180"/>
      </w:pPr>
    </w:lvl>
    <w:lvl w:ilvl="3" w:tplc="FFFFFFFF" w:tentative="1">
      <w:start w:val="1"/>
      <w:numFmt w:val="decimal"/>
      <w:lvlText w:val="%4."/>
      <w:lvlJc w:val="left"/>
      <w:pPr>
        <w:ind w:left="4900" w:hanging="360"/>
      </w:pPr>
    </w:lvl>
    <w:lvl w:ilvl="4" w:tplc="FFFFFFFF" w:tentative="1">
      <w:start w:val="1"/>
      <w:numFmt w:val="lowerLetter"/>
      <w:lvlText w:val="%5."/>
      <w:lvlJc w:val="left"/>
      <w:pPr>
        <w:ind w:left="5620" w:hanging="360"/>
      </w:pPr>
    </w:lvl>
    <w:lvl w:ilvl="5" w:tplc="FFFFFFFF" w:tentative="1">
      <w:start w:val="1"/>
      <w:numFmt w:val="lowerRoman"/>
      <w:lvlText w:val="%6."/>
      <w:lvlJc w:val="right"/>
      <w:pPr>
        <w:ind w:left="6340" w:hanging="180"/>
      </w:pPr>
    </w:lvl>
    <w:lvl w:ilvl="6" w:tplc="FFFFFFFF" w:tentative="1">
      <w:start w:val="1"/>
      <w:numFmt w:val="decimal"/>
      <w:lvlText w:val="%7."/>
      <w:lvlJc w:val="left"/>
      <w:pPr>
        <w:ind w:left="7060" w:hanging="360"/>
      </w:pPr>
    </w:lvl>
    <w:lvl w:ilvl="7" w:tplc="FFFFFFFF" w:tentative="1">
      <w:start w:val="1"/>
      <w:numFmt w:val="lowerLetter"/>
      <w:lvlText w:val="%8."/>
      <w:lvlJc w:val="left"/>
      <w:pPr>
        <w:ind w:left="7780" w:hanging="360"/>
      </w:pPr>
    </w:lvl>
    <w:lvl w:ilvl="8" w:tplc="FFFFFFFF" w:tentative="1">
      <w:start w:val="1"/>
      <w:numFmt w:val="lowerRoman"/>
      <w:lvlText w:val="%9."/>
      <w:lvlJc w:val="right"/>
      <w:pPr>
        <w:ind w:left="8500" w:hanging="180"/>
      </w:pPr>
    </w:lvl>
  </w:abstractNum>
  <w:abstractNum w:abstractNumId="1" w15:restartNumberingAfterBreak="0">
    <w:nsid w:val="69B641D6"/>
    <w:multiLevelType w:val="hybridMultilevel"/>
    <w:tmpl w:val="FE303FCE"/>
    <w:lvl w:ilvl="0" w:tplc="FFFFFFFF">
      <w:start w:val="1"/>
      <w:numFmt w:val="lowerLetter"/>
      <w:lvlText w:val="(%1)"/>
      <w:lvlJc w:val="left"/>
      <w:pPr>
        <w:ind w:left="2740" w:hanging="360"/>
      </w:pPr>
      <w:rPr>
        <w:rFonts w:hint="default"/>
      </w:rPr>
    </w:lvl>
    <w:lvl w:ilvl="1" w:tplc="FFFFFFFF" w:tentative="1">
      <w:start w:val="1"/>
      <w:numFmt w:val="lowerLetter"/>
      <w:lvlText w:val="%2."/>
      <w:lvlJc w:val="left"/>
      <w:pPr>
        <w:ind w:left="3460" w:hanging="360"/>
      </w:pPr>
    </w:lvl>
    <w:lvl w:ilvl="2" w:tplc="FFFFFFFF" w:tentative="1">
      <w:start w:val="1"/>
      <w:numFmt w:val="lowerRoman"/>
      <w:lvlText w:val="%3."/>
      <w:lvlJc w:val="right"/>
      <w:pPr>
        <w:ind w:left="4180" w:hanging="180"/>
      </w:pPr>
    </w:lvl>
    <w:lvl w:ilvl="3" w:tplc="FFFFFFFF" w:tentative="1">
      <w:start w:val="1"/>
      <w:numFmt w:val="decimal"/>
      <w:lvlText w:val="%4."/>
      <w:lvlJc w:val="left"/>
      <w:pPr>
        <w:ind w:left="4900" w:hanging="360"/>
      </w:pPr>
    </w:lvl>
    <w:lvl w:ilvl="4" w:tplc="FFFFFFFF" w:tentative="1">
      <w:start w:val="1"/>
      <w:numFmt w:val="lowerLetter"/>
      <w:lvlText w:val="%5."/>
      <w:lvlJc w:val="left"/>
      <w:pPr>
        <w:ind w:left="5620" w:hanging="360"/>
      </w:pPr>
    </w:lvl>
    <w:lvl w:ilvl="5" w:tplc="FFFFFFFF" w:tentative="1">
      <w:start w:val="1"/>
      <w:numFmt w:val="lowerRoman"/>
      <w:lvlText w:val="%6."/>
      <w:lvlJc w:val="right"/>
      <w:pPr>
        <w:ind w:left="6340" w:hanging="180"/>
      </w:pPr>
    </w:lvl>
    <w:lvl w:ilvl="6" w:tplc="FFFFFFFF" w:tentative="1">
      <w:start w:val="1"/>
      <w:numFmt w:val="decimal"/>
      <w:lvlText w:val="%7."/>
      <w:lvlJc w:val="left"/>
      <w:pPr>
        <w:ind w:left="7060" w:hanging="360"/>
      </w:pPr>
    </w:lvl>
    <w:lvl w:ilvl="7" w:tplc="FFFFFFFF" w:tentative="1">
      <w:start w:val="1"/>
      <w:numFmt w:val="lowerLetter"/>
      <w:lvlText w:val="%8."/>
      <w:lvlJc w:val="left"/>
      <w:pPr>
        <w:ind w:left="7780" w:hanging="360"/>
      </w:pPr>
    </w:lvl>
    <w:lvl w:ilvl="8" w:tplc="FFFFFFFF" w:tentative="1">
      <w:start w:val="1"/>
      <w:numFmt w:val="lowerRoman"/>
      <w:lvlText w:val="%9."/>
      <w:lvlJc w:val="right"/>
      <w:pPr>
        <w:ind w:left="8500" w:hanging="180"/>
      </w:pPr>
    </w:lvl>
  </w:abstractNum>
  <w:abstractNum w:abstractNumId="2" w15:restartNumberingAfterBreak="0">
    <w:nsid w:val="6ADE1BA0"/>
    <w:multiLevelType w:val="hybridMultilevel"/>
    <w:tmpl w:val="FE303FCE"/>
    <w:lvl w:ilvl="0" w:tplc="27B4844C">
      <w:start w:val="1"/>
      <w:numFmt w:val="lowerLetter"/>
      <w:lvlText w:val="(%1)"/>
      <w:lvlJc w:val="left"/>
      <w:pPr>
        <w:ind w:left="2740" w:hanging="360"/>
      </w:pPr>
      <w:rPr>
        <w:rFonts w:hint="default"/>
      </w:rPr>
    </w:lvl>
    <w:lvl w:ilvl="1" w:tplc="04090019" w:tentative="1">
      <w:start w:val="1"/>
      <w:numFmt w:val="lowerLetter"/>
      <w:lvlText w:val="%2."/>
      <w:lvlJc w:val="left"/>
      <w:pPr>
        <w:ind w:left="3460" w:hanging="360"/>
      </w:pPr>
    </w:lvl>
    <w:lvl w:ilvl="2" w:tplc="0409001B" w:tentative="1">
      <w:start w:val="1"/>
      <w:numFmt w:val="lowerRoman"/>
      <w:lvlText w:val="%3."/>
      <w:lvlJc w:val="right"/>
      <w:pPr>
        <w:ind w:left="4180" w:hanging="180"/>
      </w:pPr>
    </w:lvl>
    <w:lvl w:ilvl="3" w:tplc="0409000F" w:tentative="1">
      <w:start w:val="1"/>
      <w:numFmt w:val="decimal"/>
      <w:lvlText w:val="%4."/>
      <w:lvlJc w:val="left"/>
      <w:pPr>
        <w:ind w:left="4900" w:hanging="360"/>
      </w:pPr>
    </w:lvl>
    <w:lvl w:ilvl="4" w:tplc="04090019" w:tentative="1">
      <w:start w:val="1"/>
      <w:numFmt w:val="lowerLetter"/>
      <w:lvlText w:val="%5."/>
      <w:lvlJc w:val="left"/>
      <w:pPr>
        <w:ind w:left="5620" w:hanging="360"/>
      </w:pPr>
    </w:lvl>
    <w:lvl w:ilvl="5" w:tplc="0409001B" w:tentative="1">
      <w:start w:val="1"/>
      <w:numFmt w:val="lowerRoman"/>
      <w:lvlText w:val="%6."/>
      <w:lvlJc w:val="right"/>
      <w:pPr>
        <w:ind w:left="6340" w:hanging="180"/>
      </w:pPr>
    </w:lvl>
    <w:lvl w:ilvl="6" w:tplc="0409000F" w:tentative="1">
      <w:start w:val="1"/>
      <w:numFmt w:val="decimal"/>
      <w:lvlText w:val="%7."/>
      <w:lvlJc w:val="left"/>
      <w:pPr>
        <w:ind w:left="7060" w:hanging="360"/>
      </w:pPr>
    </w:lvl>
    <w:lvl w:ilvl="7" w:tplc="04090019" w:tentative="1">
      <w:start w:val="1"/>
      <w:numFmt w:val="lowerLetter"/>
      <w:lvlText w:val="%8."/>
      <w:lvlJc w:val="left"/>
      <w:pPr>
        <w:ind w:left="7780" w:hanging="360"/>
      </w:pPr>
    </w:lvl>
    <w:lvl w:ilvl="8" w:tplc="0409001B" w:tentative="1">
      <w:start w:val="1"/>
      <w:numFmt w:val="lowerRoman"/>
      <w:lvlText w:val="%9."/>
      <w:lvlJc w:val="right"/>
      <w:pPr>
        <w:ind w:left="8500" w:hanging="180"/>
      </w:pPr>
    </w:lvl>
  </w:abstractNum>
  <w:abstractNum w:abstractNumId="3" w15:restartNumberingAfterBreak="0">
    <w:nsid w:val="74AF378B"/>
    <w:multiLevelType w:val="hybridMultilevel"/>
    <w:tmpl w:val="67246970"/>
    <w:lvl w:ilvl="0" w:tplc="60E49E5A">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ew England J Medicine&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537E1E"/>
    <w:rsid w:val="000071B7"/>
    <w:rsid w:val="000436F5"/>
    <w:rsid w:val="0004737C"/>
    <w:rsid w:val="00050D65"/>
    <w:rsid w:val="00060891"/>
    <w:rsid w:val="00060E9F"/>
    <w:rsid w:val="00061EBD"/>
    <w:rsid w:val="00063ACC"/>
    <w:rsid w:val="00063AFD"/>
    <w:rsid w:val="0007522D"/>
    <w:rsid w:val="00077C93"/>
    <w:rsid w:val="000B5586"/>
    <w:rsid w:val="000D0109"/>
    <w:rsid w:val="000E2BB2"/>
    <w:rsid w:val="000F0F6D"/>
    <w:rsid w:val="00101BEF"/>
    <w:rsid w:val="001130A0"/>
    <w:rsid w:val="001257BB"/>
    <w:rsid w:val="0013176C"/>
    <w:rsid w:val="00133BC5"/>
    <w:rsid w:val="00151594"/>
    <w:rsid w:val="00152243"/>
    <w:rsid w:val="00154BCA"/>
    <w:rsid w:val="0017637C"/>
    <w:rsid w:val="00186871"/>
    <w:rsid w:val="00186C89"/>
    <w:rsid w:val="00187AFC"/>
    <w:rsid w:val="001939B5"/>
    <w:rsid w:val="001A1276"/>
    <w:rsid w:val="001A1B43"/>
    <w:rsid w:val="001A5B06"/>
    <w:rsid w:val="001B062D"/>
    <w:rsid w:val="001B32B9"/>
    <w:rsid w:val="001B758C"/>
    <w:rsid w:val="001C6240"/>
    <w:rsid w:val="001D0285"/>
    <w:rsid w:val="001D547F"/>
    <w:rsid w:val="001E7ABC"/>
    <w:rsid w:val="001E7C21"/>
    <w:rsid w:val="001F12CE"/>
    <w:rsid w:val="001F2E02"/>
    <w:rsid w:val="0021251C"/>
    <w:rsid w:val="002135C1"/>
    <w:rsid w:val="00254AAB"/>
    <w:rsid w:val="00260437"/>
    <w:rsid w:val="00276097"/>
    <w:rsid w:val="002A0C9B"/>
    <w:rsid w:val="002A3A2C"/>
    <w:rsid w:val="002B6EDA"/>
    <w:rsid w:val="002C4B07"/>
    <w:rsid w:val="002D61F9"/>
    <w:rsid w:val="002F734D"/>
    <w:rsid w:val="00316D86"/>
    <w:rsid w:val="00327578"/>
    <w:rsid w:val="003370F4"/>
    <w:rsid w:val="00341E44"/>
    <w:rsid w:val="0034379A"/>
    <w:rsid w:val="00345198"/>
    <w:rsid w:val="00355D37"/>
    <w:rsid w:val="00356272"/>
    <w:rsid w:val="00356D9B"/>
    <w:rsid w:val="00364894"/>
    <w:rsid w:val="00373400"/>
    <w:rsid w:val="003A6108"/>
    <w:rsid w:val="003B5D72"/>
    <w:rsid w:val="003C0528"/>
    <w:rsid w:val="003C0DC9"/>
    <w:rsid w:val="003C20DF"/>
    <w:rsid w:val="003C2AB4"/>
    <w:rsid w:val="003D129E"/>
    <w:rsid w:val="003F02AF"/>
    <w:rsid w:val="003F5DF9"/>
    <w:rsid w:val="00404948"/>
    <w:rsid w:val="00431F7B"/>
    <w:rsid w:val="00445FF0"/>
    <w:rsid w:val="00454948"/>
    <w:rsid w:val="00456227"/>
    <w:rsid w:val="00494EDD"/>
    <w:rsid w:val="00497829"/>
    <w:rsid w:val="004B14BF"/>
    <w:rsid w:val="004B3B08"/>
    <w:rsid w:val="004B426E"/>
    <w:rsid w:val="004B74B1"/>
    <w:rsid w:val="004C4003"/>
    <w:rsid w:val="004D60D7"/>
    <w:rsid w:val="004D66A8"/>
    <w:rsid w:val="004D7F87"/>
    <w:rsid w:val="00507244"/>
    <w:rsid w:val="0052220A"/>
    <w:rsid w:val="00537E1E"/>
    <w:rsid w:val="005612DE"/>
    <w:rsid w:val="00566937"/>
    <w:rsid w:val="00577FC3"/>
    <w:rsid w:val="0058254F"/>
    <w:rsid w:val="00592EB6"/>
    <w:rsid w:val="005A005F"/>
    <w:rsid w:val="005C6EB9"/>
    <w:rsid w:val="005C77BC"/>
    <w:rsid w:val="005D17B3"/>
    <w:rsid w:val="005D1FCB"/>
    <w:rsid w:val="005E33B3"/>
    <w:rsid w:val="00602561"/>
    <w:rsid w:val="00606E91"/>
    <w:rsid w:val="00607A04"/>
    <w:rsid w:val="00612EFA"/>
    <w:rsid w:val="006246BE"/>
    <w:rsid w:val="006463F0"/>
    <w:rsid w:val="00674C70"/>
    <w:rsid w:val="0068013A"/>
    <w:rsid w:val="00680E98"/>
    <w:rsid w:val="006B689D"/>
    <w:rsid w:val="006C194A"/>
    <w:rsid w:val="006F4EE5"/>
    <w:rsid w:val="006F553F"/>
    <w:rsid w:val="007267B6"/>
    <w:rsid w:val="00744C83"/>
    <w:rsid w:val="00746492"/>
    <w:rsid w:val="00747F33"/>
    <w:rsid w:val="0076774F"/>
    <w:rsid w:val="0078121F"/>
    <w:rsid w:val="00791511"/>
    <w:rsid w:val="007A3936"/>
    <w:rsid w:val="007B6015"/>
    <w:rsid w:val="00815A13"/>
    <w:rsid w:val="00817723"/>
    <w:rsid w:val="00824201"/>
    <w:rsid w:val="00825D56"/>
    <w:rsid w:val="00840082"/>
    <w:rsid w:val="0084129A"/>
    <w:rsid w:val="008423DE"/>
    <w:rsid w:val="008473BF"/>
    <w:rsid w:val="00876FF6"/>
    <w:rsid w:val="00880BE4"/>
    <w:rsid w:val="008A78F2"/>
    <w:rsid w:val="008C55D9"/>
    <w:rsid w:val="008C74B3"/>
    <w:rsid w:val="008D7515"/>
    <w:rsid w:val="008E5A2C"/>
    <w:rsid w:val="00914AFD"/>
    <w:rsid w:val="00925DE0"/>
    <w:rsid w:val="00953E66"/>
    <w:rsid w:val="0096203E"/>
    <w:rsid w:val="0096311A"/>
    <w:rsid w:val="00982D62"/>
    <w:rsid w:val="009C0148"/>
    <w:rsid w:val="009E2305"/>
    <w:rsid w:val="00A013A1"/>
    <w:rsid w:val="00A17F57"/>
    <w:rsid w:val="00A2149D"/>
    <w:rsid w:val="00A223A4"/>
    <w:rsid w:val="00A44C1B"/>
    <w:rsid w:val="00A545BF"/>
    <w:rsid w:val="00A6077D"/>
    <w:rsid w:val="00A635B5"/>
    <w:rsid w:val="00A70A2D"/>
    <w:rsid w:val="00A85BB3"/>
    <w:rsid w:val="00A957BB"/>
    <w:rsid w:val="00AA55BD"/>
    <w:rsid w:val="00AB3B7A"/>
    <w:rsid w:val="00AC637D"/>
    <w:rsid w:val="00AD1ADB"/>
    <w:rsid w:val="00AD25B6"/>
    <w:rsid w:val="00AD537C"/>
    <w:rsid w:val="00AD7FCC"/>
    <w:rsid w:val="00B01E49"/>
    <w:rsid w:val="00B14760"/>
    <w:rsid w:val="00B163D8"/>
    <w:rsid w:val="00B20D0F"/>
    <w:rsid w:val="00B23C7B"/>
    <w:rsid w:val="00B33D21"/>
    <w:rsid w:val="00B64300"/>
    <w:rsid w:val="00B65402"/>
    <w:rsid w:val="00B722CB"/>
    <w:rsid w:val="00B739C9"/>
    <w:rsid w:val="00B809B9"/>
    <w:rsid w:val="00B822FC"/>
    <w:rsid w:val="00B94B14"/>
    <w:rsid w:val="00BA1F00"/>
    <w:rsid w:val="00BA514B"/>
    <w:rsid w:val="00BC4FB5"/>
    <w:rsid w:val="00BC7BAE"/>
    <w:rsid w:val="00BE3A99"/>
    <w:rsid w:val="00C07414"/>
    <w:rsid w:val="00C151BF"/>
    <w:rsid w:val="00C33E87"/>
    <w:rsid w:val="00C36602"/>
    <w:rsid w:val="00C367C2"/>
    <w:rsid w:val="00C40E33"/>
    <w:rsid w:val="00C45016"/>
    <w:rsid w:val="00C75BA4"/>
    <w:rsid w:val="00C8230A"/>
    <w:rsid w:val="00C86A65"/>
    <w:rsid w:val="00C87897"/>
    <w:rsid w:val="00C96159"/>
    <w:rsid w:val="00CA2A40"/>
    <w:rsid w:val="00CB358B"/>
    <w:rsid w:val="00CB3682"/>
    <w:rsid w:val="00CC0DF0"/>
    <w:rsid w:val="00CC1619"/>
    <w:rsid w:val="00CC340B"/>
    <w:rsid w:val="00CC3A4F"/>
    <w:rsid w:val="00CD15A9"/>
    <w:rsid w:val="00CE3082"/>
    <w:rsid w:val="00CE5E5B"/>
    <w:rsid w:val="00CF0007"/>
    <w:rsid w:val="00CF41DC"/>
    <w:rsid w:val="00D114AC"/>
    <w:rsid w:val="00D213FB"/>
    <w:rsid w:val="00D262E2"/>
    <w:rsid w:val="00D412C8"/>
    <w:rsid w:val="00D44947"/>
    <w:rsid w:val="00D44B1A"/>
    <w:rsid w:val="00D45B50"/>
    <w:rsid w:val="00D579AC"/>
    <w:rsid w:val="00D631EA"/>
    <w:rsid w:val="00D73F8B"/>
    <w:rsid w:val="00D73F8C"/>
    <w:rsid w:val="00D76944"/>
    <w:rsid w:val="00D85D5B"/>
    <w:rsid w:val="00D92E6D"/>
    <w:rsid w:val="00DC766F"/>
    <w:rsid w:val="00DD3DC5"/>
    <w:rsid w:val="00DE2389"/>
    <w:rsid w:val="00E15DF3"/>
    <w:rsid w:val="00E23F6C"/>
    <w:rsid w:val="00E33921"/>
    <w:rsid w:val="00E35C35"/>
    <w:rsid w:val="00E435C6"/>
    <w:rsid w:val="00E47C42"/>
    <w:rsid w:val="00E754D5"/>
    <w:rsid w:val="00E76297"/>
    <w:rsid w:val="00E906DF"/>
    <w:rsid w:val="00EA4631"/>
    <w:rsid w:val="00EB0805"/>
    <w:rsid w:val="00EB7BE4"/>
    <w:rsid w:val="00EE7926"/>
    <w:rsid w:val="00F038F6"/>
    <w:rsid w:val="00F11E12"/>
    <w:rsid w:val="00F14056"/>
    <w:rsid w:val="00F212E6"/>
    <w:rsid w:val="00F25A28"/>
    <w:rsid w:val="00F30832"/>
    <w:rsid w:val="00F40CFB"/>
    <w:rsid w:val="00F428D0"/>
    <w:rsid w:val="00F475CD"/>
    <w:rsid w:val="00F60A16"/>
    <w:rsid w:val="00F70F91"/>
    <w:rsid w:val="00F96FB0"/>
    <w:rsid w:val="00FA1CE8"/>
    <w:rsid w:val="00FA208C"/>
    <w:rsid w:val="00FA2882"/>
    <w:rsid w:val="00FA38CF"/>
    <w:rsid w:val="00FB011F"/>
    <w:rsid w:val="00FB2ECC"/>
    <w:rsid w:val="00FC12C4"/>
    <w:rsid w:val="00FC46DE"/>
    <w:rsid w:val="00FD7BF7"/>
    <w:rsid w:val="00FE7166"/>
    <w:rsid w:val="00FF1F79"/>
    <w:rsid w:val="00FF3F52"/>
    <w:rsid w:val="00FF4244"/>
    <w:rsid w:val="00FF43A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AC9C6A"/>
  <w15:chartTrackingRefBased/>
  <w15:docId w15:val="{47591288-CE8C-414B-A213-9E6EBB27A8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62E2"/>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262E2"/>
    <w:rPr>
      <w:color w:val="0563C1" w:themeColor="hyperlink"/>
      <w:u w:val="single"/>
    </w:rPr>
  </w:style>
  <w:style w:type="paragraph" w:styleId="CommentText">
    <w:name w:val="annotation text"/>
    <w:basedOn w:val="Normal"/>
    <w:link w:val="CommentTextChar"/>
    <w:uiPriority w:val="99"/>
    <w:unhideWhenUsed/>
    <w:rsid w:val="00D262E2"/>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rsid w:val="00D262E2"/>
    <w:rPr>
      <w:sz w:val="20"/>
      <w:szCs w:val="20"/>
    </w:rPr>
  </w:style>
  <w:style w:type="character" w:styleId="Strong">
    <w:name w:val="Strong"/>
    <w:basedOn w:val="DefaultParagraphFont"/>
    <w:uiPriority w:val="22"/>
    <w:qFormat/>
    <w:rsid w:val="007A3936"/>
    <w:rPr>
      <w:b/>
      <w:bCs/>
    </w:rPr>
  </w:style>
  <w:style w:type="paragraph" w:styleId="ListParagraph">
    <w:name w:val="List Paragraph"/>
    <w:basedOn w:val="Normal"/>
    <w:uiPriority w:val="34"/>
    <w:qFormat/>
    <w:rsid w:val="00BA1F00"/>
    <w:pPr>
      <w:ind w:left="720"/>
      <w:contextualSpacing/>
    </w:pPr>
    <w:rPr>
      <w:rFonts w:asciiTheme="minorHAnsi" w:eastAsiaTheme="minorHAnsi" w:hAnsiTheme="minorHAnsi" w:cstheme="minorBidi"/>
      <w:lang w:val="en-GB"/>
    </w:rPr>
  </w:style>
  <w:style w:type="character" w:customStyle="1" w:styleId="apple-converted-space">
    <w:name w:val="apple-converted-space"/>
    <w:basedOn w:val="DefaultParagraphFont"/>
    <w:rsid w:val="00BA1F00"/>
  </w:style>
  <w:style w:type="paragraph" w:styleId="NormalWeb">
    <w:name w:val="Normal (Web)"/>
    <w:basedOn w:val="Normal"/>
    <w:link w:val="NormalWebChar"/>
    <w:uiPriority w:val="99"/>
    <w:unhideWhenUsed/>
    <w:rsid w:val="0013176C"/>
    <w:pPr>
      <w:spacing w:before="100" w:beforeAutospacing="1" w:after="100" w:afterAutospacing="1"/>
    </w:pPr>
  </w:style>
  <w:style w:type="character" w:customStyle="1" w:styleId="NormalWebChar">
    <w:name w:val="Normal (Web) Char"/>
    <w:basedOn w:val="DefaultParagraphFont"/>
    <w:link w:val="NormalWeb"/>
    <w:uiPriority w:val="99"/>
    <w:rsid w:val="0013176C"/>
    <w:rPr>
      <w:rFonts w:ascii="Times New Roman" w:eastAsia="Times New Roman" w:hAnsi="Times New Roman" w:cs="Times New Roman"/>
    </w:rPr>
  </w:style>
  <w:style w:type="table" w:styleId="TableGrid">
    <w:name w:val="Table Grid"/>
    <w:basedOn w:val="TableNormal"/>
    <w:uiPriority w:val="39"/>
    <w:rsid w:val="001317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AB3B7A"/>
    <w:pPr>
      <w:jc w:val="center"/>
    </w:pPr>
    <w:rPr>
      <w:rFonts w:ascii="Calibri" w:hAnsi="Calibri" w:cs="Calibri"/>
    </w:rPr>
  </w:style>
  <w:style w:type="character" w:customStyle="1" w:styleId="EndNoteBibliographyTitleChar">
    <w:name w:val="EndNote Bibliography Title Char"/>
    <w:basedOn w:val="DefaultParagraphFont"/>
    <w:link w:val="EndNoteBibliographyTitle"/>
    <w:rsid w:val="00AB3B7A"/>
    <w:rPr>
      <w:rFonts w:ascii="Calibri" w:eastAsia="Times New Roman" w:hAnsi="Calibri" w:cs="Calibri"/>
    </w:rPr>
  </w:style>
  <w:style w:type="paragraph" w:customStyle="1" w:styleId="EndNoteBibliography">
    <w:name w:val="EndNote Bibliography"/>
    <w:basedOn w:val="Normal"/>
    <w:link w:val="EndNoteBibliographyChar"/>
    <w:rsid w:val="00AB3B7A"/>
    <w:rPr>
      <w:rFonts w:ascii="Calibri" w:hAnsi="Calibri" w:cs="Calibri"/>
    </w:rPr>
  </w:style>
  <w:style w:type="character" w:customStyle="1" w:styleId="EndNoteBibliographyChar">
    <w:name w:val="EndNote Bibliography Char"/>
    <w:basedOn w:val="DefaultParagraphFont"/>
    <w:link w:val="EndNoteBibliography"/>
    <w:rsid w:val="00AB3B7A"/>
    <w:rPr>
      <w:rFonts w:ascii="Calibri" w:eastAsia="Times New Roman"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4698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emf"/><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netron.app"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emf"/><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netron.app"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netron.app" TargetMode="External"/><Relationship Id="rId30" Type="http://schemas.openxmlformats.org/officeDocument/2006/relationships/image" Target="media/image24.emf"/><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14</Pages>
  <Words>1958</Words>
  <Characters>11165</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 Baghdadi</dc:creator>
  <cp:keywords/>
  <dc:description/>
  <cp:lastModifiedBy>Amir Baghdadi</cp:lastModifiedBy>
  <cp:revision>69</cp:revision>
  <dcterms:created xsi:type="dcterms:W3CDTF">2021-11-08T18:32:00Z</dcterms:created>
  <dcterms:modified xsi:type="dcterms:W3CDTF">2021-12-08T20:37:00Z</dcterms:modified>
</cp:coreProperties>
</file>