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E7B2" w14:textId="4B09FC32" w:rsidR="00B178CB" w:rsidRDefault="00B178CB" w:rsidP="00B178CB">
      <w:pPr>
        <w:pStyle w:val="Textoindependiente"/>
        <w:spacing w:after="0" w:line="36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>USO DE INFRAESTRUCTURA Y COMPROMISO DE OPERACIÓN</w:t>
      </w:r>
    </w:p>
    <w:p w14:paraId="5FC91DF6" w14:textId="0CA23F19" w:rsidR="00CA7BDB" w:rsidRPr="00B178CB" w:rsidRDefault="00CA7BDB" w:rsidP="00B178CB">
      <w:pPr>
        <w:pStyle w:val="Textoindependiente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  <w:lang w:val="es-ES"/>
        </w:rPr>
        <w:t>En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la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Ciudad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_____________a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los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__________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días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del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mes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de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___________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de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_______. </w:t>
      </w:r>
      <w:r w:rsidRPr="00B178CB">
        <w:rPr>
          <w:rFonts w:asciiTheme="majorHAnsi" w:hAnsiTheme="majorHAnsi" w:cstheme="majorHAnsi"/>
          <w:sz w:val="24"/>
          <w:szCs w:val="24"/>
        </w:rPr>
        <w:t>Luego</w:t>
      </w:r>
      <w:r w:rsidR="00B178CB">
        <w:rPr>
          <w:rFonts w:asciiTheme="majorHAnsi" w:hAnsiTheme="majorHAnsi" w:cstheme="majorHAnsi"/>
          <w:sz w:val="24"/>
          <w:szCs w:val="24"/>
        </w:rPr>
        <w:t xml:space="preserve"> d</w:t>
      </w:r>
      <w:r w:rsidRPr="00B178CB">
        <w:rPr>
          <w:rFonts w:asciiTheme="majorHAnsi" w:hAnsiTheme="majorHAnsi" w:cstheme="majorHAnsi"/>
          <w:sz w:val="24"/>
          <w:szCs w:val="24"/>
        </w:rPr>
        <w:t>e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aceptado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el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Proyecto</w:t>
      </w:r>
      <w:r w:rsidR="1DF72DDA" w:rsidRPr="00B178CB">
        <w:rPr>
          <w:rFonts w:asciiTheme="majorHAnsi" w:hAnsiTheme="majorHAnsi" w:cstheme="majorHAnsi"/>
          <w:sz w:val="24"/>
          <w:szCs w:val="24"/>
        </w:rPr>
        <w:t xml:space="preserve"> de Base Tecnol</w:t>
      </w:r>
      <w:r w:rsidR="1005E21C" w:rsidRPr="00B178CB">
        <w:rPr>
          <w:rFonts w:asciiTheme="majorHAnsi" w:hAnsiTheme="majorHAnsi" w:cstheme="majorHAnsi"/>
          <w:sz w:val="24"/>
          <w:szCs w:val="24"/>
        </w:rPr>
        <w:t>ógica: _________</w:t>
      </w:r>
      <w:r w:rsidR="5FA398F6" w:rsidRPr="00B178CB">
        <w:rPr>
          <w:rFonts w:asciiTheme="majorHAnsi" w:hAnsiTheme="majorHAnsi" w:cstheme="majorHAnsi"/>
          <w:sz w:val="24"/>
          <w:szCs w:val="24"/>
        </w:rPr>
        <w:t>,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por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el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Comité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de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Ideas</w:t>
      </w:r>
      <w:r w:rsidR="00F0565B">
        <w:rPr>
          <w:rFonts w:asciiTheme="majorHAnsi" w:hAnsiTheme="majorHAnsi" w:cstheme="majorHAnsi"/>
          <w:sz w:val="24"/>
          <w:szCs w:val="24"/>
        </w:rPr>
        <w:t xml:space="preserve"> d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el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="42723ADD" w:rsidRPr="00B178CB">
        <w:rPr>
          <w:rFonts w:asciiTheme="majorHAnsi" w:hAnsiTheme="majorHAnsi" w:cstheme="majorHAnsi"/>
          <w:sz w:val="24"/>
          <w:szCs w:val="24"/>
          <w:lang w:val="es-ES"/>
        </w:rPr>
        <w:t xml:space="preserve">mecanismo de intervención 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Tecno</w:t>
      </w:r>
      <w:r w:rsidR="56A23186" w:rsidRPr="00B178CB">
        <w:rPr>
          <w:rFonts w:asciiTheme="majorHAnsi" w:hAnsiTheme="majorHAnsi" w:cstheme="majorHAnsi"/>
          <w:sz w:val="24"/>
          <w:szCs w:val="24"/>
          <w:lang w:val="es-ES"/>
        </w:rPr>
        <w:t>P</w:t>
      </w:r>
      <w:r w:rsidRPr="00B178CB">
        <w:rPr>
          <w:rFonts w:asciiTheme="majorHAnsi" w:hAnsiTheme="majorHAnsi" w:cstheme="majorHAnsi"/>
          <w:sz w:val="24"/>
          <w:szCs w:val="24"/>
          <w:lang w:val="es-ES"/>
        </w:rPr>
        <w:t>arque</w:t>
      </w:r>
      <w:r w:rsidR="07E9E748" w:rsidRPr="00B178CB">
        <w:rPr>
          <w:rFonts w:asciiTheme="majorHAnsi" w:hAnsiTheme="majorHAnsi" w:cstheme="majorHAnsi"/>
          <w:sz w:val="24"/>
          <w:szCs w:val="24"/>
          <w:lang w:val="es-ES"/>
        </w:rPr>
        <w:t>:</w:t>
      </w:r>
      <w:r w:rsidR="00F0565B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="2CDE6852" w:rsidRPr="00B178CB">
        <w:rPr>
          <w:rFonts w:asciiTheme="majorHAnsi" w:hAnsiTheme="majorHAnsi" w:cstheme="majorHAnsi"/>
          <w:sz w:val="24"/>
          <w:szCs w:val="24"/>
          <w:lang w:val="es-ES"/>
        </w:rPr>
        <w:t>___________</w:t>
      </w:r>
      <w:r w:rsidR="00F0565B">
        <w:rPr>
          <w:rFonts w:asciiTheme="majorHAnsi" w:hAnsiTheme="majorHAnsi" w:cstheme="majorHAnsi"/>
          <w:sz w:val="24"/>
          <w:szCs w:val="24"/>
          <w:u w:val="single"/>
          <w:lang w:val="es-ES"/>
        </w:rPr>
        <w:t>.</w:t>
      </w:r>
    </w:p>
    <w:p w14:paraId="34CC274F" w14:textId="5220EEE6" w:rsidR="00CA7BDB" w:rsidRDefault="00CA7BDB" w:rsidP="00B178CB">
      <w:pPr>
        <w:pStyle w:val="Textoindependiente"/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Con el fin de garantizar la continuidad del servicio, la seguridad industrial y el uso óptimo de la infraestructura del </w:t>
      </w:r>
      <w:r w:rsidR="76ACDF2F" w:rsidRPr="00B178CB">
        <w:rPr>
          <w:rFonts w:asciiTheme="majorHAnsi" w:hAnsiTheme="majorHAnsi" w:cstheme="majorHAnsi"/>
          <w:sz w:val="24"/>
          <w:szCs w:val="24"/>
        </w:rPr>
        <w:t>m</w:t>
      </w:r>
      <w:r w:rsidRPr="00B178CB">
        <w:rPr>
          <w:rFonts w:asciiTheme="majorHAnsi" w:hAnsiTheme="majorHAnsi" w:cstheme="majorHAnsi"/>
          <w:sz w:val="24"/>
          <w:szCs w:val="24"/>
        </w:rPr>
        <w:t xml:space="preserve">ecanismo de </w:t>
      </w:r>
      <w:r w:rsidR="2974E57B" w:rsidRPr="00B178CB">
        <w:rPr>
          <w:rFonts w:asciiTheme="majorHAnsi" w:hAnsiTheme="majorHAnsi" w:cstheme="majorHAnsi"/>
          <w:sz w:val="24"/>
          <w:szCs w:val="24"/>
        </w:rPr>
        <w:t>i</w:t>
      </w:r>
      <w:r w:rsidRPr="00B178CB">
        <w:rPr>
          <w:rFonts w:asciiTheme="majorHAnsi" w:hAnsiTheme="majorHAnsi" w:cstheme="majorHAnsi"/>
          <w:sz w:val="24"/>
          <w:szCs w:val="24"/>
        </w:rPr>
        <w:t>ntervención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TecnoParque</w:t>
      </w:r>
      <w:r w:rsidR="00F0565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 xml:space="preserve">del SENA, el Talento y el </w:t>
      </w:r>
      <w:r w:rsidR="244E2C60" w:rsidRPr="00B178CB">
        <w:rPr>
          <w:rFonts w:asciiTheme="majorHAnsi" w:hAnsiTheme="majorHAnsi" w:cstheme="majorHAnsi"/>
          <w:sz w:val="24"/>
          <w:szCs w:val="24"/>
        </w:rPr>
        <w:t>e</w:t>
      </w:r>
      <w:r w:rsidR="22F13783" w:rsidRPr="00B178CB">
        <w:rPr>
          <w:rFonts w:asciiTheme="majorHAnsi" w:hAnsiTheme="majorHAnsi" w:cstheme="majorHAnsi"/>
          <w:sz w:val="24"/>
          <w:szCs w:val="24"/>
        </w:rPr>
        <w:t>xperto</w:t>
      </w:r>
      <w:r w:rsidRPr="00B178CB">
        <w:rPr>
          <w:rFonts w:asciiTheme="majorHAnsi" w:hAnsiTheme="majorHAnsi" w:cstheme="majorHAnsi"/>
          <w:sz w:val="24"/>
          <w:szCs w:val="24"/>
        </w:rPr>
        <w:t> asumen el cumplimiento estricto de las siguientes disposiciones: </w:t>
      </w:r>
    </w:p>
    <w:p w14:paraId="170CC716" w14:textId="77777777" w:rsidR="00CA7BDB" w:rsidRDefault="00CA7BDB" w:rsidP="00B178CB">
      <w:pPr>
        <w:pStyle w:val="Textoindependiente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>Lineamientos de Convivencia y Transferencia Técnica</w:t>
      </w:r>
      <w:r w:rsidRPr="00B178CB">
        <w:rPr>
          <w:rFonts w:asciiTheme="majorHAnsi" w:hAnsiTheme="majorHAnsi" w:cstheme="majorHAnsi"/>
          <w:sz w:val="24"/>
          <w:szCs w:val="24"/>
        </w:rPr>
        <w:t> </w:t>
      </w:r>
    </w:p>
    <w:p w14:paraId="603E521C" w14:textId="028F7AD8" w:rsidR="00CA7BDB" w:rsidRPr="00B178CB" w:rsidRDefault="00CA7BDB" w:rsidP="00B178CB">
      <w:pPr>
        <w:pStyle w:val="Textoindependiente"/>
        <w:numPr>
          <w:ilvl w:val="0"/>
          <w:numId w:val="2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Todo ambiente, o espacio de</w:t>
      </w:r>
      <w:r w:rsidR="00B178C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co-creación</w:t>
      </w:r>
      <w:r w:rsidR="00B178C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 xml:space="preserve">del </w:t>
      </w:r>
      <w:r w:rsidR="129DB84E" w:rsidRPr="00B178CB">
        <w:rPr>
          <w:rFonts w:asciiTheme="majorHAnsi" w:hAnsiTheme="majorHAnsi" w:cstheme="majorHAnsi"/>
          <w:sz w:val="24"/>
          <w:szCs w:val="24"/>
        </w:rPr>
        <w:t>m</w:t>
      </w:r>
      <w:r w:rsidRPr="00B178CB">
        <w:rPr>
          <w:rFonts w:asciiTheme="majorHAnsi" w:hAnsiTheme="majorHAnsi" w:cstheme="majorHAnsi"/>
          <w:sz w:val="24"/>
          <w:szCs w:val="24"/>
        </w:rPr>
        <w:t>ecanismo de</w:t>
      </w:r>
      <w:r w:rsidR="3D2A5759" w:rsidRPr="00B178CB">
        <w:rPr>
          <w:rFonts w:asciiTheme="majorHAnsi" w:hAnsiTheme="majorHAnsi" w:cstheme="majorHAnsi"/>
          <w:sz w:val="24"/>
          <w:szCs w:val="24"/>
        </w:rPr>
        <w:t xml:space="preserve"> </w:t>
      </w:r>
      <w:r w:rsidR="5734A704" w:rsidRPr="00B178CB">
        <w:rPr>
          <w:rFonts w:asciiTheme="majorHAnsi" w:hAnsiTheme="majorHAnsi" w:cstheme="majorHAnsi"/>
          <w:sz w:val="24"/>
          <w:szCs w:val="24"/>
        </w:rPr>
        <w:t>i</w:t>
      </w:r>
      <w:r w:rsidRPr="00B178CB">
        <w:rPr>
          <w:rFonts w:asciiTheme="majorHAnsi" w:hAnsiTheme="majorHAnsi" w:cstheme="majorHAnsi"/>
          <w:sz w:val="24"/>
          <w:szCs w:val="24"/>
        </w:rPr>
        <w:t>ntervención</w:t>
      </w:r>
      <w:r w:rsidR="00B178C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Tecno</w:t>
      </w:r>
      <w:r w:rsidR="00744C1C" w:rsidRPr="00B178CB">
        <w:rPr>
          <w:rFonts w:asciiTheme="majorHAnsi" w:hAnsiTheme="majorHAnsi" w:cstheme="majorHAnsi"/>
          <w:sz w:val="24"/>
          <w:szCs w:val="24"/>
        </w:rPr>
        <w:t>P</w:t>
      </w:r>
      <w:r w:rsidRPr="00B178CB">
        <w:rPr>
          <w:rFonts w:asciiTheme="majorHAnsi" w:hAnsiTheme="majorHAnsi" w:cstheme="majorHAnsi"/>
          <w:sz w:val="24"/>
          <w:szCs w:val="24"/>
        </w:rPr>
        <w:t>arque</w:t>
      </w:r>
      <w:r w:rsidR="00B178C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asignado para el desarrollo del proyecto</w:t>
      </w:r>
      <w:r w:rsidR="6737E529" w:rsidRPr="00B178CB">
        <w:rPr>
          <w:rFonts w:asciiTheme="majorHAnsi" w:hAnsiTheme="majorHAnsi" w:cstheme="majorHAnsi"/>
          <w:sz w:val="24"/>
          <w:szCs w:val="24"/>
        </w:rPr>
        <w:t>,</w:t>
      </w:r>
      <w:r w:rsidRPr="00B178CB">
        <w:rPr>
          <w:rFonts w:asciiTheme="majorHAnsi" w:hAnsiTheme="majorHAnsi" w:cstheme="majorHAnsi"/>
          <w:sz w:val="24"/>
          <w:szCs w:val="24"/>
        </w:rPr>
        <w:t xml:space="preserve"> opera bajo un manual de normas y comportamientos básicos de convivencia. Este marco contempla directrices operativas específicas tales como la restricción de ingreso de alimentos y bebidas a las áreas técnicas, la regulación del volumen en dispositivos de audio para garantizar un entorno de trabajo óptimo, y el cumplimiento de los principios de respeto, honestidad y responsabilidad institucional del SENA. </w:t>
      </w:r>
    </w:p>
    <w:p w14:paraId="51E0E213" w14:textId="747726A8" w:rsidR="00CA7BDB" w:rsidRPr="00B178CB" w:rsidRDefault="00CA7BDB" w:rsidP="00B178CB">
      <w:pPr>
        <w:pStyle w:val="Textoindependiente"/>
        <w:numPr>
          <w:ilvl w:val="0"/>
          <w:numId w:val="24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Previo al uso de la infraestructura y equipos, los </w:t>
      </w:r>
      <w:r w:rsidR="351164A6" w:rsidRPr="00B178CB">
        <w:rPr>
          <w:rFonts w:asciiTheme="majorHAnsi" w:hAnsiTheme="majorHAnsi" w:cstheme="majorHAnsi"/>
          <w:sz w:val="24"/>
          <w:szCs w:val="24"/>
        </w:rPr>
        <w:t>expertos</w:t>
      </w:r>
      <w:r w:rsidRPr="00B178CB">
        <w:rPr>
          <w:rFonts w:asciiTheme="majorHAnsi" w:hAnsiTheme="majorHAnsi" w:cstheme="majorHAnsi"/>
          <w:sz w:val="24"/>
          <w:szCs w:val="24"/>
        </w:rPr>
        <w:t xml:space="preserve"> impartirán al Talento una capacitación obligatoria enfocada en el cuidado, manejo seguro y preservación de l</w:t>
      </w:r>
      <w:r w:rsidR="44A3665B" w:rsidRPr="00B178CB">
        <w:rPr>
          <w:rFonts w:asciiTheme="majorHAnsi" w:hAnsiTheme="majorHAnsi" w:cstheme="majorHAnsi"/>
          <w:sz w:val="24"/>
          <w:szCs w:val="24"/>
        </w:rPr>
        <w:t>as instalaciones y espacios de trabajo</w:t>
      </w:r>
      <w:r w:rsidRPr="00B178CB">
        <w:rPr>
          <w:rFonts w:asciiTheme="majorHAnsi" w:hAnsiTheme="majorHAnsi" w:cstheme="majorHAnsi"/>
          <w:sz w:val="24"/>
          <w:szCs w:val="24"/>
        </w:rPr>
        <w:t>.  </w:t>
      </w:r>
    </w:p>
    <w:p w14:paraId="3B4DCDF1" w14:textId="77777777" w:rsidR="00CA7BDB" w:rsidRDefault="00CA7BDB" w:rsidP="00B178CB">
      <w:pPr>
        <w:pStyle w:val="Textoindependiente"/>
        <w:numPr>
          <w:ilvl w:val="0"/>
          <w:numId w:val="25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Cada ambiente técnico dispondrá de manuales o instructivos específicos con las condiciones nominales de operación de los equipos y la indumentaria de seguridad requerida para su manipulación.  </w:t>
      </w:r>
    </w:p>
    <w:p w14:paraId="32E264A1" w14:textId="77777777" w:rsidR="00CA7BDB" w:rsidRDefault="00CA7BDB" w:rsidP="00B178CB">
      <w:pPr>
        <w:pStyle w:val="Textoindependiente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>Control, Préstamo y Custodia de Bienes e Infraestructura</w:t>
      </w:r>
      <w:r w:rsidRPr="00B178CB">
        <w:rPr>
          <w:rFonts w:asciiTheme="majorHAnsi" w:hAnsiTheme="majorHAnsi" w:cstheme="majorHAnsi"/>
          <w:sz w:val="24"/>
          <w:szCs w:val="24"/>
        </w:rPr>
        <w:t> </w:t>
      </w:r>
    </w:p>
    <w:p w14:paraId="323B324E" w14:textId="4E26977A" w:rsidR="00CA7BDB" w:rsidRPr="00B178CB" w:rsidRDefault="00CA7BDB" w:rsidP="00B178CB">
      <w:pPr>
        <w:pStyle w:val="Textoindependiente"/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El </w:t>
      </w:r>
      <w:r w:rsidR="2082B4FE" w:rsidRPr="00B178CB">
        <w:rPr>
          <w:rFonts w:asciiTheme="majorHAnsi" w:hAnsiTheme="majorHAnsi" w:cstheme="majorHAnsi"/>
          <w:sz w:val="24"/>
          <w:szCs w:val="24"/>
        </w:rPr>
        <w:t>experto</w:t>
      </w:r>
      <w:r w:rsidRPr="00B178CB">
        <w:rPr>
          <w:rFonts w:asciiTheme="majorHAnsi" w:hAnsiTheme="majorHAnsi" w:cstheme="majorHAnsi"/>
          <w:sz w:val="24"/>
          <w:szCs w:val="24"/>
        </w:rPr>
        <w:t xml:space="preserve"> verificará y registrará el estado técnico de los equipos y herramientas antes de su entrega al Talento. Una vez finalizada la actividad, se realizará la inspección de</w:t>
      </w:r>
      <w:r w:rsidR="57B5EE4B" w:rsidRPr="00B178CB">
        <w:rPr>
          <w:rFonts w:asciiTheme="majorHAnsi" w:hAnsiTheme="majorHAnsi" w:cstheme="majorHAnsi"/>
          <w:sz w:val="24"/>
          <w:szCs w:val="24"/>
        </w:rPr>
        <w:t>l</w:t>
      </w:r>
      <w:r w:rsidRPr="00B178CB">
        <w:rPr>
          <w:rFonts w:asciiTheme="majorHAnsi" w:hAnsiTheme="majorHAnsi" w:cstheme="majorHAnsi"/>
          <w:sz w:val="24"/>
          <w:szCs w:val="24"/>
        </w:rPr>
        <w:t xml:space="preserve"> retorno para el recibo a satisfacción.  </w:t>
      </w:r>
    </w:p>
    <w:p w14:paraId="2405AE8F" w14:textId="63CC0497" w:rsidR="00CA7BDB" w:rsidRPr="00B178CB" w:rsidRDefault="00CA7BDB" w:rsidP="00B178CB">
      <w:pPr>
        <w:pStyle w:val="Textoindependiente"/>
        <w:numPr>
          <w:ilvl w:val="0"/>
          <w:numId w:val="2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lastRenderedPageBreak/>
        <w:t>Para el uso de herramientas de corte o equipos de manejo especial, es de carácter obligatorio portar los</w:t>
      </w:r>
      <w:r w:rsidR="2BD0C078" w:rsidRPr="00B178C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Elementos de Protección Personal (EPP)</w:t>
      </w:r>
      <w:r w:rsidR="00BC2712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correspondientes,</w:t>
      </w:r>
      <w:r w:rsidR="00BC2712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así</w:t>
      </w:r>
      <w:r w:rsidR="00BC2712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 xml:space="preserve">como presentar y dejar en custodia del </w:t>
      </w:r>
      <w:r w:rsidR="46369830" w:rsidRPr="00B178CB">
        <w:rPr>
          <w:rFonts w:asciiTheme="majorHAnsi" w:hAnsiTheme="majorHAnsi" w:cstheme="majorHAnsi"/>
          <w:sz w:val="24"/>
          <w:szCs w:val="24"/>
        </w:rPr>
        <w:t>experto</w:t>
      </w:r>
      <w:r w:rsidRPr="00B178CB">
        <w:rPr>
          <w:rFonts w:asciiTheme="majorHAnsi" w:hAnsiTheme="majorHAnsi" w:cstheme="majorHAnsi"/>
          <w:sz w:val="24"/>
          <w:szCs w:val="24"/>
        </w:rPr>
        <w:t xml:space="preserve"> el carné vigente de la EPS durante el desarrollo de la actividad.  </w:t>
      </w:r>
    </w:p>
    <w:p w14:paraId="09065DB9" w14:textId="3194B0FA" w:rsidR="00CA7BDB" w:rsidRPr="00B178CB" w:rsidRDefault="00CA7BDB" w:rsidP="00B178CB">
      <w:pPr>
        <w:pStyle w:val="Textoindependiente"/>
        <w:numPr>
          <w:ilvl w:val="0"/>
          <w:numId w:val="28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Todo préstamo y devolución de componentes, herramientas o equipos debe registrarse formalmente por el asesor en el formato común de préstamos.</w:t>
      </w:r>
      <w:r w:rsidR="00BC2712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De omitirse el registro, el bien se considerará bajo custodia y responsabilidad del Talento.  </w:t>
      </w:r>
    </w:p>
    <w:p w14:paraId="54463768" w14:textId="3B81C23A" w:rsidR="00CA7BDB" w:rsidRPr="00B178CB" w:rsidRDefault="00CA7BDB" w:rsidP="00B178CB">
      <w:pPr>
        <w:pStyle w:val="Textoindependiente"/>
        <w:numPr>
          <w:ilvl w:val="0"/>
          <w:numId w:val="29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El límite diario para la entrega de herramientas y equipos </w:t>
      </w:r>
      <w:r w:rsidR="40A3860F" w:rsidRPr="00B178CB">
        <w:rPr>
          <w:rFonts w:asciiTheme="majorHAnsi" w:hAnsiTheme="majorHAnsi" w:cstheme="majorHAnsi"/>
          <w:sz w:val="24"/>
          <w:szCs w:val="24"/>
        </w:rPr>
        <w:t>es</w:t>
      </w:r>
      <w:r w:rsidRPr="00B178CB">
        <w:rPr>
          <w:rFonts w:asciiTheme="majorHAnsi" w:hAnsiTheme="majorHAnsi" w:cstheme="majorHAnsi"/>
          <w:sz w:val="24"/>
          <w:szCs w:val="24"/>
        </w:rPr>
        <w:t xml:space="preserve"> </w:t>
      </w:r>
      <w:r w:rsidR="66BEC3EA" w:rsidRPr="00B178CB">
        <w:rPr>
          <w:rFonts w:asciiTheme="majorHAnsi" w:hAnsiTheme="majorHAnsi" w:cstheme="majorHAnsi"/>
          <w:sz w:val="24"/>
          <w:szCs w:val="24"/>
        </w:rPr>
        <w:t xml:space="preserve">a </w:t>
      </w:r>
      <w:r w:rsidRPr="00B178CB">
        <w:rPr>
          <w:rFonts w:asciiTheme="majorHAnsi" w:hAnsiTheme="majorHAnsi" w:cstheme="majorHAnsi"/>
          <w:sz w:val="24"/>
          <w:szCs w:val="24"/>
        </w:rPr>
        <w:t>las</w:t>
      </w:r>
      <w:r w:rsidR="00B178CB" w:rsidRPr="00B178CB">
        <w:rPr>
          <w:rFonts w:asciiTheme="majorHAnsi" w:hAnsiTheme="majorHAnsi" w:cstheme="majorHAnsi"/>
          <w:sz w:val="24"/>
          <w:szCs w:val="24"/>
        </w:rPr>
        <w:t xml:space="preserve"> </w:t>
      </w:r>
      <w:r w:rsidR="00DE66ED">
        <w:rPr>
          <w:rFonts w:asciiTheme="majorHAnsi" w:hAnsiTheme="majorHAnsi" w:cstheme="majorHAnsi"/>
          <w:color w:val="EE0000"/>
          <w:sz w:val="24"/>
          <w:szCs w:val="24"/>
        </w:rPr>
        <w:t>15</w:t>
      </w:r>
      <w:r w:rsidRPr="00B178CB">
        <w:rPr>
          <w:rFonts w:asciiTheme="majorHAnsi" w:hAnsiTheme="majorHAnsi" w:cstheme="majorHAnsi"/>
          <w:color w:val="EE0000"/>
          <w:sz w:val="24"/>
          <w:szCs w:val="24"/>
        </w:rPr>
        <w:t>:30</w:t>
      </w:r>
      <w:r w:rsidR="00B178CB" w:rsidRPr="00B178CB">
        <w:rPr>
          <w:rFonts w:asciiTheme="majorHAnsi" w:hAnsiTheme="majorHAnsi" w:cstheme="majorHAnsi"/>
          <w:color w:val="EE0000"/>
          <w:sz w:val="24"/>
          <w:szCs w:val="24"/>
        </w:rPr>
        <w:t xml:space="preserve"> </w:t>
      </w:r>
      <w:r w:rsidR="18BB9CB7" w:rsidRPr="00B178CB">
        <w:rPr>
          <w:rFonts w:asciiTheme="majorHAnsi" w:hAnsiTheme="majorHAnsi" w:cstheme="majorHAnsi"/>
          <w:color w:val="EE0000"/>
          <w:sz w:val="24"/>
          <w:szCs w:val="24"/>
        </w:rPr>
        <w:t>horas</w:t>
      </w:r>
      <w:r w:rsidRPr="00B178CB">
        <w:rPr>
          <w:rFonts w:asciiTheme="majorHAnsi" w:hAnsiTheme="majorHAnsi" w:cstheme="majorHAnsi"/>
          <w:sz w:val="24"/>
          <w:szCs w:val="24"/>
        </w:rPr>
        <w:t xml:space="preserve"> En casos de fuerza mayor que impidan el cumplimiento de este horario, el Talento deberá reportar la novedad el día hábil siguiente antes de las </w:t>
      </w:r>
      <w:r w:rsidRPr="00B178CB">
        <w:rPr>
          <w:rFonts w:asciiTheme="majorHAnsi" w:hAnsiTheme="majorHAnsi" w:cstheme="majorHAnsi"/>
          <w:color w:val="EE0000"/>
          <w:sz w:val="24"/>
          <w:szCs w:val="24"/>
        </w:rPr>
        <w:t>09:00 horas,</w:t>
      </w:r>
      <w:r w:rsidRPr="00B178CB">
        <w:rPr>
          <w:rFonts w:asciiTheme="majorHAnsi" w:hAnsiTheme="majorHAnsi" w:cstheme="majorHAnsi"/>
          <w:sz w:val="24"/>
          <w:szCs w:val="24"/>
        </w:rPr>
        <w:t xml:space="preserve"> registrando la observación en la minuta de la empresa de seguridad del </w:t>
      </w:r>
      <w:r w:rsidR="38655CEB" w:rsidRPr="00B178CB">
        <w:rPr>
          <w:rFonts w:asciiTheme="majorHAnsi" w:hAnsiTheme="majorHAnsi" w:cstheme="majorHAnsi"/>
          <w:sz w:val="24"/>
          <w:szCs w:val="24"/>
        </w:rPr>
        <w:t>TecnoParque</w:t>
      </w:r>
      <w:r w:rsidRPr="00B178CB">
        <w:rPr>
          <w:rFonts w:asciiTheme="majorHAnsi" w:hAnsiTheme="majorHAnsi" w:cstheme="majorHAnsi"/>
          <w:sz w:val="24"/>
          <w:szCs w:val="24"/>
        </w:rPr>
        <w:t>.  </w:t>
      </w:r>
    </w:p>
    <w:p w14:paraId="24C86946" w14:textId="6E36B66F" w:rsidR="00CA7BDB" w:rsidRPr="00B178CB" w:rsidRDefault="00CA7BDB" w:rsidP="00B178CB">
      <w:pPr>
        <w:pStyle w:val="Textoindependiente"/>
        <w:numPr>
          <w:ilvl w:val="0"/>
          <w:numId w:val="30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Si por requerimiento técnico del proyecto se exige el traslado de equipos fuera de las instalaciones del </w:t>
      </w:r>
      <w:r w:rsidR="3BBCF2CE" w:rsidRPr="00B178CB">
        <w:rPr>
          <w:rFonts w:asciiTheme="majorHAnsi" w:hAnsiTheme="majorHAnsi" w:cstheme="majorHAnsi"/>
          <w:sz w:val="24"/>
          <w:szCs w:val="24"/>
        </w:rPr>
        <w:t>TecnoParque</w:t>
      </w:r>
      <w:r w:rsidRPr="00B178CB">
        <w:rPr>
          <w:rFonts w:asciiTheme="majorHAnsi" w:hAnsiTheme="majorHAnsi" w:cstheme="majorHAnsi"/>
          <w:sz w:val="24"/>
          <w:szCs w:val="24"/>
        </w:rPr>
        <w:t xml:space="preserve">, el </w:t>
      </w:r>
      <w:r w:rsidR="377240DA" w:rsidRPr="00B178CB">
        <w:rPr>
          <w:rFonts w:asciiTheme="majorHAnsi" w:hAnsiTheme="majorHAnsi" w:cstheme="majorHAnsi"/>
          <w:sz w:val="24"/>
          <w:szCs w:val="24"/>
        </w:rPr>
        <w:t>experto</w:t>
      </w:r>
      <w:r w:rsidRPr="00B178CB">
        <w:rPr>
          <w:rFonts w:asciiTheme="majorHAnsi" w:hAnsiTheme="majorHAnsi" w:cstheme="majorHAnsi"/>
          <w:sz w:val="24"/>
          <w:szCs w:val="24"/>
        </w:rPr>
        <w:t xml:space="preserve"> tramitará las pólizas y seguros correspondientes ante el </w:t>
      </w:r>
      <w:r w:rsidR="40C2A499" w:rsidRPr="00B178CB">
        <w:rPr>
          <w:rFonts w:asciiTheme="majorHAnsi" w:hAnsiTheme="majorHAnsi" w:cstheme="majorHAnsi"/>
          <w:sz w:val="24"/>
          <w:szCs w:val="24"/>
        </w:rPr>
        <w:t>a</w:t>
      </w:r>
      <w:r w:rsidRPr="00B178CB">
        <w:rPr>
          <w:rFonts w:asciiTheme="majorHAnsi" w:hAnsiTheme="majorHAnsi" w:cstheme="majorHAnsi"/>
          <w:sz w:val="24"/>
          <w:szCs w:val="24"/>
        </w:rPr>
        <w:t xml:space="preserve">lmacén del </w:t>
      </w:r>
      <w:r w:rsidR="6147CA69" w:rsidRPr="00B178CB">
        <w:rPr>
          <w:rFonts w:asciiTheme="majorHAnsi" w:hAnsiTheme="majorHAnsi" w:cstheme="majorHAnsi"/>
          <w:sz w:val="24"/>
          <w:szCs w:val="24"/>
        </w:rPr>
        <w:t>Centro de Formación correspondiente</w:t>
      </w:r>
      <w:r w:rsidRPr="00B178CB">
        <w:rPr>
          <w:rFonts w:asciiTheme="majorHAnsi" w:hAnsiTheme="majorHAnsi" w:cstheme="majorHAnsi"/>
          <w:sz w:val="24"/>
          <w:szCs w:val="24"/>
        </w:rPr>
        <w:t xml:space="preserve"> e informará al </w:t>
      </w:r>
      <w:r w:rsidR="1D606AFB" w:rsidRPr="00B178CB">
        <w:rPr>
          <w:rFonts w:asciiTheme="majorHAnsi" w:hAnsiTheme="majorHAnsi" w:cstheme="majorHAnsi"/>
          <w:sz w:val="24"/>
          <w:szCs w:val="24"/>
        </w:rPr>
        <w:t>c</w:t>
      </w:r>
      <w:r w:rsidRPr="00B178CB">
        <w:rPr>
          <w:rFonts w:asciiTheme="majorHAnsi" w:hAnsiTheme="majorHAnsi" w:cstheme="majorHAnsi"/>
          <w:sz w:val="24"/>
          <w:szCs w:val="24"/>
        </w:rPr>
        <w:t>uentadante del bien.  </w:t>
      </w:r>
    </w:p>
    <w:p w14:paraId="377B69C3" w14:textId="7716A65F" w:rsidR="00CA7BDB" w:rsidRPr="00B178CB" w:rsidRDefault="00CA7BDB" w:rsidP="00B178CB">
      <w:pPr>
        <w:pStyle w:val="Textoindependiente"/>
        <w:numPr>
          <w:ilvl w:val="0"/>
          <w:numId w:val="3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Las herramientas y equipos pertenecen a ambientes específicos y no podrán ser retirados o reubicados sin la autorización previa y expresa del Cuentadante del bien y el </w:t>
      </w:r>
      <w:r w:rsidR="03D29AF8" w:rsidRPr="00B178CB">
        <w:rPr>
          <w:rFonts w:asciiTheme="majorHAnsi" w:hAnsiTheme="majorHAnsi" w:cstheme="majorHAnsi"/>
          <w:sz w:val="24"/>
          <w:szCs w:val="24"/>
        </w:rPr>
        <w:t>experto</w:t>
      </w:r>
      <w:r w:rsidRPr="00B178CB">
        <w:rPr>
          <w:rFonts w:asciiTheme="majorHAnsi" w:hAnsiTheme="majorHAnsi" w:cstheme="majorHAnsi"/>
          <w:sz w:val="24"/>
          <w:szCs w:val="24"/>
        </w:rPr>
        <w:t xml:space="preserve"> encargado.  </w:t>
      </w:r>
    </w:p>
    <w:p w14:paraId="149534AF" w14:textId="1A9D5F96" w:rsidR="00CA7BDB" w:rsidRPr="00B178CB" w:rsidRDefault="00CA7BDB" w:rsidP="00B178CB">
      <w:pPr>
        <w:pStyle w:val="Textoindependiente"/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El uso de infraestructura amparado bajo convenios, alianzas o cartas de cooperación con otros Tecno</w:t>
      </w:r>
      <w:r w:rsidR="00744C1C" w:rsidRPr="00B178CB">
        <w:rPr>
          <w:rFonts w:asciiTheme="majorHAnsi" w:hAnsiTheme="majorHAnsi" w:cstheme="majorHAnsi"/>
          <w:sz w:val="24"/>
          <w:szCs w:val="24"/>
        </w:rPr>
        <w:t>P</w:t>
      </w:r>
      <w:r w:rsidRPr="00B178CB">
        <w:rPr>
          <w:rFonts w:asciiTheme="majorHAnsi" w:hAnsiTheme="majorHAnsi" w:cstheme="majorHAnsi"/>
          <w:sz w:val="24"/>
          <w:szCs w:val="24"/>
        </w:rPr>
        <w:t>arque</w:t>
      </w:r>
      <w:r w:rsidR="1E63B9A9" w:rsidRPr="00B178CB">
        <w:rPr>
          <w:rFonts w:asciiTheme="majorHAnsi" w:hAnsiTheme="majorHAnsi" w:cstheme="majorHAnsi"/>
          <w:sz w:val="24"/>
          <w:szCs w:val="24"/>
        </w:rPr>
        <w:t>s</w:t>
      </w:r>
      <w:r w:rsidRPr="00B178CB">
        <w:rPr>
          <w:rFonts w:asciiTheme="majorHAnsi" w:hAnsiTheme="majorHAnsi" w:cstheme="majorHAnsi"/>
          <w:sz w:val="24"/>
          <w:szCs w:val="24"/>
        </w:rPr>
        <w:t>, Centros de Formación o entidades externas, se soportará</w:t>
      </w:r>
      <w:r w:rsidR="42A45B3E" w:rsidRPr="00B178CB">
        <w:rPr>
          <w:rFonts w:asciiTheme="majorHAnsi" w:hAnsiTheme="majorHAnsi" w:cstheme="majorHAnsi"/>
          <w:sz w:val="24"/>
          <w:szCs w:val="24"/>
        </w:rPr>
        <w:t>n</w:t>
      </w:r>
      <w:r w:rsidRPr="00B178CB">
        <w:rPr>
          <w:rFonts w:asciiTheme="majorHAnsi" w:hAnsiTheme="majorHAnsi" w:cstheme="majorHAnsi"/>
          <w:sz w:val="24"/>
          <w:szCs w:val="24"/>
        </w:rPr>
        <w:t xml:space="preserve"> por escrito, definiendo formalmente los horarios, tiempos de uso y los responsables directos ante cualquier eventualidad o deterioro de los bienes.  </w:t>
      </w:r>
    </w:p>
    <w:p w14:paraId="16EB2FE5" w14:textId="77777777" w:rsidR="00B178CB" w:rsidRDefault="00B178CB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8F6D83B" w14:textId="77777777" w:rsidR="00B178CB" w:rsidRDefault="00B178CB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8FF1A2E" w14:textId="77777777" w:rsidR="00B178CB" w:rsidRDefault="00B178CB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B12E50E" w14:textId="20D225C1" w:rsidR="00CA7BDB" w:rsidRDefault="00CA7BDB" w:rsidP="00B178CB">
      <w:pPr>
        <w:pStyle w:val="Textoindependiente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lastRenderedPageBreak/>
        <w:t>Régimen de Responsabilidad y Sanciones</w:t>
      </w:r>
      <w:r w:rsidRPr="00B178CB">
        <w:rPr>
          <w:rFonts w:asciiTheme="majorHAnsi" w:hAnsiTheme="majorHAnsi" w:cstheme="majorHAnsi"/>
          <w:sz w:val="24"/>
          <w:szCs w:val="24"/>
        </w:rPr>
        <w:t> </w:t>
      </w:r>
    </w:p>
    <w:p w14:paraId="5EEA2EDD" w14:textId="77777777" w:rsidR="00CA7BDB" w:rsidRPr="00B178CB" w:rsidRDefault="00CA7BDB" w:rsidP="00B178CB">
      <w:pPr>
        <w:pStyle w:val="Textoindependiente"/>
        <w:numPr>
          <w:ilvl w:val="0"/>
          <w:numId w:val="3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El Talento asume la responsabilidad total del inventario a su cargo. El incumplimiento de los horarios o el uso inadecuado de los bienes obligará al Talento a cubrir los costos de reparación o reposición por pérdida.  </w:t>
      </w:r>
    </w:p>
    <w:p w14:paraId="5914B9E3" w14:textId="77777777" w:rsidR="00CA7BDB" w:rsidRPr="00B178CB" w:rsidRDefault="00CA7BDB" w:rsidP="00B178CB">
      <w:pPr>
        <w:pStyle w:val="Textoindependiente"/>
        <w:numPr>
          <w:ilvl w:val="0"/>
          <w:numId w:val="34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Los equipos se entregan en perfecto estado operativo. Cualquier falla o anomalía inicial debe ser reportada inmediatamente por el Talento al recibir el bien; de lo contrario, asumirá los daños no notificados. </w:t>
      </w:r>
    </w:p>
    <w:p w14:paraId="0B2C1EFF" w14:textId="185FF83F" w:rsidR="00CA7BDB" w:rsidRDefault="00CA7BDB" w:rsidP="00B178CB">
      <w:pPr>
        <w:pStyle w:val="Textoindependiente"/>
        <w:numPr>
          <w:ilvl w:val="0"/>
          <w:numId w:val="35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El daño de herramientas por negligencia o mal uso causará la suspensión inmediata de los servicios del </w:t>
      </w:r>
      <w:r w:rsidR="38F22ACE" w:rsidRPr="00B178CB">
        <w:rPr>
          <w:rFonts w:asciiTheme="majorHAnsi" w:hAnsiTheme="majorHAnsi" w:cstheme="majorHAnsi"/>
          <w:sz w:val="24"/>
          <w:szCs w:val="24"/>
        </w:rPr>
        <w:t>m</w:t>
      </w:r>
      <w:r w:rsidRPr="00B178CB">
        <w:rPr>
          <w:rFonts w:asciiTheme="majorHAnsi" w:hAnsiTheme="majorHAnsi" w:cstheme="majorHAnsi"/>
          <w:sz w:val="24"/>
          <w:szCs w:val="24"/>
        </w:rPr>
        <w:t>ecanismo</w:t>
      </w:r>
      <w:r w:rsidR="538B01B7" w:rsidRPr="00B178CB">
        <w:rPr>
          <w:rFonts w:asciiTheme="majorHAnsi" w:hAnsiTheme="majorHAnsi" w:cstheme="majorHAnsi"/>
          <w:sz w:val="24"/>
          <w:szCs w:val="24"/>
        </w:rPr>
        <w:t xml:space="preserve"> de intervención </w:t>
      </w:r>
      <w:r w:rsidRPr="00B178CB">
        <w:rPr>
          <w:rFonts w:asciiTheme="majorHAnsi" w:hAnsiTheme="majorHAnsi" w:cstheme="majorHAnsi"/>
          <w:sz w:val="24"/>
          <w:szCs w:val="24"/>
        </w:rPr>
        <w:t>Tecno</w:t>
      </w:r>
      <w:r w:rsidR="00744C1C" w:rsidRPr="00B178CB">
        <w:rPr>
          <w:rFonts w:asciiTheme="majorHAnsi" w:hAnsiTheme="majorHAnsi" w:cstheme="majorHAnsi"/>
          <w:sz w:val="24"/>
          <w:szCs w:val="24"/>
        </w:rPr>
        <w:t>P</w:t>
      </w:r>
      <w:r w:rsidRPr="00B178CB">
        <w:rPr>
          <w:rFonts w:asciiTheme="majorHAnsi" w:hAnsiTheme="majorHAnsi" w:cstheme="majorHAnsi"/>
          <w:sz w:val="24"/>
          <w:szCs w:val="24"/>
        </w:rPr>
        <w:t>arque</w:t>
      </w:r>
      <w:r w:rsidR="00B178CB">
        <w:rPr>
          <w:rFonts w:asciiTheme="majorHAnsi" w:hAnsiTheme="majorHAnsi" w:cstheme="majorHAnsi"/>
          <w:sz w:val="24"/>
          <w:szCs w:val="24"/>
        </w:rPr>
        <w:t xml:space="preserve"> </w:t>
      </w:r>
      <w:r w:rsidRPr="00B178CB">
        <w:rPr>
          <w:rFonts w:asciiTheme="majorHAnsi" w:hAnsiTheme="majorHAnsi" w:cstheme="majorHAnsi"/>
          <w:sz w:val="24"/>
          <w:szCs w:val="24"/>
        </w:rPr>
        <w:t>al proyecto, hasta que el Talento subsane el costo de la afectación. Las áreas de trabajo deben entregarse en óptimas condiciones de limpieza y orden al cierre de cada sesión.  </w:t>
      </w:r>
    </w:p>
    <w:p w14:paraId="36ADD4D5" w14:textId="77777777" w:rsidR="00CA7BDB" w:rsidRDefault="00CA7BDB" w:rsidP="00B178CB">
      <w:pPr>
        <w:pStyle w:val="Textoindependiente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>Seguridad de la Información y Gestión de Software</w:t>
      </w:r>
      <w:r w:rsidRPr="00B178CB">
        <w:rPr>
          <w:rFonts w:asciiTheme="majorHAnsi" w:hAnsiTheme="majorHAnsi" w:cstheme="majorHAnsi"/>
          <w:sz w:val="24"/>
          <w:szCs w:val="24"/>
        </w:rPr>
        <w:t> </w:t>
      </w:r>
    </w:p>
    <w:p w14:paraId="45CAD20F" w14:textId="77777777" w:rsidR="00CA7BDB" w:rsidRPr="00B178CB" w:rsidRDefault="00CA7BDB" w:rsidP="00B178CB">
      <w:pPr>
        <w:pStyle w:val="Textoindependiente"/>
        <w:numPr>
          <w:ilvl w:val="0"/>
          <w:numId w:val="3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Queda prohibido el uso, instalación o descarga de software sin licenciamiento. Cualquier infracción digital se indexará directamente al Talento que figure en el registro de préstamo del equipo en esa fecha y hora, obligándolo a asumir las consecuencias legales e institucionales correspondientes.  </w:t>
      </w:r>
    </w:p>
    <w:p w14:paraId="10E96BC2" w14:textId="08979FD4" w:rsidR="00CA7BDB" w:rsidRPr="00B178CB" w:rsidRDefault="00CA7BDB" w:rsidP="00B178CB">
      <w:pPr>
        <w:pStyle w:val="Textoindependiente"/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La detección de archivos peligrosos, virus o material escandaloso/no institucional en los equipos generará la suspensión inmediata de los servicios de</w:t>
      </w:r>
      <w:r w:rsidR="419C89D1" w:rsidRPr="00B178CB">
        <w:rPr>
          <w:rFonts w:asciiTheme="majorHAnsi" w:hAnsiTheme="majorHAnsi" w:cstheme="majorHAnsi"/>
          <w:sz w:val="24"/>
          <w:szCs w:val="24"/>
        </w:rPr>
        <w:t>l mecanismo de intervención</w:t>
      </w:r>
      <w:r w:rsidRPr="00B178CB">
        <w:rPr>
          <w:rFonts w:asciiTheme="majorHAnsi" w:hAnsiTheme="majorHAnsi" w:cstheme="majorHAnsi"/>
          <w:sz w:val="24"/>
          <w:szCs w:val="24"/>
        </w:rPr>
        <w:t> Tecno</w:t>
      </w:r>
      <w:r w:rsidR="00744C1C" w:rsidRPr="00B178CB">
        <w:rPr>
          <w:rFonts w:asciiTheme="majorHAnsi" w:hAnsiTheme="majorHAnsi" w:cstheme="majorHAnsi"/>
          <w:sz w:val="24"/>
          <w:szCs w:val="24"/>
        </w:rPr>
        <w:t>P</w:t>
      </w:r>
      <w:r w:rsidRPr="00B178CB">
        <w:rPr>
          <w:rFonts w:asciiTheme="majorHAnsi" w:hAnsiTheme="majorHAnsi" w:cstheme="majorHAnsi"/>
          <w:sz w:val="24"/>
          <w:szCs w:val="24"/>
        </w:rPr>
        <w:t>arque para el proyecto. Asimismo, la alteración de configuraciones, cambio de contraseñas de administrador o creación de nuevas sesiones de usuario dará lugar a la misma sanción.  </w:t>
      </w:r>
    </w:p>
    <w:p w14:paraId="65D7B0F0" w14:textId="77777777" w:rsidR="00CA7BDB" w:rsidRPr="00B178CB" w:rsidRDefault="00CA7BDB" w:rsidP="00B178CB">
      <w:pPr>
        <w:pStyle w:val="Textoindependiente"/>
        <w:numPr>
          <w:ilvl w:val="0"/>
          <w:numId w:val="38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>Se prohíbe el acceso a portales web relacionados con pornografía, estafas, juegos de azar u ocio.  </w:t>
      </w:r>
    </w:p>
    <w:p w14:paraId="1EABE19F" w14:textId="6C3BD022" w:rsidR="00CA7BDB" w:rsidRDefault="00CA7BDB" w:rsidP="00B178CB">
      <w:pPr>
        <w:pStyle w:val="Textoindependiente"/>
        <w:numPr>
          <w:ilvl w:val="0"/>
          <w:numId w:val="39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El </w:t>
      </w:r>
      <w:r w:rsidR="2C7178B7" w:rsidRPr="00B178CB">
        <w:rPr>
          <w:rFonts w:asciiTheme="majorHAnsi" w:hAnsiTheme="majorHAnsi" w:cstheme="majorHAnsi"/>
          <w:sz w:val="24"/>
          <w:szCs w:val="24"/>
        </w:rPr>
        <w:t>m</w:t>
      </w:r>
      <w:r w:rsidRPr="00B178CB">
        <w:rPr>
          <w:rFonts w:asciiTheme="majorHAnsi" w:hAnsiTheme="majorHAnsi" w:cstheme="majorHAnsi"/>
          <w:sz w:val="24"/>
          <w:szCs w:val="24"/>
        </w:rPr>
        <w:t>ecanismo de Intervención Tecno</w:t>
      </w:r>
      <w:r w:rsidR="00742BB5" w:rsidRPr="00B178CB">
        <w:rPr>
          <w:rFonts w:asciiTheme="majorHAnsi" w:hAnsiTheme="majorHAnsi" w:cstheme="majorHAnsi"/>
          <w:sz w:val="24"/>
          <w:szCs w:val="24"/>
        </w:rPr>
        <w:t>P</w:t>
      </w:r>
      <w:r w:rsidRPr="00B178CB">
        <w:rPr>
          <w:rFonts w:asciiTheme="majorHAnsi" w:hAnsiTheme="majorHAnsi" w:cstheme="majorHAnsi"/>
          <w:sz w:val="24"/>
          <w:szCs w:val="24"/>
        </w:rPr>
        <w:t xml:space="preserve">arque no se hace responsable por la pérdida, alteración o uso de los archivos guardados en los discos locales de los equipos de </w:t>
      </w:r>
      <w:r w:rsidRPr="00B178CB">
        <w:rPr>
          <w:rFonts w:asciiTheme="majorHAnsi" w:hAnsiTheme="majorHAnsi" w:cstheme="majorHAnsi"/>
          <w:sz w:val="24"/>
          <w:szCs w:val="24"/>
        </w:rPr>
        <w:lastRenderedPageBreak/>
        <w:t>cómputo por parte de terceros. Se sugiere el uso de almacenamiento extraíble o en la nube.  </w:t>
      </w:r>
    </w:p>
    <w:p w14:paraId="42FB62F5" w14:textId="77777777" w:rsidR="00CA7BDB" w:rsidRDefault="00CA7BDB" w:rsidP="00B178CB">
      <w:pPr>
        <w:pStyle w:val="Textoindependiente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>Protocolo de Excepción de Horarios</w:t>
      </w:r>
      <w:r w:rsidRPr="00B178CB">
        <w:rPr>
          <w:rFonts w:asciiTheme="majorHAnsi" w:hAnsiTheme="majorHAnsi" w:cstheme="majorHAnsi"/>
          <w:sz w:val="24"/>
          <w:szCs w:val="24"/>
        </w:rPr>
        <w:t> </w:t>
      </w:r>
    </w:p>
    <w:p w14:paraId="411034CF" w14:textId="2D031C98" w:rsidR="00CA7BDB" w:rsidRPr="00B178CB" w:rsidRDefault="00CA7BDB" w:rsidP="00B178CB">
      <w:pPr>
        <w:pStyle w:val="Textoindependiente"/>
        <w:numPr>
          <w:ilvl w:val="0"/>
          <w:numId w:val="40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</w:rPr>
        <w:t xml:space="preserve">Los Talentos que requieran ejecutar actividades del proyecto en días hábiles después de las </w:t>
      </w:r>
      <w:r w:rsidR="00DE66ED">
        <w:rPr>
          <w:rFonts w:asciiTheme="majorHAnsi" w:hAnsiTheme="majorHAnsi" w:cstheme="majorHAnsi"/>
          <w:color w:val="EE0000"/>
          <w:sz w:val="24"/>
          <w:szCs w:val="24"/>
        </w:rPr>
        <w:t>15</w:t>
      </w:r>
      <w:r w:rsidRPr="00510FC4">
        <w:rPr>
          <w:rFonts w:asciiTheme="majorHAnsi" w:hAnsiTheme="majorHAnsi" w:cstheme="majorHAnsi"/>
          <w:color w:val="EE0000"/>
          <w:sz w:val="24"/>
          <w:szCs w:val="24"/>
        </w:rPr>
        <w:t>:30 horas</w:t>
      </w:r>
      <w:r w:rsidRPr="00B178CB">
        <w:rPr>
          <w:rFonts w:asciiTheme="majorHAnsi" w:hAnsiTheme="majorHAnsi" w:cstheme="majorHAnsi"/>
          <w:sz w:val="24"/>
          <w:szCs w:val="24"/>
        </w:rPr>
        <w:t xml:space="preserve"> o durante fines de semana, deberán radicar una solicitud formal por escrito con cuatro (4) días de anterioridad. Esta requerirá de forma obligatoria la autorización explícita del Subdirector del Centro, del </w:t>
      </w:r>
      <w:r w:rsidR="12465ECD" w:rsidRPr="00B178CB">
        <w:rPr>
          <w:rFonts w:asciiTheme="majorHAnsi" w:hAnsiTheme="majorHAnsi" w:cstheme="majorHAnsi"/>
          <w:sz w:val="24"/>
          <w:szCs w:val="24"/>
        </w:rPr>
        <w:t>experto</w:t>
      </w:r>
      <w:r w:rsidRPr="00B178CB">
        <w:rPr>
          <w:rFonts w:asciiTheme="majorHAnsi" w:hAnsiTheme="majorHAnsi" w:cstheme="majorHAnsi"/>
          <w:sz w:val="24"/>
          <w:szCs w:val="24"/>
        </w:rPr>
        <w:t xml:space="preserve"> a cargo y el visto bueno del Coordinador Administrativo.  </w:t>
      </w:r>
    </w:p>
    <w:p w14:paraId="3D063CDE" w14:textId="77777777" w:rsidR="00742BB5" w:rsidRPr="00B178CB" w:rsidRDefault="00742BB5" w:rsidP="00B178CB">
      <w:pPr>
        <w:pStyle w:val="Textoindependiente"/>
        <w:spacing w:after="0" w:line="36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25C6C0F1" w14:textId="33740584" w:rsidR="00CA7BDB" w:rsidRPr="00B178CB" w:rsidRDefault="00CA7BDB" w:rsidP="00B178CB">
      <w:pPr>
        <w:pStyle w:val="Textoindependiente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B178CB">
        <w:rPr>
          <w:rFonts w:asciiTheme="majorHAnsi" w:hAnsiTheme="majorHAnsi" w:cstheme="majorHAnsi"/>
          <w:sz w:val="24"/>
          <w:szCs w:val="24"/>
          <w:lang w:val="es-ES"/>
        </w:rPr>
        <w:t>Para constancia, se firman y comprometen al cumplimiento.</w:t>
      </w:r>
      <w:r w:rsidRPr="00B178CB">
        <w:rPr>
          <w:rFonts w:asciiTheme="majorHAnsi" w:hAnsiTheme="majorHAnsi" w:cstheme="majorHAnsi"/>
          <w:sz w:val="24"/>
          <w:szCs w:val="24"/>
        </w:rPr>
        <w:t> </w:t>
      </w:r>
    </w:p>
    <w:p w14:paraId="5A360700" w14:textId="77777777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1E40EE9" w14:textId="3D7F5D96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>Firma:</w:t>
      </w:r>
    </w:p>
    <w:p w14:paraId="759BF972" w14:textId="222C4368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 xml:space="preserve">Nombre Talento: </w:t>
      </w:r>
    </w:p>
    <w:p w14:paraId="3333D71E" w14:textId="2659966D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 xml:space="preserve">Cedula: </w:t>
      </w:r>
    </w:p>
    <w:p w14:paraId="5CDE0E44" w14:textId="1A930252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 xml:space="preserve">Correo electrónico: </w:t>
      </w:r>
    </w:p>
    <w:p w14:paraId="0DB370F7" w14:textId="77777777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7040365" w14:textId="77777777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A834869" w14:textId="77777777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>Firma:</w:t>
      </w:r>
    </w:p>
    <w:p w14:paraId="597DB285" w14:textId="4FF84279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 xml:space="preserve">Nombre Experto a cargo: </w:t>
      </w:r>
    </w:p>
    <w:p w14:paraId="46367201" w14:textId="162F661A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>C</w:t>
      </w:r>
      <w:r w:rsidR="00B178CB">
        <w:rPr>
          <w:rFonts w:asciiTheme="majorHAnsi" w:hAnsiTheme="majorHAnsi" w:cstheme="majorHAnsi"/>
          <w:b/>
          <w:bCs/>
          <w:sz w:val="24"/>
          <w:szCs w:val="24"/>
        </w:rPr>
        <w:t>é</w:t>
      </w:r>
      <w:r w:rsidRPr="00B178CB">
        <w:rPr>
          <w:rFonts w:asciiTheme="majorHAnsi" w:hAnsiTheme="majorHAnsi" w:cstheme="majorHAnsi"/>
          <w:b/>
          <w:bCs/>
          <w:sz w:val="24"/>
          <w:szCs w:val="24"/>
        </w:rPr>
        <w:t xml:space="preserve">dula: </w:t>
      </w:r>
    </w:p>
    <w:p w14:paraId="31C07A77" w14:textId="77777777" w:rsidR="00A83EC4" w:rsidRPr="00B178CB" w:rsidRDefault="00A83EC4" w:rsidP="00B178CB">
      <w:pPr>
        <w:pStyle w:val="Textoindependiente"/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B178CB">
        <w:rPr>
          <w:rFonts w:asciiTheme="majorHAnsi" w:hAnsiTheme="majorHAnsi" w:cstheme="majorHAnsi"/>
          <w:b/>
          <w:bCs/>
          <w:sz w:val="24"/>
          <w:szCs w:val="24"/>
        </w:rPr>
        <w:t xml:space="preserve">Correo electrónico: </w:t>
      </w:r>
    </w:p>
    <w:p w14:paraId="18EEFBDE" w14:textId="77777777" w:rsidR="007C5CB2" w:rsidRDefault="007C5CB2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5EDFE67" w14:textId="59CB26F5" w:rsidR="00B178CB" w:rsidRPr="00B178CB" w:rsidRDefault="007C5CB2" w:rsidP="00DE66E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26A8E">
        <w:rPr>
          <w:rFonts w:cstheme="minorHAnsi"/>
          <w:bCs/>
          <w:i/>
          <w:iCs/>
          <w:spacing w:val="2"/>
          <w:sz w:val="16"/>
          <w:szCs w:val="16"/>
        </w:rPr>
        <w:t>” Apreciado (usuario, empresario, aprendiz, ciudadano, etc.), de conformidad con la establecido en la política de protección de datos del Servicio Nacional de Aprendizaje SENA, la finalidad y tratamiento de los datos personales requeridos a través de esta canal de atención es la gestión, prestación y personalización de nuestros servicios. Al continuar da su consentimiento para que el SENA trate sus datos personales. Para más información consulte la política en la página WEB de la entidad.</w:t>
      </w:r>
      <w:r>
        <w:rPr>
          <w:rFonts w:cstheme="minorHAnsi"/>
          <w:bCs/>
          <w:i/>
          <w:iCs/>
          <w:spacing w:val="2"/>
          <w:sz w:val="16"/>
          <w:szCs w:val="16"/>
        </w:rPr>
        <w:t xml:space="preserve"> </w:t>
      </w:r>
      <w:r w:rsidRPr="00226A8E">
        <w:rPr>
          <w:rFonts w:cstheme="minorHAnsi"/>
          <w:bCs/>
          <w:i/>
          <w:iCs/>
          <w:spacing w:val="2"/>
          <w:sz w:val="16"/>
          <w:szCs w:val="16"/>
        </w:rPr>
        <w:t>En cualquier momento podrá solicitar al SENA conocer, actualizar, rectificar y/o suprimir sus datos personales recolectados.”</w:t>
      </w:r>
      <w:r>
        <w:rPr>
          <w:rFonts w:cstheme="minorHAnsi"/>
          <w:bCs/>
          <w:i/>
          <w:iCs/>
          <w:spacing w:val="2"/>
          <w:sz w:val="16"/>
          <w:szCs w:val="16"/>
        </w:rPr>
        <w:t xml:space="preserve"> </w:t>
      </w:r>
    </w:p>
    <w:sectPr w:rsidR="00B178CB" w:rsidRPr="00B178CB" w:rsidSect="007D3DE8">
      <w:headerReference w:type="default" r:id="rId11"/>
      <w:footerReference w:type="default" r:id="rId12"/>
      <w:pgSz w:w="12240" w:h="15840"/>
      <w:pgMar w:top="2231" w:right="1701" w:bottom="1506" w:left="1701" w:header="708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8BC1" w14:textId="77777777" w:rsidR="00FC2D7B" w:rsidRDefault="00FC2D7B" w:rsidP="001A74F0">
      <w:pPr>
        <w:spacing w:after="0" w:line="240" w:lineRule="auto"/>
      </w:pPr>
      <w:r>
        <w:separator/>
      </w:r>
    </w:p>
  </w:endnote>
  <w:endnote w:type="continuationSeparator" w:id="0">
    <w:p w14:paraId="25143FB3" w14:textId="77777777" w:rsidR="00FC2D7B" w:rsidRDefault="00FC2D7B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646E45D2" w14:textId="77777777" w:rsidR="003A1E3B" w:rsidRPr="00B178CB" w:rsidRDefault="003A1E3B" w:rsidP="00B178CB">
            <w:pPr>
              <w:pStyle w:val="Piedepgina"/>
              <w:spacing w:after="0" w:line="360" w:lineRule="auto"/>
              <w:jc w:val="right"/>
              <w:rPr>
                <w:sz w:val="24"/>
                <w:szCs w:val="24"/>
              </w:rPr>
            </w:pPr>
            <w:r w:rsidRPr="00B178CB">
              <w:rPr>
                <w:sz w:val="24"/>
                <w:szCs w:val="24"/>
              </w:rPr>
              <w:fldChar w:fldCharType="begin"/>
            </w:r>
            <w:r w:rsidRPr="00B178CB">
              <w:rPr>
                <w:sz w:val="24"/>
                <w:szCs w:val="24"/>
              </w:rPr>
              <w:instrText>PAGE   \* MERGEFORMAT</w:instrText>
            </w:r>
            <w:r w:rsidRPr="00B178CB">
              <w:rPr>
                <w:sz w:val="24"/>
                <w:szCs w:val="24"/>
              </w:rPr>
              <w:fldChar w:fldCharType="separate"/>
            </w:r>
            <w:r w:rsidRPr="00B178CB">
              <w:rPr>
                <w:sz w:val="24"/>
                <w:szCs w:val="24"/>
              </w:rPr>
              <w:t>1</w:t>
            </w:r>
            <w:r w:rsidRPr="00B178CB">
              <w:rPr>
                <w:sz w:val="24"/>
                <w:szCs w:val="24"/>
              </w:rPr>
              <w:fldChar w:fldCharType="end"/>
            </w:r>
          </w:p>
          <w:p w14:paraId="70EC3087" w14:textId="77777777" w:rsidR="00B178CB" w:rsidRDefault="003A1E3B" w:rsidP="00B178CB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  <w:r w:rsidRPr="00B178CB">
              <w:rPr>
                <w:sz w:val="24"/>
                <w:szCs w:val="24"/>
              </w:rPr>
              <w:t>G</w:t>
            </w:r>
            <w:r w:rsidR="00A83EC4" w:rsidRPr="00B178CB">
              <w:rPr>
                <w:sz w:val="24"/>
                <w:szCs w:val="24"/>
              </w:rPr>
              <w:t>CDTP-F-0</w:t>
            </w:r>
            <w:r w:rsidR="00895B4C" w:rsidRPr="00B178CB">
              <w:rPr>
                <w:sz w:val="24"/>
                <w:szCs w:val="24"/>
              </w:rPr>
              <w:t>18</w:t>
            </w:r>
            <w:r w:rsidR="00A83EC4" w:rsidRPr="00B178CB">
              <w:rPr>
                <w:sz w:val="24"/>
                <w:szCs w:val="24"/>
              </w:rPr>
              <w:t xml:space="preserve"> V</w:t>
            </w:r>
            <w:r w:rsidR="00895B4C" w:rsidRPr="00B178CB">
              <w:rPr>
                <w:sz w:val="24"/>
                <w:szCs w:val="24"/>
              </w:rPr>
              <w:t>0</w:t>
            </w:r>
            <w:r w:rsidR="00A83EC4" w:rsidRPr="00B178CB">
              <w:rPr>
                <w:sz w:val="24"/>
                <w:szCs w:val="24"/>
              </w:rPr>
              <w:t>1</w:t>
            </w:r>
          </w:p>
          <w:p w14:paraId="0D8538BE" w14:textId="071CA4D5" w:rsidR="006B3E42" w:rsidRPr="00B178CB" w:rsidRDefault="00000000" w:rsidP="00B178CB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</w:p>
        </w:sdtContent>
      </w:sdt>
      <w:p w14:paraId="4ADE81E0" w14:textId="1646EF6B" w:rsidR="00654BC2" w:rsidRPr="00951AAA" w:rsidRDefault="00000000" w:rsidP="009F4403">
        <w:pPr>
          <w:pStyle w:val="Piedepgina"/>
          <w:jc w:val="center"/>
          <w:rPr>
            <w:color w:val="000000" w:themeColor="text1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2CFD" w14:textId="77777777" w:rsidR="00FC2D7B" w:rsidRDefault="00FC2D7B" w:rsidP="001A74F0">
      <w:pPr>
        <w:spacing w:after="0" w:line="240" w:lineRule="auto"/>
      </w:pPr>
      <w:r>
        <w:separator/>
      </w:r>
    </w:p>
  </w:footnote>
  <w:footnote w:type="continuationSeparator" w:id="0">
    <w:p w14:paraId="036F9C38" w14:textId="77777777" w:rsidR="00FC2D7B" w:rsidRDefault="00FC2D7B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54AD3745" wp14:editId="142E4310">
          <wp:extent cx="592455" cy="561340"/>
          <wp:effectExtent l="0" t="0" r="0" b="0"/>
          <wp:docPr id="2018653518" name="Imagen 201865351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93E"/>
    <w:multiLevelType w:val="hybridMultilevel"/>
    <w:tmpl w:val="DE1444FE"/>
    <w:lvl w:ilvl="0" w:tplc="06EA8C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  <w:i/>
        <w:i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632B67"/>
    <w:multiLevelType w:val="multilevel"/>
    <w:tmpl w:val="765C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2B97"/>
    <w:multiLevelType w:val="multilevel"/>
    <w:tmpl w:val="1ACC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B54BC"/>
    <w:multiLevelType w:val="multilevel"/>
    <w:tmpl w:val="D29C24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747AF"/>
    <w:multiLevelType w:val="multilevel"/>
    <w:tmpl w:val="7F0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33F1870"/>
    <w:multiLevelType w:val="multilevel"/>
    <w:tmpl w:val="4A6228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B13CD"/>
    <w:multiLevelType w:val="hybridMultilevel"/>
    <w:tmpl w:val="03A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F2BD5"/>
    <w:multiLevelType w:val="hybridMultilevel"/>
    <w:tmpl w:val="A454D1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65136"/>
    <w:multiLevelType w:val="multilevel"/>
    <w:tmpl w:val="A42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9862F1"/>
    <w:multiLevelType w:val="hybridMultilevel"/>
    <w:tmpl w:val="EA5EA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3441AA"/>
    <w:multiLevelType w:val="multilevel"/>
    <w:tmpl w:val="AE72DD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273F5"/>
    <w:multiLevelType w:val="multilevel"/>
    <w:tmpl w:val="7AB4E5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7602F7"/>
    <w:multiLevelType w:val="hybridMultilevel"/>
    <w:tmpl w:val="260AC96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76248"/>
    <w:multiLevelType w:val="multilevel"/>
    <w:tmpl w:val="40986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655C77"/>
    <w:multiLevelType w:val="multilevel"/>
    <w:tmpl w:val="F3E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D824C3"/>
    <w:multiLevelType w:val="multilevel"/>
    <w:tmpl w:val="100C1D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0207E7"/>
    <w:multiLevelType w:val="multilevel"/>
    <w:tmpl w:val="D2824D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607FEF"/>
    <w:multiLevelType w:val="multilevel"/>
    <w:tmpl w:val="8DB4A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F82D32"/>
    <w:multiLevelType w:val="multilevel"/>
    <w:tmpl w:val="30160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4A31C7"/>
    <w:multiLevelType w:val="hybridMultilevel"/>
    <w:tmpl w:val="23AE20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5B3AA9"/>
    <w:multiLevelType w:val="multilevel"/>
    <w:tmpl w:val="4162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1A5885"/>
    <w:multiLevelType w:val="multilevel"/>
    <w:tmpl w:val="4162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437BB0"/>
    <w:multiLevelType w:val="multilevel"/>
    <w:tmpl w:val="CA3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B953D1"/>
    <w:multiLevelType w:val="multilevel"/>
    <w:tmpl w:val="81C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09478C"/>
    <w:multiLevelType w:val="multilevel"/>
    <w:tmpl w:val="249A75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8ED39C6"/>
    <w:multiLevelType w:val="hybridMultilevel"/>
    <w:tmpl w:val="53CE97F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B9A5F75"/>
    <w:multiLevelType w:val="multilevel"/>
    <w:tmpl w:val="AB3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3921A2"/>
    <w:multiLevelType w:val="multilevel"/>
    <w:tmpl w:val="0540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E619ED"/>
    <w:multiLevelType w:val="multilevel"/>
    <w:tmpl w:val="B94E8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455A17"/>
    <w:multiLevelType w:val="multilevel"/>
    <w:tmpl w:val="F328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20478F2"/>
    <w:multiLevelType w:val="multilevel"/>
    <w:tmpl w:val="603A08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524968"/>
    <w:multiLevelType w:val="multilevel"/>
    <w:tmpl w:val="A97205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E77423"/>
    <w:multiLevelType w:val="hybridMultilevel"/>
    <w:tmpl w:val="2AC4EF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415D69"/>
    <w:multiLevelType w:val="multilevel"/>
    <w:tmpl w:val="B25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6" w15:restartNumberingAfterBreak="0">
    <w:nsid w:val="72A73940"/>
    <w:multiLevelType w:val="hybridMultilevel"/>
    <w:tmpl w:val="2C7E2AD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49A15E1"/>
    <w:multiLevelType w:val="hybridMultilevel"/>
    <w:tmpl w:val="9C2A8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2E2DD4"/>
    <w:multiLevelType w:val="multilevel"/>
    <w:tmpl w:val="BBF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4477695">
    <w:abstractNumId w:val="12"/>
  </w:num>
  <w:num w:numId="2" w16cid:durableId="444468661">
    <w:abstractNumId w:val="25"/>
  </w:num>
  <w:num w:numId="3" w16cid:durableId="1304503311">
    <w:abstractNumId w:val="24"/>
  </w:num>
  <w:num w:numId="4" w16cid:durableId="507713433">
    <w:abstractNumId w:val="14"/>
  </w:num>
  <w:num w:numId="5" w16cid:durableId="151218942">
    <w:abstractNumId w:val="23"/>
  </w:num>
  <w:num w:numId="6" w16cid:durableId="158736008">
    <w:abstractNumId w:val="31"/>
  </w:num>
  <w:num w:numId="7" w16cid:durableId="1072003671">
    <w:abstractNumId w:val="0"/>
  </w:num>
  <w:num w:numId="8" w16cid:durableId="1429811171">
    <w:abstractNumId w:val="34"/>
  </w:num>
  <w:num w:numId="9" w16cid:durableId="372776685">
    <w:abstractNumId w:val="42"/>
  </w:num>
  <w:num w:numId="10" w16cid:durableId="626934774">
    <w:abstractNumId w:val="18"/>
  </w:num>
  <w:num w:numId="11" w16cid:durableId="1093672344">
    <w:abstractNumId w:val="45"/>
  </w:num>
  <w:num w:numId="12" w16cid:durableId="2094352153">
    <w:abstractNumId w:val="13"/>
  </w:num>
  <w:num w:numId="13" w16cid:durableId="247858645">
    <w:abstractNumId w:val="5"/>
  </w:num>
  <w:num w:numId="14" w16cid:durableId="972565637">
    <w:abstractNumId w:val="10"/>
  </w:num>
  <w:num w:numId="15" w16cid:durableId="1462721597">
    <w:abstractNumId w:val="8"/>
  </w:num>
  <w:num w:numId="16" w16cid:durableId="1520394226">
    <w:abstractNumId w:val="27"/>
  </w:num>
  <w:num w:numId="17" w16cid:durableId="1724716025">
    <w:abstractNumId w:val="46"/>
  </w:num>
  <w:num w:numId="18" w16cid:durableId="75708314">
    <w:abstractNumId w:val="35"/>
  </w:num>
  <w:num w:numId="19" w16cid:durableId="1155754047">
    <w:abstractNumId w:val="43"/>
  </w:num>
  <w:num w:numId="20" w16cid:durableId="267156164">
    <w:abstractNumId w:val="7"/>
  </w:num>
  <w:num w:numId="21" w16cid:durableId="486216154">
    <w:abstractNumId w:val="16"/>
  </w:num>
  <w:num w:numId="22" w16cid:durableId="63064434">
    <w:abstractNumId w:val="47"/>
  </w:num>
  <w:num w:numId="23" w16cid:durableId="640621386">
    <w:abstractNumId w:val="37"/>
  </w:num>
  <w:num w:numId="24" w16cid:durableId="433550895">
    <w:abstractNumId w:val="3"/>
  </w:num>
  <w:num w:numId="25" w16cid:durableId="1881629635">
    <w:abstractNumId w:val="20"/>
  </w:num>
  <w:num w:numId="26" w16cid:durableId="1027222996">
    <w:abstractNumId w:val="1"/>
  </w:num>
  <w:num w:numId="27" w16cid:durableId="200286495">
    <w:abstractNumId w:val="29"/>
  </w:num>
  <w:num w:numId="28" w16cid:durableId="1473983523">
    <w:abstractNumId w:val="38"/>
  </w:num>
  <w:num w:numId="29" w16cid:durableId="67462237">
    <w:abstractNumId w:val="33"/>
  </w:num>
  <w:num w:numId="30" w16cid:durableId="904951307">
    <w:abstractNumId w:val="6"/>
  </w:num>
  <w:num w:numId="31" w16cid:durableId="768352772">
    <w:abstractNumId w:val="40"/>
  </w:num>
  <w:num w:numId="32" w16cid:durableId="813833976">
    <w:abstractNumId w:val="21"/>
  </w:num>
  <w:num w:numId="33" w16cid:durableId="837965770">
    <w:abstractNumId w:val="28"/>
  </w:num>
  <w:num w:numId="34" w16cid:durableId="1995914194">
    <w:abstractNumId w:val="17"/>
  </w:num>
  <w:num w:numId="35" w16cid:durableId="1285455493">
    <w:abstractNumId w:val="15"/>
  </w:num>
  <w:num w:numId="36" w16cid:durableId="1754936601">
    <w:abstractNumId w:val="2"/>
  </w:num>
  <w:num w:numId="37" w16cid:durableId="633684049">
    <w:abstractNumId w:val="26"/>
  </w:num>
  <w:num w:numId="38" w16cid:durableId="1272470269">
    <w:abstractNumId w:val="11"/>
  </w:num>
  <w:num w:numId="39" w16cid:durableId="1024789722">
    <w:abstractNumId w:val="41"/>
  </w:num>
  <w:num w:numId="40" w16cid:durableId="2131238644">
    <w:abstractNumId w:val="22"/>
  </w:num>
  <w:num w:numId="41" w16cid:durableId="754669211">
    <w:abstractNumId w:val="39"/>
  </w:num>
  <w:num w:numId="42" w16cid:durableId="2027519576">
    <w:abstractNumId w:val="30"/>
  </w:num>
  <w:num w:numId="43" w16cid:durableId="1923492226">
    <w:abstractNumId w:val="32"/>
  </w:num>
  <w:num w:numId="44" w16cid:durableId="1563172471">
    <w:abstractNumId w:val="9"/>
  </w:num>
  <w:num w:numId="45" w16cid:durableId="484662611">
    <w:abstractNumId w:val="48"/>
  </w:num>
  <w:num w:numId="46" w16cid:durableId="1693220320">
    <w:abstractNumId w:val="4"/>
  </w:num>
  <w:num w:numId="47" w16cid:durableId="1037898063">
    <w:abstractNumId w:val="36"/>
  </w:num>
  <w:num w:numId="48" w16cid:durableId="1470366085">
    <w:abstractNumId w:val="19"/>
  </w:num>
  <w:num w:numId="49" w16cid:durableId="201688456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15FB5"/>
    <w:rsid w:val="00037CDF"/>
    <w:rsid w:val="00040264"/>
    <w:rsid w:val="0007171F"/>
    <w:rsid w:val="0007647E"/>
    <w:rsid w:val="000A0598"/>
    <w:rsid w:val="000B0B1E"/>
    <w:rsid w:val="000D1F35"/>
    <w:rsid w:val="00110244"/>
    <w:rsid w:val="00113168"/>
    <w:rsid w:val="00115817"/>
    <w:rsid w:val="001346D0"/>
    <w:rsid w:val="00134FB9"/>
    <w:rsid w:val="0013604E"/>
    <w:rsid w:val="0013769C"/>
    <w:rsid w:val="00144FA5"/>
    <w:rsid w:val="00185F8C"/>
    <w:rsid w:val="001A51F4"/>
    <w:rsid w:val="001A74F0"/>
    <w:rsid w:val="001C0FBD"/>
    <w:rsid w:val="001C333A"/>
    <w:rsid w:val="0020213C"/>
    <w:rsid w:val="002064B0"/>
    <w:rsid w:val="00230F78"/>
    <w:rsid w:val="002456CF"/>
    <w:rsid w:val="002507F6"/>
    <w:rsid w:val="0026399D"/>
    <w:rsid w:val="002A15E7"/>
    <w:rsid w:val="002A661F"/>
    <w:rsid w:val="002F31C0"/>
    <w:rsid w:val="003003EC"/>
    <w:rsid w:val="00367891"/>
    <w:rsid w:val="003869B0"/>
    <w:rsid w:val="00396F6D"/>
    <w:rsid w:val="003A1E3B"/>
    <w:rsid w:val="003F0E08"/>
    <w:rsid w:val="00413C47"/>
    <w:rsid w:val="00485D8A"/>
    <w:rsid w:val="004B74E0"/>
    <w:rsid w:val="00510FC4"/>
    <w:rsid w:val="00537FE7"/>
    <w:rsid w:val="00572125"/>
    <w:rsid w:val="00583DA2"/>
    <w:rsid w:val="0058429B"/>
    <w:rsid w:val="00593E65"/>
    <w:rsid w:val="0059486C"/>
    <w:rsid w:val="00611F7A"/>
    <w:rsid w:val="006143B5"/>
    <w:rsid w:val="0061449E"/>
    <w:rsid w:val="006146D5"/>
    <w:rsid w:val="00617EDF"/>
    <w:rsid w:val="00624BC7"/>
    <w:rsid w:val="00654BC2"/>
    <w:rsid w:val="006B3E42"/>
    <w:rsid w:val="006B7AFC"/>
    <w:rsid w:val="0071236B"/>
    <w:rsid w:val="007421BB"/>
    <w:rsid w:val="00742BB5"/>
    <w:rsid w:val="00744C1C"/>
    <w:rsid w:val="00750CE2"/>
    <w:rsid w:val="007763C7"/>
    <w:rsid w:val="007C5CB2"/>
    <w:rsid w:val="007D1350"/>
    <w:rsid w:val="007D3DE8"/>
    <w:rsid w:val="007E1D66"/>
    <w:rsid w:val="00815FE2"/>
    <w:rsid w:val="00823B16"/>
    <w:rsid w:val="008420EB"/>
    <w:rsid w:val="00860FAD"/>
    <w:rsid w:val="00892450"/>
    <w:rsid w:val="00895B4C"/>
    <w:rsid w:val="008B48EB"/>
    <w:rsid w:val="008E019A"/>
    <w:rsid w:val="008E764E"/>
    <w:rsid w:val="00943873"/>
    <w:rsid w:val="00951AAA"/>
    <w:rsid w:val="009645E2"/>
    <w:rsid w:val="00967852"/>
    <w:rsid w:val="0098040E"/>
    <w:rsid w:val="009833E2"/>
    <w:rsid w:val="00983BA2"/>
    <w:rsid w:val="009E0E90"/>
    <w:rsid w:val="009F4403"/>
    <w:rsid w:val="00A0112A"/>
    <w:rsid w:val="00A54BF7"/>
    <w:rsid w:val="00A560BF"/>
    <w:rsid w:val="00A76F2E"/>
    <w:rsid w:val="00A83EC4"/>
    <w:rsid w:val="00A87558"/>
    <w:rsid w:val="00AA24BB"/>
    <w:rsid w:val="00AB5A67"/>
    <w:rsid w:val="00AD7851"/>
    <w:rsid w:val="00B153A2"/>
    <w:rsid w:val="00B178CB"/>
    <w:rsid w:val="00B17AF3"/>
    <w:rsid w:val="00B22AAE"/>
    <w:rsid w:val="00B360BC"/>
    <w:rsid w:val="00B55C4D"/>
    <w:rsid w:val="00B75A43"/>
    <w:rsid w:val="00B96158"/>
    <w:rsid w:val="00B972FA"/>
    <w:rsid w:val="00BA1160"/>
    <w:rsid w:val="00BC2712"/>
    <w:rsid w:val="00BD4AD5"/>
    <w:rsid w:val="00BF64A1"/>
    <w:rsid w:val="00C869B1"/>
    <w:rsid w:val="00CA7BDB"/>
    <w:rsid w:val="00CB0FCE"/>
    <w:rsid w:val="00CB7499"/>
    <w:rsid w:val="00CF0D82"/>
    <w:rsid w:val="00D03806"/>
    <w:rsid w:val="00D53A48"/>
    <w:rsid w:val="00DA7B2F"/>
    <w:rsid w:val="00DE4AA3"/>
    <w:rsid w:val="00DE5E5F"/>
    <w:rsid w:val="00DE66ED"/>
    <w:rsid w:val="00DF66C7"/>
    <w:rsid w:val="00E42970"/>
    <w:rsid w:val="00E710CB"/>
    <w:rsid w:val="00E82571"/>
    <w:rsid w:val="00E94AFE"/>
    <w:rsid w:val="00EB4A0F"/>
    <w:rsid w:val="00ED31AF"/>
    <w:rsid w:val="00EE6C04"/>
    <w:rsid w:val="00F033D2"/>
    <w:rsid w:val="00F0565B"/>
    <w:rsid w:val="00F170BC"/>
    <w:rsid w:val="00F62707"/>
    <w:rsid w:val="00F811F3"/>
    <w:rsid w:val="00F83284"/>
    <w:rsid w:val="00F94B9F"/>
    <w:rsid w:val="00F94D1F"/>
    <w:rsid w:val="00FB2335"/>
    <w:rsid w:val="00FC090C"/>
    <w:rsid w:val="00FC2D7B"/>
    <w:rsid w:val="00FE2696"/>
    <w:rsid w:val="00FF54B8"/>
    <w:rsid w:val="0215C394"/>
    <w:rsid w:val="02A05B0E"/>
    <w:rsid w:val="03D29AF8"/>
    <w:rsid w:val="042551C0"/>
    <w:rsid w:val="049A2008"/>
    <w:rsid w:val="057C2179"/>
    <w:rsid w:val="070FDB90"/>
    <w:rsid w:val="07896A99"/>
    <w:rsid w:val="07E9E748"/>
    <w:rsid w:val="084836FF"/>
    <w:rsid w:val="0CCED06B"/>
    <w:rsid w:val="0D13F927"/>
    <w:rsid w:val="0D5D8A54"/>
    <w:rsid w:val="0F563BB2"/>
    <w:rsid w:val="1005E21C"/>
    <w:rsid w:val="104B99E9"/>
    <w:rsid w:val="11CE0EC9"/>
    <w:rsid w:val="12465ECD"/>
    <w:rsid w:val="129DB84E"/>
    <w:rsid w:val="12F01411"/>
    <w:rsid w:val="16544BE0"/>
    <w:rsid w:val="16A1B310"/>
    <w:rsid w:val="1796E9B2"/>
    <w:rsid w:val="17D0872E"/>
    <w:rsid w:val="18BB9CB7"/>
    <w:rsid w:val="19AA97A7"/>
    <w:rsid w:val="1A09C5F4"/>
    <w:rsid w:val="1A6DD906"/>
    <w:rsid w:val="1D606AFB"/>
    <w:rsid w:val="1DF72517"/>
    <w:rsid w:val="1DF72DDA"/>
    <w:rsid w:val="1E1D0CE1"/>
    <w:rsid w:val="1E63B9A9"/>
    <w:rsid w:val="2082B4FE"/>
    <w:rsid w:val="20E7F505"/>
    <w:rsid w:val="226E7FBE"/>
    <w:rsid w:val="22E74C11"/>
    <w:rsid w:val="22F13783"/>
    <w:rsid w:val="243C8263"/>
    <w:rsid w:val="244E2C60"/>
    <w:rsid w:val="26855FD9"/>
    <w:rsid w:val="2698885A"/>
    <w:rsid w:val="280A7830"/>
    <w:rsid w:val="2974E57B"/>
    <w:rsid w:val="29F76522"/>
    <w:rsid w:val="2ACE2419"/>
    <w:rsid w:val="2BD0C078"/>
    <w:rsid w:val="2C7178B7"/>
    <w:rsid w:val="2C7BB6D4"/>
    <w:rsid w:val="2CBED4E4"/>
    <w:rsid w:val="2CDE6852"/>
    <w:rsid w:val="2D97B677"/>
    <w:rsid w:val="2E0879B6"/>
    <w:rsid w:val="2E2A4593"/>
    <w:rsid w:val="2ECAD645"/>
    <w:rsid w:val="2F61A309"/>
    <w:rsid w:val="30DEC1BF"/>
    <w:rsid w:val="342BC2B2"/>
    <w:rsid w:val="3439DE8B"/>
    <w:rsid w:val="351164A6"/>
    <w:rsid w:val="3684AD1C"/>
    <w:rsid w:val="36BEFC2D"/>
    <w:rsid w:val="36DAC9FA"/>
    <w:rsid w:val="375ECB00"/>
    <w:rsid w:val="377240DA"/>
    <w:rsid w:val="37D9BDB5"/>
    <w:rsid w:val="38655CEB"/>
    <w:rsid w:val="38F22ACE"/>
    <w:rsid w:val="3A7D1844"/>
    <w:rsid w:val="3A88590A"/>
    <w:rsid w:val="3B9B3D73"/>
    <w:rsid w:val="3BBCF2CE"/>
    <w:rsid w:val="3BD9D616"/>
    <w:rsid w:val="3D2A5759"/>
    <w:rsid w:val="40A3860F"/>
    <w:rsid w:val="40C2A499"/>
    <w:rsid w:val="419C89D1"/>
    <w:rsid w:val="42723ADD"/>
    <w:rsid w:val="42A45B3E"/>
    <w:rsid w:val="431C65EB"/>
    <w:rsid w:val="446D9313"/>
    <w:rsid w:val="446E3A4F"/>
    <w:rsid w:val="44A3665B"/>
    <w:rsid w:val="46369830"/>
    <w:rsid w:val="4831AEB0"/>
    <w:rsid w:val="4AFE474C"/>
    <w:rsid w:val="4B552E5E"/>
    <w:rsid w:val="4BB88FF3"/>
    <w:rsid w:val="4BCACE39"/>
    <w:rsid w:val="4E67FA3F"/>
    <w:rsid w:val="4F20F4EA"/>
    <w:rsid w:val="50346467"/>
    <w:rsid w:val="538B01B7"/>
    <w:rsid w:val="54D085B8"/>
    <w:rsid w:val="555699E1"/>
    <w:rsid w:val="566AD047"/>
    <w:rsid w:val="56A23186"/>
    <w:rsid w:val="5734A704"/>
    <w:rsid w:val="57B5EE4B"/>
    <w:rsid w:val="57BF091D"/>
    <w:rsid w:val="584B6A2B"/>
    <w:rsid w:val="5988E7A9"/>
    <w:rsid w:val="59AB5C98"/>
    <w:rsid w:val="5C231857"/>
    <w:rsid w:val="5CDE86BC"/>
    <w:rsid w:val="5E2DCE6D"/>
    <w:rsid w:val="5EF41BDE"/>
    <w:rsid w:val="5FA398F6"/>
    <w:rsid w:val="6147CA69"/>
    <w:rsid w:val="641CE8FC"/>
    <w:rsid w:val="655650E1"/>
    <w:rsid w:val="663BB57A"/>
    <w:rsid w:val="66BEC3EA"/>
    <w:rsid w:val="6737E529"/>
    <w:rsid w:val="67A82317"/>
    <w:rsid w:val="67B874D4"/>
    <w:rsid w:val="6963F8FA"/>
    <w:rsid w:val="6A78E62A"/>
    <w:rsid w:val="6B2CAAD7"/>
    <w:rsid w:val="6F663289"/>
    <w:rsid w:val="6FB16C9C"/>
    <w:rsid w:val="72C728D3"/>
    <w:rsid w:val="7328D8C6"/>
    <w:rsid w:val="752E79CC"/>
    <w:rsid w:val="76ACDF2F"/>
    <w:rsid w:val="773C3C9F"/>
    <w:rsid w:val="777728C8"/>
    <w:rsid w:val="78D82BDC"/>
    <w:rsid w:val="7BAA4F72"/>
    <w:rsid w:val="7BB3D606"/>
    <w:rsid w:val="7DBC1CEF"/>
    <w:rsid w:val="7E3EC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2A661F"/>
    <w:rPr>
      <w:rFonts w:ascii="Calibri" w:eastAsia="Calibri" w:hAnsi="Calibri" w:cs="Times New Roman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A66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66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661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66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661F"/>
    <w:rPr>
      <w:rFonts w:ascii="Calibri" w:eastAsia="Calibri" w:hAnsi="Calibri" w:cs="Times New Roman"/>
      <w:b/>
      <w:bCs/>
      <w:sz w:val="20"/>
      <w:szCs w:val="20"/>
      <w:lang w:eastAsia="en-US"/>
    </w:rPr>
  </w:style>
  <w:style w:type="paragraph" w:customStyle="1" w:styleId="Normal1">
    <w:name w:val="Normal1"/>
    <w:rsid w:val="00B178CB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6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4C335FE0958546A1ABCDC6B1F9252A" ma:contentTypeVersion="13" ma:contentTypeDescription="Create a new document." ma:contentTypeScope="" ma:versionID="eb2ef51c824ae2acd5dd3d126095529b">
  <xsd:schema xmlns:xsd="http://www.w3.org/2001/XMLSchema" xmlns:xs="http://www.w3.org/2001/XMLSchema" xmlns:p="http://schemas.microsoft.com/office/2006/metadata/properties" xmlns:ns2="d8632228-6924-4f3a-a352-96f5f6baebad" xmlns:ns3="f35a2fd5-08e7-478b-bda7-bcfb4b219e24" targetNamespace="http://schemas.microsoft.com/office/2006/metadata/properties" ma:root="true" ma:fieldsID="530ea87b23f1a71d15edd76196b22cd9" ns2:_="" ns3:_="">
    <xsd:import namespace="d8632228-6924-4f3a-a352-96f5f6baebad"/>
    <xsd:import namespace="f35a2fd5-08e7-478b-bda7-bcfb4b219e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32228-6924-4f3a-a352-96f5f6bae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a2fd5-08e7-478b-bda7-bcfb4b219e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005eee-fe79-4cdf-91df-0b39038e7239}" ma:internalName="TaxCatchAll" ma:showField="CatchAllData" ma:web="f35a2fd5-08e7-478b-bda7-bcfb4b219e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5a2fd5-08e7-478b-bda7-bcfb4b219e24" xsi:nil="true"/>
    <lcf76f155ced4ddcb4097134ff3c332f xmlns="d8632228-6924-4f3a-a352-96f5f6baeb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ABBED7-2D25-43CE-B85B-0AA47BB2CC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632228-6924-4f3a-a352-96f5f6baebad"/>
    <ds:schemaRef ds:uri="f35a2fd5-08e7-478b-bda7-bcfb4b219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628E87-52A5-4205-98A9-FEE38FDE2A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FB7EEA-A1E7-4DC9-9C57-2ABA7D653E80}">
  <ds:schemaRefs>
    <ds:schemaRef ds:uri="http://schemas.microsoft.com/office/2006/metadata/properties"/>
    <ds:schemaRef ds:uri="http://schemas.microsoft.com/office/infopath/2007/PartnerControls"/>
    <ds:schemaRef ds:uri="f35a2fd5-08e7-478b-bda7-bcfb4b219e24"/>
    <ds:schemaRef ds:uri="d8632228-6924-4f3a-a352-96f5f6bae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999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Cesar Augusto Perez Tafur</cp:lastModifiedBy>
  <cp:revision>16</cp:revision>
  <dcterms:created xsi:type="dcterms:W3CDTF">2024-09-11T19:52:00Z</dcterms:created>
  <dcterms:modified xsi:type="dcterms:W3CDTF">2026-08-24T00:11:00Z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0x0101004F4C335FE0958546A1ABCDC6B1F9252A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2025-05-09T20:13:40Z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55321a41-0ae3-4d67-b1db-85b7b39353ce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