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271" w:rsidRDefault="00941271" w:rsidP="00941271">
      <w:pPr>
        <w:jc w:val="both"/>
        <w:rPr>
          <w:rFonts w:cstheme="minorHAnsi"/>
          <w:b/>
          <w:sz w:val="20"/>
          <w:szCs w:val="20"/>
          <w:u w:val="single"/>
        </w:rPr>
      </w:pPr>
      <w:r w:rsidRPr="00C4132B">
        <w:rPr>
          <w:rFonts w:cstheme="minorHAnsi"/>
          <w:b/>
          <w:sz w:val="20"/>
          <w:szCs w:val="20"/>
          <w:u w:val="single"/>
        </w:rPr>
        <w:t>UC Davis</w:t>
      </w:r>
    </w:p>
    <w:p w:rsidR="00165E33" w:rsidRPr="00C4132B" w:rsidRDefault="00165E33" w:rsidP="00941271">
      <w:pPr>
        <w:jc w:val="both"/>
        <w:rPr>
          <w:rFonts w:cstheme="minorHAnsi"/>
          <w:b/>
          <w:sz w:val="20"/>
          <w:szCs w:val="20"/>
          <w:u w:val="single"/>
        </w:rPr>
      </w:pPr>
      <w:r>
        <w:rPr>
          <w:rFonts w:cstheme="minorHAnsi"/>
          <w:b/>
          <w:sz w:val="20"/>
          <w:szCs w:val="20"/>
          <w:u w:val="single"/>
        </w:rPr>
        <w:t>Certificate Programs:</w:t>
      </w:r>
    </w:p>
    <w:p w:rsidR="006D149B" w:rsidRPr="00C4132B" w:rsidRDefault="006D149B" w:rsidP="00C4132B">
      <w:pPr>
        <w:pStyle w:val="ListParagraph"/>
        <w:numPr>
          <w:ilvl w:val="0"/>
          <w:numId w:val="6"/>
        </w:numPr>
        <w:shd w:val="clear" w:color="auto" w:fill="FFFFFF"/>
        <w:spacing w:before="187" w:after="100" w:afterAutospacing="1" w:line="240" w:lineRule="auto"/>
        <w:outlineLvl w:val="0"/>
        <w:rPr>
          <w:rFonts w:eastAsia="Times New Roman" w:cstheme="minorHAnsi"/>
          <w:b/>
          <w:bCs/>
          <w:color w:val="333333"/>
          <w:kern w:val="36"/>
          <w:sz w:val="20"/>
          <w:szCs w:val="20"/>
        </w:rPr>
      </w:pPr>
      <w:r w:rsidRPr="00C4132B">
        <w:rPr>
          <w:rFonts w:eastAsia="Times New Roman" w:cstheme="minorHAnsi"/>
          <w:b/>
          <w:bCs/>
          <w:color w:val="333333"/>
          <w:kern w:val="36"/>
          <w:sz w:val="20"/>
          <w:szCs w:val="20"/>
        </w:rPr>
        <w:t>Certificate Program in Green Building and Sustainable Design</w:t>
      </w:r>
    </w:p>
    <w:p w:rsidR="006D149B" w:rsidRPr="00C4132B" w:rsidRDefault="007A2F00" w:rsidP="00941271">
      <w:pPr>
        <w:jc w:val="both"/>
        <w:rPr>
          <w:rFonts w:cstheme="minorHAnsi"/>
          <w:color w:val="333333"/>
          <w:sz w:val="20"/>
          <w:szCs w:val="20"/>
          <w:shd w:val="clear" w:color="auto" w:fill="FFFFFF"/>
        </w:rPr>
      </w:pPr>
      <w:hyperlink r:id="rId5" w:history="1">
        <w:r w:rsidR="006D149B" w:rsidRPr="00C4132B">
          <w:rPr>
            <w:rStyle w:val="Hyperlink"/>
            <w:rFonts w:cstheme="minorHAnsi"/>
            <w:sz w:val="20"/>
            <w:szCs w:val="20"/>
          </w:rPr>
          <w:t>http://extension.ucdavis.edu/unit/green_building_and_sustainability/certificate/green_building_and_sustainable_design/index.asp</w:t>
        </w:r>
      </w:hyperlink>
    </w:p>
    <w:p w:rsidR="006D149B" w:rsidRPr="00C4132B" w:rsidRDefault="006D149B" w:rsidP="00941271">
      <w:pPr>
        <w:jc w:val="both"/>
        <w:rPr>
          <w:rFonts w:cstheme="minorHAnsi"/>
          <w:color w:val="333333"/>
          <w:sz w:val="20"/>
          <w:szCs w:val="20"/>
          <w:shd w:val="clear" w:color="auto" w:fill="FFFFFF"/>
        </w:rPr>
      </w:pPr>
      <w:r w:rsidRPr="00C4132B">
        <w:rPr>
          <w:rFonts w:cstheme="minorHAnsi"/>
          <w:color w:val="333333"/>
          <w:sz w:val="20"/>
          <w:szCs w:val="20"/>
          <w:shd w:val="clear" w:color="auto" w:fill="FFFFFF"/>
        </w:rPr>
        <w:t>The</w:t>
      </w:r>
      <w:r w:rsidRPr="00C4132B">
        <w:rPr>
          <w:rStyle w:val="apple-converted-space"/>
          <w:rFonts w:cstheme="minorHAnsi"/>
          <w:color w:val="333333"/>
          <w:sz w:val="20"/>
          <w:szCs w:val="20"/>
          <w:shd w:val="clear" w:color="auto" w:fill="FFFFFF"/>
        </w:rPr>
        <w:t> </w:t>
      </w:r>
      <w:r w:rsidRPr="00C4132B">
        <w:rPr>
          <w:rStyle w:val="Emphasis"/>
          <w:rFonts w:cstheme="minorHAnsi"/>
          <w:color w:val="333333"/>
          <w:sz w:val="20"/>
          <w:szCs w:val="20"/>
          <w:shd w:val="clear" w:color="auto" w:fill="FFFFFF"/>
        </w:rPr>
        <w:t>Green Building and Sustainable Design Certificate Program</w:t>
      </w:r>
      <w:r w:rsidRPr="00C4132B">
        <w:rPr>
          <w:rStyle w:val="apple-converted-space"/>
          <w:rFonts w:cstheme="minorHAnsi"/>
          <w:color w:val="333333"/>
          <w:sz w:val="20"/>
          <w:szCs w:val="20"/>
          <w:shd w:val="clear" w:color="auto" w:fill="FFFFFF"/>
        </w:rPr>
        <w:t> </w:t>
      </w:r>
      <w:r w:rsidRPr="00C4132B">
        <w:rPr>
          <w:rFonts w:cstheme="minorHAnsi"/>
          <w:color w:val="333333"/>
          <w:sz w:val="20"/>
          <w:szCs w:val="20"/>
          <w:shd w:val="clear" w:color="auto" w:fill="FFFFFF"/>
        </w:rPr>
        <w:t>addresses the trend of developing healthier communities by defining effective ways to utilize energy and promote water efficiency. The program combines elements from architecture, civil engineering, landscape architecture, environmental and land use planning, and construction management. Develop successful strategies for implementation of green building and sustainable design into site planning and design, building design and construction, and building management practices.</w:t>
      </w:r>
    </w:p>
    <w:p w:rsidR="006D149B" w:rsidRPr="00C4132B" w:rsidRDefault="006D149B" w:rsidP="006D149B">
      <w:pPr>
        <w:pStyle w:val="Heading2"/>
        <w:shd w:val="clear" w:color="auto" w:fill="FFFFFF"/>
        <w:rPr>
          <w:rFonts w:asciiTheme="minorHAnsi" w:hAnsiTheme="minorHAnsi" w:cstheme="minorHAnsi"/>
          <w:color w:val="333333"/>
          <w:sz w:val="20"/>
          <w:szCs w:val="20"/>
        </w:rPr>
      </w:pPr>
      <w:r w:rsidRPr="00C4132B">
        <w:rPr>
          <w:rFonts w:asciiTheme="minorHAnsi" w:hAnsiTheme="minorHAnsi" w:cstheme="minorHAnsi"/>
          <w:color w:val="333333"/>
          <w:sz w:val="20"/>
          <w:szCs w:val="20"/>
        </w:rPr>
        <w:t>Gain practical knowledge that matters</w:t>
      </w:r>
    </w:p>
    <w:p w:rsidR="006D149B" w:rsidRPr="00C4132B" w:rsidRDefault="006D149B" w:rsidP="006D149B">
      <w:pPr>
        <w:numPr>
          <w:ilvl w:val="0"/>
          <w:numId w:val="1"/>
        </w:numPr>
        <w:shd w:val="clear" w:color="auto" w:fill="FFFFFF"/>
        <w:spacing w:before="100" w:beforeAutospacing="1" w:after="100" w:afterAutospacing="1" w:line="360" w:lineRule="atLeast"/>
        <w:ind w:left="748"/>
        <w:rPr>
          <w:rFonts w:cstheme="minorHAnsi"/>
          <w:color w:val="333333"/>
          <w:sz w:val="20"/>
          <w:szCs w:val="20"/>
        </w:rPr>
      </w:pPr>
      <w:r w:rsidRPr="00C4132B">
        <w:rPr>
          <w:rFonts w:cstheme="minorHAnsi"/>
          <w:color w:val="333333"/>
          <w:sz w:val="20"/>
          <w:szCs w:val="20"/>
        </w:rPr>
        <w:t>Gain an in-depth understanding of the processes of incorporating social, economic and environmental issues into the planning, design and construction.</w:t>
      </w:r>
    </w:p>
    <w:p w:rsidR="006D149B" w:rsidRPr="00C4132B" w:rsidRDefault="006D149B" w:rsidP="006D149B">
      <w:pPr>
        <w:numPr>
          <w:ilvl w:val="0"/>
          <w:numId w:val="1"/>
        </w:numPr>
        <w:shd w:val="clear" w:color="auto" w:fill="FFFFFF"/>
        <w:spacing w:before="100" w:beforeAutospacing="1" w:after="100" w:afterAutospacing="1" w:line="360" w:lineRule="atLeast"/>
        <w:ind w:left="748"/>
        <w:rPr>
          <w:rFonts w:cstheme="minorHAnsi"/>
          <w:color w:val="333333"/>
          <w:sz w:val="20"/>
          <w:szCs w:val="20"/>
        </w:rPr>
      </w:pPr>
      <w:r w:rsidRPr="00C4132B">
        <w:rPr>
          <w:rFonts w:cstheme="minorHAnsi"/>
          <w:color w:val="333333"/>
          <w:sz w:val="20"/>
          <w:szCs w:val="20"/>
        </w:rPr>
        <w:t>Learn green and sustainable design techniques for both commercial and residential buildings</w:t>
      </w:r>
    </w:p>
    <w:p w:rsidR="006D149B" w:rsidRPr="00C4132B" w:rsidRDefault="006D149B" w:rsidP="006D149B">
      <w:pPr>
        <w:numPr>
          <w:ilvl w:val="0"/>
          <w:numId w:val="1"/>
        </w:numPr>
        <w:shd w:val="clear" w:color="auto" w:fill="FFFFFF"/>
        <w:spacing w:before="100" w:beforeAutospacing="1" w:after="100" w:afterAutospacing="1" w:line="360" w:lineRule="atLeast"/>
        <w:ind w:left="748"/>
        <w:rPr>
          <w:rFonts w:cstheme="minorHAnsi"/>
          <w:color w:val="333333"/>
          <w:sz w:val="20"/>
          <w:szCs w:val="20"/>
        </w:rPr>
      </w:pPr>
      <w:r w:rsidRPr="00C4132B">
        <w:rPr>
          <w:rFonts w:cstheme="minorHAnsi"/>
          <w:color w:val="333333"/>
          <w:sz w:val="20"/>
          <w:szCs w:val="20"/>
        </w:rPr>
        <w:t>Build your understanding of: site analysis, construction management, water resources, planning and landscape architecture.</w:t>
      </w:r>
    </w:p>
    <w:p w:rsidR="006D149B" w:rsidRPr="00C4132B" w:rsidRDefault="006D149B" w:rsidP="006D149B">
      <w:pPr>
        <w:numPr>
          <w:ilvl w:val="0"/>
          <w:numId w:val="1"/>
        </w:numPr>
        <w:shd w:val="clear" w:color="auto" w:fill="FFFFFF"/>
        <w:spacing w:before="100" w:beforeAutospacing="1" w:after="100" w:afterAutospacing="1" w:line="360" w:lineRule="atLeast"/>
        <w:ind w:left="748"/>
        <w:rPr>
          <w:rFonts w:cstheme="minorHAnsi"/>
          <w:color w:val="333333"/>
          <w:sz w:val="20"/>
          <w:szCs w:val="20"/>
        </w:rPr>
      </w:pPr>
      <w:r w:rsidRPr="00C4132B">
        <w:rPr>
          <w:rFonts w:cstheme="minorHAnsi"/>
          <w:color w:val="333333"/>
          <w:sz w:val="20"/>
          <w:szCs w:val="20"/>
        </w:rPr>
        <w:t>Become better prepared to implement sustainable practices.</w:t>
      </w:r>
    </w:p>
    <w:p w:rsidR="006D149B" w:rsidRPr="00C4132B" w:rsidRDefault="006D149B" w:rsidP="006D149B">
      <w:pPr>
        <w:pStyle w:val="Heading2"/>
        <w:shd w:val="clear" w:color="auto" w:fill="FFFFFF"/>
        <w:rPr>
          <w:rFonts w:asciiTheme="minorHAnsi" w:hAnsiTheme="minorHAnsi" w:cstheme="minorHAnsi"/>
          <w:color w:val="333333"/>
          <w:sz w:val="20"/>
          <w:szCs w:val="20"/>
        </w:rPr>
      </w:pPr>
      <w:r w:rsidRPr="00C4132B">
        <w:rPr>
          <w:rFonts w:asciiTheme="minorHAnsi" w:hAnsiTheme="minorHAnsi" w:cstheme="minorHAnsi"/>
          <w:color w:val="333333"/>
          <w:sz w:val="20"/>
          <w:szCs w:val="20"/>
        </w:rPr>
        <w:t>Designed for professionals like you</w:t>
      </w:r>
    </w:p>
    <w:p w:rsidR="006D149B" w:rsidRPr="00C4132B" w:rsidRDefault="006D149B" w:rsidP="006D149B">
      <w:pPr>
        <w:pStyle w:val="NormalWeb"/>
        <w:shd w:val="clear" w:color="auto" w:fill="FFFFFF"/>
        <w:spacing w:after="168" w:afterAutospacing="0" w:line="408" w:lineRule="atLeast"/>
        <w:ind w:left="524" w:right="748"/>
        <w:rPr>
          <w:rFonts w:asciiTheme="minorHAnsi" w:hAnsiTheme="minorHAnsi" w:cstheme="minorHAnsi"/>
          <w:color w:val="333333"/>
          <w:sz w:val="20"/>
          <w:szCs w:val="20"/>
        </w:rPr>
      </w:pPr>
      <w:r w:rsidRPr="00C4132B">
        <w:rPr>
          <w:rFonts w:asciiTheme="minorHAnsi" w:hAnsiTheme="minorHAnsi" w:cstheme="minorHAnsi"/>
          <w:color w:val="333333"/>
          <w:sz w:val="20"/>
          <w:szCs w:val="20"/>
        </w:rPr>
        <w:t>The program is designed for planners, architects, developers, contractors, landscape architects, interior designers and anyone interested in the implementation of sustainable building tools and strategies. It is also recommended for professionals moving into fields that require knowledge of green building or sustainable design, or anyone who recognizes the importance of green building and sustainable design.</w:t>
      </w:r>
    </w:p>
    <w:p w:rsidR="006D149B" w:rsidRPr="00C4132B" w:rsidRDefault="006D149B" w:rsidP="00941271">
      <w:pPr>
        <w:jc w:val="both"/>
        <w:rPr>
          <w:rFonts w:cstheme="minorHAnsi"/>
          <w:sz w:val="20"/>
          <w:szCs w:val="20"/>
        </w:rPr>
      </w:pPr>
      <w:r w:rsidRPr="00C4132B">
        <w:rPr>
          <w:rFonts w:cstheme="minorHAnsi"/>
          <w:sz w:val="20"/>
          <w:szCs w:val="20"/>
        </w:rPr>
        <w:t>Courses:</w:t>
      </w:r>
    </w:p>
    <w:p w:rsidR="006D149B" w:rsidRPr="00C4132B" w:rsidRDefault="006D149B" w:rsidP="006D149B">
      <w:pPr>
        <w:pStyle w:val="Heading3"/>
        <w:shd w:val="clear" w:color="auto" w:fill="FFFFFF"/>
        <w:spacing w:line="408" w:lineRule="atLeast"/>
        <w:rPr>
          <w:rFonts w:asciiTheme="minorHAnsi" w:hAnsiTheme="minorHAnsi" w:cstheme="minorHAnsi"/>
          <w:color w:val="B28100"/>
          <w:sz w:val="20"/>
          <w:szCs w:val="20"/>
        </w:rPr>
      </w:pPr>
      <w:r w:rsidRPr="00C4132B">
        <w:rPr>
          <w:rFonts w:asciiTheme="minorHAnsi" w:hAnsiTheme="minorHAnsi" w:cstheme="minorHAnsi"/>
          <w:color w:val="B28100"/>
          <w:sz w:val="20"/>
          <w:szCs w:val="20"/>
        </w:rPr>
        <w:t>Sustainability and the Built Environment</w:t>
      </w:r>
    </w:p>
    <w:p w:rsidR="006D149B" w:rsidRPr="00C4132B" w:rsidRDefault="006D149B" w:rsidP="00941271">
      <w:pPr>
        <w:jc w:val="both"/>
        <w:rPr>
          <w:rFonts w:cstheme="minorHAnsi"/>
          <w:color w:val="333333"/>
          <w:sz w:val="20"/>
          <w:szCs w:val="20"/>
          <w:shd w:val="clear" w:color="auto" w:fill="FFFFFF"/>
        </w:rPr>
      </w:pPr>
      <w:r w:rsidRPr="00C4132B">
        <w:rPr>
          <w:rFonts w:cstheme="minorHAnsi"/>
          <w:color w:val="333333"/>
          <w:sz w:val="20"/>
          <w:szCs w:val="20"/>
          <w:shd w:val="clear" w:color="auto" w:fill="FFFFFF"/>
        </w:rPr>
        <w:t>This introduction to the Green Building and Sustainable Design Certificate Program highlights large-scale planned communities, infill sites and individual structures from the U.S. and other nations, as well as how these buildings are serviced and managed.</w:t>
      </w:r>
    </w:p>
    <w:p w:rsidR="006D149B" w:rsidRPr="00C4132B" w:rsidRDefault="006D149B" w:rsidP="006D149B">
      <w:pPr>
        <w:pStyle w:val="Heading3"/>
        <w:shd w:val="clear" w:color="auto" w:fill="FFFFFF"/>
        <w:spacing w:line="408" w:lineRule="atLeast"/>
        <w:rPr>
          <w:rFonts w:asciiTheme="minorHAnsi" w:hAnsiTheme="minorHAnsi" w:cstheme="minorHAnsi"/>
          <w:color w:val="B28100"/>
          <w:sz w:val="20"/>
          <w:szCs w:val="20"/>
        </w:rPr>
      </w:pPr>
      <w:r w:rsidRPr="00C4132B">
        <w:rPr>
          <w:rFonts w:asciiTheme="minorHAnsi" w:hAnsiTheme="minorHAnsi" w:cstheme="minorHAnsi"/>
          <w:color w:val="B28100"/>
          <w:sz w:val="20"/>
          <w:szCs w:val="20"/>
        </w:rPr>
        <w:t>Sustainable Planning, Environmental Site Design and Development</w:t>
      </w:r>
    </w:p>
    <w:p w:rsidR="006D149B" w:rsidRPr="00C4132B" w:rsidRDefault="006D149B" w:rsidP="00941271">
      <w:pPr>
        <w:jc w:val="both"/>
        <w:rPr>
          <w:rStyle w:val="apple-converted-space"/>
          <w:rFonts w:cstheme="minorHAnsi"/>
          <w:color w:val="333333"/>
          <w:sz w:val="20"/>
          <w:szCs w:val="20"/>
          <w:shd w:val="clear" w:color="auto" w:fill="FFFFFF"/>
        </w:rPr>
      </w:pPr>
      <w:r w:rsidRPr="00C4132B">
        <w:rPr>
          <w:rFonts w:cstheme="minorHAnsi"/>
          <w:color w:val="333333"/>
          <w:sz w:val="20"/>
          <w:szCs w:val="20"/>
          <w:shd w:val="clear" w:color="auto" w:fill="FFFFFF"/>
        </w:rPr>
        <w:t>Learn about fundamental sustainability issues and processes as they apply to community planning and site design situations. Discover how to identify key challenges when incorporating sustainability into planning strategies, policies and site design, and examine technical and environmental factors of site design.</w:t>
      </w:r>
      <w:r w:rsidRPr="00C4132B">
        <w:rPr>
          <w:rStyle w:val="apple-converted-space"/>
          <w:rFonts w:cstheme="minorHAnsi"/>
          <w:color w:val="333333"/>
          <w:sz w:val="20"/>
          <w:szCs w:val="20"/>
          <w:shd w:val="clear" w:color="auto" w:fill="FFFFFF"/>
        </w:rPr>
        <w:t> </w:t>
      </w:r>
    </w:p>
    <w:p w:rsidR="006D149B" w:rsidRPr="00C4132B" w:rsidRDefault="006D149B" w:rsidP="006D149B">
      <w:pPr>
        <w:pStyle w:val="Heading3"/>
        <w:shd w:val="clear" w:color="auto" w:fill="FFFFFF"/>
        <w:spacing w:line="408" w:lineRule="atLeast"/>
        <w:rPr>
          <w:rFonts w:asciiTheme="minorHAnsi" w:hAnsiTheme="minorHAnsi" w:cstheme="minorHAnsi"/>
          <w:color w:val="B28100"/>
          <w:sz w:val="20"/>
          <w:szCs w:val="20"/>
        </w:rPr>
      </w:pPr>
      <w:r w:rsidRPr="00C4132B">
        <w:rPr>
          <w:rFonts w:asciiTheme="minorHAnsi" w:hAnsiTheme="minorHAnsi" w:cstheme="minorHAnsi"/>
          <w:color w:val="B28100"/>
          <w:sz w:val="20"/>
          <w:szCs w:val="20"/>
        </w:rPr>
        <w:lastRenderedPageBreak/>
        <w:t>Sustainable Water Management in Site Design and Development</w:t>
      </w:r>
    </w:p>
    <w:p w:rsidR="006D149B" w:rsidRPr="00C4132B" w:rsidRDefault="006D149B" w:rsidP="00941271">
      <w:pPr>
        <w:jc w:val="both"/>
        <w:rPr>
          <w:rFonts w:cstheme="minorHAnsi"/>
          <w:color w:val="333333"/>
          <w:sz w:val="20"/>
          <w:szCs w:val="20"/>
          <w:shd w:val="clear" w:color="auto" w:fill="FFFFFF"/>
        </w:rPr>
      </w:pPr>
      <w:r w:rsidRPr="00C4132B">
        <w:rPr>
          <w:rFonts w:cstheme="minorHAnsi"/>
          <w:color w:val="333333"/>
          <w:sz w:val="20"/>
          <w:szCs w:val="20"/>
          <w:shd w:val="clear" w:color="auto" w:fill="FFFFFF"/>
        </w:rPr>
        <w:t>Incorporate a sustainable water resources approach into urban development and its related infrastructure at the planning, design and construction stages.</w:t>
      </w:r>
    </w:p>
    <w:p w:rsidR="006D149B" w:rsidRPr="00C4132B" w:rsidRDefault="006D149B" w:rsidP="006D149B">
      <w:pPr>
        <w:pStyle w:val="Heading3"/>
        <w:shd w:val="clear" w:color="auto" w:fill="FFFFFF"/>
        <w:spacing w:line="408" w:lineRule="atLeast"/>
        <w:rPr>
          <w:rFonts w:asciiTheme="minorHAnsi" w:hAnsiTheme="minorHAnsi" w:cstheme="minorHAnsi"/>
          <w:color w:val="B28100"/>
          <w:sz w:val="20"/>
          <w:szCs w:val="20"/>
        </w:rPr>
      </w:pPr>
      <w:r w:rsidRPr="00C4132B">
        <w:rPr>
          <w:rFonts w:asciiTheme="minorHAnsi" w:hAnsiTheme="minorHAnsi" w:cstheme="minorHAnsi"/>
          <w:color w:val="B28100"/>
          <w:sz w:val="20"/>
          <w:szCs w:val="20"/>
        </w:rPr>
        <w:t>Green Architecture</w:t>
      </w:r>
    </w:p>
    <w:p w:rsidR="006D149B" w:rsidRPr="00C4132B" w:rsidRDefault="006D149B" w:rsidP="00941271">
      <w:pPr>
        <w:jc w:val="both"/>
        <w:rPr>
          <w:rFonts w:cstheme="minorHAnsi"/>
          <w:color w:val="333333"/>
          <w:sz w:val="20"/>
          <w:szCs w:val="20"/>
          <w:shd w:val="clear" w:color="auto" w:fill="FFFFFF"/>
        </w:rPr>
      </w:pPr>
      <w:r w:rsidRPr="00C4132B">
        <w:rPr>
          <w:rFonts w:cstheme="minorHAnsi"/>
          <w:color w:val="333333"/>
          <w:sz w:val="20"/>
          <w:szCs w:val="20"/>
          <w:shd w:val="clear" w:color="auto" w:fill="FFFFFF"/>
        </w:rPr>
        <w:t>Explore the issues, challenges and opportunities associated with green building and sustainable design. Examine innovative residential, commercial, industrial, mixed-use, and low- and high-density specialty buildings. Evaluate the micro- and macro-economic issues associated with green buildings.</w:t>
      </w:r>
    </w:p>
    <w:p w:rsidR="006D149B" w:rsidRPr="00C4132B" w:rsidRDefault="006D149B" w:rsidP="006D149B">
      <w:pPr>
        <w:pStyle w:val="Heading3"/>
        <w:shd w:val="clear" w:color="auto" w:fill="FFFFFF"/>
        <w:spacing w:line="408" w:lineRule="atLeast"/>
        <w:rPr>
          <w:rFonts w:asciiTheme="minorHAnsi" w:hAnsiTheme="minorHAnsi" w:cstheme="minorHAnsi"/>
          <w:color w:val="B28100"/>
          <w:sz w:val="20"/>
          <w:szCs w:val="20"/>
        </w:rPr>
      </w:pPr>
      <w:r w:rsidRPr="00C4132B">
        <w:rPr>
          <w:rFonts w:asciiTheme="minorHAnsi" w:hAnsiTheme="minorHAnsi" w:cstheme="minorHAnsi"/>
          <w:color w:val="B28100"/>
          <w:sz w:val="20"/>
          <w:szCs w:val="20"/>
        </w:rPr>
        <w:t>Green Building Materials and Construction Methods</w:t>
      </w:r>
    </w:p>
    <w:p w:rsidR="006D149B" w:rsidRPr="00C4132B" w:rsidRDefault="006D149B" w:rsidP="00941271">
      <w:pPr>
        <w:jc w:val="both"/>
        <w:rPr>
          <w:rStyle w:val="apple-converted-space"/>
          <w:rFonts w:cstheme="minorHAnsi"/>
          <w:color w:val="333333"/>
          <w:sz w:val="20"/>
          <w:szCs w:val="20"/>
          <w:shd w:val="clear" w:color="auto" w:fill="FFFFFF"/>
        </w:rPr>
      </w:pPr>
      <w:r w:rsidRPr="00C4132B">
        <w:rPr>
          <w:rFonts w:cstheme="minorHAnsi"/>
          <w:color w:val="333333"/>
          <w:sz w:val="20"/>
          <w:szCs w:val="20"/>
          <w:shd w:val="clear" w:color="auto" w:fill="FFFFFF"/>
        </w:rPr>
        <w:t>Learn to implement green building practices into homes, apartments, business complexes and office buildings. Utilize materials and techniques that promote healthy, durable and environmentally responsible construction.</w:t>
      </w:r>
      <w:r w:rsidRPr="00C4132B">
        <w:rPr>
          <w:rStyle w:val="apple-converted-space"/>
          <w:rFonts w:cstheme="minorHAnsi"/>
          <w:color w:val="333333"/>
          <w:sz w:val="20"/>
          <w:szCs w:val="20"/>
          <w:shd w:val="clear" w:color="auto" w:fill="FFFFFF"/>
        </w:rPr>
        <w:t> </w:t>
      </w:r>
    </w:p>
    <w:p w:rsidR="006D149B" w:rsidRPr="00C4132B" w:rsidRDefault="006D149B" w:rsidP="006D149B">
      <w:pPr>
        <w:pStyle w:val="Heading3"/>
        <w:shd w:val="clear" w:color="auto" w:fill="FFFFFF"/>
        <w:spacing w:line="408" w:lineRule="atLeast"/>
        <w:rPr>
          <w:rFonts w:asciiTheme="minorHAnsi" w:hAnsiTheme="minorHAnsi" w:cstheme="minorHAnsi"/>
          <w:color w:val="B28100"/>
          <w:sz w:val="20"/>
          <w:szCs w:val="20"/>
        </w:rPr>
      </w:pPr>
      <w:r w:rsidRPr="00C4132B">
        <w:rPr>
          <w:rFonts w:asciiTheme="minorHAnsi" w:hAnsiTheme="minorHAnsi" w:cstheme="minorHAnsi"/>
          <w:color w:val="B28100"/>
          <w:sz w:val="20"/>
          <w:szCs w:val="20"/>
        </w:rPr>
        <w:t>Energy Sources, End Uses and Impacts</w:t>
      </w:r>
    </w:p>
    <w:p w:rsidR="006D149B" w:rsidRPr="00C4132B" w:rsidRDefault="006D149B" w:rsidP="00941271">
      <w:pPr>
        <w:jc w:val="both"/>
        <w:rPr>
          <w:rFonts w:cstheme="minorHAnsi"/>
          <w:color w:val="333333"/>
          <w:sz w:val="20"/>
          <w:szCs w:val="20"/>
          <w:shd w:val="clear" w:color="auto" w:fill="FFFFFF"/>
        </w:rPr>
      </w:pPr>
      <w:r w:rsidRPr="00C4132B">
        <w:rPr>
          <w:rFonts w:cstheme="minorHAnsi"/>
          <w:color w:val="333333"/>
          <w:sz w:val="20"/>
          <w:szCs w:val="20"/>
          <w:shd w:val="clear" w:color="auto" w:fill="FFFFFF"/>
        </w:rPr>
        <w:t>Examine the energy issue from the macro perspective of the built environment to the micro approach of how heat flows throughout a building.</w:t>
      </w:r>
    </w:p>
    <w:p w:rsidR="006D149B" w:rsidRPr="00C4132B" w:rsidRDefault="006D149B" w:rsidP="006D149B">
      <w:pPr>
        <w:pStyle w:val="Heading3"/>
        <w:shd w:val="clear" w:color="auto" w:fill="FFFFFF"/>
        <w:spacing w:line="408" w:lineRule="atLeast"/>
        <w:rPr>
          <w:rFonts w:asciiTheme="minorHAnsi" w:hAnsiTheme="minorHAnsi" w:cstheme="minorHAnsi"/>
          <w:color w:val="B28100"/>
          <w:sz w:val="20"/>
          <w:szCs w:val="20"/>
        </w:rPr>
      </w:pPr>
      <w:r w:rsidRPr="00C4132B">
        <w:rPr>
          <w:rFonts w:asciiTheme="minorHAnsi" w:hAnsiTheme="minorHAnsi" w:cstheme="minorHAnsi"/>
          <w:color w:val="B28100"/>
          <w:sz w:val="20"/>
          <w:szCs w:val="20"/>
        </w:rPr>
        <w:t>Green Building Design Studio</w:t>
      </w:r>
    </w:p>
    <w:p w:rsidR="006D149B" w:rsidRPr="00C4132B" w:rsidRDefault="006D149B" w:rsidP="00941271">
      <w:pPr>
        <w:jc w:val="both"/>
        <w:rPr>
          <w:rFonts w:cstheme="minorHAnsi"/>
          <w:color w:val="333333"/>
          <w:sz w:val="20"/>
          <w:szCs w:val="20"/>
          <w:shd w:val="clear" w:color="auto" w:fill="FFFFFF"/>
        </w:rPr>
      </w:pPr>
      <w:r w:rsidRPr="00C4132B">
        <w:rPr>
          <w:rFonts w:cstheme="minorHAnsi"/>
          <w:color w:val="333333"/>
          <w:sz w:val="20"/>
          <w:szCs w:val="20"/>
          <w:shd w:val="clear" w:color="auto" w:fill="FFFFFF"/>
        </w:rPr>
        <w:t>Apply what you learned in the</w:t>
      </w:r>
      <w:r w:rsidRPr="00C4132B">
        <w:rPr>
          <w:rStyle w:val="apple-converted-space"/>
          <w:rFonts w:cstheme="minorHAnsi"/>
          <w:color w:val="333333"/>
          <w:sz w:val="20"/>
          <w:szCs w:val="20"/>
          <w:shd w:val="clear" w:color="auto" w:fill="FFFFFF"/>
        </w:rPr>
        <w:t> </w:t>
      </w:r>
      <w:r w:rsidRPr="00C4132B">
        <w:rPr>
          <w:rFonts w:cstheme="minorHAnsi"/>
          <w:i/>
          <w:iCs/>
          <w:color w:val="333333"/>
          <w:sz w:val="20"/>
          <w:szCs w:val="20"/>
          <w:shd w:val="clear" w:color="auto" w:fill="FFFFFF"/>
        </w:rPr>
        <w:t>Green Building and Sustainable Design</w:t>
      </w:r>
      <w:r w:rsidRPr="00C4132B">
        <w:rPr>
          <w:rStyle w:val="apple-converted-space"/>
          <w:rFonts w:cstheme="minorHAnsi"/>
          <w:i/>
          <w:iCs/>
          <w:color w:val="333333"/>
          <w:sz w:val="20"/>
          <w:szCs w:val="20"/>
          <w:shd w:val="clear" w:color="auto" w:fill="FFFFFF"/>
        </w:rPr>
        <w:t> </w:t>
      </w:r>
      <w:r w:rsidRPr="00C4132B">
        <w:rPr>
          <w:rFonts w:cstheme="minorHAnsi"/>
          <w:color w:val="333333"/>
          <w:sz w:val="20"/>
          <w:szCs w:val="20"/>
          <w:shd w:val="clear" w:color="auto" w:fill="FFFFFF"/>
        </w:rPr>
        <w:t>or</w:t>
      </w:r>
      <w:r w:rsidRPr="00C4132B">
        <w:rPr>
          <w:rStyle w:val="apple-converted-space"/>
          <w:rFonts w:cstheme="minorHAnsi"/>
          <w:i/>
          <w:iCs/>
          <w:color w:val="333333"/>
          <w:sz w:val="20"/>
          <w:szCs w:val="20"/>
          <w:shd w:val="clear" w:color="auto" w:fill="FFFFFF"/>
        </w:rPr>
        <w:t> </w:t>
      </w:r>
      <w:r w:rsidRPr="00C4132B">
        <w:rPr>
          <w:rFonts w:cstheme="minorHAnsi"/>
          <w:i/>
          <w:iCs/>
          <w:color w:val="333333"/>
          <w:sz w:val="20"/>
          <w:szCs w:val="20"/>
          <w:shd w:val="clear" w:color="auto" w:fill="FFFFFF"/>
        </w:rPr>
        <w:t>Renewable Energy</w:t>
      </w:r>
      <w:r w:rsidRPr="00C4132B">
        <w:rPr>
          <w:rStyle w:val="apple-converted-space"/>
          <w:rFonts w:cstheme="minorHAnsi"/>
          <w:i/>
          <w:iCs/>
          <w:color w:val="333333"/>
          <w:sz w:val="20"/>
          <w:szCs w:val="20"/>
          <w:shd w:val="clear" w:color="auto" w:fill="FFFFFF"/>
        </w:rPr>
        <w:t> </w:t>
      </w:r>
      <w:r w:rsidRPr="00C4132B">
        <w:rPr>
          <w:rFonts w:cstheme="minorHAnsi"/>
          <w:color w:val="333333"/>
          <w:sz w:val="20"/>
          <w:szCs w:val="20"/>
          <w:shd w:val="clear" w:color="auto" w:fill="FFFFFF"/>
        </w:rPr>
        <w:t>certificate programs to a real-world example.</w:t>
      </w:r>
    </w:p>
    <w:p w:rsidR="006D149B" w:rsidRDefault="006D149B" w:rsidP="00941271">
      <w:pPr>
        <w:jc w:val="both"/>
        <w:rPr>
          <w:rFonts w:cstheme="minorHAnsi"/>
          <w:color w:val="333333"/>
          <w:sz w:val="20"/>
          <w:szCs w:val="20"/>
          <w:shd w:val="clear" w:color="auto" w:fill="FFFFFF"/>
        </w:rPr>
      </w:pPr>
    </w:p>
    <w:p w:rsidR="007B6569" w:rsidRDefault="007B6569" w:rsidP="00941271">
      <w:pPr>
        <w:jc w:val="both"/>
        <w:rPr>
          <w:rFonts w:cstheme="minorHAnsi"/>
          <w:color w:val="333333"/>
          <w:sz w:val="20"/>
          <w:szCs w:val="20"/>
          <w:shd w:val="clear" w:color="auto" w:fill="FFFFFF"/>
        </w:rPr>
      </w:pPr>
    </w:p>
    <w:p w:rsidR="007B6569" w:rsidRDefault="007B6569" w:rsidP="00941271">
      <w:pPr>
        <w:jc w:val="both"/>
        <w:rPr>
          <w:rFonts w:cstheme="minorHAnsi"/>
          <w:color w:val="333333"/>
          <w:sz w:val="20"/>
          <w:szCs w:val="20"/>
          <w:shd w:val="clear" w:color="auto" w:fill="FFFFFF"/>
        </w:rPr>
      </w:pPr>
    </w:p>
    <w:p w:rsidR="007B6569" w:rsidRDefault="007B6569" w:rsidP="00941271">
      <w:pPr>
        <w:jc w:val="both"/>
        <w:rPr>
          <w:rFonts w:cstheme="minorHAnsi"/>
          <w:color w:val="333333"/>
          <w:sz w:val="20"/>
          <w:szCs w:val="20"/>
          <w:shd w:val="clear" w:color="auto" w:fill="FFFFFF"/>
        </w:rPr>
      </w:pPr>
    </w:p>
    <w:p w:rsidR="007B6569" w:rsidRDefault="007B6569" w:rsidP="00941271">
      <w:pPr>
        <w:jc w:val="both"/>
        <w:rPr>
          <w:rFonts w:cstheme="minorHAnsi"/>
          <w:color w:val="333333"/>
          <w:sz w:val="20"/>
          <w:szCs w:val="20"/>
          <w:shd w:val="clear" w:color="auto" w:fill="FFFFFF"/>
        </w:rPr>
      </w:pPr>
    </w:p>
    <w:p w:rsidR="007B6569" w:rsidRDefault="007B6569" w:rsidP="00941271">
      <w:pPr>
        <w:jc w:val="both"/>
        <w:rPr>
          <w:rFonts w:cstheme="minorHAnsi"/>
          <w:color w:val="333333"/>
          <w:sz w:val="20"/>
          <w:szCs w:val="20"/>
          <w:shd w:val="clear" w:color="auto" w:fill="FFFFFF"/>
        </w:rPr>
      </w:pPr>
    </w:p>
    <w:p w:rsidR="007B6569" w:rsidRDefault="007B6569" w:rsidP="00941271">
      <w:pPr>
        <w:jc w:val="both"/>
        <w:rPr>
          <w:rFonts w:cstheme="minorHAnsi"/>
          <w:color w:val="333333"/>
          <w:sz w:val="20"/>
          <w:szCs w:val="20"/>
          <w:shd w:val="clear" w:color="auto" w:fill="FFFFFF"/>
        </w:rPr>
      </w:pPr>
    </w:p>
    <w:p w:rsidR="007B6569" w:rsidRDefault="007B6569" w:rsidP="00941271">
      <w:pPr>
        <w:jc w:val="both"/>
        <w:rPr>
          <w:rFonts w:cstheme="minorHAnsi"/>
          <w:color w:val="333333"/>
          <w:sz w:val="20"/>
          <w:szCs w:val="20"/>
          <w:shd w:val="clear" w:color="auto" w:fill="FFFFFF"/>
        </w:rPr>
      </w:pPr>
    </w:p>
    <w:p w:rsidR="007B6569" w:rsidRDefault="007B6569" w:rsidP="00941271">
      <w:pPr>
        <w:jc w:val="both"/>
        <w:rPr>
          <w:rFonts w:cstheme="minorHAnsi"/>
          <w:color w:val="333333"/>
          <w:sz w:val="20"/>
          <w:szCs w:val="20"/>
          <w:shd w:val="clear" w:color="auto" w:fill="FFFFFF"/>
        </w:rPr>
      </w:pPr>
    </w:p>
    <w:p w:rsidR="007B6569" w:rsidRDefault="007B6569" w:rsidP="00941271">
      <w:pPr>
        <w:jc w:val="both"/>
        <w:rPr>
          <w:rFonts w:cstheme="minorHAnsi"/>
          <w:color w:val="333333"/>
          <w:sz w:val="20"/>
          <w:szCs w:val="20"/>
          <w:shd w:val="clear" w:color="auto" w:fill="FFFFFF"/>
        </w:rPr>
      </w:pPr>
    </w:p>
    <w:p w:rsidR="007B6569" w:rsidRDefault="007B6569" w:rsidP="00941271">
      <w:pPr>
        <w:jc w:val="both"/>
        <w:rPr>
          <w:rFonts w:cstheme="minorHAnsi"/>
          <w:color w:val="333333"/>
          <w:sz w:val="20"/>
          <w:szCs w:val="20"/>
          <w:shd w:val="clear" w:color="auto" w:fill="FFFFFF"/>
        </w:rPr>
      </w:pPr>
    </w:p>
    <w:p w:rsidR="007B6569" w:rsidRDefault="007B6569" w:rsidP="00941271">
      <w:pPr>
        <w:jc w:val="both"/>
        <w:rPr>
          <w:rFonts w:cstheme="minorHAnsi"/>
          <w:color w:val="333333"/>
          <w:sz w:val="20"/>
          <w:szCs w:val="20"/>
          <w:shd w:val="clear" w:color="auto" w:fill="FFFFFF"/>
        </w:rPr>
      </w:pPr>
    </w:p>
    <w:p w:rsidR="007B6569" w:rsidRDefault="007B6569" w:rsidP="00941271">
      <w:pPr>
        <w:jc w:val="both"/>
        <w:rPr>
          <w:rFonts w:cstheme="minorHAnsi"/>
          <w:color w:val="333333"/>
          <w:sz w:val="20"/>
          <w:szCs w:val="20"/>
          <w:shd w:val="clear" w:color="auto" w:fill="FFFFFF"/>
        </w:rPr>
      </w:pPr>
    </w:p>
    <w:p w:rsidR="007B6569" w:rsidRDefault="007B6569" w:rsidP="00941271">
      <w:pPr>
        <w:jc w:val="both"/>
        <w:rPr>
          <w:rFonts w:cstheme="minorHAnsi"/>
          <w:color w:val="333333"/>
          <w:sz w:val="20"/>
          <w:szCs w:val="20"/>
          <w:shd w:val="clear" w:color="auto" w:fill="FFFFFF"/>
        </w:rPr>
      </w:pPr>
    </w:p>
    <w:p w:rsidR="006D149B" w:rsidRPr="00C4132B" w:rsidRDefault="006D149B" w:rsidP="007B6569">
      <w:pPr>
        <w:pStyle w:val="Heading1"/>
        <w:numPr>
          <w:ilvl w:val="0"/>
          <w:numId w:val="6"/>
        </w:numPr>
        <w:shd w:val="clear" w:color="auto" w:fill="FFFFFF"/>
        <w:spacing w:before="187" w:beforeAutospacing="0"/>
        <w:rPr>
          <w:rFonts w:asciiTheme="minorHAnsi" w:hAnsiTheme="minorHAnsi" w:cstheme="minorHAnsi"/>
          <w:color w:val="333333"/>
          <w:sz w:val="20"/>
          <w:szCs w:val="20"/>
        </w:rPr>
      </w:pPr>
      <w:r w:rsidRPr="00C4132B">
        <w:rPr>
          <w:rFonts w:asciiTheme="minorHAnsi" w:hAnsiTheme="minorHAnsi" w:cstheme="minorHAnsi"/>
          <w:color w:val="333333"/>
          <w:sz w:val="20"/>
          <w:szCs w:val="20"/>
        </w:rPr>
        <w:lastRenderedPageBreak/>
        <w:t>Certificate Program in Energy Resource Management</w:t>
      </w:r>
    </w:p>
    <w:p w:rsidR="006D149B" w:rsidRPr="00C4132B" w:rsidRDefault="007A2F00" w:rsidP="006D149B">
      <w:pPr>
        <w:pStyle w:val="NormalWeb"/>
        <w:shd w:val="clear" w:color="auto" w:fill="FFFFFF"/>
        <w:spacing w:after="168" w:afterAutospacing="0" w:line="408" w:lineRule="atLeast"/>
        <w:ind w:left="524" w:right="748"/>
        <w:rPr>
          <w:rFonts w:asciiTheme="minorHAnsi" w:hAnsiTheme="minorHAnsi" w:cstheme="minorHAnsi"/>
          <w:color w:val="333333"/>
          <w:sz w:val="20"/>
          <w:szCs w:val="20"/>
        </w:rPr>
      </w:pPr>
      <w:hyperlink r:id="rId6" w:history="1">
        <w:r w:rsidR="006D149B" w:rsidRPr="00C4132B">
          <w:rPr>
            <w:rStyle w:val="Hyperlink"/>
            <w:rFonts w:asciiTheme="minorHAnsi" w:hAnsiTheme="minorHAnsi" w:cstheme="minorHAnsi"/>
            <w:sz w:val="20"/>
            <w:szCs w:val="20"/>
          </w:rPr>
          <w:t>http://extension.ucdavis.edu/unit/business_and_management/certificate/energy_resource_management/</w:t>
        </w:r>
      </w:hyperlink>
    </w:p>
    <w:p w:rsidR="006D149B" w:rsidRPr="00C4132B" w:rsidRDefault="006D149B" w:rsidP="006D149B">
      <w:pPr>
        <w:pStyle w:val="NormalWeb"/>
        <w:shd w:val="clear" w:color="auto" w:fill="FFFFFF"/>
        <w:spacing w:after="168" w:afterAutospacing="0" w:line="408" w:lineRule="atLeast"/>
        <w:ind w:left="524" w:right="748"/>
        <w:rPr>
          <w:rFonts w:asciiTheme="minorHAnsi" w:hAnsiTheme="minorHAnsi" w:cstheme="minorHAnsi"/>
          <w:color w:val="333333"/>
          <w:sz w:val="20"/>
          <w:szCs w:val="20"/>
        </w:rPr>
      </w:pPr>
      <w:r w:rsidRPr="00C4132B">
        <w:rPr>
          <w:rFonts w:asciiTheme="minorHAnsi" w:hAnsiTheme="minorHAnsi" w:cstheme="minorHAnsi"/>
          <w:color w:val="333333"/>
          <w:sz w:val="20"/>
          <w:szCs w:val="20"/>
        </w:rPr>
        <w:t>The UC Davis Extension</w:t>
      </w:r>
      <w:r w:rsidRPr="00C4132B">
        <w:rPr>
          <w:rStyle w:val="apple-converted-space"/>
          <w:rFonts w:asciiTheme="minorHAnsi" w:hAnsiTheme="minorHAnsi" w:cstheme="minorHAnsi"/>
          <w:color w:val="333333"/>
          <w:sz w:val="20"/>
          <w:szCs w:val="20"/>
        </w:rPr>
        <w:t> </w:t>
      </w:r>
      <w:r w:rsidRPr="00C4132B">
        <w:rPr>
          <w:rStyle w:val="Emphasis"/>
          <w:rFonts w:asciiTheme="minorHAnsi" w:hAnsiTheme="minorHAnsi" w:cstheme="minorHAnsi"/>
          <w:color w:val="333333"/>
          <w:sz w:val="20"/>
          <w:szCs w:val="20"/>
        </w:rPr>
        <w:t>Certificate Program in Energy Resource Management</w:t>
      </w:r>
      <w:r w:rsidRPr="00C4132B">
        <w:rPr>
          <w:rStyle w:val="apple-converted-space"/>
          <w:rFonts w:asciiTheme="minorHAnsi" w:hAnsiTheme="minorHAnsi" w:cstheme="minorHAnsi"/>
          <w:color w:val="333333"/>
          <w:sz w:val="20"/>
          <w:szCs w:val="20"/>
        </w:rPr>
        <w:t> </w:t>
      </w:r>
      <w:r w:rsidRPr="00C4132B">
        <w:rPr>
          <w:rFonts w:asciiTheme="minorHAnsi" w:hAnsiTheme="minorHAnsi" w:cstheme="minorHAnsi"/>
          <w:color w:val="333333"/>
          <w:sz w:val="20"/>
          <w:szCs w:val="20"/>
        </w:rPr>
        <w:t>is a completely online program designed specifically for those leaders—professional engineers, construction planners and designers, facility or plant managers, energy analysts, architects, agency managers, and other who wish to expand their expertise in this critical area.</w:t>
      </w:r>
    </w:p>
    <w:p w:rsidR="006D149B" w:rsidRPr="00C4132B" w:rsidRDefault="006D149B" w:rsidP="006D149B">
      <w:pPr>
        <w:pStyle w:val="NormalWeb"/>
        <w:shd w:val="clear" w:color="auto" w:fill="FFFFFF"/>
        <w:spacing w:after="168" w:afterAutospacing="0" w:line="408" w:lineRule="atLeast"/>
        <w:ind w:left="524" w:right="748"/>
        <w:rPr>
          <w:rFonts w:asciiTheme="minorHAnsi" w:hAnsiTheme="minorHAnsi" w:cstheme="minorHAnsi"/>
          <w:color w:val="333333"/>
          <w:sz w:val="20"/>
          <w:szCs w:val="20"/>
        </w:rPr>
      </w:pPr>
      <w:r w:rsidRPr="00C4132B">
        <w:rPr>
          <w:rFonts w:asciiTheme="minorHAnsi" w:hAnsiTheme="minorHAnsi" w:cstheme="minorHAnsi"/>
          <w:color w:val="333333"/>
          <w:sz w:val="20"/>
          <w:szCs w:val="20"/>
        </w:rPr>
        <w:t>This certificate program addresses the entire range of issues involved in understanding and managing energy in any industry, from heavy to light energy users. The six courses of the program provide the information you need to distinguish yourself as an expert in the energy resource management field.</w:t>
      </w:r>
    </w:p>
    <w:p w:rsidR="006D149B" w:rsidRPr="00C4132B" w:rsidRDefault="006D149B" w:rsidP="00941271">
      <w:pPr>
        <w:jc w:val="both"/>
        <w:rPr>
          <w:rFonts w:cstheme="minorHAnsi"/>
          <w:color w:val="333333"/>
          <w:sz w:val="20"/>
          <w:szCs w:val="20"/>
          <w:shd w:val="clear" w:color="auto" w:fill="FFFFFF"/>
        </w:rPr>
      </w:pPr>
    </w:p>
    <w:p w:rsidR="006D149B" w:rsidRPr="00C4132B" w:rsidRDefault="006D149B" w:rsidP="006D149B">
      <w:pPr>
        <w:pStyle w:val="Heading2"/>
        <w:shd w:val="clear" w:color="auto" w:fill="FFFFFF"/>
        <w:rPr>
          <w:rFonts w:asciiTheme="minorHAnsi" w:hAnsiTheme="minorHAnsi" w:cstheme="minorHAnsi"/>
          <w:color w:val="333333"/>
          <w:sz w:val="20"/>
          <w:szCs w:val="20"/>
        </w:rPr>
      </w:pPr>
      <w:r w:rsidRPr="00C4132B">
        <w:rPr>
          <w:rFonts w:asciiTheme="minorHAnsi" w:hAnsiTheme="minorHAnsi" w:cstheme="minorHAnsi"/>
          <w:color w:val="333333"/>
          <w:sz w:val="20"/>
          <w:szCs w:val="20"/>
        </w:rPr>
        <w:t>Gain practical knowledge that matters</w:t>
      </w:r>
    </w:p>
    <w:p w:rsidR="006D149B" w:rsidRPr="00C4132B" w:rsidRDefault="006D149B" w:rsidP="006D149B">
      <w:pPr>
        <w:numPr>
          <w:ilvl w:val="0"/>
          <w:numId w:val="2"/>
        </w:numPr>
        <w:shd w:val="clear" w:color="auto" w:fill="FFFFFF"/>
        <w:spacing w:before="100" w:beforeAutospacing="1" w:after="100" w:afterAutospacing="1" w:line="360" w:lineRule="atLeast"/>
        <w:ind w:left="748"/>
        <w:rPr>
          <w:rFonts w:cstheme="minorHAnsi"/>
          <w:color w:val="333333"/>
          <w:sz w:val="20"/>
          <w:szCs w:val="20"/>
        </w:rPr>
      </w:pPr>
      <w:r w:rsidRPr="00C4132B">
        <w:rPr>
          <w:rFonts w:cstheme="minorHAnsi"/>
          <w:color w:val="333333"/>
          <w:sz w:val="20"/>
          <w:szCs w:val="20"/>
        </w:rPr>
        <w:t>Explore the practical, sustainable application of contemporary energy resource management</w:t>
      </w:r>
    </w:p>
    <w:p w:rsidR="006D149B" w:rsidRPr="00C4132B" w:rsidRDefault="006D149B" w:rsidP="006D149B">
      <w:pPr>
        <w:numPr>
          <w:ilvl w:val="0"/>
          <w:numId w:val="2"/>
        </w:numPr>
        <w:shd w:val="clear" w:color="auto" w:fill="FFFFFF"/>
        <w:spacing w:before="100" w:beforeAutospacing="1" w:after="100" w:afterAutospacing="1" w:line="360" w:lineRule="atLeast"/>
        <w:ind w:left="748"/>
        <w:rPr>
          <w:rFonts w:cstheme="minorHAnsi"/>
          <w:color w:val="333333"/>
          <w:sz w:val="20"/>
          <w:szCs w:val="20"/>
        </w:rPr>
      </w:pPr>
      <w:r w:rsidRPr="00C4132B">
        <w:rPr>
          <w:rFonts w:cstheme="minorHAnsi"/>
          <w:color w:val="333333"/>
          <w:sz w:val="20"/>
          <w:szCs w:val="20"/>
        </w:rPr>
        <w:t>Learn best practices and discover techniques and resources to improve business competitiveness and ensure regulatory compliance</w:t>
      </w:r>
    </w:p>
    <w:p w:rsidR="006D149B" w:rsidRPr="00C4132B" w:rsidRDefault="006D149B" w:rsidP="006D149B">
      <w:pPr>
        <w:numPr>
          <w:ilvl w:val="0"/>
          <w:numId w:val="2"/>
        </w:numPr>
        <w:shd w:val="clear" w:color="auto" w:fill="FFFFFF"/>
        <w:spacing w:before="100" w:beforeAutospacing="1" w:after="100" w:afterAutospacing="1" w:line="360" w:lineRule="atLeast"/>
        <w:ind w:left="748"/>
        <w:rPr>
          <w:rFonts w:cstheme="minorHAnsi"/>
          <w:color w:val="333333"/>
          <w:sz w:val="20"/>
          <w:szCs w:val="20"/>
        </w:rPr>
      </w:pPr>
      <w:r w:rsidRPr="00C4132B">
        <w:rPr>
          <w:rFonts w:cstheme="minorHAnsi"/>
          <w:color w:val="333333"/>
          <w:sz w:val="20"/>
          <w:szCs w:val="20"/>
        </w:rPr>
        <w:t>Stay apprised of new and emerging developments, technologies and regulations</w:t>
      </w:r>
    </w:p>
    <w:p w:rsidR="006D149B" w:rsidRPr="00C4132B" w:rsidRDefault="006D149B" w:rsidP="006D149B">
      <w:pPr>
        <w:numPr>
          <w:ilvl w:val="0"/>
          <w:numId w:val="2"/>
        </w:numPr>
        <w:shd w:val="clear" w:color="auto" w:fill="FFFFFF"/>
        <w:spacing w:before="100" w:beforeAutospacing="1" w:after="100" w:afterAutospacing="1" w:line="360" w:lineRule="atLeast"/>
        <w:ind w:left="748"/>
        <w:rPr>
          <w:rFonts w:cstheme="minorHAnsi"/>
          <w:color w:val="333333"/>
          <w:sz w:val="20"/>
          <w:szCs w:val="20"/>
        </w:rPr>
      </w:pPr>
      <w:r w:rsidRPr="00C4132B">
        <w:rPr>
          <w:rFonts w:cstheme="minorHAnsi"/>
          <w:color w:val="333333"/>
          <w:sz w:val="20"/>
          <w:szCs w:val="20"/>
        </w:rPr>
        <w:t>Analyze supply-side sourcing and procurement portfolio strategies</w:t>
      </w:r>
    </w:p>
    <w:p w:rsidR="006D149B" w:rsidRPr="00C4132B" w:rsidRDefault="006D149B" w:rsidP="006D149B">
      <w:pPr>
        <w:numPr>
          <w:ilvl w:val="0"/>
          <w:numId w:val="2"/>
        </w:numPr>
        <w:shd w:val="clear" w:color="auto" w:fill="FFFFFF"/>
        <w:spacing w:before="100" w:beforeAutospacing="1" w:after="100" w:afterAutospacing="1" w:line="360" w:lineRule="atLeast"/>
        <w:ind w:left="748"/>
        <w:rPr>
          <w:rFonts w:cstheme="minorHAnsi"/>
          <w:color w:val="333333"/>
          <w:sz w:val="20"/>
          <w:szCs w:val="20"/>
        </w:rPr>
      </w:pPr>
      <w:r w:rsidRPr="00C4132B">
        <w:rPr>
          <w:rFonts w:cstheme="minorHAnsi"/>
          <w:color w:val="333333"/>
          <w:sz w:val="20"/>
          <w:szCs w:val="20"/>
        </w:rPr>
        <w:t>Examine energy security risk analysis methods</w:t>
      </w:r>
    </w:p>
    <w:p w:rsidR="006D149B" w:rsidRPr="00C4132B" w:rsidRDefault="006D149B" w:rsidP="006D149B">
      <w:pPr>
        <w:numPr>
          <w:ilvl w:val="0"/>
          <w:numId w:val="2"/>
        </w:numPr>
        <w:shd w:val="clear" w:color="auto" w:fill="FFFFFF"/>
        <w:spacing w:before="100" w:beforeAutospacing="1" w:after="100" w:afterAutospacing="1" w:line="360" w:lineRule="atLeast"/>
        <w:ind w:left="748"/>
        <w:rPr>
          <w:rFonts w:cstheme="minorHAnsi"/>
          <w:color w:val="333333"/>
          <w:sz w:val="20"/>
          <w:szCs w:val="20"/>
        </w:rPr>
      </w:pPr>
      <w:r w:rsidRPr="00C4132B">
        <w:rPr>
          <w:rFonts w:cstheme="minorHAnsi"/>
          <w:color w:val="333333"/>
          <w:sz w:val="20"/>
          <w:szCs w:val="20"/>
        </w:rPr>
        <w:t>Learn innovative methods for financing energy management projects</w:t>
      </w:r>
    </w:p>
    <w:p w:rsidR="006D149B" w:rsidRPr="00C4132B" w:rsidRDefault="006D149B" w:rsidP="006D149B">
      <w:pPr>
        <w:pStyle w:val="Heading2"/>
        <w:shd w:val="clear" w:color="auto" w:fill="FFFFFF"/>
        <w:rPr>
          <w:rFonts w:asciiTheme="minorHAnsi" w:hAnsiTheme="minorHAnsi" w:cstheme="minorHAnsi"/>
          <w:color w:val="333333"/>
          <w:sz w:val="20"/>
          <w:szCs w:val="20"/>
        </w:rPr>
      </w:pPr>
      <w:r w:rsidRPr="00C4132B">
        <w:rPr>
          <w:rFonts w:asciiTheme="minorHAnsi" w:hAnsiTheme="minorHAnsi" w:cstheme="minorHAnsi"/>
          <w:color w:val="333333"/>
          <w:sz w:val="20"/>
          <w:szCs w:val="20"/>
        </w:rPr>
        <w:t>Designed for professionals like you</w:t>
      </w:r>
    </w:p>
    <w:p w:rsidR="006D149B" w:rsidRPr="00C4132B" w:rsidRDefault="006D149B" w:rsidP="006D149B">
      <w:pPr>
        <w:pStyle w:val="NormalWeb"/>
        <w:shd w:val="clear" w:color="auto" w:fill="FFFFFF"/>
        <w:spacing w:after="168" w:afterAutospacing="0" w:line="408" w:lineRule="atLeast"/>
        <w:ind w:left="524" w:right="748"/>
        <w:rPr>
          <w:rFonts w:asciiTheme="minorHAnsi" w:hAnsiTheme="minorHAnsi" w:cstheme="minorHAnsi"/>
          <w:color w:val="333333"/>
          <w:sz w:val="20"/>
          <w:szCs w:val="20"/>
        </w:rPr>
      </w:pPr>
      <w:r w:rsidRPr="00C4132B">
        <w:rPr>
          <w:rFonts w:asciiTheme="minorHAnsi" w:hAnsiTheme="minorHAnsi" w:cstheme="minorHAnsi"/>
          <w:color w:val="333333"/>
          <w:sz w:val="20"/>
          <w:szCs w:val="20"/>
        </w:rPr>
        <w:t>This program benefits those wanting to distinguish themselves as energy resource management experts and draws from a wide variety of disciplines, including engineering, construction planning and design, and facility-plant management and/or operations, such as:</w:t>
      </w:r>
    </w:p>
    <w:p w:rsidR="006D149B" w:rsidRPr="00C4132B" w:rsidRDefault="006D149B" w:rsidP="006D149B">
      <w:pPr>
        <w:numPr>
          <w:ilvl w:val="0"/>
          <w:numId w:val="3"/>
        </w:numPr>
        <w:shd w:val="clear" w:color="auto" w:fill="FFFFFF"/>
        <w:spacing w:before="100" w:beforeAutospacing="1" w:after="100" w:afterAutospacing="1" w:line="360" w:lineRule="atLeast"/>
        <w:ind w:left="748"/>
        <w:rPr>
          <w:rFonts w:cstheme="minorHAnsi"/>
          <w:color w:val="333333"/>
          <w:sz w:val="20"/>
          <w:szCs w:val="20"/>
        </w:rPr>
      </w:pPr>
      <w:r w:rsidRPr="00C4132B">
        <w:rPr>
          <w:rFonts w:cstheme="minorHAnsi"/>
          <w:color w:val="333333"/>
          <w:sz w:val="20"/>
          <w:szCs w:val="20"/>
        </w:rPr>
        <w:t>Energy engineers, analysts, managers and auditors</w:t>
      </w:r>
    </w:p>
    <w:p w:rsidR="006D149B" w:rsidRPr="00C4132B" w:rsidRDefault="006D149B" w:rsidP="006D149B">
      <w:pPr>
        <w:numPr>
          <w:ilvl w:val="0"/>
          <w:numId w:val="3"/>
        </w:numPr>
        <w:shd w:val="clear" w:color="auto" w:fill="FFFFFF"/>
        <w:spacing w:before="100" w:beforeAutospacing="1" w:after="100" w:afterAutospacing="1" w:line="360" w:lineRule="atLeast"/>
        <w:ind w:left="748"/>
        <w:rPr>
          <w:rFonts w:cstheme="minorHAnsi"/>
          <w:color w:val="333333"/>
          <w:sz w:val="20"/>
          <w:szCs w:val="20"/>
        </w:rPr>
      </w:pPr>
      <w:r w:rsidRPr="00C4132B">
        <w:rPr>
          <w:rFonts w:cstheme="minorHAnsi"/>
          <w:color w:val="333333"/>
          <w:sz w:val="20"/>
          <w:szCs w:val="20"/>
        </w:rPr>
        <w:t>Chief sustainability officers</w:t>
      </w:r>
    </w:p>
    <w:p w:rsidR="006D149B" w:rsidRPr="00C4132B" w:rsidRDefault="006D149B" w:rsidP="006D149B">
      <w:pPr>
        <w:numPr>
          <w:ilvl w:val="0"/>
          <w:numId w:val="3"/>
        </w:numPr>
        <w:shd w:val="clear" w:color="auto" w:fill="FFFFFF"/>
        <w:spacing w:before="100" w:beforeAutospacing="1" w:after="100" w:afterAutospacing="1" w:line="360" w:lineRule="atLeast"/>
        <w:ind w:left="748"/>
        <w:rPr>
          <w:rFonts w:cstheme="minorHAnsi"/>
          <w:color w:val="333333"/>
          <w:sz w:val="20"/>
          <w:szCs w:val="20"/>
        </w:rPr>
      </w:pPr>
      <w:r w:rsidRPr="00C4132B">
        <w:rPr>
          <w:rFonts w:cstheme="minorHAnsi"/>
          <w:color w:val="333333"/>
          <w:sz w:val="20"/>
          <w:szCs w:val="20"/>
        </w:rPr>
        <w:t>Demand-side management auditors and managers</w:t>
      </w:r>
    </w:p>
    <w:p w:rsidR="006D149B" w:rsidRPr="00C4132B" w:rsidRDefault="006D149B" w:rsidP="006D149B">
      <w:pPr>
        <w:numPr>
          <w:ilvl w:val="0"/>
          <w:numId w:val="3"/>
        </w:numPr>
        <w:shd w:val="clear" w:color="auto" w:fill="FFFFFF"/>
        <w:spacing w:before="100" w:beforeAutospacing="1" w:after="100" w:afterAutospacing="1" w:line="360" w:lineRule="atLeast"/>
        <w:ind w:left="748"/>
        <w:rPr>
          <w:rFonts w:cstheme="minorHAnsi"/>
          <w:color w:val="333333"/>
          <w:sz w:val="20"/>
          <w:szCs w:val="20"/>
        </w:rPr>
      </w:pPr>
      <w:r w:rsidRPr="00C4132B">
        <w:rPr>
          <w:rFonts w:cstheme="minorHAnsi"/>
          <w:color w:val="333333"/>
          <w:sz w:val="20"/>
          <w:szCs w:val="20"/>
        </w:rPr>
        <w:t>Architects</w:t>
      </w:r>
    </w:p>
    <w:p w:rsidR="006D149B" w:rsidRPr="00C4132B" w:rsidRDefault="006D149B" w:rsidP="006D149B">
      <w:pPr>
        <w:numPr>
          <w:ilvl w:val="0"/>
          <w:numId w:val="3"/>
        </w:numPr>
        <w:shd w:val="clear" w:color="auto" w:fill="FFFFFF"/>
        <w:spacing w:before="100" w:beforeAutospacing="1" w:after="100" w:afterAutospacing="1" w:line="360" w:lineRule="atLeast"/>
        <w:ind w:left="748"/>
        <w:rPr>
          <w:rFonts w:cstheme="minorHAnsi"/>
          <w:color w:val="333333"/>
          <w:sz w:val="20"/>
          <w:szCs w:val="20"/>
        </w:rPr>
      </w:pPr>
      <w:r w:rsidRPr="00C4132B">
        <w:rPr>
          <w:rFonts w:cstheme="minorHAnsi"/>
          <w:color w:val="333333"/>
          <w:sz w:val="20"/>
          <w:szCs w:val="20"/>
        </w:rPr>
        <w:lastRenderedPageBreak/>
        <w:t>Construction planners and designers</w:t>
      </w:r>
    </w:p>
    <w:p w:rsidR="006D149B" w:rsidRPr="00C4132B" w:rsidRDefault="006D149B" w:rsidP="006D149B">
      <w:pPr>
        <w:numPr>
          <w:ilvl w:val="0"/>
          <w:numId w:val="3"/>
        </w:numPr>
        <w:shd w:val="clear" w:color="auto" w:fill="FFFFFF"/>
        <w:spacing w:before="100" w:beforeAutospacing="1" w:after="100" w:afterAutospacing="1" w:line="360" w:lineRule="atLeast"/>
        <w:ind w:left="748"/>
        <w:rPr>
          <w:rFonts w:cstheme="minorHAnsi"/>
          <w:color w:val="333333"/>
          <w:sz w:val="20"/>
          <w:szCs w:val="20"/>
        </w:rPr>
      </w:pPr>
      <w:r w:rsidRPr="00C4132B">
        <w:rPr>
          <w:rFonts w:cstheme="minorHAnsi"/>
          <w:color w:val="333333"/>
          <w:sz w:val="20"/>
          <w:szCs w:val="20"/>
        </w:rPr>
        <w:t>Agency and facility managers</w:t>
      </w:r>
    </w:p>
    <w:p w:rsidR="007B6569" w:rsidRDefault="007B6569" w:rsidP="00941271">
      <w:pPr>
        <w:jc w:val="both"/>
        <w:rPr>
          <w:rFonts w:cstheme="minorHAnsi"/>
          <w:color w:val="333333"/>
          <w:sz w:val="20"/>
          <w:szCs w:val="20"/>
          <w:shd w:val="clear" w:color="auto" w:fill="FFFFFF"/>
        </w:rPr>
      </w:pPr>
    </w:p>
    <w:p w:rsidR="006D149B" w:rsidRPr="00C4132B" w:rsidRDefault="007B6569" w:rsidP="00941271">
      <w:pPr>
        <w:jc w:val="both"/>
        <w:rPr>
          <w:rFonts w:cstheme="minorHAnsi"/>
          <w:color w:val="333333"/>
          <w:sz w:val="20"/>
          <w:szCs w:val="20"/>
          <w:shd w:val="clear" w:color="auto" w:fill="FFFFFF"/>
        </w:rPr>
      </w:pPr>
      <w:r>
        <w:rPr>
          <w:rFonts w:cstheme="minorHAnsi"/>
          <w:color w:val="333333"/>
          <w:sz w:val="20"/>
          <w:szCs w:val="20"/>
          <w:shd w:val="clear" w:color="auto" w:fill="FFFFFF"/>
        </w:rPr>
        <w:t>Courses:</w:t>
      </w:r>
    </w:p>
    <w:p w:rsidR="006D149B" w:rsidRPr="00C4132B" w:rsidRDefault="006D149B" w:rsidP="006D149B">
      <w:pPr>
        <w:pStyle w:val="Heading3"/>
        <w:shd w:val="clear" w:color="auto" w:fill="FFFFFF"/>
        <w:spacing w:line="408" w:lineRule="atLeast"/>
        <w:rPr>
          <w:rFonts w:asciiTheme="minorHAnsi" w:hAnsiTheme="minorHAnsi" w:cstheme="minorHAnsi"/>
          <w:color w:val="B28100"/>
          <w:sz w:val="20"/>
          <w:szCs w:val="20"/>
        </w:rPr>
      </w:pPr>
      <w:r w:rsidRPr="00C4132B">
        <w:rPr>
          <w:rFonts w:asciiTheme="minorHAnsi" w:hAnsiTheme="minorHAnsi" w:cstheme="minorHAnsi"/>
          <w:color w:val="B28100"/>
          <w:sz w:val="20"/>
          <w:szCs w:val="20"/>
        </w:rPr>
        <w:t>Introduction to Energy Resource Management</w:t>
      </w:r>
    </w:p>
    <w:p w:rsidR="006D149B" w:rsidRPr="00C4132B" w:rsidRDefault="006D149B" w:rsidP="00941271">
      <w:pPr>
        <w:jc w:val="both"/>
        <w:rPr>
          <w:rFonts w:cstheme="minorHAnsi"/>
          <w:color w:val="333333"/>
          <w:sz w:val="20"/>
          <w:szCs w:val="20"/>
          <w:shd w:val="clear" w:color="auto" w:fill="FFFFFF"/>
        </w:rPr>
      </w:pPr>
      <w:r w:rsidRPr="00C4132B">
        <w:rPr>
          <w:rFonts w:cstheme="minorHAnsi"/>
          <w:color w:val="333333"/>
          <w:sz w:val="20"/>
          <w:szCs w:val="20"/>
          <w:shd w:val="clear" w:color="auto" w:fill="FFFFFF"/>
        </w:rPr>
        <w:t>Examine the four major components of energy management--supply, demand, regulation and environment--and the concepts and principles behind successful energy management.</w:t>
      </w:r>
    </w:p>
    <w:p w:rsidR="006D149B" w:rsidRPr="00C4132B" w:rsidRDefault="006D149B" w:rsidP="006D149B">
      <w:pPr>
        <w:pStyle w:val="Heading3"/>
        <w:shd w:val="clear" w:color="auto" w:fill="FFFFFF"/>
        <w:spacing w:line="408" w:lineRule="atLeast"/>
        <w:rPr>
          <w:rFonts w:asciiTheme="minorHAnsi" w:hAnsiTheme="minorHAnsi" w:cstheme="minorHAnsi"/>
          <w:color w:val="B28100"/>
          <w:sz w:val="20"/>
          <w:szCs w:val="20"/>
        </w:rPr>
      </w:pPr>
      <w:r w:rsidRPr="00C4132B">
        <w:rPr>
          <w:rFonts w:asciiTheme="minorHAnsi" w:hAnsiTheme="minorHAnsi" w:cstheme="minorHAnsi"/>
          <w:color w:val="B28100"/>
          <w:sz w:val="20"/>
          <w:szCs w:val="20"/>
        </w:rPr>
        <w:t>Energy Resource Management: Supply</w:t>
      </w:r>
    </w:p>
    <w:p w:rsidR="006D149B" w:rsidRPr="00C4132B" w:rsidRDefault="006D149B" w:rsidP="00941271">
      <w:pPr>
        <w:jc w:val="both"/>
        <w:rPr>
          <w:rFonts w:cstheme="minorHAnsi"/>
          <w:color w:val="333333"/>
          <w:sz w:val="20"/>
          <w:szCs w:val="20"/>
          <w:shd w:val="clear" w:color="auto" w:fill="FFFFFF"/>
        </w:rPr>
      </w:pPr>
      <w:r w:rsidRPr="00C4132B">
        <w:rPr>
          <w:rFonts w:cstheme="minorHAnsi"/>
          <w:color w:val="333333"/>
          <w:sz w:val="20"/>
          <w:szCs w:val="20"/>
          <w:shd w:val="clear" w:color="auto" w:fill="FFFFFF"/>
        </w:rPr>
        <w:t>Learn to conduct market assessments and to develop sourcing and procurement strategies. Topics include energy management control systems, natural gas purchasing opportunities in the spot market, thermal energy storage, alternative energy supplies, energy security and energy trading.</w:t>
      </w:r>
    </w:p>
    <w:p w:rsidR="006D149B" w:rsidRPr="00C4132B" w:rsidRDefault="006D149B" w:rsidP="006D149B">
      <w:pPr>
        <w:pStyle w:val="Heading3"/>
        <w:shd w:val="clear" w:color="auto" w:fill="FFFFFF"/>
        <w:spacing w:line="408" w:lineRule="atLeast"/>
        <w:rPr>
          <w:rFonts w:asciiTheme="minorHAnsi" w:hAnsiTheme="minorHAnsi" w:cstheme="minorHAnsi"/>
          <w:color w:val="B28100"/>
          <w:sz w:val="20"/>
          <w:szCs w:val="20"/>
        </w:rPr>
      </w:pPr>
      <w:r w:rsidRPr="00C4132B">
        <w:rPr>
          <w:rFonts w:asciiTheme="minorHAnsi" w:hAnsiTheme="minorHAnsi" w:cstheme="minorHAnsi"/>
          <w:color w:val="B28100"/>
          <w:sz w:val="20"/>
          <w:szCs w:val="20"/>
        </w:rPr>
        <w:t>Energy Resource Management: Regulatory</w:t>
      </w:r>
    </w:p>
    <w:p w:rsidR="006D149B" w:rsidRPr="00C4132B" w:rsidRDefault="006D149B" w:rsidP="00941271">
      <w:pPr>
        <w:jc w:val="both"/>
        <w:rPr>
          <w:rFonts w:cstheme="minorHAnsi"/>
          <w:color w:val="333333"/>
          <w:sz w:val="20"/>
          <w:szCs w:val="20"/>
          <w:shd w:val="clear" w:color="auto" w:fill="FFFFFF"/>
        </w:rPr>
      </w:pPr>
      <w:r w:rsidRPr="00C4132B">
        <w:rPr>
          <w:rFonts w:cstheme="minorHAnsi"/>
          <w:color w:val="333333"/>
          <w:sz w:val="20"/>
          <w:szCs w:val="20"/>
          <w:shd w:val="clear" w:color="auto" w:fill="FFFFFF"/>
        </w:rPr>
        <w:t>Learn the difference between regulations and tariffs pertaining to electrical generation, transmission and distribution and those pertaining to gas production, transmission and distribution.</w:t>
      </w:r>
    </w:p>
    <w:p w:rsidR="006D149B" w:rsidRPr="00C4132B" w:rsidRDefault="006D149B" w:rsidP="006D149B">
      <w:pPr>
        <w:pStyle w:val="Heading3"/>
        <w:shd w:val="clear" w:color="auto" w:fill="FFFFFF"/>
        <w:spacing w:line="408" w:lineRule="atLeast"/>
        <w:rPr>
          <w:rFonts w:asciiTheme="minorHAnsi" w:hAnsiTheme="minorHAnsi" w:cstheme="minorHAnsi"/>
          <w:color w:val="B28100"/>
          <w:sz w:val="20"/>
          <w:szCs w:val="20"/>
        </w:rPr>
      </w:pPr>
      <w:r w:rsidRPr="00C4132B">
        <w:rPr>
          <w:rFonts w:asciiTheme="minorHAnsi" w:hAnsiTheme="minorHAnsi" w:cstheme="minorHAnsi"/>
          <w:color w:val="B28100"/>
          <w:sz w:val="20"/>
          <w:szCs w:val="20"/>
        </w:rPr>
        <w:t>Energy Resource Management: Demand</w:t>
      </w:r>
    </w:p>
    <w:p w:rsidR="006D149B" w:rsidRPr="00C4132B" w:rsidRDefault="006D149B" w:rsidP="00941271">
      <w:pPr>
        <w:jc w:val="both"/>
        <w:rPr>
          <w:rStyle w:val="apple-converted-space"/>
          <w:rFonts w:cstheme="minorHAnsi"/>
          <w:color w:val="333333"/>
          <w:sz w:val="20"/>
          <w:szCs w:val="20"/>
          <w:shd w:val="clear" w:color="auto" w:fill="FFFFFF"/>
        </w:rPr>
      </w:pPr>
      <w:r w:rsidRPr="00C4132B">
        <w:rPr>
          <w:rFonts w:cstheme="minorHAnsi"/>
          <w:color w:val="333333"/>
          <w:sz w:val="20"/>
          <w:szCs w:val="20"/>
          <w:shd w:val="clear" w:color="auto" w:fill="FFFFFF"/>
        </w:rPr>
        <w:t>Familiarize yourself with an overview of Leadership in Energy and Environmental Design (LEED). Amp up your knowledge of: the latest lighting technologies and products, project management, fleet operation and maintenance, verification of energy savings, and best practices and benchmarking.</w:t>
      </w:r>
      <w:r w:rsidRPr="00C4132B">
        <w:rPr>
          <w:rStyle w:val="apple-converted-space"/>
          <w:rFonts w:cstheme="minorHAnsi"/>
          <w:color w:val="333333"/>
          <w:sz w:val="20"/>
          <w:szCs w:val="20"/>
          <w:shd w:val="clear" w:color="auto" w:fill="FFFFFF"/>
        </w:rPr>
        <w:t> </w:t>
      </w:r>
    </w:p>
    <w:p w:rsidR="006D149B" w:rsidRPr="00C4132B" w:rsidRDefault="006D149B" w:rsidP="006D149B">
      <w:pPr>
        <w:pStyle w:val="Heading3"/>
        <w:shd w:val="clear" w:color="auto" w:fill="FFFFFF"/>
        <w:spacing w:line="408" w:lineRule="atLeast"/>
        <w:rPr>
          <w:rFonts w:asciiTheme="minorHAnsi" w:hAnsiTheme="minorHAnsi" w:cstheme="minorHAnsi"/>
          <w:color w:val="B28100"/>
          <w:sz w:val="20"/>
          <w:szCs w:val="20"/>
        </w:rPr>
      </w:pPr>
      <w:r w:rsidRPr="00C4132B">
        <w:rPr>
          <w:rFonts w:asciiTheme="minorHAnsi" w:hAnsiTheme="minorHAnsi" w:cstheme="minorHAnsi"/>
          <w:color w:val="B28100"/>
          <w:sz w:val="20"/>
          <w:szCs w:val="20"/>
        </w:rPr>
        <w:t>Energy Resource Management: Environment</w:t>
      </w:r>
    </w:p>
    <w:p w:rsidR="006D149B" w:rsidRPr="00C4132B" w:rsidRDefault="006D149B" w:rsidP="00941271">
      <w:pPr>
        <w:jc w:val="both"/>
        <w:rPr>
          <w:rFonts w:cstheme="minorHAnsi"/>
          <w:color w:val="333333"/>
          <w:sz w:val="20"/>
          <w:szCs w:val="20"/>
          <w:shd w:val="clear" w:color="auto" w:fill="FFFFFF"/>
        </w:rPr>
      </w:pPr>
      <w:r w:rsidRPr="00C4132B">
        <w:rPr>
          <w:rFonts w:cstheme="minorHAnsi"/>
          <w:color w:val="333333"/>
          <w:sz w:val="20"/>
          <w:szCs w:val="20"/>
          <w:shd w:val="clear" w:color="auto" w:fill="FFFFFF"/>
        </w:rPr>
        <w:t>Explore the range of environmental issues affected by energy use. Gain perspectives on current trends and technologies. Examine the environmental fundamentals--planning, development and implementation--of WAGES (water, air, gas, electricity and steam) and renewable energy systems</w:t>
      </w:r>
    </w:p>
    <w:p w:rsidR="006D149B" w:rsidRPr="00C4132B" w:rsidRDefault="006D149B" w:rsidP="00941271">
      <w:pPr>
        <w:jc w:val="both"/>
        <w:rPr>
          <w:rFonts w:cstheme="minorHAnsi"/>
          <w:color w:val="333333"/>
          <w:sz w:val="20"/>
          <w:szCs w:val="20"/>
          <w:shd w:val="clear" w:color="auto" w:fill="FFFFFF"/>
        </w:rPr>
      </w:pPr>
    </w:p>
    <w:p w:rsidR="006D149B" w:rsidRPr="00C4132B" w:rsidRDefault="006D149B" w:rsidP="006D149B">
      <w:pPr>
        <w:pStyle w:val="Heading3"/>
        <w:shd w:val="clear" w:color="auto" w:fill="FFFFFF"/>
        <w:spacing w:line="408" w:lineRule="atLeast"/>
        <w:rPr>
          <w:rFonts w:asciiTheme="minorHAnsi" w:hAnsiTheme="minorHAnsi" w:cstheme="minorHAnsi"/>
          <w:color w:val="B28100"/>
          <w:sz w:val="20"/>
          <w:szCs w:val="20"/>
        </w:rPr>
      </w:pPr>
      <w:r w:rsidRPr="00C4132B">
        <w:rPr>
          <w:rFonts w:asciiTheme="minorHAnsi" w:hAnsiTheme="minorHAnsi" w:cstheme="minorHAnsi"/>
          <w:color w:val="B28100"/>
          <w:sz w:val="20"/>
          <w:szCs w:val="20"/>
        </w:rPr>
        <w:t>Energy Resource Management: Leadership</w:t>
      </w:r>
    </w:p>
    <w:p w:rsidR="006D149B" w:rsidRPr="00C4132B" w:rsidRDefault="006D149B" w:rsidP="00941271">
      <w:pPr>
        <w:jc w:val="both"/>
        <w:rPr>
          <w:rFonts w:cstheme="minorHAnsi"/>
          <w:color w:val="333333"/>
          <w:sz w:val="20"/>
          <w:szCs w:val="20"/>
          <w:shd w:val="clear" w:color="auto" w:fill="FFFFFF"/>
        </w:rPr>
      </w:pPr>
      <w:r w:rsidRPr="00C4132B">
        <w:rPr>
          <w:rFonts w:cstheme="minorHAnsi"/>
          <w:color w:val="333333"/>
          <w:sz w:val="20"/>
          <w:szCs w:val="20"/>
          <w:shd w:val="clear" w:color="auto" w:fill="FFFFFF"/>
        </w:rPr>
        <w:t>Examine the leadership issues involved in managing energy from organizational behavior and change management to project management and communication skills.</w:t>
      </w:r>
    </w:p>
    <w:p w:rsidR="00C4132B" w:rsidRDefault="00C4132B" w:rsidP="00941271">
      <w:pPr>
        <w:jc w:val="both"/>
        <w:rPr>
          <w:rFonts w:cstheme="minorHAnsi"/>
          <w:color w:val="333333"/>
          <w:sz w:val="20"/>
          <w:szCs w:val="20"/>
          <w:shd w:val="clear" w:color="auto" w:fill="FFFFFF"/>
        </w:rPr>
      </w:pPr>
    </w:p>
    <w:p w:rsidR="007B6569" w:rsidRDefault="007B6569" w:rsidP="00941271">
      <w:pPr>
        <w:jc w:val="both"/>
        <w:rPr>
          <w:rFonts w:cstheme="minorHAnsi"/>
          <w:color w:val="333333"/>
          <w:sz w:val="20"/>
          <w:szCs w:val="20"/>
          <w:shd w:val="clear" w:color="auto" w:fill="FFFFFF"/>
        </w:rPr>
      </w:pPr>
    </w:p>
    <w:p w:rsidR="007B6569" w:rsidRDefault="007B6569" w:rsidP="00941271">
      <w:pPr>
        <w:jc w:val="both"/>
        <w:rPr>
          <w:rFonts w:cstheme="minorHAnsi"/>
          <w:color w:val="333333"/>
          <w:sz w:val="20"/>
          <w:szCs w:val="20"/>
          <w:shd w:val="clear" w:color="auto" w:fill="FFFFFF"/>
        </w:rPr>
      </w:pPr>
    </w:p>
    <w:p w:rsidR="007B6569" w:rsidRDefault="007B6569" w:rsidP="00941271">
      <w:pPr>
        <w:jc w:val="both"/>
        <w:rPr>
          <w:rFonts w:cstheme="minorHAnsi"/>
          <w:color w:val="333333"/>
          <w:sz w:val="20"/>
          <w:szCs w:val="20"/>
          <w:shd w:val="clear" w:color="auto" w:fill="FFFFFF"/>
        </w:rPr>
      </w:pPr>
    </w:p>
    <w:p w:rsidR="007B6569" w:rsidRDefault="007B6569" w:rsidP="00941271">
      <w:pPr>
        <w:jc w:val="both"/>
        <w:rPr>
          <w:rFonts w:cstheme="minorHAnsi"/>
          <w:color w:val="333333"/>
          <w:sz w:val="20"/>
          <w:szCs w:val="20"/>
          <w:shd w:val="clear" w:color="auto" w:fill="FFFFFF"/>
        </w:rPr>
      </w:pPr>
    </w:p>
    <w:p w:rsidR="007B6569" w:rsidRPr="00C4132B" w:rsidRDefault="007B6569" w:rsidP="00941271">
      <w:pPr>
        <w:jc w:val="both"/>
        <w:rPr>
          <w:rFonts w:cstheme="minorHAnsi"/>
          <w:color w:val="333333"/>
          <w:sz w:val="20"/>
          <w:szCs w:val="20"/>
          <w:shd w:val="clear" w:color="auto" w:fill="FFFFFF"/>
        </w:rPr>
      </w:pPr>
    </w:p>
    <w:p w:rsidR="00C4132B" w:rsidRDefault="00C4132B" w:rsidP="007B6569">
      <w:pPr>
        <w:pStyle w:val="Heading1"/>
        <w:numPr>
          <w:ilvl w:val="0"/>
          <w:numId w:val="6"/>
        </w:numPr>
        <w:shd w:val="clear" w:color="auto" w:fill="FFFFFF"/>
        <w:spacing w:before="187" w:beforeAutospacing="0"/>
        <w:rPr>
          <w:rFonts w:asciiTheme="minorHAnsi" w:hAnsiTheme="minorHAnsi" w:cstheme="minorHAnsi"/>
          <w:color w:val="333333"/>
          <w:sz w:val="20"/>
          <w:szCs w:val="20"/>
        </w:rPr>
      </w:pPr>
      <w:r w:rsidRPr="00C4132B">
        <w:rPr>
          <w:rFonts w:asciiTheme="minorHAnsi" w:hAnsiTheme="minorHAnsi" w:cstheme="minorHAnsi"/>
          <w:color w:val="333333"/>
          <w:sz w:val="20"/>
          <w:szCs w:val="20"/>
        </w:rPr>
        <w:lastRenderedPageBreak/>
        <w:t>Certificate Program in Renewable Energy</w:t>
      </w:r>
    </w:p>
    <w:p w:rsidR="008C72D8" w:rsidRPr="008C72D8" w:rsidRDefault="007A2F00" w:rsidP="008C72D8">
      <w:pPr>
        <w:pStyle w:val="Heading1"/>
        <w:shd w:val="clear" w:color="auto" w:fill="FFFFFF"/>
        <w:spacing w:before="187" w:beforeAutospacing="0"/>
        <w:ind w:left="720"/>
        <w:rPr>
          <w:rFonts w:asciiTheme="minorHAnsi" w:hAnsiTheme="minorHAnsi" w:cstheme="minorHAnsi"/>
          <w:color w:val="333333"/>
          <w:sz w:val="20"/>
          <w:szCs w:val="20"/>
        </w:rPr>
      </w:pPr>
      <w:hyperlink r:id="rId7" w:history="1">
        <w:r w:rsidR="008C72D8" w:rsidRPr="008C72D8">
          <w:rPr>
            <w:rStyle w:val="Hyperlink"/>
            <w:rFonts w:asciiTheme="minorHAnsi" w:hAnsiTheme="minorHAnsi" w:cstheme="minorHAnsi"/>
            <w:sz w:val="20"/>
            <w:szCs w:val="20"/>
          </w:rPr>
          <w:t>http://extension.ucdavis.edu/unit/green_building_and_sustainability/certificate/renewable_energy/</w:t>
        </w:r>
      </w:hyperlink>
    </w:p>
    <w:p w:rsidR="00C4132B" w:rsidRPr="00C4132B" w:rsidRDefault="00C4132B" w:rsidP="00C4132B">
      <w:pPr>
        <w:pStyle w:val="NormalWeb"/>
        <w:shd w:val="clear" w:color="auto" w:fill="FFFFFF"/>
        <w:spacing w:after="168" w:afterAutospacing="0" w:line="408" w:lineRule="atLeast"/>
        <w:ind w:left="524" w:right="748"/>
        <w:rPr>
          <w:rFonts w:asciiTheme="minorHAnsi" w:hAnsiTheme="minorHAnsi" w:cstheme="minorHAnsi"/>
          <w:color w:val="333333"/>
          <w:sz w:val="20"/>
          <w:szCs w:val="20"/>
        </w:rPr>
      </w:pPr>
      <w:r w:rsidRPr="00C4132B">
        <w:rPr>
          <w:rFonts w:asciiTheme="minorHAnsi" w:hAnsiTheme="minorHAnsi" w:cstheme="minorHAnsi"/>
          <w:color w:val="333333"/>
          <w:sz w:val="20"/>
          <w:szCs w:val="20"/>
        </w:rPr>
        <w:t>Gain in-depth technical training in the treatment of renewable energy systems design with the</w:t>
      </w:r>
      <w:r w:rsidRPr="00C4132B">
        <w:rPr>
          <w:rStyle w:val="apple-converted-space"/>
          <w:rFonts w:asciiTheme="minorHAnsi" w:hAnsiTheme="minorHAnsi" w:cstheme="minorHAnsi"/>
          <w:color w:val="333333"/>
          <w:sz w:val="20"/>
          <w:szCs w:val="20"/>
        </w:rPr>
        <w:t> </w:t>
      </w:r>
      <w:r w:rsidRPr="00C4132B">
        <w:rPr>
          <w:rStyle w:val="Emphasis"/>
          <w:rFonts w:asciiTheme="minorHAnsi" w:hAnsiTheme="minorHAnsi" w:cstheme="minorHAnsi"/>
          <w:color w:val="333333"/>
          <w:sz w:val="20"/>
          <w:szCs w:val="20"/>
        </w:rPr>
        <w:t>Renewable Energy Certificate Program</w:t>
      </w:r>
      <w:r w:rsidRPr="00C4132B">
        <w:rPr>
          <w:rFonts w:asciiTheme="minorHAnsi" w:hAnsiTheme="minorHAnsi" w:cstheme="minorHAnsi"/>
          <w:color w:val="333333"/>
          <w:sz w:val="20"/>
          <w:szCs w:val="20"/>
        </w:rPr>
        <w:t>. This program combines elements from architecture, civil engineering, landscape architecture, environmental and land use planning, construction management and renewable energy systems design.</w:t>
      </w:r>
    </w:p>
    <w:p w:rsidR="00C4132B" w:rsidRPr="00C4132B" w:rsidRDefault="00C4132B" w:rsidP="00C4132B">
      <w:pPr>
        <w:pStyle w:val="Heading2"/>
        <w:shd w:val="clear" w:color="auto" w:fill="FFFFFF"/>
        <w:rPr>
          <w:rFonts w:asciiTheme="minorHAnsi" w:hAnsiTheme="minorHAnsi" w:cstheme="minorHAnsi"/>
          <w:color w:val="333333"/>
          <w:sz w:val="20"/>
          <w:szCs w:val="20"/>
        </w:rPr>
      </w:pPr>
      <w:r w:rsidRPr="00C4132B">
        <w:rPr>
          <w:rFonts w:asciiTheme="minorHAnsi" w:hAnsiTheme="minorHAnsi" w:cstheme="minorHAnsi"/>
          <w:color w:val="333333"/>
          <w:sz w:val="20"/>
          <w:szCs w:val="20"/>
        </w:rPr>
        <w:t>Gain practical knowledge and skills</w:t>
      </w:r>
    </w:p>
    <w:p w:rsidR="00C4132B" w:rsidRPr="00C4132B" w:rsidRDefault="00C4132B" w:rsidP="00C4132B">
      <w:pPr>
        <w:pStyle w:val="NormalWeb"/>
        <w:shd w:val="clear" w:color="auto" w:fill="FFFFFF"/>
        <w:spacing w:after="168" w:afterAutospacing="0" w:line="408" w:lineRule="atLeast"/>
        <w:ind w:left="524" w:right="748"/>
        <w:rPr>
          <w:rFonts w:asciiTheme="minorHAnsi" w:hAnsiTheme="minorHAnsi" w:cstheme="minorHAnsi"/>
          <w:color w:val="333333"/>
          <w:sz w:val="20"/>
          <w:szCs w:val="20"/>
        </w:rPr>
      </w:pPr>
      <w:r w:rsidRPr="00C4132B">
        <w:rPr>
          <w:rFonts w:asciiTheme="minorHAnsi" w:hAnsiTheme="minorHAnsi" w:cstheme="minorHAnsi"/>
          <w:color w:val="333333"/>
          <w:sz w:val="20"/>
          <w:szCs w:val="20"/>
        </w:rPr>
        <w:t>Learn to develop successful strategies for incorporating renewable energy systems into site planning and design, building design and construction, and building management practices.</w:t>
      </w:r>
    </w:p>
    <w:p w:rsidR="00C4132B" w:rsidRPr="00C4132B" w:rsidRDefault="00C4132B" w:rsidP="00C4132B">
      <w:pPr>
        <w:numPr>
          <w:ilvl w:val="0"/>
          <w:numId w:val="4"/>
        </w:numPr>
        <w:shd w:val="clear" w:color="auto" w:fill="FFFFFF"/>
        <w:spacing w:before="100" w:beforeAutospacing="1" w:after="100" w:afterAutospacing="1" w:line="360" w:lineRule="atLeast"/>
        <w:ind w:left="748"/>
        <w:rPr>
          <w:rFonts w:cstheme="minorHAnsi"/>
          <w:color w:val="333333"/>
          <w:sz w:val="20"/>
          <w:szCs w:val="20"/>
        </w:rPr>
      </w:pPr>
      <w:r w:rsidRPr="00C4132B">
        <w:rPr>
          <w:rFonts w:cstheme="minorHAnsi"/>
          <w:color w:val="333333"/>
          <w:sz w:val="20"/>
          <w:szCs w:val="20"/>
        </w:rPr>
        <w:t>Acquire a holistic understanding of the theory and science behind today's renewable energy systems.</w:t>
      </w:r>
    </w:p>
    <w:p w:rsidR="00C4132B" w:rsidRPr="00C4132B" w:rsidRDefault="00C4132B" w:rsidP="00C4132B">
      <w:pPr>
        <w:numPr>
          <w:ilvl w:val="0"/>
          <w:numId w:val="4"/>
        </w:numPr>
        <w:shd w:val="clear" w:color="auto" w:fill="FFFFFF"/>
        <w:spacing w:before="100" w:beforeAutospacing="1" w:after="100" w:afterAutospacing="1" w:line="360" w:lineRule="atLeast"/>
        <w:ind w:left="748"/>
        <w:rPr>
          <w:rFonts w:cstheme="minorHAnsi"/>
          <w:color w:val="333333"/>
          <w:sz w:val="20"/>
          <w:szCs w:val="20"/>
        </w:rPr>
      </w:pPr>
      <w:r w:rsidRPr="00C4132B">
        <w:rPr>
          <w:rFonts w:cstheme="minorHAnsi"/>
          <w:color w:val="333333"/>
          <w:sz w:val="20"/>
          <w:szCs w:val="20"/>
        </w:rPr>
        <w:t>Get hands-on experience in designing and siting renewable energy systems for commercial, residential and agricultural applications.</w:t>
      </w:r>
    </w:p>
    <w:p w:rsidR="00C4132B" w:rsidRPr="00C4132B" w:rsidRDefault="00C4132B" w:rsidP="00C4132B">
      <w:pPr>
        <w:numPr>
          <w:ilvl w:val="0"/>
          <w:numId w:val="4"/>
        </w:numPr>
        <w:shd w:val="clear" w:color="auto" w:fill="FFFFFF"/>
        <w:spacing w:before="100" w:beforeAutospacing="1" w:after="100" w:afterAutospacing="1" w:line="360" w:lineRule="atLeast"/>
        <w:ind w:left="748"/>
        <w:rPr>
          <w:rFonts w:cstheme="minorHAnsi"/>
          <w:color w:val="333333"/>
          <w:sz w:val="20"/>
          <w:szCs w:val="20"/>
        </w:rPr>
      </w:pPr>
      <w:r w:rsidRPr="00C4132B">
        <w:rPr>
          <w:rFonts w:cstheme="minorHAnsi"/>
          <w:color w:val="333333"/>
          <w:sz w:val="20"/>
          <w:szCs w:val="20"/>
        </w:rPr>
        <w:t>Stay up-to-date with the latest energy technologies, legislation and regulations.</w:t>
      </w:r>
    </w:p>
    <w:p w:rsidR="00C4132B" w:rsidRPr="00C4132B" w:rsidRDefault="00C4132B" w:rsidP="00C4132B">
      <w:pPr>
        <w:pStyle w:val="Heading2"/>
        <w:shd w:val="clear" w:color="auto" w:fill="FFFFFF"/>
        <w:rPr>
          <w:rFonts w:asciiTheme="minorHAnsi" w:hAnsiTheme="minorHAnsi" w:cstheme="minorHAnsi"/>
          <w:color w:val="333333"/>
          <w:sz w:val="20"/>
          <w:szCs w:val="20"/>
        </w:rPr>
      </w:pPr>
      <w:r w:rsidRPr="00C4132B">
        <w:rPr>
          <w:rFonts w:asciiTheme="minorHAnsi" w:hAnsiTheme="minorHAnsi" w:cstheme="minorHAnsi"/>
          <w:color w:val="333333"/>
          <w:sz w:val="20"/>
          <w:szCs w:val="20"/>
        </w:rPr>
        <w:t>Designed for professionals like you</w:t>
      </w:r>
    </w:p>
    <w:p w:rsidR="00C4132B" w:rsidRPr="00C4132B" w:rsidRDefault="00C4132B" w:rsidP="00C4132B">
      <w:pPr>
        <w:pStyle w:val="NormalWeb"/>
        <w:shd w:val="clear" w:color="auto" w:fill="FFFFFF"/>
        <w:spacing w:after="168" w:afterAutospacing="0" w:line="408" w:lineRule="atLeast"/>
        <w:ind w:left="524" w:right="748"/>
        <w:rPr>
          <w:rFonts w:asciiTheme="minorHAnsi" w:hAnsiTheme="minorHAnsi" w:cstheme="minorHAnsi"/>
          <w:color w:val="333333"/>
          <w:sz w:val="20"/>
          <w:szCs w:val="20"/>
        </w:rPr>
      </w:pPr>
      <w:r w:rsidRPr="00C4132B">
        <w:rPr>
          <w:rFonts w:asciiTheme="minorHAnsi" w:hAnsiTheme="minorHAnsi" w:cstheme="minorHAnsi"/>
          <w:color w:val="333333"/>
          <w:sz w:val="20"/>
          <w:szCs w:val="20"/>
        </w:rPr>
        <w:t>The program is designed for professionals who want to advance their knowledge and careers in the planning, design, engineering, renewable energy systems and construction disciplines, including: construction managers, project managers, architects, architectural drafters, civil and mechanical engineers, interior designers, urban and regional planners, developers, builders and landscape architects.</w:t>
      </w:r>
    </w:p>
    <w:p w:rsidR="00C4132B" w:rsidRPr="007B6569" w:rsidRDefault="007B6569" w:rsidP="00C4132B">
      <w:pPr>
        <w:pStyle w:val="Heading3"/>
        <w:shd w:val="clear" w:color="auto" w:fill="FFFFFF"/>
        <w:spacing w:line="408" w:lineRule="atLeast"/>
        <w:rPr>
          <w:rFonts w:asciiTheme="minorHAnsi" w:hAnsiTheme="minorHAnsi" w:cstheme="minorHAnsi"/>
          <w:color w:val="auto"/>
          <w:sz w:val="20"/>
          <w:szCs w:val="20"/>
        </w:rPr>
      </w:pPr>
      <w:r w:rsidRPr="007B6569">
        <w:rPr>
          <w:rFonts w:asciiTheme="minorHAnsi" w:hAnsiTheme="minorHAnsi" w:cstheme="minorHAnsi"/>
          <w:color w:val="auto"/>
          <w:sz w:val="20"/>
          <w:szCs w:val="20"/>
        </w:rPr>
        <w:t>Courses:</w:t>
      </w:r>
    </w:p>
    <w:p w:rsidR="00C4132B" w:rsidRPr="00C4132B" w:rsidRDefault="00C4132B" w:rsidP="00C4132B">
      <w:pPr>
        <w:pStyle w:val="Heading3"/>
        <w:shd w:val="clear" w:color="auto" w:fill="FFFFFF"/>
        <w:spacing w:line="408" w:lineRule="atLeast"/>
        <w:rPr>
          <w:rFonts w:asciiTheme="minorHAnsi" w:hAnsiTheme="minorHAnsi" w:cstheme="minorHAnsi"/>
          <w:color w:val="B28100"/>
          <w:sz w:val="20"/>
          <w:szCs w:val="20"/>
        </w:rPr>
      </w:pPr>
      <w:r w:rsidRPr="00C4132B">
        <w:rPr>
          <w:rFonts w:asciiTheme="minorHAnsi" w:hAnsiTheme="minorHAnsi" w:cstheme="minorHAnsi"/>
          <w:color w:val="B28100"/>
          <w:sz w:val="20"/>
          <w:szCs w:val="20"/>
        </w:rPr>
        <w:t>Sustainability and the Built Environment</w:t>
      </w:r>
    </w:p>
    <w:p w:rsidR="00C4132B" w:rsidRPr="00C4132B" w:rsidRDefault="00C4132B" w:rsidP="00941271">
      <w:pPr>
        <w:jc w:val="both"/>
        <w:rPr>
          <w:rStyle w:val="apple-converted-space"/>
          <w:rFonts w:cstheme="minorHAnsi"/>
          <w:color w:val="333333"/>
          <w:sz w:val="20"/>
          <w:szCs w:val="20"/>
          <w:shd w:val="clear" w:color="auto" w:fill="FFFFFF"/>
        </w:rPr>
      </w:pPr>
      <w:r w:rsidRPr="00C4132B">
        <w:rPr>
          <w:rFonts w:cstheme="minorHAnsi"/>
          <w:color w:val="333333"/>
          <w:sz w:val="20"/>
          <w:szCs w:val="20"/>
          <w:shd w:val="clear" w:color="auto" w:fill="FFFFFF"/>
        </w:rPr>
        <w:t>Explore sustainability as it relates to the built environment—from the economic, environmental and social-equity perspectives. Learn how researchers and analysts define sustainability, as well as how they measure and track progress.</w:t>
      </w:r>
      <w:r w:rsidRPr="00C4132B">
        <w:rPr>
          <w:rStyle w:val="apple-converted-space"/>
          <w:rFonts w:cstheme="minorHAnsi"/>
          <w:color w:val="333333"/>
          <w:sz w:val="20"/>
          <w:szCs w:val="20"/>
          <w:shd w:val="clear" w:color="auto" w:fill="FFFFFF"/>
        </w:rPr>
        <w:t> </w:t>
      </w:r>
    </w:p>
    <w:p w:rsidR="00C4132B" w:rsidRPr="00C4132B" w:rsidRDefault="00C4132B" w:rsidP="00C4132B">
      <w:pPr>
        <w:pStyle w:val="Heading3"/>
        <w:shd w:val="clear" w:color="auto" w:fill="FFFFFF"/>
        <w:spacing w:line="408" w:lineRule="atLeast"/>
        <w:rPr>
          <w:rFonts w:asciiTheme="minorHAnsi" w:hAnsiTheme="minorHAnsi" w:cstheme="minorHAnsi"/>
          <w:color w:val="B28100"/>
          <w:sz w:val="20"/>
          <w:szCs w:val="20"/>
        </w:rPr>
      </w:pPr>
      <w:r w:rsidRPr="00C4132B">
        <w:rPr>
          <w:rFonts w:asciiTheme="minorHAnsi" w:hAnsiTheme="minorHAnsi" w:cstheme="minorHAnsi"/>
          <w:color w:val="B28100"/>
          <w:sz w:val="20"/>
          <w:szCs w:val="20"/>
        </w:rPr>
        <w:t>Energy Sources, End Uses and Impacts</w:t>
      </w:r>
    </w:p>
    <w:p w:rsidR="00C4132B" w:rsidRPr="00C4132B" w:rsidRDefault="00C4132B" w:rsidP="00941271">
      <w:pPr>
        <w:jc w:val="both"/>
        <w:rPr>
          <w:rFonts w:cstheme="minorHAnsi"/>
          <w:color w:val="333333"/>
          <w:sz w:val="20"/>
          <w:szCs w:val="20"/>
          <w:shd w:val="clear" w:color="auto" w:fill="FFFFFF"/>
        </w:rPr>
      </w:pPr>
      <w:r w:rsidRPr="00C4132B">
        <w:rPr>
          <w:rStyle w:val="apple-converted-space"/>
          <w:rFonts w:cstheme="minorHAnsi"/>
          <w:color w:val="333333"/>
          <w:sz w:val="20"/>
          <w:szCs w:val="20"/>
          <w:shd w:val="clear" w:color="auto" w:fill="FFFFFF"/>
        </w:rPr>
        <w:t> </w:t>
      </w:r>
      <w:r w:rsidRPr="00C4132B">
        <w:rPr>
          <w:rFonts w:cstheme="minorHAnsi"/>
          <w:color w:val="333333"/>
          <w:sz w:val="20"/>
          <w:szCs w:val="20"/>
          <w:shd w:val="clear" w:color="auto" w:fill="FFFFFF"/>
        </w:rPr>
        <w:t>From solar panels and exterior shades to lighting a space and painting a roof white, learn how to analyze energy use as an effective strategy to promote energy conservation in the built environment.</w:t>
      </w:r>
    </w:p>
    <w:p w:rsidR="00C4132B" w:rsidRPr="00C4132B" w:rsidRDefault="00C4132B" w:rsidP="00C4132B">
      <w:pPr>
        <w:pStyle w:val="Heading3"/>
        <w:shd w:val="clear" w:color="auto" w:fill="FFFFFF"/>
        <w:spacing w:line="408" w:lineRule="atLeast"/>
        <w:rPr>
          <w:rFonts w:asciiTheme="minorHAnsi" w:hAnsiTheme="minorHAnsi" w:cstheme="minorHAnsi"/>
          <w:color w:val="B28100"/>
          <w:sz w:val="20"/>
          <w:szCs w:val="20"/>
        </w:rPr>
      </w:pPr>
      <w:r w:rsidRPr="00C4132B">
        <w:rPr>
          <w:rFonts w:asciiTheme="minorHAnsi" w:hAnsiTheme="minorHAnsi" w:cstheme="minorHAnsi"/>
          <w:color w:val="B28100"/>
          <w:sz w:val="20"/>
          <w:szCs w:val="20"/>
        </w:rPr>
        <w:lastRenderedPageBreak/>
        <w:t>Green Building Design Studio</w:t>
      </w:r>
    </w:p>
    <w:p w:rsidR="00C4132B" w:rsidRPr="00C4132B" w:rsidRDefault="00C4132B" w:rsidP="00941271">
      <w:pPr>
        <w:jc w:val="both"/>
        <w:rPr>
          <w:rFonts w:cstheme="minorHAnsi"/>
          <w:color w:val="333333"/>
          <w:sz w:val="20"/>
          <w:szCs w:val="20"/>
          <w:shd w:val="clear" w:color="auto" w:fill="FFFFFF"/>
        </w:rPr>
      </w:pPr>
      <w:r w:rsidRPr="00C4132B">
        <w:rPr>
          <w:rFonts w:cstheme="minorHAnsi"/>
          <w:color w:val="333333"/>
          <w:sz w:val="20"/>
          <w:szCs w:val="20"/>
          <w:shd w:val="clear" w:color="auto" w:fill="FFFFFF"/>
        </w:rPr>
        <w:t>Apply what you learned in the</w:t>
      </w:r>
      <w:r w:rsidRPr="00C4132B">
        <w:rPr>
          <w:rStyle w:val="apple-converted-space"/>
          <w:rFonts w:cstheme="minorHAnsi"/>
          <w:color w:val="333333"/>
          <w:sz w:val="20"/>
          <w:szCs w:val="20"/>
          <w:shd w:val="clear" w:color="auto" w:fill="FFFFFF"/>
        </w:rPr>
        <w:t> </w:t>
      </w:r>
      <w:r w:rsidRPr="00C4132B">
        <w:rPr>
          <w:rFonts w:cstheme="minorHAnsi"/>
          <w:i/>
          <w:iCs/>
          <w:color w:val="333333"/>
          <w:sz w:val="20"/>
          <w:szCs w:val="20"/>
          <w:shd w:val="clear" w:color="auto" w:fill="FFFFFF"/>
        </w:rPr>
        <w:t>Green Building and Sustainable Design</w:t>
      </w:r>
      <w:r w:rsidRPr="00C4132B">
        <w:rPr>
          <w:rStyle w:val="apple-converted-space"/>
          <w:rFonts w:cstheme="minorHAnsi"/>
          <w:i/>
          <w:iCs/>
          <w:color w:val="333333"/>
          <w:sz w:val="20"/>
          <w:szCs w:val="20"/>
          <w:shd w:val="clear" w:color="auto" w:fill="FFFFFF"/>
        </w:rPr>
        <w:t> </w:t>
      </w:r>
      <w:r w:rsidRPr="00C4132B">
        <w:rPr>
          <w:rFonts w:cstheme="minorHAnsi"/>
          <w:color w:val="333333"/>
          <w:sz w:val="20"/>
          <w:szCs w:val="20"/>
          <w:shd w:val="clear" w:color="auto" w:fill="FFFFFF"/>
        </w:rPr>
        <w:t>or</w:t>
      </w:r>
      <w:r w:rsidRPr="00C4132B">
        <w:rPr>
          <w:rStyle w:val="apple-converted-space"/>
          <w:rFonts w:cstheme="minorHAnsi"/>
          <w:i/>
          <w:iCs/>
          <w:color w:val="333333"/>
          <w:sz w:val="20"/>
          <w:szCs w:val="20"/>
          <w:shd w:val="clear" w:color="auto" w:fill="FFFFFF"/>
        </w:rPr>
        <w:t> </w:t>
      </w:r>
      <w:r w:rsidRPr="00C4132B">
        <w:rPr>
          <w:rFonts w:cstheme="minorHAnsi"/>
          <w:i/>
          <w:iCs/>
          <w:color w:val="333333"/>
          <w:sz w:val="20"/>
          <w:szCs w:val="20"/>
          <w:shd w:val="clear" w:color="auto" w:fill="FFFFFF"/>
        </w:rPr>
        <w:t>Renewable Energy</w:t>
      </w:r>
      <w:r w:rsidRPr="00C4132B">
        <w:rPr>
          <w:rStyle w:val="apple-converted-space"/>
          <w:rFonts w:cstheme="minorHAnsi"/>
          <w:i/>
          <w:iCs/>
          <w:color w:val="333333"/>
          <w:sz w:val="20"/>
          <w:szCs w:val="20"/>
          <w:shd w:val="clear" w:color="auto" w:fill="FFFFFF"/>
        </w:rPr>
        <w:t> </w:t>
      </w:r>
      <w:r w:rsidRPr="00C4132B">
        <w:rPr>
          <w:rFonts w:cstheme="minorHAnsi"/>
          <w:color w:val="333333"/>
          <w:sz w:val="20"/>
          <w:szCs w:val="20"/>
          <w:shd w:val="clear" w:color="auto" w:fill="FFFFFF"/>
        </w:rPr>
        <w:t>certificate programs to a real-world example.</w:t>
      </w:r>
    </w:p>
    <w:p w:rsidR="00C4132B" w:rsidRPr="00C4132B" w:rsidRDefault="00C4132B" w:rsidP="00C4132B">
      <w:pPr>
        <w:pStyle w:val="Heading3"/>
        <w:shd w:val="clear" w:color="auto" w:fill="FFFFFF"/>
        <w:spacing w:line="408" w:lineRule="atLeast"/>
        <w:rPr>
          <w:rFonts w:asciiTheme="minorHAnsi" w:hAnsiTheme="minorHAnsi" w:cstheme="minorHAnsi"/>
          <w:color w:val="B28100"/>
          <w:sz w:val="20"/>
          <w:szCs w:val="20"/>
        </w:rPr>
      </w:pPr>
      <w:r w:rsidRPr="00C4132B">
        <w:rPr>
          <w:rFonts w:asciiTheme="minorHAnsi" w:hAnsiTheme="minorHAnsi" w:cstheme="minorHAnsi"/>
          <w:color w:val="B28100"/>
          <w:sz w:val="20"/>
          <w:szCs w:val="20"/>
        </w:rPr>
        <w:t>Cogeneration and District Solutions</w:t>
      </w:r>
    </w:p>
    <w:p w:rsidR="00C4132B" w:rsidRPr="00C4132B" w:rsidRDefault="00C4132B" w:rsidP="00941271">
      <w:pPr>
        <w:jc w:val="both"/>
        <w:rPr>
          <w:rFonts w:cstheme="minorHAnsi"/>
          <w:color w:val="333333"/>
          <w:sz w:val="20"/>
          <w:szCs w:val="20"/>
          <w:shd w:val="clear" w:color="auto" w:fill="FFFFFF"/>
        </w:rPr>
      </w:pPr>
      <w:r w:rsidRPr="00C4132B">
        <w:rPr>
          <w:rFonts w:cstheme="minorHAnsi"/>
          <w:color w:val="333333"/>
          <w:sz w:val="20"/>
          <w:szCs w:val="20"/>
          <w:shd w:val="clear" w:color="auto" w:fill="FFFFFF"/>
        </w:rPr>
        <w:t>Gain an overview of micro-cogeneration and district energy solutions for commercial and district applications. Learn about cogeneration system selection and sizing, preliminary feasibility study approaches, heat to power ratios, computer programs, economic and environmental issues, emerging technologies and regulations.</w:t>
      </w:r>
    </w:p>
    <w:p w:rsidR="00C4132B" w:rsidRPr="00C4132B" w:rsidRDefault="00C4132B" w:rsidP="00C4132B">
      <w:pPr>
        <w:pStyle w:val="Heading3"/>
        <w:shd w:val="clear" w:color="auto" w:fill="FFFFFF"/>
        <w:spacing w:line="408" w:lineRule="atLeast"/>
        <w:rPr>
          <w:rFonts w:asciiTheme="minorHAnsi" w:hAnsiTheme="minorHAnsi" w:cstheme="minorHAnsi"/>
          <w:color w:val="B28100"/>
          <w:sz w:val="20"/>
          <w:szCs w:val="20"/>
        </w:rPr>
      </w:pPr>
      <w:r w:rsidRPr="00C4132B">
        <w:rPr>
          <w:rFonts w:asciiTheme="minorHAnsi" w:hAnsiTheme="minorHAnsi" w:cstheme="minorHAnsi"/>
          <w:color w:val="B28100"/>
          <w:sz w:val="20"/>
          <w:szCs w:val="20"/>
        </w:rPr>
        <w:t>Bioenergy Systems Design</w:t>
      </w:r>
    </w:p>
    <w:p w:rsidR="00C4132B" w:rsidRPr="00C4132B" w:rsidRDefault="00C4132B" w:rsidP="00941271">
      <w:pPr>
        <w:jc w:val="both"/>
        <w:rPr>
          <w:rFonts w:cstheme="minorHAnsi"/>
          <w:color w:val="333333"/>
          <w:sz w:val="20"/>
          <w:szCs w:val="20"/>
          <w:shd w:val="clear" w:color="auto" w:fill="FFFFFF"/>
        </w:rPr>
      </w:pPr>
      <w:r w:rsidRPr="00C4132B">
        <w:rPr>
          <w:rFonts w:cstheme="minorHAnsi"/>
          <w:color w:val="333333"/>
          <w:sz w:val="20"/>
          <w:szCs w:val="20"/>
          <w:shd w:val="clear" w:color="auto" w:fill="FFFFFF"/>
        </w:rPr>
        <w:t>Explore the environmental, economic and social impacts. Learn about emerging bioenergy technologies, legislation and regulations.</w:t>
      </w:r>
    </w:p>
    <w:p w:rsidR="00C4132B" w:rsidRPr="00C4132B" w:rsidRDefault="00C4132B" w:rsidP="00C4132B">
      <w:pPr>
        <w:pStyle w:val="Heading3"/>
        <w:shd w:val="clear" w:color="auto" w:fill="FFFFFF"/>
        <w:spacing w:line="408" w:lineRule="atLeast"/>
        <w:rPr>
          <w:rFonts w:asciiTheme="minorHAnsi" w:hAnsiTheme="minorHAnsi" w:cstheme="minorHAnsi"/>
          <w:color w:val="B28100"/>
          <w:sz w:val="20"/>
          <w:szCs w:val="20"/>
        </w:rPr>
      </w:pPr>
      <w:r w:rsidRPr="00C4132B">
        <w:rPr>
          <w:rFonts w:asciiTheme="minorHAnsi" w:hAnsiTheme="minorHAnsi" w:cstheme="minorHAnsi"/>
          <w:color w:val="B28100"/>
          <w:sz w:val="20"/>
          <w:szCs w:val="20"/>
        </w:rPr>
        <w:t>Geothermal Energy Systems Design</w:t>
      </w:r>
    </w:p>
    <w:p w:rsidR="00C4132B" w:rsidRPr="00C4132B" w:rsidRDefault="00C4132B" w:rsidP="00941271">
      <w:pPr>
        <w:jc w:val="both"/>
        <w:rPr>
          <w:rFonts w:cstheme="minorHAnsi"/>
          <w:color w:val="333333"/>
          <w:sz w:val="20"/>
          <w:szCs w:val="20"/>
          <w:shd w:val="clear" w:color="auto" w:fill="FFFFFF"/>
        </w:rPr>
      </w:pPr>
      <w:r w:rsidRPr="00C4132B">
        <w:rPr>
          <w:rFonts w:cstheme="minorHAnsi"/>
          <w:color w:val="333333"/>
          <w:sz w:val="20"/>
          <w:szCs w:val="20"/>
          <w:shd w:val="clear" w:color="auto" w:fill="FFFFFF"/>
        </w:rPr>
        <w:t>Gain the necessary knowledge to understand the promise and limitations of geothermal heat pump installation and direct use applications.</w:t>
      </w:r>
    </w:p>
    <w:p w:rsidR="00C4132B" w:rsidRPr="00C4132B" w:rsidRDefault="00C4132B" w:rsidP="00C4132B">
      <w:pPr>
        <w:pStyle w:val="Heading3"/>
        <w:shd w:val="clear" w:color="auto" w:fill="FFFFFF"/>
        <w:spacing w:line="408" w:lineRule="atLeast"/>
        <w:rPr>
          <w:rFonts w:asciiTheme="minorHAnsi" w:hAnsiTheme="minorHAnsi" w:cstheme="minorHAnsi"/>
          <w:color w:val="B28100"/>
          <w:sz w:val="20"/>
          <w:szCs w:val="20"/>
        </w:rPr>
      </w:pPr>
      <w:r w:rsidRPr="00C4132B">
        <w:rPr>
          <w:rFonts w:asciiTheme="minorHAnsi" w:hAnsiTheme="minorHAnsi" w:cstheme="minorHAnsi"/>
          <w:color w:val="B28100"/>
          <w:sz w:val="20"/>
          <w:szCs w:val="20"/>
        </w:rPr>
        <w:t>Small Wind Energy Systems</w:t>
      </w:r>
    </w:p>
    <w:p w:rsidR="00C4132B" w:rsidRPr="00C4132B" w:rsidRDefault="00C4132B" w:rsidP="00941271">
      <w:pPr>
        <w:jc w:val="both"/>
        <w:rPr>
          <w:rStyle w:val="apple-converted-space"/>
          <w:rFonts w:cstheme="minorHAnsi"/>
          <w:color w:val="333333"/>
          <w:sz w:val="20"/>
          <w:szCs w:val="20"/>
          <w:shd w:val="clear" w:color="auto" w:fill="FFFFFF"/>
        </w:rPr>
      </w:pPr>
      <w:r w:rsidRPr="00C4132B">
        <w:rPr>
          <w:rFonts w:cstheme="minorHAnsi"/>
          <w:color w:val="333333"/>
          <w:sz w:val="20"/>
          <w:szCs w:val="20"/>
          <w:shd w:val="clear" w:color="auto" w:fill="FFFFFF"/>
        </w:rPr>
        <w:t>Learn to design and install a small wind system for residential and commercial applications. The class will examine: how to measure wind and estimate energy output; small wind system types and components; wind system selection and site criteria; economic issues; public concerns; permitting; installation, safety, operation and maintenance criteria; emerging technologies, legislation and regulations; and case studies.</w:t>
      </w:r>
      <w:r w:rsidRPr="00C4132B">
        <w:rPr>
          <w:rStyle w:val="apple-converted-space"/>
          <w:rFonts w:cstheme="minorHAnsi"/>
          <w:color w:val="333333"/>
          <w:sz w:val="20"/>
          <w:szCs w:val="20"/>
          <w:shd w:val="clear" w:color="auto" w:fill="FFFFFF"/>
        </w:rPr>
        <w:t> </w:t>
      </w:r>
    </w:p>
    <w:p w:rsidR="00C4132B" w:rsidRPr="00C4132B" w:rsidRDefault="00C4132B" w:rsidP="00C4132B">
      <w:pPr>
        <w:pStyle w:val="Heading3"/>
        <w:shd w:val="clear" w:color="auto" w:fill="FFFFFF"/>
        <w:spacing w:line="408" w:lineRule="atLeast"/>
        <w:rPr>
          <w:rFonts w:asciiTheme="minorHAnsi" w:hAnsiTheme="minorHAnsi" w:cstheme="minorHAnsi"/>
          <w:color w:val="B28100"/>
          <w:sz w:val="20"/>
          <w:szCs w:val="20"/>
        </w:rPr>
      </w:pPr>
      <w:r w:rsidRPr="00C4132B">
        <w:rPr>
          <w:rFonts w:asciiTheme="minorHAnsi" w:hAnsiTheme="minorHAnsi" w:cstheme="minorHAnsi"/>
          <w:color w:val="B28100"/>
          <w:sz w:val="20"/>
          <w:szCs w:val="20"/>
        </w:rPr>
        <w:t>Solar Photovoltaic (PV) Energy Systems Design</w:t>
      </w:r>
    </w:p>
    <w:p w:rsidR="00C4132B" w:rsidRPr="00C4132B" w:rsidRDefault="00C4132B" w:rsidP="00941271">
      <w:pPr>
        <w:jc w:val="both"/>
        <w:rPr>
          <w:rFonts w:cstheme="minorHAnsi"/>
          <w:color w:val="333333"/>
          <w:sz w:val="20"/>
          <w:szCs w:val="20"/>
          <w:shd w:val="clear" w:color="auto" w:fill="FFFFFF"/>
        </w:rPr>
      </w:pPr>
      <w:r w:rsidRPr="00C4132B">
        <w:rPr>
          <w:rFonts w:cstheme="minorHAnsi"/>
          <w:color w:val="333333"/>
          <w:sz w:val="20"/>
          <w:szCs w:val="20"/>
          <w:shd w:val="clear" w:color="auto" w:fill="FFFFFF"/>
        </w:rPr>
        <w:t>Learn the basics of solar photovoltaic power systems for both residential and commercial use, as well as solar system physics and technology, design and implementation.</w:t>
      </w:r>
    </w:p>
    <w:p w:rsidR="00C4132B" w:rsidRPr="00C4132B" w:rsidRDefault="00C4132B" w:rsidP="00C4132B">
      <w:pPr>
        <w:pStyle w:val="Heading3"/>
        <w:shd w:val="clear" w:color="auto" w:fill="FFFFFF"/>
        <w:spacing w:line="408" w:lineRule="atLeast"/>
        <w:rPr>
          <w:rFonts w:asciiTheme="minorHAnsi" w:hAnsiTheme="minorHAnsi" w:cstheme="minorHAnsi"/>
          <w:color w:val="B28100"/>
          <w:sz w:val="20"/>
          <w:szCs w:val="20"/>
        </w:rPr>
      </w:pPr>
      <w:r w:rsidRPr="00C4132B">
        <w:rPr>
          <w:rFonts w:asciiTheme="minorHAnsi" w:hAnsiTheme="minorHAnsi" w:cstheme="minorHAnsi"/>
          <w:color w:val="B28100"/>
          <w:sz w:val="20"/>
          <w:szCs w:val="20"/>
        </w:rPr>
        <w:t>Solar Thermal Energy Systems Design</w:t>
      </w:r>
    </w:p>
    <w:p w:rsidR="00C4132B" w:rsidRPr="00C4132B" w:rsidRDefault="00C4132B" w:rsidP="00941271">
      <w:pPr>
        <w:jc w:val="both"/>
        <w:rPr>
          <w:rFonts w:cstheme="minorHAnsi"/>
          <w:color w:val="333333"/>
          <w:sz w:val="20"/>
          <w:szCs w:val="20"/>
          <w:shd w:val="clear" w:color="auto" w:fill="FFFFFF"/>
        </w:rPr>
      </w:pPr>
      <w:r w:rsidRPr="00C4132B">
        <w:rPr>
          <w:rFonts w:cstheme="minorHAnsi"/>
          <w:color w:val="333333"/>
          <w:sz w:val="20"/>
          <w:szCs w:val="20"/>
          <w:shd w:val="clear" w:color="auto" w:fill="FFFFFF"/>
        </w:rPr>
        <w:t>Learn the fundamentals of designing and installing these power systems for residential and commercial applications and work in teams to design a solar thermal energy system.</w:t>
      </w:r>
    </w:p>
    <w:p w:rsidR="00C4132B" w:rsidRDefault="00C4132B" w:rsidP="00941271">
      <w:pPr>
        <w:jc w:val="both"/>
        <w:rPr>
          <w:rFonts w:cstheme="minorHAnsi"/>
          <w:color w:val="333333"/>
          <w:sz w:val="20"/>
          <w:szCs w:val="20"/>
          <w:shd w:val="clear" w:color="auto" w:fill="FFFFFF"/>
        </w:rPr>
      </w:pPr>
    </w:p>
    <w:p w:rsidR="007B6569" w:rsidRDefault="007B6569" w:rsidP="00941271">
      <w:pPr>
        <w:jc w:val="both"/>
        <w:rPr>
          <w:rFonts w:cstheme="minorHAnsi"/>
          <w:color w:val="333333"/>
          <w:sz w:val="20"/>
          <w:szCs w:val="20"/>
          <w:shd w:val="clear" w:color="auto" w:fill="FFFFFF"/>
        </w:rPr>
      </w:pPr>
    </w:p>
    <w:p w:rsidR="007B6569" w:rsidRDefault="007B6569" w:rsidP="00941271">
      <w:pPr>
        <w:jc w:val="both"/>
        <w:rPr>
          <w:rFonts w:cstheme="minorHAnsi"/>
          <w:color w:val="333333"/>
          <w:sz w:val="20"/>
          <w:szCs w:val="20"/>
          <w:shd w:val="clear" w:color="auto" w:fill="FFFFFF"/>
        </w:rPr>
      </w:pPr>
    </w:p>
    <w:p w:rsidR="007B6569" w:rsidRDefault="007B6569" w:rsidP="00941271">
      <w:pPr>
        <w:jc w:val="both"/>
        <w:rPr>
          <w:rFonts w:cstheme="minorHAnsi"/>
          <w:color w:val="333333"/>
          <w:sz w:val="20"/>
          <w:szCs w:val="20"/>
          <w:shd w:val="clear" w:color="auto" w:fill="FFFFFF"/>
        </w:rPr>
      </w:pPr>
    </w:p>
    <w:p w:rsidR="007B6569" w:rsidRDefault="007B6569" w:rsidP="00941271">
      <w:pPr>
        <w:jc w:val="both"/>
        <w:rPr>
          <w:rFonts w:cstheme="minorHAnsi"/>
          <w:color w:val="333333"/>
          <w:sz w:val="20"/>
          <w:szCs w:val="20"/>
          <w:shd w:val="clear" w:color="auto" w:fill="FFFFFF"/>
        </w:rPr>
      </w:pPr>
    </w:p>
    <w:p w:rsidR="007B6569" w:rsidRDefault="007B6569" w:rsidP="00941271">
      <w:pPr>
        <w:jc w:val="both"/>
        <w:rPr>
          <w:rFonts w:cstheme="minorHAnsi"/>
          <w:color w:val="333333"/>
          <w:sz w:val="20"/>
          <w:szCs w:val="20"/>
          <w:shd w:val="clear" w:color="auto" w:fill="FFFFFF"/>
        </w:rPr>
      </w:pPr>
    </w:p>
    <w:p w:rsidR="007B6569" w:rsidRDefault="007B6569" w:rsidP="00941271">
      <w:pPr>
        <w:jc w:val="both"/>
        <w:rPr>
          <w:rFonts w:cstheme="minorHAnsi"/>
          <w:color w:val="333333"/>
          <w:sz w:val="20"/>
          <w:szCs w:val="20"/>
          <w:shd w:val="clear" w:color="auto" w:fill="FFFFFF"/>
        </w:rPr>
      </w:pPr>
    </w:p>
    <w:p w:rsidR="007B6569" w:rsidRDefault="007B6569" w:rsidP="00941271">
      <w:pPr>
        <w:jc w:val="both"/>
        <w:rPr>
          <w:rFonts w:cstheme="minorHAnsi"/>
          <w:color w:val="333333"/>
          <w:sz w:val="20"/>
          <w:szCs w:val="20"/>
          <w:shd w:val="clear" w:color="auto" w:fill="FFFFFF"/>
        </w:rPr>
      </w:pPr>
    </w:p>
    <w:p w:rsidR="00C4132B" w:rsidRPr="00C4132B" w:rsidRDefault="00C4132B" w:rsidP="007B6569">
      <w:pPr>
        <w:pStyle w:val="Heading1"/>
        <w:numPr>
          <w:ilvl w:val="0"/>
          <w:numId w:val="6"/>
        </w:numPr>
        <w:shd w:val="clear" w:color="auto" w:fill="FFFFFF"/>
        <w:spacing w:before="187" w:beforeAutospacing="0"/>
        <w:rPr>
          <w:rFonts w:asciiTheme="minorHAnsi" w:hAnsiTheme="minorHAnsi" w:cstheme="minorHAnsi"/>
          <w:color w:val="333333"/>
          <w:sz w:val="20"/>
          <w:szCs w:val="20"/>
        </w:rPr>
      </w:pPr>
      <w:r w:rsidRPr="00C4132B">
        <w:rPr>
          <w:rFonts w:asciiTheme="minorHAnsi" w:hAnsiTheme="minorHAnsi" w:cstheme="minorHAnsi"/>
          <w:color w:val="333333"/>
          <w:sz w:val="20"/>
          <w:szCs w:val="20"/>
        </w:rPr>
        <w:lastRenderedPageBreak/>
        <w:t>Professional Concentration in Solar Energy Systems and Design</w:t>
      </w:r>
    </w:p>
    <w:p w:rsidR="008C72D8" w:rsidRPr="008C72D8" w:rsidRDefault="007A2F00" w:rsidP="00C4132B">
      <w:pPr>
        <w:pStyle w:val="NormalWeb"/>
        <w:shd w:val="clear" w:color="auto" w:fill="FFFFFF"/>
        <w:spacing w:after="168" w:afterAutospacing="0" w:line="408" w:lineRule="atLeast"/>
        <w:ind w:left="524" w:right="748"/>
        <w:rPr>
          <w:rFonts w:asciiTheme="minorHAnsi" w:hAnsiTheme="minorHAnsi" w:cstheme="minorHAnsi"/>
          <w:color w:val="333333"/>
          <w:sz w:val="20"/>
          <w:szCs w:val="20"/>
        </w:rPr>
      </w:pPr>
      <w:hyperlink r:id="rId8" w:anchor="L34054" w:history="1">
        <w:r w:rsidR="008C72D8" w:rsidRPr="008C72D8">
          <w:rPr>
            <w:rStyle w:val="Hyperlink"/>
            <w:rFonts w:asciiTheme="minorHAnsi" w:hAnsiTheme="minorHAnsi" w:cstheme="minorHAnsi"/>
            <w:sz w:val="20"/>
            <w:szCs w:val="20"/>
          </w:rPr>
          <w:t>http://extension.ucdavis.edu/unit/green_building_and_sustainability/certificate/solar_energy_systems_and_design/#L34054</w:t>
        </w:r>
      </w:hyperlink>
    </w:p>
    <w:p w:rsidR="00C4132B" w:rsidRPr="00C4132B" w:rsidRDefault="00C4132B" w:rsidP="00C4132B">
      <w:pPr>
        <w:pStyle w:val="NormalWeb"/>
        <w:shd w:val="clear" w:color="auto" w:fill="FFFFFF"/>
        <w:spacing w:after="168" w:afterAutospacing="0" w:line="408" w:lineRule="atLeast"/>
        <w:ind w:left="524" w:right="748"/>
        <w:rPr>
          <w:rFonts w:asciiTheme="minorHAnsi" w:hAnsiTheme="minorHAnsi" w:cstheme="minorHAnsi"/>
          <w:color w:val="333333"/>
          <w:sz w:val="20"/>
          <w:szCs w:val="20"/>
        </w:rPr>
      </w:pPr>
      <w:r w:rsidRPr="00C4132B">
        <w:rPr>
          <w:rFonts w:asciiTheme="minorHAnsi" w:hAnsiTheme="minorHAnsi" w:cstheme="minorHAnsi"/>
          <w:color w:val="333333"/>
          <w:sz w:val="20"/>
          <w:szCs w:val="20"/>
        </w:rPr>
        <w:t>Acquire a fundamental understanding and application of solar energy systems design with the</w:t>
      </w:r>
      <w:r w:rsidRPr="00C4132B">
        <w:rPr>
          <w:rStyle w:val="apple-converted-space"/>
          <w:rFonts w:asciiTheme="minorHAnsi" w:hAnsiTheme="minorHAnsi" w:cstheme="minorHAnsi"/>
          <w:color w:val="333333"/>
          <w:sz w:val="20"/>
          <w:szCs w:val="20"/>
        </w:rPr>
        <w:t> </w:t>
      </w:r>
      <w:r w:rsidRPr="00C4132B">
        <w:rPr>
          <w:rStyle w:val="Emphasis"/>
          <w:rFonts w:asciiTheme="minorHAnsi" w:hAnsiTheme="minorHAnsi" w:cstheme="minorHAnsi"/>
          <w:color w:val="333333"/>
          <w:sz w:val="20"/>
          <w:szCs w:val="20"/>
        </w:rPr>
        <w:t>Professional Concentration Program in Solar Energy Systems and Design</w:t>
      </w:r>
      <w:r w:rsidRPr="00C4132B">
        <w:rPr>
          <w:rFonts w:asciiTheme="minorHAnsi" w:hAnsiTheme="minorHAnsi" w:cstheme="minorHAnsi"/>
          <w:color w:val="333333"/>
          <w:sz w:val="20"/>
          <w:szCs w:val="20"/>
        </w:rPr>
        <w:t>. Explore the various aspects involved in utilizing solar energy systems for residential and commercial use.</w:t>
      </w:r>
    </w:p>
    <w:p w:rsidR="00C4132B" w:rsidRPr="00C4132B" w:rsidRDefault="00C4132B" w:rsidP="00C4132B">
      <w:pPr>
        <w:pStyle w:val="Heading2"/>
        <w:shd w:val="clear" w:color="auto" w:fill="FFFFFF"/>
        <w:rPr>
          <w:rFonts w:asciiTheme="minorHAnsi" w:hAnsiTheme="minorHAnsi" w:cstheme="minorHAnsi"/>
          <w:color w:val="333333"/>
          <w:sz w:val="20"/>
          <w:szCs w:val="20"/>
        </w:rPr>
      </w:pPr>
      <w:r w:rsidRPr="00C4132B">
        <w:rPr>
          <w:rFonts w:asciiTheme="minorHAnsi" w:hAnsiTheme="minorHAnsi" w:cstheme="minorHAnsi"/>
          <w:color w:val="333333"/>
          <w:sz w:val="20"/>
          <w:szCs w:val="20"/>
        </w:rPr>
        <w:t>Gain practical knowledge and skills</w:t>
      </w:r>
    </w:p>
    <w:p w:rsidR="00C4132B" w:rsidRPr="00C4132B" w:rsidRDefault="00C4132B" w:rsidP="00C4132B">
      <w:pPr>
        <w:numPr>
          <w:ilvl w:val="0"/>
          <w:numId w:val="5"/>
        </w:numPr>
        <w:shd w:val="clear" w:color="auto" w:fill="FFFFFF"/>
        <w:spacing w:before="100" w:beforeAutospacing="1" w:after="100" w:afterAutospacing="1" w:line="360" w:lineRule="atLeast"/>
        <w:ind w:left="748"/>
        <w:rPr>
          <w:rFonts w:cstheme="minorHAnsi"/>
          <w:color w:val="333333"/>
          <w:sz w:val="20"/>
          <w:szCs w:val="20"/>
        </w:rPr>
      </w:pPr>
      <w:r w:rsidRPr="00C4132B">
        <w:rPr>
          <w:rFonts w:cstheme="minorHAnsi"/>
          <w:color w:val="333333"/>
          <w:sz w:val="20"/>
          <w:szCs w:val="20"/>
        </w:rPr>
        <w:t>Acquire the practical skills for designing and installing solar energy systems in your home or business</w:t>
      </w:r>
    </w:p>
    <w:p w:rsidR="00C4132B" w:rsidRPr="00C4132B" w:rsidRDefault="00C4132B" w:rsidP="00C4132B">
      <w:pPr>
        <w:numPr>
          <w:ilvl w:val="0"/>
          <w:numId w:val="5"/>
        </w:numPr>
        <w:shd w:val="clear" w:color="auto" w:fill="FFFFFF"/>
        <w:spacing w:before="100" w:beforeAutospacing="1" w:after="100" w:afterAutospacing="1" w:line="360" w:lineRule="atLeast"/>
        <w:ind w:left="748"/>
        <w:rPr>
          <w:rFonts w:cstheme="minorHAnsi"/>
          <w:color w:val="333333"/>
          <w:sz w:val="20"/>
          <w:szCs w:val="20"/>
        </w:rPr>
      </w:pPr>
      <w:r w:rsidRPr="00C4132B">
        <w:rPr>
          <w:rFonts w:cstheme="minorHAnsi"/>
          <w:color w:val="333333"/>
          <w:sz w:val="20"/>
          <w:szCs w:val="20"/>
        </w:rPr>
        <w:t>Learn about emerging industry trends and the latest technologies</w:t>
      </w:r>
    </w:p>
    <w:p w:rsidR="00C4132B" w:rsidRPr="00C4132B" w:rsidRDefault="00C4132B" w:rsidP="00C4132B">
      <w:pPr>
        <w:numPr>
          <w:ilvl w:val="0"/>
          <w:numId w:val="5"/>
        </w:numPr>
        <w:shd w:val="clear" w:color="auto" w:fill="FFFFFF"/>
        <w:spacing w:before="100" w:beforeAutospacing="1" w:after="100" w:afterAutospacing="1" w:line="360" w:lineRule="atLeast"/>
        <w:ind w:left="748"/>
        <w:rPr>
          <w:rFonts w:cstheme="minorHAnsi"/>
          <w:color w:val="333333"/>
          <w:sz w:val="20"/>
          <w:szCs w:val="20"/>
        </w:rPr>
      </w:pPr>
      <w:r w:rsidRPr="00C4132B">
        <w:rPr>
          <w:rFonts w:cstheme="minorHAnsi"/>
          <w:color w:val="333333"/>
          <w:sz w:val="20"/>
          <w:szCs w:val="20"/>
        </w:rPr>
        <w:t>Gain valuable information about solar resources in California and government initiatives for promoting solar energy, including the California Solar Initiative</w:t>
      </w:r>
    </w:p>
    <w:p w:rsidR="00C4132B" w:rsidRPr="00C4132B" w:rsidRDefault="00C4132B" w:rsidP="00C4132B">
      <w:pPr>
        <w:numPr>
          <w:ilvl w:val="0"/>
          <w:numId w:val="5"/>
        </w:numPr>
        <w:shd w:val="clear" w:color="auto" w:fill="FFFFFF"/>
        <w:spacing w:before="100" w:beforeAutospacing="1" w:after="100" w:afterAutospacing="1" w:line="360" w:lineRule="atLeast"/>
        <w:ind w:left="748"/>
        <w:rPr>
          <w:rFonts w:cstheme="minorHAnsi"/>
          <w:color w:val="333333"/>
          <w:sz w:val="20"/>
          <w:szCs w:val="20"/>
        </w:rPr>
      </w:pPr>
      <w:r w:rsidRPr="00C4132B">
        <w:rPr>
          <w:rFonts w:cstheme="minorHAnsi"/>
          <w:color w:val="333333"/>
          <w:sz w:val="20"/>
          <w:szCs w:val="20"/>
        </w:rPr>
        <w:t>Examine current code and compliance requirements for solar energy systems</w:t>
      </w:r>
    </w:p>
    <w:p w:rsidR="00C4132B" w:rsidRPr="00C4132B" w:rsidRDefault="00C4132B" w:rsidP="00C4132B">
      <w:pPr>
        <w:pStyle w:val="Heading2"/>
        <w:shd w:val="clear" w:color="auto" w:fill="FFFFFF"/>
        <w:rPr>
          <w:rFonts w:asciiTheme="minorHAnsi" w:hAnsiTheme="minorHAnsi" w:cstheme="minorHAnsi"/>
          <w:color w:val="333333"/>
          <w:sz w:val="20"/>
          <w:szCs w:val="20"/>
        </w:rPr>
      </w:pPr>
      <w:r w:rsidRPr="00C4132B">
        <w:rPr>
          <w:rFonts w:asciiTheme="minorHAnsi" w:hAnsiTheme="minorHAnsi" w:cstheme="minorHAnsi"/>
          <w:color w:val="333333"/>
          <w:sz w:val="20"/>
          <w:szCs w:val="20"/>
        </w:rPr>
        <w:t>Designed for professionals like you</w:t>
      </w:r>
    </w:p>
    <w:p w:rsidR="00C4132B" w:rsidRPr="00C4132B" w:rsidRDefault="00C4132B" w:rsidP="00C4132B">
      <w:pPr>
        <w:pStyle w:val="NormalWeb"/>
        <w:shd w:val="clear" w:color="auto" w:fill="FFFFFF"/>
        <w:spacing w:after="168" w:afterAutospacing="0" w:line="408" w:lineRule="atLeast"/>
        <w:ind w:left="524" w:right="748"/>
        <w:rPr>
          <w:rFonts w:asciiTheme="minorHAnsi" w:hAnsiTheme="minorHAnsi" w:cstheme="minorHAnsi"/>
          <w:color w:val="333333"/>
          <w:sz w:val="20"/>
          <w:szCs w:val="20"/>
        </w:rPr>
      </w:pPr>
      <w:r w:rsidRPr="00C4132B">
        <w:rPr>
          <w:rFonts w:asciiTheme="minorHAnsi" w:hAnsiTheme="minorHAnsi" w:cstheme="minorHAnsi"/>
          <w:color w:val="333333"/>
          <w:sz w:val="20"/>
          <w:szCs w:val="20"/>
        </w:rPr>
        <w:t>This program is designed for home and business owners, designers, architects, builders, roofing contractors and installers. It is also applicable to anyone interested in learning about solar energy systems and its environmental benefits.</w:t>
      </w:r>
    </w:p>
    <w:p w:rsidR="00C4132B" w:rsidRPr="00C4132B" w:rsidRDefault="00C4132B" w:rsidP="00C4132B">
      <w:pPr>
        <w:pStyle w:val="Heading3"/>
        <w:shd w:val="clear" w:color="auto" w:fill="FFFFFF"/>
        <w:spacing w:line="408" w:lineRule="atLeast"/>
        <w:rPr>
          <w:rFonts w:asciiTheme="minorHAnsi" w:hAnsiTheme="minorHAnsi" w:cstheme="minorHAnsi"/>
          <w:color w:val="B28100"/>
          <w:sz w:val="20"/>
          <w:szCs w:val="20"/>
        </w:rPr>
      </w:pPr>
      <w:r w:rsidRPr="00C4132B">
        <w:rPr>
          <w:rFonts w:asciiTheme="minorHAnsi" w:hAnsiTheme="minorHAnsi" w:cstheme="minorHAnsi"/>
          <w:color w:val="B28100"/>
          <w:sz w:val="20"/>
          <w:szCs w:val="20"/>
        </w:rPr>
        <w:t>Solar Photovoltaic (PV) Energy Systems: Overview</w:t>
      </w:r>
    </w:p>
    <w:p w:rsidR="00C4132B" w:rsidRPr="00C4132B" w:rsidRDefault="00C4132B" w:rsidP="00941271">
      <w:pPr>
        <w:jc w:val="both"/>
        <w:rPr>
          <w:rFonts w:cstheme="minorHAnsi"/>
          <w:color w:val="333333"/>
          <w:sz w:val="20"/>
          <w:szCs w:val="20"/>
          <w:shd w:val="clear" w:color="auto" w:fill="FFFFFF"/>
        </w:rPr>
      </w:pPr>
      <w:r w:rsidRPr="00C4132B">
        <w:rPr>
          <w:rFonts w:cstheme="minorHAnsi"/>
          <w:color w:val="333333"/>
          <w:sz w:val="20"/>
          <w:szCs w:val="20"/>
          <w:shd w:val="clear" w:color="auto" w:fill="FFFFFF"/>
        </w:rPr>
        <w:t>Gain useful background information about the solar resources in California and the various federal and state government initiatives to promote solar energy as a mainstream power source, including the latest policies and legislation. Learn about the California Solar Initiative and its future implementation, utility interconnection and net metering issues.</w:t>
      </w:r>
    </w:p>
    <w:p w:rsidR="00C4132B" w:rsidRPr="00C4132B" w:rsidRDefault="00C4132B" w:rsidP="00C4132B">
      <w:pPr>
        <w:pStyle w:val="Heading2"/>
        <w:shd w:val="clear" w:color="auto" w:fill="FFFFFF"/>
        <w:rPr>
          <w:rFonts w:asciiTheme="minorHAnsi" w:hAnsiTheme="minorHAnsi" w:cstheme="minorHAnsi"/>
          <w:color w:val="333333"/>
          <w:sz w:val="20"/>
          <w:szCs w:val="20"/>
        </w:rPr>
      </w:pPr>
      <w:r w:rsidRPr="00C4132B">
        <w:rPr>
          <w:rFonts w:asciiTheme="minorHAnsi" w:hAnsiTheme="minorHAnsi" w:cstheme="minorHAnsi"/>
          <w:color w:val="333333"/>
          <w:sz w:val="20"/>
          <w:szCs w:val="20"/>
        </w:rPr>
        <w:t>Who benefits</w:t>
      </w:r>
    </w:p>
    <w:p w:rsidR="00C4132B" w:rsidRPr="00C4132B" w:rsidRDefault="00C4132B" w:rsidP="00C4132B">
      <w:pPr>
        <w:pStyle w:val="NormalWeb"/>
        <w:shd w:val="clear" w:color="auto" w:fill="FFFFFF"/>
        <w:spacing w:after="168" w:afterAutospacing="0" w:line="408" w:lineRule="atLeast"/>
        <w:ind w:left="524" w:right="748"/>
        <w:rPr>
          <w:rFonts w:asciiTheme="minorHAnsi" w:hAnsiTheme="minorHAnsi" w:cstheme="minorHAnsi"/>
          <w:color w:val="333333"/>
          <w:sz w:val="20"/>
          <w:szCs w:val="20"/>
        </w:rPr>
      </w:pPr>
      <w:r w:rsidRPr="00C4132B">
        <w:rPr>
          <w:rFonts w:asciiTheme="minorHAnsi" w:hAnsiTheme="minorHAnsi" w:cstheme="minorHAnsi"/>
          <w:color w:val="333333"/>
          <w:sz w:val="20"/>
          <w:szCs w:val="20"/>
        </w:rPr>
        <w:t>Home and business owners, designers, architects, builders, roofing contractors, installers and those interested in learning about the environmental benefits of solar energy.</w:t>
      </w:r>
    </w:p>
    <w:p w:rsidR="00C4132B" w:rsidRPr="00C4132B" w:rsidRDefault="00C4132B" w:rsidP="00C4132B">
      <w:pPr>
        <w:pStyle w:val="Heading3"/>
        <w:shd w:val="clear" w:color="auto" w:fill="FFFFFF"/>
        <w:spacing w:line="408" w:lineRule="atLeast"/>
        <w:rPr>
          <w:rFonts w:asciiTheme="minorHAnsi" w:hAnsiTheme="minorHAnsi" w:cstheme="minorHAnsi"/>
          <w:color w:val="B28100"/>
          <w:sz w:val="20"/>
          <w:szCs w:val="20"/>
        </w:rPr>
      </w:pPr>
      <w:r w:rsidRPr="00C4132B">
        <w:rPr>
          <w:rFonts w:asciiTheme="minorHAnsi" w:hAnsiTheme="minorHAnsi" w:cstheme="minorHAnsi"/>
          <w:color w:val="B28100"/>
          <w:sz w:val="20"/>
          <w:szCs w:val="20"/>
        </w:rPr>
        <w:t>Solar Thermal Energy Systems: Overview</w:t>
      </w:r>
    </w:p>
    <w:p w:rsidR="00C4132B" w:rsidRPr="00C4132B" w:rsidRDefault="00C4132B" w:rsidP="00941271">
      <w:pPr>
        <w:jc w:val="both"/>
        <w:rPr>
          <w:rFonts w:cstheme="minorHAnsi"/>
          <w:color w:val="333333"/>
          <w:sz w:val="20"/>
          <w:szCs w:val="20"/>
          <w:shd w:val="clear" w:color="auto" w:fill="FFFFFF"/>
        </w:rPr>
      </w:pPr>
      <w:r w:rsidRPr="00C4132B">
        <w:rPr>
          <w:rFonts w:cstheme="minorHAnsi"/>
          <w:color w:val="333333"/>
          <w:sz w:val="20"/>
          <w:szCs w:val="20"/>
          <w:shd w:val="clear" w:color="auto" w:fill="FFFFFF"/>
        </w:rPr>
        <w:t>Gain practical information about industry trends and state-of-the-art technologies. Learn about the actual market situation and how to grow your skills in consulting, planning and design, economics and marketing.</w:t>
      </w:r>
    </w:p>
    <w:p w:rsidR="00C4132B" w:rsidRPr="00C4132B" w:rsidRDefault="00C4132B" w:rsidP="00C4132B">
      <w:pPr>
        <w:pStyle w:val="Heading3"/>
        <w:shd w:val="clear" w:color="auto" w:fill="FFFFFF"/>
        <w:spacing w:line="408" w:lineRule="atLeast"/>
        <w:rPr>
          <w:rFonts w:asciiTheme="minorHAnsi" w:hAnsiTheme="minorHAnsi" w:cstheme="minorHAnsi"/>
          <w:color w:val="B28100"/>
          <w:sz w:val="20"/>
          <w:szCs w:val="20"/>
        </w:rPr>
      </w:pPr>
      <w:r w:rsidRPr="00C4132B">
        <w:rPr>
          <w:rFonts w:asciiTheme="minorHAnsi" w:hAnsiTheme="minorHAnsi" w:cstheme="minorHAnsi"/>
          <w:color w:val="B28100"/>
          <w:sz w:val="20"/>
          <w:szCs w:val="20"/>
        </w:rPr>
        <w:lastRenderedPageBreak/>
        <w:t>Solar Photovoltaic (PV) Energy Systems Design</w:t>
      </w:r>
    </w:p>
    <w:p w:rsidR="00C4132B" w:rsidRPr="00C4132B" w:rsidRDefault="00C4132B" w:rsidP="00941271">
      <w:pPr>
        <w:jc w:val="both"/>
        <w:rPr>
          <w:rFonts w:cstheme="minorHAnsi"/>
          <w:color w:val="333333"/>
          <w:sz w:val="20"/>
          <w:szCs w:val="20"/>
          <w:shd w:val="clear" w:color="auto" w:fill="FFFFFF"/>
        </w:rPr>
      </w:pPr>
      <w:r w:rsidRPr="00C4132B">
        <w:rPr>
          <w:rFonts w:cstheme="minorHAnsi"/>
          <w:color w:val="333333"/>
          <w:sz w:val="20"/>
          <w:szCs w:val="20"/>
          <w:shd w:val="clear" w:color="auto" w:fill="FFFFFF"/>
        </w:rPr>
        <w:t>Learn the basics of solar photovoltaic power systems for both residential and commercial use, as well as solar system physics and technology, design and implementation.</w:t>
      </w:r>
    </w:p>
    <w:p w:rsidR="00C4132B" w:rsidRPr="00C4132B" w:rsidRDefault="00C4132B" w:rsidP="00C4132B">
      <w:pPr>
        <w:pStyle w:val="Heading3"/>
        <w:shd w:val="clear" w:color="auto" w:fill="FFFFFF"/>
        <w:spacing w:line="408" w:lineRule="atLeast"/>
        <w:rPr>
          <w:rFonts w:asciiTheme="minorHAnsi" w:hAnsiTheme="minorHAnsi" w:cstheme="minorHAnsi"/>
          <w:color w:val="B28100"/>
          <w:sz w:val="20"/>
          <w:szCs w:val="20"/>
        </w:rPr>
      </w:pPr>
      <w:r w:rsidRPr="00C4132B">
        <w:rPr>
          <w:rFonts w:asciiTheme="minorHAnsi" w:hAnsiTheme="minorHAnsi" w:cstheme="minorHAnsi"/>
          <w:color w:val="B28100"/>
          <w:sz w:val="20"/>
          <w:szCs w:val="20"/>
        </w:rPr>
        <w:t>Solar Thermal Energy Systems Design</w:t>
      </w:r>
    </w:p>
    <w:p w:rsidR="00C4132B" w:rsidRPr="00C4132B" w:rsidRDefault="00C4132B" w:rsidP="00941271">
      <w:pPr>
        <w:jc w:val="both"/>
        <w:rPr>
          <w:rFonts w:cstheme="minorHAnsi"/>
          <w:color w:val="333333"/>
          <w:sz w:val="20"/>
          <w:szCs w:val="20"/>
          <w:shd w:val="clear" w:color="auto" w:fill="FFFFFF"/>
        </w:rPr>
      </w:pPr>
      <w:r w:rsidRPr="00C4132B">
        <w:rPr>
          <w:rFonts w:cstheme="minorHAnsi"/>
          <w:color w:val="333333"/>
          <w:sz w:val="20"/>
          <w:szCs w:val="20"/>
          <w:shd w:val="clear" w:color="auto" w:fill="FFFFFF"/>
        </w:rPr>
        <w:t>Learn the fundamentals of designing and installing these power systems for residential and commercial applications and work in teams to design a solar thermal energy system.</w:t>
      </w:r>
    </w:p>
    <w:p w:rsidR="00C4132B" w:rsidRPr="00C4132B" w:rsidRDefault="00C4132B" w:rsidP="00C4132B">
      <w:pPr>
        <w:pStyle w:val="Heading3"/>
        <w:shd w:val="clear" w:color="auto" w:fill="FFFFFF"/>
        <w:spacing w:line="408" w:lineRule="atLeast"/>
        <w:rPr>
          <w:rFonts w:asciiTheme="minorHAnsi" w:hAnsiTheme="minorHAnsi" w:cstheme="minorHAnsi"/>
          <w:color w:val="B28100"/>
          <w:sz w:val="20"/>
          <w:szCs w:val="20"/>
        </w:rPr>
      </w:pPr>
      <w:r w:rsidRPr="00C4132B">
        <w:rPr>
          <w:rFonts w:asciiTheme="minorHAnsi" w:hAnsiTheme="minorHAnsi" w:cstheme="minorHAnsi"/>
          <w:color w:val="B28100"/>
          <w:sz w:val="20"/>
          <w:szCs w:val="20"/>
        </w:rPr>
        <w:t>Solar Photovoltaic (PV) Energy Systems: Compliance and Code Overview</w:t>
      </w:r>
    </w:p>
    <w:p w:rsidR="00C4132B" w:rsidRPr="00C4132B" w:rsidRDefault="00C4132B" w:rsidP="00941271">
      <w:pPr>
        <w:jc w:val="both"/>
        <w:rPr>
          <w:rFonts w:cstheme="minorHAnsi"/>
          <w:color w:val="333333"/>
          <w:sz w:val="20"/>
          <w:szCs w:val="20"/>
          <w:shd w:val="clear" w:color="auto" w:fill="FFFFFF"/>
        </w:rPr>
      </w:pPr>
      <w:r w:rsidRPr="00C4132B">
        <w:rPr>
          <w:rFonts w:cstheme="minorHAnsi"/>
          <w:color w:val="333333"/>
          <w:sz w:val="20"/>
          <w:szCs w:val="20"/>
          <w:shd w:val="clear" w:color="auto" w:fill="FFFFFF"/>
        </w:rPr>
        <w:t>Learn about design and installation compliance issues for both residential &amp; commercial solar energy systems in the areas of system sizing, array layout, electrical wiring and utility interconnection.</w:t>
      </w:r>
    </w:p>
    <w:p w:rsidR="00C4132B" w:rsidRPr="00C4132B" w:rsidRDefault="00C4132B" w:rsidP="00941271">
      <w:pPr>
        <w:jc w:val="both"/>
        <w:rPr>
          <w:rFonts w:cstheme="minorHAnsi"/>
          <w:color w:val="333333"/>
          <w:sz w:val="20"/>
          <w:szCs w:val="20"/>
          <w:shd w:val="clear" w:color="auto" w:fill="FFFFFF"/>
        </w:rPr>
      </w:pPr>
    </w:p>
    <w:p w:rsidR="00C4132B" w:rsidRPr="00C4132B" w:rsidRDefault="00C4132B" w:rsidP="00941271">
      <w:pPr>
        <w:jc w:val="both"/>
        <w:rPr>
          <w:rFonts w:cstheme="minorHAnsi"/>
          <w:color w:val="333333"/>
          <w:sz w:val="20"/>
          <w:szCs w:val="20"/>
          <w:shd w:val="clear" w:color="auto" w:fill="FFFFFF"/>
        </w:rPr>
      </w:pPr>
      <w:r w:rsidRPr="00C4132B">
        <w:rPr>
          <w:rFonts w:cstheme="minorHAnsi"/>
          <w:color w:val="333333"/>
          <w:sz w:val="20"/>
          <w:szCs w:val="20"/>
          <w:shd w:val="clear" w:color="auto" w:fill="FFFFFF"/>
        </w:rPr>
        <w:tab/>
      </w:r>
    </w:p>
    <w:p w:rsidR="00C4132B" w:rsidRPr="00C4132B" w:rsidRDefault="00C4132B" w:rsidP="00941271">
      <w:pPr>
        <w:jc w:val="both"/>
        <w:rPr>
          <w:rFonts w:cstheme="minorHAnsi"/>
          <w:color w:val="333333"/>
          <w:sz w:val="20"/>
          <w:szCs w:val="20"/>
          <w:shd w:val="clear" w:color="auto" w:fill="FFFFFF"/>
        </w:rPr>
      </w:pPr>
    </w:p>
    <w:p w:rsidR="00C4132B" w:rsidRPr="00C4132B" w:rsidRDefault="00C4132B" w:rsidP="00941271">
      <w:pPr>
        <w:jc w:val="both"/>
        <w:rPr>
          <w:rFonts w:cstheme="minorHAnsi"/>
          <w:color w:val="333333"/>
          <w:sz w:val="20"/>
          <w:szCs w:val="20"/>
          <w:shd w:val="clear" w:color="auto" w:fill="FFFFFF"/>
        </w:rPr>
      </w:pPr>
    </w:p>
    <w:p w:rsidR="00C4132B" w:rsidRPr="00C4132B" w:rsidRDefault="00C4132B" w:rsidP="00941271">
      <w:pPr>
        <w:jc w:val="both"/>
        <w:rPr>
          <w:rFonts w:cstheme="minorHAnsi"/>
          <w:color w:val="333333"/>
          <w:sz w:val="20"/>
          <w:szCs w:val="20"/>
          <w:shd w:val="clear" w:color="auto" w:fill="FFFFFF"/>
        </w:rPr>
      </w:pPr>
    </w:p>
    <w:p w:rsidR="006D149B" w:rsidRPr="00C4132B" w:rsidRDefault="006D149B" w:rsidP="00941271">
      <w:pPr>
        <w:jc w:val="both"/>
        <w:rPr>
          <w:rFonts w:cstheme="minorHAnsi"/>
          <w:color w:val="333333"/>
          <w:sz w:val="20"/>
          <w:szCs w:val="20"/>
          <w:shd w:val="clear" w:color="auto" w:fill="FFFFFF"/>
        </w:rPr>
      </w:pPr>
    </w:p>
    <w:p w:rsidR="006D149B" w:rsidRPr="00C4132B" w:rsidRDefault="006D149B" w:rsidP="00941271">
      <w:pPr>
        <w:jc w:val="both"/>
        <w:rPr>
          <w:rFonts w:cstheme="minorHAnsi"/>
          <w:sz w:val="20"/>
          <w:szCs w:val="20"/>
        </w:rPr>
      </w:pPr>
    </w:p>
    <w:p w:rsidR="006D149B" w:rsidRDefault="006D149B" w:rsidP="00941271">
      <w:pPr>
        <w:jc w:val="both"/>
        <w:rPr>
          <w:rFonts w:cstheme="minorHAnsi"/>
          <w:b/>
          <w:sz w:val="20"/>
          <w:szCs w:val="20"/>
          <w:u w:val="single"/>
        </w:rPr>
      </w:pPr>
    </w:p>
    <w:p w:rsidR="007B6569" w:rsidRDefault="007B6569" w:rsidP="00941271">
      <w:pPr>
        <w:jc w:val="both"/>
        <w:rPr>
          <w:rFonts w:cstheme="minorHAnsi"/>
          <w:b/>
          <w:sz w:val="20"/>
          <w:szCs w:val="20"/>
          <w:u w:val="single"/>
        </w:rPr>
      </w:pPr>
    </w:p>
    <w:p w:rsidR="007B6569" w:rsidRDefault="007B6569" w:rsidP="00941271">
      <w:pPr>
        <w:jc w:val="both"/>
        <w:rPr>
          <w:rFonts w:cstheme="minorHAnsi"/>
          <w:b/>
          <w:sz w:val="20"/>
          <w:szCs w:val="20"/>
          <w:u w:val="single"/>
        </w:rPr>
      </w:pPr>
    </w:p>
    <w:p w:rsidR="007B6569" w:rsidRDefault="007B6569" w:rsidP="00941271">
      <w:pPr>
        <w:jc w:val="both"/>
        <w:rPr>
          <w:rFonts w:cstheme="minorHAnsi"/>
          <w:b/>
          <w:sz w:val="20"/>
          <w:szCs w:val="20"/>
          <w:u w:val="single"/>
        </w:rPr>
      </w:pPr>
    </w:p>
    <w:p w:rsidR="007B6569" w:rsidRDefault="007B6569" w:rsidP="00941271">
      <w:pPr>
        <w:jc w:val="both"/>
        <w:rPr>
          <w:rFonts w:cstheme="minorHAnsi"/>
          <w:b/>
          <w:sz w:val="20"/>
          <w:szCs w:val="20"/>
          <w:u w:val="single"/>
        </w:rPr>
      </w:pPr>
    </w:p>
    <w:p w:rsidR="007B6569" w:rsidRDefault="007B6569" w:rsidP="00941271">
      <w:pPr>
        <w:jc w:val="both"/>
        <w:rPr>
          <w:rFonts w:cstheme="minorHAnsi"/>
          <w:b/>
          <w:sz w:val="20"/>
          <w:szCs w:val="20"/>
          <w:u w:val="single"/>
        </w:rPr>
      </w:pPr>
    </w:p>
    <w:p w:rsidR="007B6569" w:rsidRDefault="007B6569" w:rsidP="00941271">
      <w:pPr>
        <w:jc w:val="both"/>
        <w:rPr>
          <w:rFonts w:cstheme="minorHAnsi"/>
          <w:b/>
          <w:sz w:val="20"/>
          <w:szCs w:val="20"/>
          <w:u w:val="single"/>
        </w:rPr>
      </w:pPr>
    </w:p>
    <w:p w:rsidR="007B6569" w:rsidRDefault="007B6569" w:rsidP="00941271">
      <w:pPr>
        <w:jc w:val="both"/>
        <w:rPr>
          <w:rFonts w:cstheme="minorHAnsi"/>
          <w:b/>
          <w:sz w:val="20"/>
          <w:szCs w:val="20"/>
          <w:u w:val="single"/>
        </w:rPr>
      </w:pPr>
    </w:p>
    <w:p w:rsidR="007B6569" w:rsidRDefault="007B6569" w:rsidP="00941271">
      <w:pPr>
        <w:jc w:val="both"/>
        <w:rPr>
          <w:rFonts w:cstheme="minorHAnsi"/>
          <w:b/>
          <w:sz w:val="20"/>
          <w:szCs w:val="20"/>
          <w:u w:val="single"/>
        </w:rPr>
      </w:pPr>
    </w:p>
    <w:p w:rsidR="007B6569" w:rsidRDefault="007B6569" w:rsidP="00941271">
      <w:pPr>
        <w:jc w:val="both"/>
        <w:rPr>
          <w:rFonts w:cstheme="minorHAnsi"/>
          <w:b/>
          <w:sz w:val="20"/>
          <w:szCs w:val="20"/>
          <w:u w:val="single"/>
        </w:rPr>
      </w:pPr>
    </w:p>
    <w:p w:rsidR="007B6569" w:rsidRDefault="007B6569" w:rsidP="00941271">
      <w:pPr>
        <w:jc w:val="both"/>
        <w:rPr>
          <w:rFonts w:cstheme="minorHAnsi"/>
          <w:b/>
          <w:sz w:val="20"/>
          <w:szCs w:val="20"/>
          <w:u w:val="single"/>
        </w:rPr>
      </w:pPr>
    </w:p>
    <w:p w:rsidR="007B6569" w:rsidRDefault="007B6569" w:rsidP="00941271">
      <w:pPr>
        <w:jc w:val="both"/>
        <w:rPr>
          <w:rFonts w:cstheme="minorHAnsi"/>
          <w:b/>
          <w:sz w:val="20"/>
          <w:szCs w:val="20"/>
          <w:u w:val="single"/>
        </w:rPr>
      </w:pPr>
    </w:p>
    <w:p w:rsidR="007B6569" w:rsidRDefault="007B6569" w:rsidP="00941271">
      <w:pPr>
        <w:jc w:val="both"/>
        <w:rPr>
          <w:rFonts w:cstheme="minorHAnsi"/>
          <w:b/>
          <w:sz w:val="20"/>
          <w:szCs w:val="20"/>
          <w:u w:val="single"/>
        </w:rPr>
      </w:pPr>
    </w:p>
    <w:p w:rsidR="006D149B" w:rsidRPr="007B6569" w:rsidRDefault="007B6569" w:rsidP="00941271">
      <w:pPr>
        <w:jc w:val="both"/>
        <w:rPr>
          <w:rFonts w:cstheme="minorHAnsi"/>
          <w:b/>
          <w:sz w:val="20"/>
          <w:szCs w:val="20"/>
        </w:rPr>
      </w:pPr>
      <w:r>
        <w:rPr>
          <w:rFonts w:cstheme="minorHAnsi"/>
          <w:b/>
          <w:sz w:val="20"/>
          <w:szCs w:val="20"/>
        </w:rPr>
        <w:lastRenderedPageBreak/>
        <w:t xml:space="preserve">Courses treated as Full Time/Part Time in the field of </w:t>
      </w:r>
      <w:r w:rsidRPr="002F4A67">
        <w:rPr>
          <w:rFonts w:cstheme="minorHAnsi"/>
          <w:b/>
          <w:sz w:val="20"/>
          <w:szCs w:val="20"/>
          <w:u w:val="single"/>
        </w:rPr>
        <w:t>Engineering</w:t>
      </w:r>
      <w:r>
        <w:rPr>
          <w:rFonts w:cstheme="minorHAnsi"/>
          <w:b/>
          <w:sz w:val="20"/>
          <w:szCs w:val="20"/>
        </w:rPr>
        <w:t>.</w:t>
      </w:r>
    </w:p>
    <w:p w:rsidR="00941271" w:rsidRPr="00C4132B" w:rsidRDefault="00941271" w:rsidP="00941271">
      <w:pPr>
        <w:jc w:val="both"/>
        <w:rPr>
          <w:rFonts w:cstheme="minorHAnsi"/>
          <w:b/>
          <w:sz w:val="20"/>
          <w:szCs w:val="20"/>
          <w:u w:val="single"/>
        </w:rPr>
      </w:pPr>
      <w:r w:rsidRPr="00C4132B">
        <w:rPr>
          <w:rFonts w:cstheme="minorHAnsi"/>
          <w:b/>
          <w:sz w:val="20"/>
          <w:szCs w:val="20"/>
          <w:u w:val="single"/>
        </w:rPr>
        <w:t>Mechanical Engineering:</w:t>
      </w:r>
    </w:p>
    <w:p w:rsidR="00941271" w:rsidRPr="00C4132B" w:rsidRDefault="007A2F00" w:rsidP="00941271">
      <w:pPr>
        <w:jc w:val="both"/>
        <w:rPr>
          <w:rFonts w:cstheme="minorHAnsi"/>
          <w:b/>
          <w:sz w:val="20"/>
          <w:szCs w:val="20"/>
          <w:u w:val="single"/>
        </w:rPr>
      </w:pPr>
      <w:hyperlink r:id="rId9" w:history="1">
        <w:r w:rsidR="00941271" w:rsidRPr="00C4132B">
          <w:rPr>
            <w:rStyle w:val="Hyperlink"/>
            <w:rFonts w:cstheme="minorHAnsi"/>
            <w:b/>
            <w:sz w:val="20"/>
            <w:szCs w:val="20"/>
          </w:rPr>
          <w:t>http://registrar.ucdavis.edu/UCDWebCatalog/programs/EME/EMEcourses.html</w:t>
        </w:r>
      </w:hyperlink>
    </w:p>
    <w:p w:rsidR="00941271" w:rsidRPr="00C4132B" w:rsidRDefault="00941271" w:rsidP="00941271">
      <w:pPr>
        <w:spacing w:after="0" w:line="240" w:lineRule="auto"/>
        <w:jc w:val="both"/>
        <w:rPr>
          <w:rFonts w:cstheme="minorHAnsi"/>
          <w:b/>
          <w:bCs/>
          <w:color w:val="002666"/>
          <w:sz w:val="20"/>
          <w:szCs w:val="20"/>
        </w:rPr>
      </w:pPr>
      <w:r w:rsidRPr="00C4132B">
        <w:rPr>
          <w:rFonts w:cstheme="minorHAnsi"/>
          <w:b/>
          <w:bCs/>
          <w:color w:val="002666"/>
          <w:sz w:val="20"/>
          <w:szCs w:val="20"/>
        </w:rPr>
        <w:t>152. Computer-Aided Mechanism Design</w:t>
      </w:r>
    </w:p>
    <w:p w:rsidR="00941271" w:rsidRPr="00C4132B" w:rsidRDefault="00941271" w:rsidP="00941271">
      <w:pPr>
        <w:spacing w:after="0" w:line="240" w:lineRule="auto"/>
        <w:jc w:val="both"/>
        <w:rPr>
          <w:rFonts w:cstheme="minorHAnsi"/>
          <w:b/>
          <w:bCs/>
          <w:color w:val="002666"/>
          <w:sz w:val="20"/>
          <w:szCs w:val="20"/>
        </w:rPr>
      </w:pPr>
      <w:r w:rsidRPr="00C4132B">
        <w:rPr>
          <w:rFonts w:cstheme="minorHAnsi"/>
          <w:b/>
          <w:bCs/>
          <w:color w:val="002666"/>
          <w:sz w:val="20"/>
          <w:szCs w:val="20"/>
        </w:rPr>
        <w:t>154. Mechatronics</w:t>
      </w:r>
    </w:p>
    <w:p w:rsidR="00941271" w:rsidRPr="00C4132B" w:rsidRDefault="00941271" w:rsidP="00941271">
      <w:pPr>
        <w:spacing w:after="0" w:line="240" w:lineRule="auto"/>
        <w:jc w:val="both"/>
        <w:rPr>
          <w:rFonts w:cstheme="minorHAnsi"/>
          <w:b/>
          <w:bCs/>
          <w:color w:val="002666"/>
          <w:sz w:val="20"/>
          <w:szCs w:val="20"/>
        </w:rPr>
      </w:pPr>
      <w:r w:rsidRPr="00C4132B">
        <w:rPr>
          <w:rFonts w:cstheme="minorHAnsi"/>
          <w:b/>
          <w:bCs/>
          <w:color w:val="002666"/>
          <w:sz w:val="20"/>
          <w:szCs w:val="20"/>
        </w:rPr>
        <w:t>268. Wind Power Engineering</w:t>
      </w:r>
    </w:p>
    <w:p w:rsidR="00941271" w:rsidRPr="00C4132B" w:rsidRDefault="00941271" w:rsidP="00941271">
      <w:pPr>
        <w:spacing w:after="0" w:line="240" w:lineRule="auto"/>
        <w:jc w:val="both"/>
        <w:rPr>
          <w:rFonts w:cstheme="minorHAnsi"/>
          <w:b/>
          <w:bCs/>
          <w:color w:val="002666"/>
          <w:sz w:val="20"/>
          <w:szCs w:val="20"/>
        </w:rPr>
      </w:pPr>
      <w:r w:rsidRPr="00C4132B">
        <w:rPr>
          <w:rFonts w:cstheme="minorHAnsi"/>
          <w:b/>
          <w:bCs/>
          <w:color w:val="002666"/>
          <w:sz w:val="20"/>
          <w:szCs w:val="20"/>
        </w:rPr>
        <w:t>272. Theory and Design of Control Systems</w:t>
      </w:r>
    </w:p>
    <w:p w:rsidR="00941271" w:rsidRPr="00C4132B" w:rsidRDefault="00941271" w:rsidP="00941271">
      <w:pPr>
        <w:spacing w:after="0" w:line="240" w:lineRule="auto"/>
        <w:jc w:val="both"/>
        <w:rPr>
          <w:rFonts w:cstheme="minorHAnsi"/>
          <w:b/>
          <w:bCs/>
          <w:color w:val="002666"/>
          <w:sz w:val="20"/>
          <w:szCs w:val="20"/>
        </w:rPr>
      </w:pPr>
      <w:r w:rsidRPr="00C4132B">
        <w:rPr>
          <w:rFonts w:cstheme="minorHAnsi"/>
          <w:b/>
          <w:bCs/>
          <w:color w:val="002666"/>
          <w:sz w:val="20"/>
          <w:szCs w:val="20"/>
        </w:rPr>
        <w:t>274. Analysis and Design of Digital Control Systems</w:t>
      </w:r>
    </w:p>
    <w:p w:rsidR="00941271" w:rsidRPr="00C4132B" w:rsidRDefault="00941271" w:rsidP="00941271">
      <w:pPr>
        <w:spacing w:after="0" w:line="240" w:lineRule="auto"/>
        <w:jc w:val="both"/>
        <w:rPr>
          <w:rFonts w:cstheme="minorHAnsi"/>
          <w:b/>
          <w:bCs/>
          <w:color w:val="002666"/>
          <w:sz w:val="20"/>
          <w:szCs w:val="20"/>
        </w:rPr>
      </w:pPr>
      <w:r w:rsidRPr="00C4132B">
        <w:rPr>
          <w:rFonts w:cstheme="minorHAnsi"/>
          <w:b/>
          <w:bCs/>
          <w:color w:val="002666"/>
          <w:sz w:val="20"/>
          <w:szCs w:val="20"/>
        </w:rPr>
        <w:t>276. Data Acquisition and Analysis</w:t>
      </w:r>
    </w:p>
    <w:p w:rsidR="00941271" w:rsidRPr="00C4132B" w:rsidRDefault="00941271" w:rsidP="00941271">
      <w:pPr>
        <w:spacing w:after="0" w:line="240" w:lineRule="auto"/>
        <w:jc w:val="both"/>
        <w:rPr>
          <w:rFonts w:cstheme="minorHAnsi"/>
          <w:sz w:val="20"/>
          <w:szCs w:val="20"/>
        </w:rPr>
      </w:pPr>
    </w:p>
    <w:p w:rsidR="00941271" w:rsidRPr="00C4132B" w:rsidRDefault="00941271" w:rsidP="00941271">
      <w:pPr>
        <w:spacing w:after="0" w:line="240" w:lineRule="auto"/>
        <w:jc w:val="both"/>
        <w:rPr>
          <w:rFonts w:cstheme="minorHAnsi"/>
          <w:sz w:val="20"/>
          <w:szCs w:val="20"/>
        </w:rPr>
      </w:pPr>
    </w:p>
    <w:p w:rsidR="00941271" w:rsidRPr="00C4132B" w:rsidRDefault="00941271" w:rsidP="00941271">
      <w:pPr>
        <w:spacing w:after="0" w:line="240" w:lineRule="auto"/>
        <w:jc w:val="both"/>
        <w:rPr>
          <w:rFonts w:cstheme="minorHAnsi"/>
          <w:b/>
          <w:sz w:val="20"/>
          <w:szCs w:val="20"/>
          <w:u w:val="single"/>
        </w:rPr>
      </w:pPr>
      <w:r w:rsidRPr="00C4132B">
        <w:rPr>
          <w:rFonts w:cstheme="minorHAnsi"/>
          <w:b/>
          <w:sz w:val="20"/>
          <w:szCs w:val="20"/>
          <w:u w:val="single"/>
        </w:rPr>
        <w:t>Electrical Engineering:</w:t>
      </w:r>
    </w:p>
    <w:p w:rsidR="00941271" w:rsidRPr="00C4132B" w:rsidRDefault="00941271" w:rsidP="00941271">
      <w:pPr>
        <w:spacing w:after="0" w:line="240" w:lineRule="auto"/>
        <w:jc w:val="both"/>
        <w:rPr>
          <w:rFonts w:cstheme="minorHAnsi"/>
          <w:b/>
          <w:sz w:val="20"/>
          <w:szCs w:val="20"/>
          <w:u w:val="single"/>
        </w:rPr>
      </w:pPr>
    </w:p>
    <w:p w:rsidR="00941271" w:rsidRPr="00C4132B" w:rsidRDefault="007A2F00" w:rsidP="00941271">
      <w:pPr>
        <w:spacing w:after="0" w:line="240" w:lineRule="auto"/>
        <w:jc w:val="both"/>
        <w:rPr>
          <w:rFonts w:cstheme="minorHAnsi"/>
          <w:b/>
          <w:sz w:val="20"/>
          <w:szCs w:val="20"/>
          <w:u w:val="single"/>
        </w:rPr>
      </w:pPr>
      <w:hyperlink r:id="rId10" w:history="1">
        <w:r w:rsidR="00941271" w:rsidRPr="00C4132B">
          <w:rPr>
            <w:rStyle w:val="Hyperlink"/>
            <w:rFonts w:cstheme="minorHAnsi"/>
            <w:b/>
            <w:sz w:val="20"/>
            <w:szCs w:val="20"/>
          </w:rPr>
          <w:t>http://registrar.ucdavis.edu/UCDWebCatalog/programs/EEC/EECcourses.html</w:t>
        </w:r>
      </w:hyperlink>
    </w:p>
    <w:p w:rsidR="00941271" w:rsidRPr="00C4132B" w:rsidRDefault="00941271" w:rsidP="00941271">
      <w:pPr>
        <w:spacing w:after="0" w:line="240" w:lineRule="auto"/>
        <w:jc w:val="both"/>
        <w:rPr>
          <w:rFonts w:cstheme="minorHAnsi"/>
          <w:b/>
          <w:sz w:val="20"/>
          <w:szCs w:val="20"/>
          <w:u w:val="single"/>
        </w:rPr>
      </w:pPr>
    </w:p>
    <w:p w:rsidR="00941271" w:rsidRPr="00C4132B" w:rsidRDefault="00941271" w:rsidP="00941271">
      <w:pPr>
        <w:spacing w:after="0" w:line="240" w:lineRule="auto"/>
        <w:jc w:val="both"/>
        <w:rPr>
          <w:rFonts w:cstheme="minorHAnsi"/>
          <w:sz w:val="20"/>
          <w:szCs w:val="20"/>
        </w:rPr>
      </w:pPr>
      <w:r w:rsidRPr="00C4132B">
        <w:rPr>
          <w:rFonts w:cstheme="minorHAnsi"/>
          <w:b/>
          <w:bCs/>
          <w:color w:val="002666"/>
          <w:sz w:val="20"/>
          <w:szCs w:val="20"/>
        </w:rPr>
        <w:t>132A, B, C. RF and Microwaves in Wireless Communication</w:t>
      </w:r>
    </w:p>
    <w:p w:rsidR="00941271" w:rsidRPr="00C4132B" w:rsidRDefault="00941271" w:rsidP="00941271">
      <w:pPr>
        <w:spacing w:after="0" w:line="240" w:lineRule="auto"/>
        <w:jc w:val="both"/>
        <w:rPr>
          <w:rFonts w:cstheme="minorHAnsi"/>
          <w:b/>
          <w:bCs/>
          <w:color w:val="002666"/>
          <w:sz w:val="20"/>
          <w:szCs w:val="20"/>
        </w:rPr>
      </w:pPr>
      <w:r w:rsidRPr="00C4132B">
        <w:rPr>
          <w:rFonts w:cstheme="minorHAnsi"/>
          <w:b/>
          <w:bCs/>
          <w:color w:val="002666"/>
          <w:sz w:val="20"/>
          <w:szCs w:val="20"/>
        </w:rPr>
        <w:t>151. Instrumentation Interfacing, Signals and Systems</w:t>
      </w:r>
    </w:p>
    <w:p w:rsidR="00941271" w:rsidRPr="00C4132B" w:rsidRDefault="00941271" w:rsidP="00941271">
      <w:pPr>
        <w:spacing w:after="0" w:line="240" w:lineRule="auto"/>
        <w:jc w:val="both"/>
        <w:rPr>
          <w:rFonts w:cstheme="minorHAnsi"/>
          <w:b/>
          <w:bCs/>
          <w:color w:val="002666"/>
          <w:sz w:val="20"/>
          <w:szCs w:val="20"/>
        </w:rPr>
      </w:pPr>
      <w:r w:rsidRPr="00C4132B">
        <w:rPr>
          <w:rFonts w:cstheme="minorHAnsi"/>
          <w:b/>
          <w:bCs/>
          <w:color w:val="002666"/>
          <w:sz w:val="20"/>
          <w:szCs w:val="20"/>
        </w:rPr>
        <w:t>158. Control System Design Methods</w:t>
      </w:r>
    </w:p>
    <w:p w:rsidR="00941271" w:rsidRPr="00C4132B" w:rsidRDefault="00941271" w:rsidP="00941271">
      <w:pPr>
        <w:spacing w:after="0" w:line="240" w:lineRule="auto"/>
        <w:jc w:val="both"/>
        <w:rPr>
          <w:rFonts w:cstheme="minorHAnsi"/>
          <w:b/>
          <w:bCs/>
          <w:color w:val="002666"/>
          <w:sz w:val="20"/>
          <w:szCs w:val="20"/>
        </w:rPr>
      </w:pPr>
      <w:r w:rsidRPr="00C4132B">
        <w:rPr>
          <w:rFonts w:cstheme="minorHAnsi"/>
          <w:b/>
          <w:bCs/>
          <w:color w:val="002666"/>
          <w:sz w:val="20"/>
          <w:szCs w:val="20"/>
        </w:rPr>
        <w:t>172. Microcomputer-Based System Design</w:t>
      </w:r>
    </w:p>
    <w:p w:rsidR="00941271" w:rsidRPr="00C4132B" w:rsidRDefault="00941271" w:rsidP="00941271">
      <w:pPr>
        <w:spacing w:after="0" w:line="240" w:lineRule="auto"/>
        <w:jc w:val="both"/>
        <w:rPr>
          <w:rFonts w:cstheme="minorHAnsi"/>
          <w:b/>
          <w:bCs/>
          <w:color w:val="002666"/>
          <w:sz w:val="20"/>
          <w:szCs w:val="20"/>
        </w:rPr>
      </w:pPr>
      <w:r w:rsidRPr="00C4132B">
        <w:rPr>
          <w:rFonts w:cstheme="minorHAnsi"/>
          <w:b/>
          <w:bCs/>
          <w:color w:val="002666"/>
          <w:sz w:val="20"/>
          <w:szCs w:val="20"/>
        </w:rPr>
        <w:t>173A. Computer Networks</w:t>
      </w:r>
    </w:p>
    <w:p w:rsidR="00941271" w:rsidRPr="00C4132B" w:rsidRDefault="00941271" w:rsidP="00941271">
      <w:pPr>
        <w:spacing w:after="0" w:line="240" w:lineRule="auto"/>
        <w:jc w:val="both"/>
        <w:rPr>
          <w:rFonts w:cstheme="minorHAnsi"/>
          <w:b/>
          <w:bCs/>
          <w:color w:val="002666"/>
          <w:sz w:val="20"/>
          <w:szCs w:val="20"/>
        </w:rPr>
      </w:pPr>
      <w:r w:rsidRPr="00C4132B">
        <w:rPr>
          <w:rFonts w:cstheme="minorHAnsi"/>
          <w:b/>
          <w:bCs/>
          <w:color w:val="002666"/>
          <w:sz w:val="20"/>
          <w:szCs w:val="20"/>
        </w:rPr>
        <w:t>173B. Design Projects in Communication Networks</w:t>
      </w:r>
    </w:p>
    <w:p w:rsidR="00941271" w:rsidRPr="00C4132B" w:rsidRDefault="00941271" w:rsidP="00941271">
      <w:pPr>
        <w:spacing w:after="0" w:line="240" w:lineRule="auto"/>
        <w:jc w:val="both"/>
        <w:rPr>
          <w:rFonts w:cstheme="minorHAnsi"/>
          <w:b/>
          <w:bCs/>
          <w:color w:val="002666"/>
          <w:sz w:val="20"/>
          <w:szCs w:val="20"/>
        </w:rPr>
      </w:pPr>
      <w:r w:rsidRPr="00C4132B">
        <w:rPr>
          <w:rFonts w:cstheme="minorHAnsi"/>
          <w:b/>
          <w:bCs/>
          <w:color w:val="002666"/>
          <w:sz w:val="20"/>
          <w:szCs w:val="20"/>
        </w:rPr>
        <w:t>180A. Digital Systems I</w:t>
      </w:r>
    </w:p>
    <w:p w:rsidR="00941271" w:rsidRPr="00C4132B" w:rsidRDefault="00941271" w:rsidP="00941271">
      <w:pPr>
        <w:spacing w:after="0" w:line="240" w:lineRule="auto"/>
        <w:jc w:val="both"/>
        <w:rPr>
          <w:rFonts w:cstheme="minorHAnsi"/>
          <w:b/>
          <w:bCs/>
          <w:color w:val="002666"/>
          <w:sz w:val="20"/>
          <w:szCs w:val="20"/>
        </w:rPr>
      </w:pPr>
      <w:r w:rsidRPr="00C4132B">
        <w:rPr>
          <w:rFonts w:cstheme="minorHAnsi"/>
          <w:b/>
          <w:bCs/>
          <w:color w:val="002666"/>
          <w:sz w:val="20"/>
          <w:szCs w:val="20"/>
        </w:rPr>
        <w:t>228. Advanced Microwave Circuit and Device Design Techniques</w:t>
      </w:r>
    </w:p>
    <w:p w:rsidR="00941271" w:rsidRPr="00C4132B" w:rsidRDefault="00941271" w:rsidP="00941271">
      <w:pPr>
        <w:spacing w:after="0" w:line="240" w:lineRule="auto"/>
        <w:jc w:val="both"/>
        <w:rPr>
          <w:rFonts w:cstheme="minorHAnsi"/>
          <w:b/>
          <w:bCs/>
          <w:color w:val="002666"/>
          <w:sz w:val="20"/>
          <w:szCs w:val="20"/>
        </w:rPr>
      </w:pPr>
      <w:r w:rsidRPr="00C4132B">
        <w:rPr>
          <w:rFonts w:cstheme="minorHAnsi"/>
          <w:b/>
          <w:bCs/>
          <w:color w:val="002666"/>
          <w:sz w:val="20"/>
          <w:szCs w:val="20"/>
        </w:rPr>
        <w:t>252. Multivariable Control System Design</w:t>
      </w:r>
    </w:p>
    <w:p w:rsidR="00941271" w:rsidRPr="00C4132B" w:rsidRDefault="00941271" w:rsidP="00941271">
      <w:pPr>
        <w:spacing w:after="0" w:line="240" w:lineRule="auto"/>
        <w:jc w:val="both"/>
        <w:rPr>
          <w:rFonts w:cstheme="minorHAnsi"/>
          <w:b/>
          <w:bCs/>
          <w:color w:val="002666"/>
          <w:sz w:val="20"/>
          <w:szCs w:val="20"/>
        </w:rPr>
      </w:pPr>
      <w:r w:rsidRPr="00C4132B">
        <w:rPr>
          <w:rFonts w:cstheme="minorHAnsi"/>
          <w:b/>
          <w:bCs/>
          <w:color w:val="002666"/>
          <w:sz w:val="20"/>
          <w:szCs w:val="20"/>
        </w:rPr>
        <w:t>274. Internet Measurements, Modeling and Analysis</w:t>
      </w:r>
    </w:p>
    <w:p w:rsidR="00941271" w:rsidRPr="00C4132B" w:rsidRDefault="00941271" w:rsidP="00941271">
      <w:pPr>
        <w:spacing w:line="240" w:lineRule="auto"/>
        <w:jc w:val="both"/>
        <w:rPr>
          <w:rFonts w:cstheme="minorHAnsi"/>
          <w:sz w:val="20"/>
          <w:szCs w:val="20"/>
        </w:rPr>
      </w:pPr>
    </w:p>
    <w:p w:rsidR="00941271" w:rsidRPr="00C4132B" w:rsidRDefault="00941271" w:rsidP="00941271">
      <w:pPr>
        <w:spacing w:line="240" w:lineRule="auto"/>
        <w:jc w:val="both"/>
        <w:rPr>
          <w:rFonts w:cstheme="minorHAnsi"/>
          <w:b/>
          <w:sz w:val="20"/>
          <w:szCs w:val="20"/>
          <w:u w:val="single"/>
        </w:rPr>
      </w:pPr>
      <w:r w:rsidRPr="00C4132B">
        <w:rPr>
          <w:rFonts w:cstheme="minorHAnsi"/>
          <w:b/>
          <w:sz w:val="20"/>
          <w:szCs w:val="20"/>
          <w:u w:val="single"/>
        </w:rPr>
        <w:t>Computer Science:</w:t>
      </w:r>
    </w:p>
    <w:p w:rsidR="00941271" w:rsidRPr="00C4132B" w:rsidRDefault="007A2F00" w:rsidP="00941271">
      <w:pPr>
        <w:spacing w:line="240" w:lineRule="auto"/>
        <w:jc w:val="both"/>
        <w:rPr>
          <w:rFonts w:cstheme="minorHAnsi"/>
          <w:sz w:val="20"/>
          <w:szCs w:val="20"/>
        </w:rPr>
      </w:pPr>
      <w:hyperlink r:id="rId11" w:history="1">
        <w:r w:rsidR="00941271" w:rsidRPr="00C4132B">
          <w:rPr>
            <w:rStyle w:val="Hyperlink"/>
            <w:rFonts w:cstheme="minorHAnsi"/>
            <w:sz w:val="20"/>
            <w:szCs w:val="20"/>
          </w:rPr>
          <w:t>http://registrar.ucdavis.edu/UCDWebCatalog/programs/ECS/ECScourses.html</w:t>
        </w:r>
      </w:hyperlink>
    </w:p>
    <w:p w:rsidR="00941271" w:rsidRPr="00C4132B" w:rsidRDefault="00941271" w:rsidP="00941271">
      <w:pPr>
        <w:spacing w:after="0" w:line="240" w:lineRule="auto"/>
        <w:jc w:val="both"/>
        <w:rPr>
          <w:rFonts w:cstheme="minorHAnsi"/>
          <w:b/>
          <w:bCs/>
          <w:color w:val="002666"/>
          <w:sz w:val="20"/>
          <w:szCs w:val="20"/>
        </w:rPr>
      </w:pPr>
      <w:r w:rsidRPr="00C4132B">
        <w:rPr>
          <w:rFonts w:cstheme="minorHAnsi"/>
          <w:b/>
          <w:bCs/>
          <w:color w:val="002666"/>
          <w:sz w:val="20"/>
          <w:szCs w:val="20"/>
        </w:rPr>
        <w:t>153. Computer Security</w:t>
      </w:r>
    </w:p>
    <w:p w:rsidR="00941271" w:rsidRPr="00C4132B" w:rsidRDefault="00941271" w:rsidP="00941271">
      <w:pPr>
        <w:spacing w:after="0" w:line="240" w:lineRule="auto"/>
        <w:jc w:val="both"/>
        <w:rPr>
          <w:rFonts w:cstheme="minorHAnsi"/>
          <w:b/>
          <w:bCs/>
          <w:color w:val="002666"/>
          <w:sz w:val="20"/>
          <w:szCs w:val="20"/>
        </w:rPr>
      </w:pPr>
      <w:r w:rsidRPr="00C4132B">
        <w:rPr>
          <w:rFonts w:cstheme="minorHAnsi"/>
          <w:b/>
          <w:bCs/>
          <w:color w:val="002666"/>
          <w:sz w:val="20"/>
          <w:szCs w:val="20"/>
        </w:rPr>
        <w:t>155. Computer Security for Non-Majors</w:t>
      </w:r>
    </w:p>
    <w:p w:rsidR="00941271" w:rsidRPr="00C4132B" w:rsidRDefault="00941271" w:rsidP="00941271">
      <w:pPr>
        <w:spacing w:after="0" w:line="240" w:lineRule="auto"/>
        <w:jc w:val="both"/>
        <w:rPr>
          <w:rFonts w:cstheme="minorHAnsi"/>
          <w:b/>
          <w:bCs/>
          <w:color w:val="002666"/>
          <w:sz w:val="20"/>
          <w:szCs w:val="20"/>
        </w:rPr>
      </w:pPr>
      <w:r w:rsidRPr="00C4132B">
        <w:rPr>
          <w:rFonts w:cstheme="minorHAnsi"/>
          <w:b/>
          <w:bCs/>
          <w:color w:val="002666"/>
          <w:sz w:val="20"/>
          <w:szCs w:val="20"/>
        </w:rPr>
        <w:t>160. Introduction to Software Engineering</w:t>
      </w:r>
    </w:p>
    <w:p w:rsidR="00941271" w:rsidRPr="00C4132B" w:rsidRDefault="00941271" w:rsidP="00941271">
      <w:pPr>
        <w:spacing w:after="0" w:line="240" w:lineRule="auto"/>
        <w:jc w:val="both"/>
        <w:rPr>
          <w:rFonts w:cstheme="minorHAnsi"/>
          <w:b/>
          <w:bCs/>
          <w:color w:val="002666"/>
          <w:sz w:val="20"/>
          <w:szCs w:val="20"/>
        </w:rPr>
      </w:pPr>
      <w:r w:rsidRPr="00C4132B">
        <w:rPr>
          <w:rFonts w:cstheme="minorHAnsi"/>
          <w:b/>
          <w:bCs/>
          <w:color w:val="002666"/>
          <w:sz w:val="20"/>
          <w:szCs w:val="20"/>
        </w:rPr>
        <w:t>165A,B. Database Systems</w:t>
      </w:r>
    </w:p>
    <w:p w:rsidR="00941271" w:rsidRPr="00C4132B" w:rsidRDefault="00941271" w:rsidP="00941271">
      <w:pPr>
        <w:spacing w:after="0" w:line="240" w:lineRule="auto"/>
        <w:jc w:val="both"/>
        <w:rPr>
          <w:rFonts w:cstheme="minorHAnsi"/>
          <w:b/>
          <w:bCs/>
          <w:color w:val="002666"/>
          <w:sz w:val="20"/>
          <w:szCs w:val="20"/>
        </w:rPr>
      </w:pPr>
      <w:r w:rsidRPr="00C4132B">
        <w:rPr>
          <w:rFonts w:cstheme="minorHAnsi"/>
          <w:b/>
          <w:bCs/>
          <w:color w:val="002666"/>
          <w:sz w:val="20"/>
          <w:szCs w:val="20"/>
        </w:rPr>
        <w:t>166. Scientific Data Management</w:t>
      </w:r>
    </w:p>
    <w:p w:rsidR="00941271" w:rsidRPr="00C4132B" w:rsidRDefault="00941271" w:rsidP="00941271">
      <w:pPr>
        <w:spacing w:after="0" w:line="240" w:lineRule="auto"/>
        <w:jc w:val="both"/>
        <w:rPr>
          <w:rFonts w:cstheme="minorHAnsi"/>
          <w:b/>
          <w:bCs/>
          <w:color w:val="002666"/>
          <w:sz w:val="20"/>
          <w:szCs w:val="20"/>
        </w:rPr>
      </w:pPr>
      <w:r w:rsidRPr="00C4132B">
        <w:rPr>
          <w:rFonts w:cstheme="minorHAnsi"/>
          <w:b/>
          <w:bCs/>
          <w:color w:val="002666"/>
          <w:sz w:val="20"/>
          <w:szCs w:val="20"/>
        </w:rPr>
        <w:t>222A. Design and Analysis of Algorithms</w:t>
      </w:r>
    </w:p>
    <w:p w:rsidR="00941271" w:rsidRPr="00C4132B" w:rsidRDefault="00941271" w:rsidP="00941271">
      <w:pPr>
        <w:spacing w:after="0" w:line="240" w:lineRule="auto"/>
        <w:jc w:val="both"/>
        <w:rPr>
          <w:rFonts w:cstheme="minorHAnsi"/>
          <w:b/>
          <w:bCs/>
          <w:color w:val="002666"/>
          <w:sz w:val="20"/>
          <w:szCs w:val="20"/>
        </w:rPr>
      </w:pPr>
      <w:r w:rsidRPr="00C4132B">
        <w:rPr>
          <w:rFonts w:cstheme="minorHAnsi"/>
          <w:b/>
          <w:bCs/>
          <w:color w:val="002666"/>
          <w:sz w:val="20"/>
          <w:szCs w:val="20"/>
        </w:rPr>
        <w:t>227. Modern Cryptography</w:t>
      </w:r>
    </w:p>
    <w:p w:rsidR="00941271" w:rsidRPr="00C4132B" w:rsidRDefault="00941271" w:rsidP="00941271">
      <w:pPr>
        <w:spacing w:after="0" w:line="240" w:lineRule="auto"/>
        <w:jc w:val="both"/>
        <w:rPr>
          <w:rFonts w:cstheme="minorHAnsi"/>
          <w:b/>
          <w:bCs/>
          <w:color w:val="002666"/>
          <w:sz w:val="20"/>
          <w:szCs w:val="20"/>
        </w:rPr>
      </w:pPr>
      <w:r w:rsidRPr="00C4132B">
        <w:rPr>
          <w:rFonts w:cstheme="minorHAnsi"/>
          <w:b/>
          <w:bCs/>
          <w:color w:val="002666"/>
          <w:sz w:val="20"/>
          <w:szCs w:val="20"/>
        </w:rPr>
        <w:t>228. Cryptography for E-Commerce</w:t>
      </w:r>
    </w:p>
    <w:p w:rsidR="00941271" w:rsidRPr="00C4132B" w:rsidRDefault="00941271" w:rsidP="00941271">
      <w:pPr>
        <w:spacing w:after="0" w:line="240" w:lineRule="auto"/>
        <w:jc w:val="both"/>
        <w:rPr>
          <w:rFonts w:cstheme="minorHAnsi"/>
          <w:b/>
          <w:bCs/>
          <w:color w:val="002666"/>
          <w:sz w:val="20"/>
          <w:szCs w:val="20"/>
        </w:rPr>
      </w:pPr>
      <w:r w:rsidRPr="00C4132B">
        <w:rPr>
          <w:rFonts w:cstheme="minorHAnsi"/>
          <w:b/>
          <w:bCs/>
          <w:color w:val="002666"/>
          <w:sz w:val="20"/>
          <w:szCs w:val="20"/>
        </w:rPr>
        <w:t>235A. Computer and Information Security</w:t>
      </w:r>
    </w:p>
    <w:p w:rsidR="00941271" w:rsidRPr="00C4132B" w:rsidRDefault="00941271" w:rsidP="00941271">
      <w:pPr>
        <w:spacing w:after="0" w:line="240" w:lineRule="auto"/>
        <w:jc w:val="both"/>
        <w:rPr>
          <w:rFonts w:cstheme="minorHAnsi"/>
          <w:b/>
          <w:bCs/>
          <w:color w:val="002666"/>
          <w:sz w:val="20"/>
          <w:szCs w:val="20"/>
        </w:rPr>
      </w:pPr>
      <w:r w:rsidRPr="00C4132B">
        <w:rPr>
          <w:rFonts w:cstheme="minorHAnsi"/>
          <w:b/>
          <w:bCs/>
          <w:color w:val="002666"/>
          <w:sz w:val="20"/>
          <w:szCs w:val="20"/>
        </w:rPr>
        <w:t>236. Computer Security: Intrusion Detection Based Approach</w:t>
      </w:r>
    </w:p>
    <w:p w:rsidR="00941271" w:rsidRPr="00C4132B" w:rsidRDefault="00941271" w:rsidP="00941271">
      <w:pPr>
        <w:spacing w:after="0" w:line="240" w:lineRule="auto"/>
        <w:jc w:val="both"/>
        <w:rPr>
          <w:rFonts w:cstheme="minorHAnsi"/>
          <w:sz w:val="20"/>
          <w:szCs w:val="20"/>
        </w:rPr>
      </w:pPr>
      <w:r w:rsidRPr="00C4132B">
        <w:rPr>
          <w:rFonts w:cstheme="minorHAnsi"/>
          <w:b/>
          <w:bCs/>
          <w:color w:val="002666"/>
          <w:sz w:val="20"/>
          <w:szCs w:val="20"/>
        </w:rPr>
        <w:t>257. Mobile and Wireless Networks</w:t>
      </w:r>
    </w:p>
    <w:p w:rsidR="00941271" w:rsidRPr="00C4132B" w:rsidRDefault="00941271" w:rsidP="00941271">
      <w:pPr>
        <w:spacing w:after="0" w:line="240" w:lineRule="auto"/>
        <w:jc w:val="both"/>
        <w:rPr>
          <w:rFonts w:cstheme="minorHAnsi"/>
          <w:sz w:val="20"/>
          <w:szCs w:val="20"/>
        </w:rPr>
      </w:pPr>
    </w:p>
    <w:p w:rsidR="00941271" w:rsidRPr="00C4132B" w:rsidRDefault="00941271" w:rsidP="00941271">
      <w:pPr>
        <w:spacing w:after="0" w:line="240" w:lineRule="auto"/>
        <w:jc w:val="both"/>
        <w:rPr>
          <w:rFonts w:cstheme="minorHAnsi"/>
          <w:sz w:val="20"/>
          <w:szCs w:val="20"/>
        </w:rPr>
      </w:pPr>
    </w:p>
    <w:p w:rsidR="00941271" w:rsidRPr="00C4132B" w:rsidRDefault="00941271" w:rsidP="00941271">
      <w:pPr>
        <w:spacing w:after="0" w:line="240" w:lineRule="auto"/>
        <w:jc w:val="both"/>
        <w:rPr>
          <w:rFonts w:cstheme="minorHAnsi"/>
          <w:b/>
          <w:sz w:val="20"/>
          <w:szCs w:val="20"/>
          <w:u w:val="single"/>
        </w:rPr>
      </w:pPr>
      <w:r w:rsidRPr="00C4132B">
        <w:rPr>
          <w:rFonts w:cstheme="minorHAnsi"/>
          <w:b/>
          <w:sz w:val="20"/>
          <w:szCs w:val="20"/>
          <w:u w:val="single"/>
        </w:rPr>
        <w:t>Environment Resources Sciences:</w:t>
      </w:r>
    </w:p>
    <w:p w:rsidR="00941271" w:rsidRPr="00C4132B" w:rsidRDefault="00941271" w:rsidP="00941271">
      <w:pPr>
        <w:spacing w:after="0" w:line="240" w:lineRule="auto"/>
        <w:jc w:val="both"/>
        <w:rPr>
          <w:rFonts w:cstheme="minorHAnsi"/>
          <w:sz w:val="20"/>
          <w:szCs w:val="20"/>
        </w:rPr>
      </w:pPr>
    </w:p>
    <w:p w:rsidR="00941271" w:rsidRPr="00C4132B" w:rsidRDefault="007A2F00" w:rsidP="00941271">
      <w:pPr>
        <w:spacing w:after="0" w:line="240" w:lineRule="auto"/>
        <w:jc w:val="both"/>
        <w:rPr>
          <w:rFonts w:cstheme="minorHAnsi"/>
          <w:sz w:val="20"/>
          <w:szCs w:val="20"/>
        </w:rPr>
      </w:pPr>
      <w:hyperlink r:id="rId12" w:history="1">
        <w:r w:rsidR="00941271" w:rsidRPr="00C4132B">
          <w:rPr>
            <w:rStyle w:val="Hyperlink"/>
            <w:rFonts w:cstheme="minorHAnsi"/>
            <w:sz w:val="20"/>
            <w:szCs w:val="20"/>
          </w:rPr>
          <w:t>http://registrar.ucdavis.edu/UCDWebCatalog/programs/ERS/ERScourses.html</w:t>
        </w:r>
      </w:hyperlink>
    </w:p>
    <w:p w:rsidR="00941271" w:rsidRPr="00C4132B" w:rsidRDefault="00941271" w:rsidP="00941271">
      <w:pPr>
        <w:spacing w:after="0" w:line="240" w:lineRule="auto"/>
        <w:jc w:val="both"/>
        <w:rPr>
          <w:rFonts w:cstheme="minorHAnsi"/>
          <w:sz w:val="20"/>
          <w:szCs w:val="20"/>
        </w:rPr>
      </w:pPr>
    </w:p>
    <w:p w:rsidR="00941271" w:rsidRPr="00C4132B" w:rsidRDefault="00941271" w:rsidP="00941271">
      <w:pPr>
        <w:spacing w:after="0" w:line="240" w:lineRule="auto"/>
        <w:jc w:val="both"/>
        <w:rPr>
          <w:rFonts w:cstheme="minorHAnsi"/>
          <w:b/>
          <w:bCs/>
          <w:color w:val="002666"/>
          <w:sz w:val="20"/>
          <w:szCs w:val="20"/>
        </w:rPr>
      </w:pPr>
      <w:r w:rsidRPr="00C4132B">
        <w:rPr>
          <w:rFonts w:cstheme="minorHAnsi"/>
          <w:b/>
          <w:bCs/>
          <w:color w:val="002666"/>
          <w:sz w:val="20"/>
          <w:szCs w:val="20"/>
        </w:rPr>
        <w:t>186. Environmental Remote Sensing</w:t>
      </w:r>
    </w:p>
    <w:p w:rsidR="00CE2292" w:rsidRPr="00C4132B" w:rsidRDefault="00941271" w:rsidP="007B6569">
      <w:pPr>
        <w:spacing w:after="0" w:line="240" w:lineRule="auto"/>
        <w:jc w:val="both"/>
        <w:rPr>
          <w:rFonts w:cstheme="minorHAnsi"/>
          <w:sz w:val="20"/>
          <w:szCs w:val="20"/>
        </w:rPr>
      </w:pPr>
      <w:r w:rsidRPr="00C4132B">
        <w:rPr>
          <w:rFonts w:cstheme="minorHAnsi"/>
          <w:b/>
          <w:bCs/>
          <w:color w:val="002666"/>
          <w:sz w:val="20"/>
          <w:szCs w:val="20"/>
        </w:rPr>
        <w:t>195. Integrating Environmental Science and Management</w:t>
      </w:r>
    </w:p>
    <w:sectPr w:rsidR="00CE2292" w:rsidRPr="00C4132B" w:rsidSect="00CE22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C4283"/>
    <w:multiLevelType w:val="multilevel"/>
    <w:tmpl w:val="CF7E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E62258"/>
    <w:multiLevelType w:val="multilevel"/>
    <w:tmpl w:val="8B2A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3C63D8"/>
    <w:multiLevelType w:val="multilevel"/>
    <w:tmpl w:val="3EE2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3552E"/>
    <w:multiLevelType w:val="multilevel"/>
    <w:tmpl w:val="05EA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175F96"/>
    <w:multiLevelType w:val="hybridMultilevel"/>
    <w:tmpl w:val="38BAB4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9123DC"/>
    <w:multiLevelType w:val="multilevel"/>
    <w:tmpl w:val="8034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941271"/>
    <w:rsid w:val="00165E33"/>
    <w:rsid w:val="002A5BCA"/>
    <w:rsid w:val="002F4A67"/>
    <w:rsid w:val="004155A2"/>
    <w:rsid w:val="006D149B"/>
    <w:rsid w:val="007A2F00"/>
    <w:rsid w:val="007B6569"/>
    <w:rsid w:val="008C72D8"/>
    <w:rsid w:val="00941271"/>
    <w:rsid w:val="00B6104B"/>
    <w:rsid w:val="00C4132B"/>
    <w:rsid w:val="00CE2292"/>
    <w:rsid w:val="00DB27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271"/>
  </w:style>
  <w:style w:type="paragraph" w:styleId="Heading1">
    <w:name w:val="heading 1"/>
    <w:basedOn w:val="Normal"/>
    <w:link w:val="Heading1Char"/>
    <w:uiPriority w:val="9"/>
    <w:qFormat/>
    <w:rsid w:val="006D14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D14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D14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271"/>
    <w:rPr>
      <w:color w:val="0000FF" w:themeColor="hyperlink"/>
      <w:u w:val="single"/>
    </w:rPr>
  </w:style>
  <w:style w:type="character" w:customStyle="1" w:styleId="Heading1Char">
    <w:name w:val="Heading 1 Char"/>
    <w:basedOn w:val="DefaultParagraphFont"/>
    <w:link w:val="Heading1"/>
    <w:uiPriority w:val="9"/>
    <w:rsid w:val="006D149B"/>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6D149B"/>
  </w:style>
  <w:style w:type="character" w:styleId="Emphasis">
    <w:name w:val="Emphasis"/>
    <w:basedOn w:val="DefaultParagraphFont"/>
    <w:uiPriority w:val="20"/>
    <w:qFormat/>
    <w:rsid w:val="006D149B"/>
    <w:rPr>
      <w:i/>
      <w:iCs/>
    </w:rPr>
  </w:style>
  <w:style w:type="character" w:customStyle="1" w:styleId="Heading2Char">
    <w:name w:val="Heading 2 Char"/>
    <w:basedOn w:val="DefaultParagraphFont"/>
    <w:link w:val="Heading2"/>
    <w:uiPriority w:val="9"/>
    <w:semiHidden/>
    <w:rsid w:val="006D149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D14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D149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4132B"/>
    <w:pPr>
      <w:ind w:left="720"/>
      <w:contextualSpacing/>
    </w:pPr>
  </w:style>
</w:styles>
</file>

<file path=word/webSettings.xml><?xml version="1.0" encoding="utf-8"?>
<w:webSettings xmlns:r="http://schemas.openxmlformats.org/officeDocument/2006/relationships" xmlns:w="http://schemas.openxmlformats.org/wordprocessingml/2006/main">
  <w:divs>
    <w:div w:id="16784425">
      <w:bodyDiv w:val="1"/>
      <w:marLeft w:val="0"/>
      <w:marRight w:val="0"/>
      <w:marTop w:val="0"/>
      <w:marBottom w:val="0"/>
      <w:divBdr>
        <w:top w:val="none" w:sz="0" w:space="0" w:color="auto"/>
        <w:left w:val="none" w:sz="0" w:space="0" w:color="auto"/>
        <w:bottom w:val="none" w:sz="0" w:space="0" w:color="auto"/>
        <w:right w:val="none" w:sz="0" w:space="0" w:color="auto"/>
      </w:divBdr>
    </w:div>
    <w:div w:id="63988959">
      <w:bodyDiv w:val="1"/>
      <w:marLeft w:val="0"/>
      <w:marRight w:val="0"/>
      <w:marTop w:val="0"/>
      <w:marBottom w:val="0"/>
      <w:divBdr>
        <w:top w:val="none" w:sz="0" w:space="0" w:color="auto"/>
        <w:left w:val="none" w:sz="0" w:space="0" w:color="auto"/>
        <w:bottom w:val="none" w:sz="0" w:space="0" w:color="auto"/>
        <w:right w:val="none" w:sz="0" w:space="0" w:color="auto"/>
      </w:divBdr>
    </w:div>
    <w:div w:id="86123590">
      <w:bodyDiv w:val="1"/>
      <w:marLeft w:val="0"/>
      <w:marRight w:val="0"/>
      <w:marTop w:val="0"/>
      <w:marBottom w:val="0"/>
      <w:divBdr>
        <w:top w:val="none" w:sz="0" w:space="0" w:color="auto"/>
        <w:left w:val="none" w:sz="0" w:space="0" w:color="auto"/>
        <w:bottom w:val="none" w:sz="0" w:space="0" w:color="auto"/>
        <w:right w:val="none" w:sz="0" w:space="0" w:color="auto"/>
      </w:divBdr>
    </w:div>
    <w:div w:id="112067232">
      <w:bodyDiv w:val="1"/>
      <w:marLeft w:val="0"/>
      <w:marRight w:val="0"/>
      <w:marTop w:val="0"/>
      <w:marBottom w:val="0"/>
      <w:divBdr>
        <w:top w:val="none" w:sz="0" w:space="0" w:color="auto"/>
        <w:left w:val="none" w:sz="0" w:space="0" w:color="auto"/>
        <w:bottom w:val="none" w:sz="0" w:space="0" w:color="auto"/>
        <w:right w:val="none" w:sz="0" w:space="0" w:color="auto"/>
      </w:divBdr>
    </w:div>
    <w:div w:id="121314813">
      <w:bodyDiv w:val="1"/>
      <w:marLeft w:val="0"/>
      <w:marRight w:val="0"/>
      <w:marTop w:val="0"/>
      <w:marBottom w:val="0"/>
      <w:divBdr>
        <w:top w:val="none" w:sz="0" w:space="0" w:color="auto"/>
        <w:left w:val="none" w:sz="0" w:space="0" w:color="auto"/>
        <w:bottom w:val="none" w:sz="0" w:space="0" w:color="auto"/>
        <w:right w:val="none" w:sz="0" w:space="0" w:color="auto"/>
      </w:divBdr>
    </w:div>
    <w:div w:id="171653994">
      <w:bodyDiv w:val="1"/>
      <w:marLeft w:val="0"/>
      <w:marRight w:val="0"/>
      <w:marTop w:val="0"/>
      <w:marBottom w:val="0"/>
      <w:divBdr>
        <w:top w:val="none" w:sz="0" w:space="0" w:color="auto"/>
        <w:left w:val="none" w:sz="0" w:space="0" w:color="auto"/>
        <w:bottom w:val="none" w:sz="0" w:space="0" w:color="auto"/>
        <w:right w:val="none" w:sz="0" w:space="0" w:color="auto"/>
      </w:divBdr>
    </w:div>
    <w:div w:id="248000175">
      <w:bodyDiv w:val="1"/>
      <w:marLeft w:val="0"/>
      <w:marRight w:val="0"/>
      <w:marTop w:val="0"/>
      <w:marBottom w:val="0"/>
      <w:divBdr>
        <w:top w:val="none" w:sz="0" w:space="0" w:color="auto"/>
        <w:left w:val="none" w:sz="0" w:space="0" w:color="auto"/>
        <w:bottom w:val="none" w:sz="0" w:space="0" w:color="auto"/>
        <w:right w:val="none" w:sz="0" w:space="0" w:color="auto"/>
      </w:divBdr>
    </w:div>
    <w:div w:id="264928360">
      <w:bodyDiv w:val="1"/>
      <w:marLeft w:val="0"/>
      <w:marRight w:val="0"/>
      <w:marTop w:val="0"/>
      <w:marBottom w:val="0"/>
      <w:divBdr>
        <w:top w:val="none" w:sz="0" w:space="0" w:color="auto"/>
        <w:left w:val="none" w:sz="0" w:space="0" w:color="auto"/>
        <w:bottom w:val="none" w:sz="0" w:space="0" w:color="auto"/>
        <w:right w:val="none" w:sz="0" w:space="0" w:color="auto"/>
      </w:divBdr>
    </w:div>
    <w:div w:id="265699091">
      <w:bodyDiv w:val="1"/>
      <w:marLeft w:val="0"/>
      <w:marRight w:val="0"/>
      <w:marTop w:val="0"/>
      <w:marBottom w:val="0"/>
      <w:divBdr>
        <w:top w:val="none" w:sz="0" w:space="0" w:color="auto"/>
        <w:left w:val="none" w:sz="0" w:space="0" w:color="auto"/>
        <w:bottom w:val="none" w:sz="0" w:space="0" w:color="auto"/>
        <w:right w:val="none" w:sz="0" w:space="0" w:color="auto"/>
      </w:divBdr>
    </w:div>
    <w:div w:id="384915201">
      <w:bodyDiv w:val="1"/>
      <w:marLeft w:val="0"/>
      <w:marRight w:val="0"/>
      <w:marTop w:val="0"/>
      <w:marBottom w:val="0"/>
      <w:divBdr>
        <w:top w:val="none" w:sz="0" w:space="0" w:color="auto"/>
        <w:left w:val="none" w:sz="0" w:space="0" w:color="auto"/>
        <w:bottom w:val="none" w:sz="0" w:space="0" w:color="auto"/>
        <w:right w:val="none" w:sz="0" w:space="0" w:color="auto"/>
      </w:divBdr>
    </w:div>
    <w:div w:id="389158438">
      <w:bodyDiv w:val="1"/>
      <w:marLeft w:val="0"/>
      <w:marRight w:val="0"/>
      <w:marTop w:val="0"/>
      <w:marBottom w:val="0"/>
      <w:divBdr>
        <w:top w:val="none" w:sz="0" w:space="0" w:color="auto"/>
        <w:left w:val="none" w:sz="0" w:space="0" w:color="auto"/>
        <w:bottom w:val="none" w:sz="0" w:space="0" w:color="auto"/>
        <w:right w:val="none" w:sz="0" w:space="0" w:color="auto"/>
      </w:divBdr>
    </w:div>
    <w:div w:id="436491283">
      <w:bodyDiv w:val="1"/>
      <w:marLeft w:val="0"/>
      <w:marRight w:val="0"/>
      <w:marTop w:val="0"/>
      <w:marBottom w:val="0"/>
      <w:divBdr>
        <w:top w:val="none" w:sz="0" w:space="0" w:color="auto"/>
        <w:left w:val="none" w:sz="0" w:space="0" w:color="auto"/>
        <w:bottom w:val="none" w:sz="0" w:space="0" w:color="auto"/>
        <w:right w:val="none" w:sz="0" w:space="0" w:color="auto"/>
      </w:divBdr>
    </w:div>
    <w:div w:id="462382703">
      <w:bodyDiv w:val="1"/>
      <w:marLeft w:val="0"/>
      <w:marRight w:val="0"/>
      <w:marTop w:val="0"/>
      <w:marBottom w:val="0"/>
      <w:divBdr>
        <w:top w:val="none" w:sz="0" w:space="0" w:color="auto"/>
        <w:left w:val="none" w:sz="0" w:space="0" w:color="auto"/>
        <w:bottom w:val="none" w:sz="0" w:space="0" w:color="auto"/>
        <w:right w:val="none" w:sz="0" w:space="0" w:color="auto"/>
      </w:divBdr>
    </w:div>
    <w:div w:id="495338717">
      <w:bodyDiv w:val="1"/>
      <w:marLeft w:val="0"/>
      <w:marRight w:val="0"/>
      <w:marTop w:val="0"/>
      <w:marBottom w:val="0"/>
      <w:divBdr>
        <w:top w:val="none" w:sz="0" w:space="0" w:color="auto"/>
        <w:left w:val="none" w:sz="0" w:space="0" w:color="auto"/>
        <w:bottom w:val="none" w:sz="0" w:space="0" w:color="auto"/>
        <w:right w:val="none" w:sz="0" w:space="0" w:color="auto"/>
      </w:divBdr>
    </w:div>
    <w:div w:id="555045778">
      <w:bodyDiv w:val="1"/>
      <w:marLeft w:val="0"/>
      <w:marRight w:val="0"/>
      <w:marTop w:val="0"/>
      <w:marBottom w:val="0"/>
      <w:divBdr>
        <w:top w:val="none" w:sz="0" w:space="0" w:color="auto"/>
        <w:left w:val="none" w:sz="0" w:space="0" w:color="auto"/>
        <w:bottom w:val="none" w:sz="0" w:space="0" w:color="auto"/>
        <w:right w:val="none" w:sz="0" w:space="0" w:color="auto"/>
      </w:divBdr>
    </w:div>
    <w:div w:id="600917695">
      <w:bodyDiv w:val="1"/>
      <w:marLeft w:val="0"/>
      <w:marRight w:val="0"/>
      <w:marTop w:val="0"/>
      <w:marBottom w:val="0"/>
      <w:divBdr>
        <w:top w:val="none" w:sz="0" w:space="0" w:color="auto"/>
        <w:left w:val="none" w:sz="0" w:space="0" w:color="auto"/>
        <w:bottom w:val="none" w:sz="0" w:space="0" w:color="auto"/>
        <w:right w:val="none" w:sz="0" w:space="0" w:color="auto"/>
      </w:divBdr>
    </w:div>
    <w:div w:id="630092779">
      <w:bodyDiv w:val="1"/>
      <w:marLeft w:val="0"/>
      <w:marRight w:val="0"/>
      <w:marTop w:val="0"/>
      <w:marBottom w:val="0"/>
      <w:divBdr>
        <w:top w:val="none" w:sz="0" w:space="0" w:color="auto"/>
        <w:left w:val="none" w:sz="0" w:space="0" w:color="auto"/>
        <w:bottom w:val="none" w:sz="0" w:space="0" w:color="auto"/>
        <w:right w:val="none" w:sz="0" w:space="0" w:color="auto"/>
      </w:divBdr>
    </w:div>
    <w:div w:id="641154689">
      <w:bodyDiv w:val="1"/>
      <w:marLeft w:val="0"/>
      <w:marRight w:val="0"/>
      <w:marTop w:val="0"/>
      <w:marBottom w:val="0"/>
      <w:divBdr>
        <w:top w:val="none" w:sz="0" w:space="0" w:color="auto"/>
        <w:left w:val="none" w:sz="0" w:space="0" w:color="auto"/>
        <w:bottom w:val="none" w:sz="0" w:space="0" w:color="auto"/>
        <w:right w:val="none" w:sz="0" w:space="0" w:color="auto"/>
      </w:divBdr>
    </w:div>
    <w:div w:id="682128323">
      <w:bodyDiv w:val="1"/>
      <w:marLeft w:val="0"/>
      <w:marRight w:val="0"/>
      <w:marTop w:val="0"/>
      <w:marBottom w:val="0"/>
      <w:divBdr>
        <w:top w:val="none" w:sz="0" w:space="0" w:color="auto"/>
        <w:left w:val="none" w:sz="0" w:space="0" w:color="auto"/>
        <w:bottom w:val="none" w:sz="0" w:space="0" w:color="auto"/>
        <w:right w:val="none" w:sz="0" w:space="0" w:color="auto"/>
      </w:divBdr>
    </w:div>
    <w:div w:id="710610739">
      <w:bodyDiv w:val="1"/>
      <w:marLeft w:val="0"/>
      <w:marRight w:val="0"/>
      <w:marTop w:val="0"/>
      <w:marBottom w:val="0"/>
      <w:divBdr>
        <w:top w:val="none" w:sz="0" w:space="0" w:color="auto"/>
        <w:left w:val="none" w:sz="0" w:space="0" w:color="auto"/>
        <w:bottom w:val="none" w:sz="0" w:space="0" w:color="auto"/>
        <w:right w:val="none" w:sz="0" w:space="0" w:color="auto"/>
      </w:divBdr>
    </w:div>
    <w:div w:id="787507603">
      <w:bodyDiv w:val="1"/>
      <w:marLeft w:val="0"/>
      <w:marRight w:val="0"/>
      <w:marTop w:val="0"/>
      <w:marBottom w:val="0"/>
      <w:divBdr>
        <w:top w:val="none" w:sz="0" w:space="0" w:color="auto"/>
        <w:left w:val="none" w:sz="0" w:space="0" w:color="auto"/>
        <w:bottom w:val="none" w:sz="0" w:space="0" w:color="auto"/>
        <w:right w:val="none" w:sz="0" w:space="0" w:color="auto"/>
      </w:divBdr>
    </w:div>
    <w:div w:id="979383400">
      <w:bodyDiv w:val="1"/>
      <w:marLeft w:val="0"/>
      <w:marRight w:val="0"/>
      <w:marTop w:val="0"/>
      <w:marBottom w:val="0"/>
      <w:divBdr>
        <w:top w:val="none" w:sz="0" w:space="0" w:color="auto"/>
        <w:left w:val="none" w:sz="0" w:space="0" w:color="auto"/>
        <w:bottom w:val="none" w:sz="0" w:space="0" w:color="auto"/>
        <w:right w:val="none" w:sz="0" w:space="0" w:color="auto"/>
      </w:divBdr>
    </w:div>
    <w:div w:id="1148129167">
      <w:bodyDiv w:val="1"/>
      <w:marLeft w:val="0"/>
      <w:marRight w:val="0"/>
      <w:marTop w:val="0"/>
      <w:marBottom w:val="0"/>
      <w:divBdr>
        <w:top w:val="none" w:sz="0" w:space="0" w:color="auto"/>
        <w:left w:val="none" w:sz="0" w:space="0" w:color="auto"/>
        <w:bottom w:val="none" w:sz="0" w:space="0" w:color="auto"/>
        <w:right w:val="none" w:sz="0" w:space="0" w:color="auto"/>
      </w:divBdr>
    </w:div>
    <w:div w:id="1159079934">
      <w:bodyDiv w:val="1"/>
      <w:marLeft w:val="0"/>
      <w:marRight w:val="0"/>
      <w:marTop w:val="0"/>
      <w:marBottom w:val="0"/>
      <w:divBdr>
        <w:top w:val="none" w:sz="0" w:space="0" w:color="auto"/>
        <w:left w:val="none" w:sz="0" w:space="0" w:color="auto"/>
        <w:bottom w:val="none" w:sz="0" w:space="0" w:color="auto"/>
        <w:right w:val="none" w:sz="0" w:space="0" w:color="auto"/>
      </w:divBdr>
    </w:div>
    <w:div w:id="1209882318">
      <w:bodyDiv w:val="1"/>
      <w:marLeft w:val="0"/>
      <w:marRight w:val="0"/>
      <w:marTop w:val="0"/>
      <w:marBottom w:val="0"/>
      <w:divBdr>
        <w:top w:val="none" w:sz="0" w:space="0" w:color="auto"/>
        <w:left w:val="none" w:sz="0" w:space="0" w:color="auto"/>
        <w:bottom w:val="none" w:sz="0" w:space="0" w:color="auto"/>
        <w:right w:val="none" w:sz="0" w:space="0" w:color="auto"/>
      </w:divBdr>
    </w:div>
    <w:div w:id="1259437269">
      <w:bodyDiv w:val="1"/>
      <w:marLeft w:val="0"/>
      <w:marRight w:val="0"/>
      <w:marTop w:val="0"/>
      <w:marBottom w:val="0"/>
      <w:divBdr>
        <w:top w:val="none" w:sz="0" w:space="0" w:color="auto"/>
        <w:left w:val="none" w:sz="0" w:space="0" w:color="auto"/>
        <w:bottom w:val="none" w:sz="0" w:space="0" w:color="auto"/>
        <w:right w:val="none" w:sz="0" w:space="0" w:color="auto"/>
      </w:divBdr>
    </w:div>
    <w:div w:id="1329557668">
      <w:bodyDiv w:val="1"/>
      <w:marLeft w:val="0"/>
      <w:marRight w:val="0"/>
      <w:marTop w:val="0"/>
      <w:marBottom w:val="0"/>
      <w:divBdr>
        <w:top w:val="none" w:sz="0" w:space="0" w:color="auto"/>
        <w:left w:val="none" w:sz="0" w:space="0" w:color="auto"/>
        <w:bottom w:val="none" w:sz="0" w:space="0" w:color="auto"/>
        <w:right w:val="none" w:sz="0" w:space="0" w:color="auto"/>
      </w:divBdr>
    </w:div>
    <w:div w:id="1680620922">
      <w:bodyDiv w:val="1"/>
      <w:marLeft w:val="0"/>
      <w:marRight w:val="0"/>
      <w:marTop w:val="0"/>
      <w:marBottom w:val="0"/>
      <w:divBdr>
        <w:top w:val="none" w:sz="0" w:space="0" w:color="auto"/>
        <w:left w:val="none" w:sz="0" w:space="0" w:color="auto"/>
        <w:bottom w:val="none" w:sz="0" w:space="0" w:color="auto"/>
        <w:right w:val="none" w:sz="0" w:space="0" w:color="auto"/>
      </w:divBdr>
    </w:div>
    <w:div w:id="1702316569">
      <w:bodyDiv w:val="1"/>
      <w:marLeft w:val="0"/>
      <w:marRight w:val="0"/>
      <w:marTop w:val="0"/>
      <w:marBottom w:val="0"/>
      <w:divBdr>
        <w:top w:val="none" w:sz="0" w:space="0" w:color="auto"/>
        <w:left w:val="none" w:sz="0" w:space="0" w:color="auto"/>
        <w:bottom w:val="none" w:sz="0" w:space="0" w:color="auto"/>
        <w:right w:val="none" w:sz="0" w:space="0" w:color="auto"/>
      </w:divBdr>
    </w:div>
    <w:div w:id="1774664336">
      <w:bodyDiv w:val="1"/>
      <w:marLeft w:val="0"/>
      <w:marRight w:val="0"/>
      <w:marTop w:val="0"/>
      <w:marBottom w:val="0"/>
      <w:divBdr>
        <w:top w:val="none" w:sz="0" w:space="0" w:color="auto"/>
        <w:left w:val="none" w:sz="0" w:space="0" w:color="auto"/>
        <w:bottom w:val="none" w:sz="0" w:space="0" w:color="auto"/>
        <w:right w:val="none" w:sz="0" w:space="0" w:color="auto"/>
      </w:divBdr>
    </w:div>
    <w:div w:id="1789085106">
      <w:bodyDiv w:val="1"/>
      <w:marLeft w:val="0"/>
      <w:marRight w:val="0"/>
      <w:marTop w:val="0"/>
      <w:marBottom w:val="0"/>
      <w:divBdr>
        <w:top w:val="none" w:sz="0" w:space="0" w:color="auto"/>
        <w:left w:val="none" w:sz="0" w:space="0" w:color="auto"/>
        <w:bottom w:val="none" w:sz="0" w:space="0" w:color="auto"/>
        <w:right w:val="none" w:sz="0" w:space="0" w:color="auto"/>
      </w:divBdr>
    </w:div>
    <w:div w:id="1868254476">
      <w:bodyDiv w:val="1"/>
      <w:marLeft w:val="0"/>
      <w:marRight w:val="0"/>
      <w:marTop w:val="0"/>
      <w:marBottom w:val="0"/>
      <w:divBdr>
        <w:top w:val="none" w:sz="0" w:space="0" w:color="auto"/>
        <w:left w:val="none" w:sz="0" w:space="0" w:color="auto"/>
        <w:bottom w:val="none" w:sz="0" w:space="0" w:color="auto"/>
        <w:right w:val="none" w:sz="0" w:space="0" w:color="auto"/>
      </w:divBdr>
    </w:div>
    <w:div w:id="1868564893">
      <w:bodyDiv w:val="1"/>
      <w:marLeft w:val="0"/>
      <w:marRight w:val="0"/>
      <w:marTop w:val="0"/>
      <w:marBottom w:val="0"/>
      <w:divBdr>
        <w:top w:val="none" w:sz="0" w:space="0" w:color="auto"/>
        <w:left w:val="none" w:sz="0" w:space="0" w:color="auto"/>
        <w:bottom w:val="none" w:sz="0" w:space="0" w:color="auto"/>
        <w:right w:val="none" w:sz="0" w:space="0" w:color="auto"/>
      </w:divBdr>
    </w:div>
    <w:div w:id="1937521909">
      <w:bodyDiv w:val="1"/>
      <w:marLeft w:val="0"/>
      <w:marRight w:val="0"/>
      <w:marTop w:val="0"/>
      <w:marBottom w:val="0"/>
      <w:divBdr>
        <w:top w:val="none" w:sz="0" w:space="0" w:color="auto"/>
        <w:left w:val="none" w:sz="0" w:space="0" w:color="auto"/>
        <w:bottom w:val="none" w:sz="0" w:space="0" w:color="auto"/>
        <w:right w:val="none" w:sz="0" w:space="0" w:color="auto"/>
      </w:divBdr>
    </w:div>
    <w:div w:id="1979608995">
      <w:bodyDiv w:val="1"/>
      <w:marLeft w:val="0"/>
      <w:marRight w:val="0"/>
      <w:marTop w:val="0"/>
      <w:marBottom w:val="0"/>
      <w:divBdr>
        <w:top w:val="none" w:sz="0" w:space="0" w:color="auto"/>
        <w:left w:val="none" w:sz="0" w:space="0" w:color="auto"/>
        <w:bottom w:val="none" w:sz="0" w:space="0" w:color="auto"/>
        <w:right w:val="none" w:sz="0" w:space="0" w:color="auto"/>
      </w:divBdr>
    </w:div>
    <w:div w:id="1995714638">
      <w:bodyDiv w:val="1"/>
      <w:marLeft w:val="0"/>
      <w:marRight w:val="0"/>
      <w:marTop w:val="0"/>
      <w:marBottom w:val="0"/>
      <w:divBdr>
        <w:top w:val="none" w:sz="0" w:space="0" w:color="auto"/>
        <w:left w:val="none" w:sz="0" w:space="0" w:color="auto"/>
        <w:bottom w:val="none" w:sz="0" w:space="0" w:color="auto"/>
        <w:right w:val="none" w:sz="0" w:space="0" w:color="auto"/>
      </w:divBdr>
    </w:div>
    <w:div w:id="213964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extension.ucdavis.edu/unit/green_building_and_sustainability/certificate/solar_energy_systems_and_desig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xtension.ucdavis.edu/unit/green_building_and_sustainability/certificate/renewable_energy/" TargetMode="External"/><Relationship Id="rId12" Type="http://schemas.openxmlformats.org/officeDocument/2006/relationships/hyperlink" Target="http://registrar.ucdavis.edu/UCDWebCatalog/programs/ERS/ERScours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tension.ucdavis.edu/unit/business_and_management/certificate/energy_resource_management/" TargetMode="External"/><Relationship Id="rId11" Type="http://schemas.openxmlformats.org/officeDocument/2006/relationships/hyperlink" Target="http://registrar.ucdavis.edu/UCDWebCatalog/programs/ECS/ECScourses.html" TargetMode="External"/><Relationship Id="rId5" Type="http://schemas.openxmlformats.org/officeDocument/2006/relationships/hyperlink" Target="http://extension.ucdavis.edu/unit/green_building_and_sustainability/certificate/green_building_and_sustainable_design/index.asp" TargetMode="External"/><Relationship Id="rId10" Type="http://schemas.openxmlformats.org/officeDocument/2006/relationships/hyperlink" Target="http://registrar.ucdavis.edu/UCDWebCatalog/programs/EEC/EECcourses.html" TargetMode="External"/><Relationship Id="rId4" Type="http://schemas.openxmlformats.org/officeDocument/2006/relationships/webSettings" Target="webSettings.xml"/><Relationship Id="rId9" Type="http://schemas.openxmlformats.org/officeDocument/2006/relationships/hyperlink" Target="http://registrar.ucdavis.edu/UCDWebCatalog/programs/EME/EMEcours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9</Pages>
  <Words>2354</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 Rich</dc:creator>
  <cp:lastModifiedBy>Rishi Rich</cp:lastModifiedBy>
  <cp:revision>9</cp:revision>
  <dcterms:created xsi:type="dcterms:W3CDTF">2011-12-29T06:42:00Z</dcterms:created>
  <dcterms:modified xsi:type="dcterms:W3CDTF">2011-12-29T09:45:00Z</dcterms:modified>
</cp:coreProperties>
</file>