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C87" w:rsidRPr="002955E2" w:rsidRDefault="00504C87" w:rsidP="002955E2">
      <w:pPr>
        <w:spacing w:after="0" w:line="240" w:lineRule="auto"/>
        <w:jc w:val="both"/>
        <w:rPr>
          <w:rFonts w:cstheme="minorHAnsi"/>
          <w:b/>
          <w:sz w:val="20"/>
          <w:szCs w:val="20"/>
          <w:u w:val="single"/>
        </w:rPr>
      </w:pPr>
      <w:r w:rsidRPr="002955E2">
        <w:rPr>
          <w:rFonts w:cstheme="minorHAnsi"/>
          <w:b/>
          <w:sz w:val="20"/>
          <w:szCs w:val="20"/>
          <w:u w:val="single"/>
        </w:rPr>
        <w:t>UC Riverside</w:t>
      </w:r>
    </w:p>
    <w:p w:rsidR="00CE2292" w:rsidRPr="002955E2" w:rsidRDefault="00CE2292" w:rsidP="002955E2">
      <w:pPr>
        <w:spacing w:line="240" w:lineRule="auto"/>
        <w:rPr>
          <w:rFonts w:cstheme="minorHAnsi"/>
          <w:sz w:val="20"/>
          <w:szCs w:val="20"/>
        </w:rPr>
      </w:pPr>
    </w:p>
    <w:p w:rsidR="0009735A" w:rsidRPr="002955E2" w:rsidRDefault="00AD2D1C" w:rsidP="002955E2">
      <w:pPr>
        <w:spacing w:line="240" w:lineRule="auto"/>
        <w:rPr>
          <w:rFonts w:cstheme="minorHAnsi"/>
          <w:b/>
          <w:sz w:val="20"/>
          <w:szCs w:val="20"/>
          <w:u w:val="single"/>
        </w:rPr>
      </w:pPr>
      <w:r w:rsidRPr="002955E2">
        <w:rPr>
          <w:rFonts w:cstheme="minorHAnsi"/>
          <w:b/>
          <w:sz w:val="20"/>
          <w:szCs w:val="20"/>
          <w:u w:val="single"/>
        </w:rPr>
        <w:t>CERTIFICATE PROGRAMS</w:t>
      </w:r>
    </w:p>
    <w:p w:rsidR="00AD2D1C" w:rsidRDefault="00AD2D1C" w:rsidP="002955E2">
      <w:pPr>
        <w:pStyle w:val="ListParagraph"/>
        <w:numPr>
          <w:ilvl w:val="0"/>
          <w:numId w:val="4"/>
        </w:numPr>
        <w:shd w:val="clear" w:color="auto" w:fill="FFFFFF"/>
        <w:spacing w:before="240" w:after="0" w:line="240" w:lineRule="auto"/>
        <w:outlineLvl w:val="2"/>
        <w:rPr>
          <w:rFonts w:eastAsia="Times New Roman" w:cstheme="minorHAnsi"/>
          <w:color w:val="6F8135"/>
          <w:sz w:val="20"/>
          <w:szCs w:val="20"/>
        </w:rPr>
      </w:pPr>
      <w:r w:rsidRPr="002955E2">
        <w:rPr>
          <w:rFonts w:eastAsia="Times New Roman" w:cstheme="minorHAnsi"/>
          <w:color w:val="6F8135"/>
          <w:sz w:val="20"/>
          <w:szCs w:val="20"/>
        </w:rPr>
        <w:t>Energy Management Professional Achievement Award</w:t>
      </w:r>
    </w:p>
    <w:p w:rsidR="001C6373" w:rsidRPr="002955E2" w:rsidRDefault="00080770" w:rsidP="001C6373">
      <w:pPr>
        <w:pStyle w:val="ListParagraph"/>
        <w:shd w:val="clear" w:color="auto" w:fill="FFFFFF"/>
        <w:spacing w:before="240" w:after="0" w:line="240" w:lineRule="auto"/>
        <w:outlineLvl w:val="2"/>
        <w:rPr>
          <w:rFonts w:eastAsia="Times New Roman" w:cstheme="minorHAnsi"/>
          <w:color w:val="6F8135"/>
          <w:sz w:val="20"/>
          <w:szCs w:val="20"/>
        </w:rPr>
      </w:pPr>
      <w:hyperlink r:id="rId5" w:history="1">
        <w:r w:rsidR="001C6373">
          <w:rPr>
            <w:rStyle w:val="Hyperlink"/>
          </w:rPr>
          <w:t>http://www.extension.ucr.edu/academics/certificates/energy_management.html</w:t>
        </w:r>
      </w:hyperlink>
    </w:p>
    <w:p w:rsidR="00AD2D1C" w:rsidRPr="00AD2D1C" w:rsidRDefault="002955E2" w:rsidP="002955E2">
      <w:pPr>
        <w:shd w:val="clear" w:color="auto" w:fill="FFFFFF"/>
        <w:spacing w:before="360" w:after="0" w:line="240" w:lineRule="auto"/>
        <w:rPr>
          <w:rFonts w:eastAsia="Times New Roman" w:cstheme="minorHAnsi"/>
          <w:color w:val="404040"/>
          <w:sz w:val="20"/>
          <w:szCs w:val="20"/>
        </w:rPr>
      </w:pPr>
      <w:r>
        <w:rPr>
          <w:rFonts w:eastAsia="Times New Roman" w:cstheme="minorHAnsi"/>
          <w:color w:val="404040"/>
          <w:sz w:val="20"/>
          <w:szCs w:val="20"/>
        </w:rPr>
        <w:t>T</w:t>
      </w:r>
      <w:r w:rsidR="00AD2D1C" w:rsidRPr="00AD2D1C">
        <w:rPr>
          <w:rFonts w:eastAsia="Times New Roman" w:cstheme="minorHAnsi"/>
          <w:color w:val="404040"/>
          <w:sz w:val="20"/>
          <w:szCs w:val="20"/>
        </w:rPr>
        <w:t>his program explores a range of issues involving energy use and management. Attention is given to specific facility management concerns such as energy conservation and resource management in industrial and commercial settings.</w:t>
      </w:r>
    </w:p>
    <w:p w:rsidR="00AD2D1C" w:rsidRPr="00AD2D1C" w:rsidRDefault="00AD2D1C" w:rsidP="002955E2">
      <w:pPr>
        <w:shd w:val="clear" w:color="auto" w:fill="FFFFFF"/>
        <w:spacing w:before="360" w:after="0" w:line="240" w:lineRule="auto"/>
        <w:rPr>
          <w:rFonts w:eastAsia="Times New Roman" w:cstheme="minorHAnsi"/>
          <w:color w:val="404040"/>
          <w:sz w:val="20"/>
          <w:szCs w:val="20"/>
          <w:u w:val="single"/>
        </w:rPr>
      </w:pPr>
      <w:r w:rsidRPr="00AD2D1C">
        <w:rPr>
          <w:rFonts w:eastAsia="Times New Roman" w:cstheme="minorHAnsi"/>
          <w:color w:val="404040"/>
          <w:sz w:val="20"/>
          <w:szCs w:val="20"/>
          <w:u w:val="single"/>
        </w:rPr>
        <w:t>Participants in this program will examine:</w:t>
      </w:r>
    </w:p>
    <w:p w:rsidR="00AD2D1C" w:rsidRPr="00AD2D1C" w:rsidRDefault="00AD2D1C" w:rsidP="002955E2">
      <w:pPr>
        <w:numPr>
          <w:ilvl w:val="0"/>
          <w:numId w:val="2"/>
        </w:numPr>
        <w:shd w:val="clear" w:color="auto" w:fill="FFFFFF"/>
        <w:spacing w:before="240" w:after="0" w:line="240" w:lineRule="auto"/>
        <w:rPr>
          <w:rFonts w:eastAsia="Times New Roman" w:cstheme="minorHAnsi"/>
          <w:color w:val="404040"/>
          <w:sz w:val="20"/>
          <w:szCs w:val="20"/>
        </w:rPr>
      </w:pPr>
      <w:r w:rsidRPr="00AD2D1C">
        <w:rPr>
          <w:rFonts w:eastAsia="Times New Roman" w:cstheme="minorHAnsi"/>
          <w:color w:val="404040"/>
          <w:sz w:val="20"/>
          <w:szCs w:val="20"/>
        </w:rPr>
        <w:t>Supply, demand and regulation</w:t>
      </w:r>
    </w:p>
    <w:p w:rsidR="00AD2D1C" w:rsidRPr="00AD2D1C" w:rsidRDefault="00AD2D1C" w:rsidP="002955E2">
      <w:pPr>
        <w:numPr>
          <w:ilvl w:val="0"/>
          <w:numId w:val="2"/>
        </w:numPr>
        <w:shd w:val="clear" w:color="auto" w:fill="FFFFFF"/>
        <w:spacing w:before="240" w:after="0" w:line="240" w:lineRule="auto"/>
        <w:rPr>
          <w:rFonts w:eastAsia="Times New Roman" w:cstheme="minorHAnsi"/>
          <w:color w:val="404040"/>
          <w:sz w:val="20"/>
          <w:szCs w:val="20"/>
        </w:rPr>
      </w:pPr>
      <w:r w:rsidRPr="00AD2D1C">
        <w:rPr>
          <w:rFonts w:eastAsia="Times New Roman" w:cstheme="minorHAnsi"/>
          <w:color w:val="404040"/>
          <w:sz w:val="20"/>
          <w:szCs w:val="20"/>
        </w:rPr>
        <w:t>Cost/benefit of energy management</w:t>
      </w:r>
    </w:p>
    <w:p w:rsidR="00AD2D1C" w:rsidRPr="00AD2D1C" w:rsidRDefault="00AD2D1C" w:rsidP="002955E2">
      <w:pPr>
        <w:numPr>
          <w:ilvl w:val="0"/>
          <w:numId w:val="2"/>
        </w:numPr>
        <w:shd w:val="clear" w:color="auto" w:fill="FFFFFF"/>
        <w:spacing w:before="240" w:after="0" w:line="240" w:lineRule="auto"/>
        <w:rPr>
          <w:rFonts w:eastAsia="Times New Roman" w:cstheme="minorHAnsi"/>
          <w:color w:val="404040"/>
          <w:sz w:val="20"/>
          <w:szCs w:val="20"/>
        </w:rPr>
      </w:pPr>
      <w:r w:rsidRPr="00AD2D1C">
        <w:rPr>
          <w:rFonts w:eastAsia="Times New Roman" w:cstheme="minorHAnsi"/>
          <w:color w:val="404040"/>
          <w:sz w:val="20"/>
          <w:szCs w:val="20"/>
        </w:rPr>
        <w:t>System efficiency and maintenance</w:t>
      </w:r>
    </w:p>
    <w:p w:rsidR="00AD2D1C" w:rsidRPr="00AD2D1C" w:rsidRDefault="00AD2D1C" w:rsidP="002955E2">
      <w:pPr>
        <w:numPr>
          <w:ilvl w:val="0"/>
          <w:numId w:val="2"/>
        </w:numPr>
        <w:shd w:val="clear" w:color="auto" w:fill="FFFFFF"/>
        <w:spacing w:before="240" w:after="0" w:line="240" w:lineRule="auto"/>
        <w:rPr>
          <w:rFonts w:eastAsia="Times New Roman" w:cstheme="minorHAnsi"/>
          <w:color w:val="404040"/>
          <w:sz w:val="20"/>
          <w:szCs w:val="20"/>
        </w:rPr>
      </w:pPr>
      <w:r w:rsidRPr="00AD2D1C">
        <w:rPr>
          <w:rFonts w:eastAsia="Times New Roman" w:cstheme="minorHAnsi"/>
          <w:color w:val="404040"/>
          <w:sz w:val="20"/>
          <w:szCs w:val="20"/>
        </w:rPr>
        <w:t>Green technology and conservation strategies</w:t>
      </w:r>
    </w:p>
    <w:p w:rsidR="00AD2D1C" w:rsidRPr="00AD2D1C" w:rsidRDefault="00AD2D1C" w:rsidP="002955E2">
      <w:pPr>
        <w:numPr>
          <w:ilvl w:val="0"/>
          <w:numId w:val="2"/>
        </w:numPr>
        <w:shd w:val="clear" w:color="auto" w:fill="FFFFFF"/>
        <w:spacing w:before="240" w:after="0" w:line="240" w:lineRule="auto"/>
        <w:rPr>
          <w:rFonts w:eastAsia="Times New Roman" w:cstheme="minorHAnsi"/>
          <w:color w:val="404040"/>
          <w:sz w:val="20"/>
          <w:szCs w:val="20"/>
        </w:rPr>
      </w:pPr>
      <w:r w:rsidRPr="00AD2D1C">
        <w:rPr>
          <w:rFonts w:eastAsia="Times New Roman" w:cstheme="minorHAnsi"/>
          <w:color w:val="404040"/>
          <w:sz w:val="20"/>
          <w:szCs w:val="20"/>
        </w:rPr>
        <w:t>Creating and auditing an energy management plan</w:t>
      </w:r>
    </w:p>
    <w:p w:rsidR="00AD2D1C" w:rsidRPr="00AD2D1C" w:rsidRDefault="00AD2D1C" w:rsidP="002955E2">
      <w:pPr>
        <w:shd w:val="clear" w:color="auto" w:fill="FFFFFF"/>
        <w:spacing w:before="240" w:after="0" w:line="240" w:lineRule="auto"/>
        <w:outlineLvl w:val="2"/>
        <w:rPr>
          <w:rFonts w:eastAsia="Times New Roman" w:cstheme="minorHAnsi"/>
          <w:color w:val="6F8135"/>
          <w:sz w:val="20"/>
          <w:szCs w:val="20"/>
        </w:rPr>
      </w:pPr>
      <w:r w:rsidRPr="00AD2D1C">
        <w:rPr>
          <w:rFonts w:eastAsia="Times New Roman" w:cstheme="minorHAnsi"/>
          <w:color w:val="6F8135"/>
          <w:sz w:val="20"/>
          <w:szCs w:val="20"/>
        </w:rPr>
        <w:t>Who Can Benefit?</w:t>
      </w:r>
    </w:p>
    <w:p w:rsidR="00AD2D1C" w:rsidRPr="00AD2D1C" w:rsidRDefault="00AD2D1C" w:rsidP="002955E2">
      <w:pPr>
        <w:shd w:val="clear" w:color="auto" w:fill="FFFFFF"/>
        <w:spacing w:before="120" w:after="0" w:line="240" w:lineRule="auto"/>
        <w:rPr>
          <w:rFonts w:eastAsia="Times New Roman" w:cstheme="minorHAnsi"/>
          <w:color w:val="404040"/>
          <w:sz w:val="20"/>
          <w:szCs w:val="20"/>
        </w:rPr>
      </w:pPr>
      <w:r w:rsidRPr="00AD2D1C">
        <w:rPr>
          <w:rFonts w:eastAsia="Times New Roman" w:cstheme="minorHAnsi"/>
          <w:color w:val="404040"/>
          <w:sz w:val="20"/>
          <w:szCs w:val="20"/>
        </w:rPr>
        <w:t>This program is designed for those seeking positions in facilities management, energy management, energy auditing, energy system management and other related fields.</w:t>
      </w:r>
    </w:p>
    <w:p w:rsidR="00AD2D1C" w:rsidRPr="002955E2" w:rsidRDefault="00AD2D1C" w:rsidP="002955E2">
      <w:pPr>
        <w:spacing w:line="240" w:lineRule="auto"/>
        <w:rPr>
          <w:rFonts w:cstheme="minorHAnsi"/>
          <w:b/>
          <w:sz w:val="20"/>
          <w:szCs w:val="20"/>
          <w:u w:val="single"/>
        </w:rPr>
      </w:pPr>
    </w:p>
    <w:p w:rsidR="00AD2D1C" w:rsidRPr="002955E2" w:rsidRDefault="00AD2D1C"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Energy Auditing-Principles and Practices</w:t>
      </w:r>
    </w:p>
    <w:p w:rsidR="00AD2D1C" w:rsidRPr="002955E2" w:rsidRDefault="00AD2D1C"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X403.02</w:t>
      </w:r>
    </w:p>
    <w:p w:rsidR="00AD2D1C" w:rsidRPr="002955E2" w:rsidRDefault="00AD2D1C" w:rsidP="002955E2">
      <w:pPr>
        <w:pStyle w:val="NormalWeb"/>
        <w:shd w:val="clear" w:color="auto" w:fill="FFFFFF"/>
        <w:spacing w:before="120" w:beforeAutospacing="0" w:after="0" w:afterAutospacing="0"/>
        <w:rPr>
          <w:rFonts w:asciiTheme="minorHAnsi" w:hAnsiTheme="minorHAnsi" w:cstheme="minorHAnsi"/>
          <w:color w:val="404040"/>
          <w:sz w:val="20"/>
          <w:szCs w:val="20"/>
        </w:rPr>
      </w:pPr>
      <w:proofErr w:type="gramStart"/>
      <w:r w:rsidRPr="002955E2">
        <w:rPr>
          <w:rFonts w:asciiTheme="minorHAnsi" w:hAnsiTheme="minorHAnsi" w:cstheme="minorHAnsi"/>
          <w:color w:val="404040"/>
          <w:sz w:val="20"/>
          <w:szCs w:val="20"/>
        </w:rPr>
        <w:t>Surveys the fundamental knowledge, skills and experience necessary to conduct energy audits for residential, commercial and industry structures.</w:t>
      </w:r>
      <w:proofErr w:type="gramEnd"/>
      <w:r w:rsidRPr="002955E2">
        <w:rPr>
          <w:rFonts w:asciiTheme="minorHAnsi" w:hAnsiTheme="minorHAnsi" w:cstheme="minorHAnsi"/>
          <w:color w:val="404040"/>
          <w:sz w:val="20"/>
          <w:szCs w:val="20"/>
        </w:rPr>
        <w:t xml:space="preserve"> Participants explore how to evaluate facility energy usage and opportunities to improve efficiency, reduce energy usage and the introduction of conservation measures.</w:t>
      </w:r>
    </w:p>
    <w:p w:rsidR="00AD2D1C" w:rsidRDefault="00AD2D1C" w:rsidP="002955E2">
      <w:pPr>
        <w:spacing w:line="240" w:lineRule="auto"/>
        <w:rPr>
          <w:rFonts w:cstheme="minorHAnsi"/>
          <w:b/>
          <w:sz w:val="20"/>
          <w:szCs w:val="20"/>
          <w:u w:val="single"/>
        </w:rPr>
      </w:pPr>
    </w:p>
    <w:p w:rsidR="002955E2" w:rsidRPr="002955E2" w:rsidRDefault="002955E2" w:rsidP="002955E2">
      <w:pPr>
        <w:spacing w:line="240" w:lineRule="auto"/>
        <w:rPr>
          <w:rFonts w:cstheme="minorHAnsi"/>
          <w:b/>
          <w:sz w:val="20"/>
          <w:szCs w:val="20"/>
          <w:u w:val="single"/>
        </w:rPr>
      </w:pPr>
      <w:r>
        <w:rPr>
          <w:rFonts w:cstheme="minorHAnsi"/>
          <w:b/>
          <w:sz w:val="20"/>
          <w:szCs w:val="20"/>
          <w:u w:val="single"/>
        </w:rPr>
        <w:t>COURSES:</w:t>
      </w:r>
    </w:p>
    <w:p w:rsidR="00AD2D1C" w:rsidRPr="002955E2" w:rsidRDefault="00AD2D1C"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Energy Management-Principles and Practice</w:t>
      </w:r>
    </w:p>
    <w:p w:rsidR="00AD2D1C" w:rsidRPr="002955E2" w:rsidRDefault="00AD2D1C"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X403</w:t>
      </w:r>
    </w:p>
    <w:p w:rsidR="00AD2D1C" w:rsidRPr="002955E2" w:rsidRDefault="00AD2D1C"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Examine the latest trends, innovations, and best practices for reducing costs associated with facilities usage.</w:t>
      </w:r>
    </w:p>
    <w:p w:rsidR="00AD2D1C" w:rsidRPr="002955E2" w:rsidRDefault="00AD2D1C" w:rsidP="002955E2">
      <w:pPr>
        <w:numPr>
          <w:ilvl w:val="0"/>
          <w:numId w:val="3"/>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Energy management principles and techniques</w:t>
      </w:r>
    </w:p>
    <w:p w:rsidR="00AD2D1C" w:rsidRPr="002955E2" w:rsidRDefault="00AD2D1C" w:rsidP="002955E2">
      <w:pPr>
        <w:numPr>
          <w:ilvl w:val="0"/>
          <w:numId w:val="3"/>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Controlling energy usage and costs</w:t>
      </w:r>
    </w:p>
    <w:p w:rsidR="00AD2D1C" w:rsidRPr="002955E2" w:rsidRDefault="00AD2D1C" w:rsidP="002955E2">
      <w:pPr>
        <w:numPr>
          <w:ilvl w:val="0"/>
          <w:numId w:val="3"/>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Conducting the energy audit</w:t>
      </w:r>
    </w:p>
    <w:p w:rsidR="00AD2D1C" w:rsidRPr="002955E2" w:rsidRDefault="00AD2D1C" w:rsidP="002955E2">
      <w:pPr>
        <w:numPr>
          <w:ilvl w:val="0"/>
          <w:numId w:val="3"/>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lastRenderedPageBreak/>
        <w:t>Energy codes and standards</w:t>
      </w:r>
    </w:p>
    <w:p w:rsidR="00AD2D1C" w:rsidRPr="002955E2" w:rsidRDefault="00AD2D1C" w:rsidP="002955E2">
      <w:pPr>
        <w:spacing w:line="240" w:lineRule="auto"/>
        <w:rPr>
          <w:rFonts w:cstheme="minorHAnsi"/>
          <w:sz w:val="20"/>
          <w:szCs w:val="20"/>
        </w:rPr>
      </w:pPr>
    </w:p>
    <w:p w:rsidR="00AD2D1C" w:rsidRPr="002955E2" w:rsidRDefault="00AD2D1C"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Energy Resource Management</w:t>
      </w:r>
    </w:p>
    <w:p w:rsidR="00AD2D1C" w:rsidRPr="002955E2" w:rsidRDefault="00AD2D1C"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X403.01</w:t>
      </w:r>
    </w:p>
    <w:p w:rsidR="00AD2D1C" w:rsidRPr="002955E2" w:rsidRDefault="00AD2D1C" w:rsidP="002955E2">
      <w:pPr>
        <w:pStyle w:val="NormalWeb"/>
        <w:shd w:val="clear" w:color="auto" w:fill="FFFFFF"/>
        <w:spacing w:before="12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 xml:space="preserve">Examines major energy resource management issues including demand, supply, utilization, management, monitoring, </w:t>
      </w:r>
      <w:proofErr w:type="gramStart"/>
      <w:r w:rsidRPr="002955E2">
        <w:rPr>
          <w:rFonts w:asciiTheme="minorHAnsi" w:hAnsiTheme="minorHAnsi" w:cstheme="minorHAnsi"/>
          <w:color w:val="404040"/>
          <w:sz w:val="20"/>
          <w:szCs w:val="20"/>
        </w:rPr>
        <w:t>conservation</w:t>
      </w:r>
      <w:proofErr w:type="gramEnd"/>
      <w:r w:rsidRPr="002955E2">
        <w:rPr>
          <w:rFonts w:asciiTheme="minorHAnsi" w:hAnsiTheme="minorHAnsi" w:cstheme="minorHAnsi"/>
          <w:color w:val="404040"/>
          <w:sz w:val="20"/>
          <w:szCs w:val="20"/>
        </w:rPr>
        <w:t xml:space="preserve"> and planning. Participants learn how to develop successful energy management strategies to eliminate waste, manage usage, control costs and plan for future demand.</w:t>
      </w:r>
      <w:r w:rsidRPr="002955E2">
        <w:rPr>
          <w:rStyle w:val="apple-converted-space"/>
          <w:rFonts w:asciiTheme="minorHAnsi" w:hAnsiTheme="minorHAnsi" w:cstheme="minorHAnsi"/>
          <w:color w:val="404040"/>
          <w:sz w:val="20"/>
          <w:szCs w:val="20"/>
        </w:rPr>
        <w:t> </w:t>
      </w:r>
    </w:p>
    <w:p w:rsidR="00AD2D1C" w:rsidRDefault="00AD2D1C"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Pr="002955E2" w:rsidRDefault="002955E2" w:rsidP="002955E2">
      <w:pPr>
        <w:spacing w:line="240" w:lineRule="auto"/>
        <w:rPr>
          <w:rFonts w:cstheme="minorHAnsi"/>
          <w:sz w:val="20"/>
          <w:szCs w:val="20"/>
        </w:rPr>
      </w:pPr>
    </w:p>
    <w:p w:rsidR="00C12655" w:rsidRDefault="00C12655" w:rsidP="002955E2">
      <w:pPr>
        <w:pStyle w:val="Heading3"/>
        <w:numPr>
          <w:ilvl w:val="0"/>
          <w:numId w:val="4"/>
        </w:numPr>
        <w:shd w:val="clear" w:color="auto" w:fill="FFFFFF"/>
        <w:spacing w:before="240" w:beforeAutospacing="0" w:after="0" w:afterAutospacing="0"/>
        <w:rPr>
          <w:rFonts w:asciiTheme="minorHAnsi" w:hAnsiTheme="minorHAnsi" w:cstheme="minorHAnsi"/>
          <w:b w:val="0"/>
          <w:bCs w:val="0"/>
          <w:color w:val="6F8135"/>
          <w:sz w:val="20"/>
          <w:szCs w:val="20"/>
        </w:rPr>
      </w:pPr>
      <w:r w:rsidRPr="002955E2">
        <w:rPr>
          <w:rFonts w:asciiTheme="minorHAnsi" w:hAnsiTheme="minorHAnsi" w:cstheme="minorHAnsi"/>
          <w:b w:val="0"/>
          <w:bCs w:val="0"/>
          <w:color w:val="6F8135"/>
          <w:sz w:val="20"/>
          <w:szCs w:val="20"/>
        </w:rPr>
        <w:t>Heating, Ventilation and Air Conditioning (HVAC) Professional Achievement Award</w:t>
      </w:r>
    </w:p>
    <w:p w:rsidR="001C6373" w:rsidRPr="00EF40D7" w:rsidRDefault="00080770" w:rsidP="001C6373">
      <w:pPr>
        <w:pStyle w:val="Heading3"/>
        <w:shd w:val="clear" w:color="auto" w:fill="FFFFFF"/>
        <w:spacing w:before="240" w:beforeAutospacing="0" w:after="0" w:afterAutospacing="0"/>
        <w:ind w:left="720"/>
        <w:rPr>
          <w:rFonts w:asciiTheme="minorHAnsi" w:hAnsiTheme="minorHAnsi" w:cstheme="minorHAnsi"/>
          <w:b w:val="0"/>
          <w:bCs w:val="0"/>
          <w:color w:val="6F8135"/>
          <w:sz w:val="20"/>
          <w:szCs w:val="20"/>
        </w:rPr>
      </w:pPr>
      <w:hyperlink r:id="rId6" w:history="1">
        <w:r w:rsidR="001C6373" w:rsidRPr="00EF40D7">
          <w:rPr>
            <w:rStyle w:val="Hyperlink"/>
            <w:b w:val="0"/>
          </w:rPr>
          <w:t>http://www.extension.ucr.edu/academics/certificates/heating.html</w:t>
        </w:r>
      </w:hyperlink>
    </w:p>
    <w:p w:rsidR="00AD2D1C" w:rsidRPr="00EF40D7" w:rsidRDefault="00AD2D1C" w:rsidP="002955E2">
      <w:pPr>
        <w:spacing w:line="240" w:lineRule="auto"/>
        <w:rPr>
          <w:rFonts w:cstheme="minorHAnsi"/>
          <w:sz w:val="20"/>
          <w:szCs w:val="20"/>
        </w:rPr>
      </w:pPr>
    </w:p>
    <w:p w:rsidR="00C12655" w:rsidRPr="002955E2" w:rsidRDefault="00C12655" w:rsidP="002955E2">
      <w:pPr>
        <w:spacing w:line="240" w:lineRule="auto"/>
        <w:rPr>
          <w:rFonts w:cstheme="minorHAnsi"/>
          <w:color w:val="404040"/>
          <w:sz w:val="20"/>
          <w:szCs w:val="20"/>
          <w:shd w:val="clear" w:color="auto" w:fill="FFFFFF"/>
        </w:rPr>
      </w:pPr>
      <w:r w:rsidRPr="002955E2">
        <w:rPr>
          <w:rFonts w:cstheme="minorHAnsi"/>
          <w:color w:val="404040"/>
          <w:sz w:val="20"/>
          <w:szCs w:val="20"/>
          <w:shd w:val="clear" w:color="auto" w:fill="FFFFFF"/>
        </w:rPr>
        <w:t>Learn about the dynamics of heating, ventilation and air conditioning in this program. Emphasis is on the commercial and industrial applications of HVAC systems, and development and design standards relating to California codes.</w:t>
      </w: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Cs w:val="0"/>
          <w:sz w:val="20"/>
          <w:szCs w:val="20"/>
          <w:u w:val="single"/>
        </w:rPr>
      </w:pPr>
      <w:r w:rsidRPr="002955E2">
        <w:rPr>
          <w:rFonts w:asciiTheme="minorHAnsi" w:hAnsiTheme="minorHAnsi" w:cstheme="minorHAnsi"/>
          <w:bCs w:val="0"/>
          <w:sz w:val="20"/>
          <w:szCs w:val="20"/>
          <w:u w:val="single"/>
        </w:rPr>
        <w:t>COURSES:</w:t>
      </w:r>
    </w:p>
    <w:p w:rsidR="00C12655" w:rsidRPr="002955E2" w:rsidRDefault="00C12655"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Heating, Ventilation and Air Conditioning (HVAC) Systems</w:t>
      </w:r>
    </w:p>
    <w:p w:rsidR="00C12655" w:rsidRPr="002955E2" w:rsidRDefault="00C12655"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X465.39</w:t>
      </w:r>
    </w:p>
    <w:p w:rsidR="00C12655" w:rsidRPr="002955E2" w:rsidRDefault="00C12655" w:rsidP="002955E2">
      <w:pPr>
        <w:pStyle w:val="NormalWeb"/>
        <w:shd w:val="clear" w:color="auto" w:fill="FFFFFF"/>
        <w:spacing w:before="120" w:beforeAutospacing="0" w:after="0" w:afterAutospacing="0"/>
        <w:rPr>
          <w:rFonts w:asciiTheme="minorHAnsi" w:hAnsiTheme="minorHAnsi" w:cstheme="minorHAnsi"/>
          <w:color w:val="404040"/>
          <w:sz w:val="20"/>
          <w:szCs w:val="20"/>
        </w:rPr>
      </w:pPr>
      <w:proofErr w:type="gramStart"/>
      <w:r w:rsidRPr="002955E2">
        <w:rPr>
          <w:rFonts w:asciiTheme="minorHAnsi" w:hAnsiTheme="minorHAnsi" w:cstheme="minorHAnsi"/>
          <w:color w:val="404040"/>
          <w:sz w:val="20"/>
          <w:szCs w:val="20"/>
        </w:rPr>
        <w:t>Surveys air conditioning, heating and ventilation systems including cost and energy efficiency, load requirements, system design elements and tradeoffs in performance when evaluating various systems.</w:t>
      </w:r>
      <w:proofErr w:type="gramEnd"/>
      <w:r w:rsidRPr="002955E2">
        <w:rPr>
          <w:rFonts w:asciiTheme="minorHAnsi" w:hAnsiTheme="minorHAnsi" w:cstheme="minorHAnsi"/>
          <w:color w:val="404040"/>
          <w:sz w:val="20"/>
          <w:szCs w:val="20"/>
        </w:rPr>
        <w:t xml:space="preserve"> Additional time is devoted to examine new technology and best practices currently being utilized in systems.</w:t>
      </w:r>
    </w:p>
    <w:p w:rsidR="00C12655" w:rsidRPr="002955E2" w:rsidRDefault="00C12655" w:rsidP="002955E2">
      <w:pPr>
        <w:spacing w:line="240" w:lineRule="auto"/>
        <w:rPr>
          <w:rFonts w:cstheme="minorHAnsi"/>
          <w:sz w:val="20"/>
          <w:szCs w:val="20"/>
        </w:rPr>
      </w:pPr>
    </w:p>
    <w:p w:rsidR="00C12655" w:rsidRPr="002955E2" w:rsidRDefault="00C12655"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Heating, Ventilation and Air Conditioning (HVAC): Equipment and Controls</w:t>
      </w:r>
    </w:p>
    <w:p w:rsidR="00C12655" w:rsidRPr="002955E2" w:rsidRDefault="00C12655"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X465.4</w:t>
      </w:r>
    </w:p>
    <w:p w:rsidR="00C12655" w:rsidRPr="002955E2" w:rsidRDefault="00C12655" w:rsidP="002955E2">
      <w:pPr>
        <w:pStyle w:val="NormalWeb"/>
        <w:shd w:val="clear" w:color="auto" w:fill="FFFFFF"/>
        <w:spacing w:before="120" w:beforeAutospacing="0" w:after="0" w:afterAutospacing="0"/>
        <w:rPr>
          <w:rFonts w:asciiTheme="minorHAnsi" w:hAnsiTheme="minorHAnsi" w:cstheme="minorHAnsi"/>
          <w:color w:val="404040"/>
          <w:sz w:val="20"/>
          <w:szCs w:val="20"/>
        </w:rPr>
      </w:pPr>
      <w:proofErr w:type="gramStart"/>
      <w:r w:rsidRPr="002955E2">
        <w:rPr>
          <w:rFonts w:asciiTheme="minorHAnsi" w:hAnsiTheme="minorHAnsi" w:cstheme="minorHAnsi"/>
          <w:color w:val="404040"/>
          <w:sz w:val="20"/>
          <w:szCs w:val="20"/>
        </w:rPr>
        <w:t>Examines HVAC controls and equipment and their application to the many elements of heating, ventilating, and air conditioning systems.</w:t>
      </w:r>
      <w:proofErr w:type="gramEnd"/>
      <w:r w:rsidRPr="002955E2">
        <w:rPr>
          <w:rFonts w:asciiTheme="minorHAnsi" w:hAnsiTheme="minorHAnsi" w:cstheme="minorHAnsi"/>
          <w:color w:val="404040"/>
          <w:sz w:val="20"/>
          <w:szCs w:val="20"/>
        </w:rPr>
        <w:t xml:space="preserve"> Emphasis is placed on commercial or industrial projects.</w:t>
      </w:r>
    </w:p>
    <w:p w:rsidR="00C12655" w:rsidRDefault="00C12655" w:rsidP="002955E2">
      <w:pPr>
        <w:spacing w:line="240" w:lineRule="auto"/>
        <w:rPr>
          <w:rFonts w:cstheme="minorHAnsi"/>
          <w:sz w:val="20"/>
          <w:szCs w:val="20"/>
        </w:rPr>
      </w:pPr>
    </w:p>
    <w:p w:rsidR="00C12655" w:rsidRPr="002955E2" w:rsidRDefault="00C12655"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Heating, Ventilation and Air Conditioning (HVAC): Principles and Practice</w:t>
      </w:r>
    </w:p>
    <w:p w:rsidR="00C12655" w:rsidRPr="002955E2" w:rsidRDefault="00C12655"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ENGR X465.19</w:t>
      </w:r>
    </w:p>
    <w:p w:rsidR="00C12655" w:rsidRPr="002955E2" w:rsidRDefault="00C12655" w:rsidP="002955E2">
      <w:pPr>
        <w:pStyle w:val="NormalWeb"/>
        <w:shd w:val="clear" w:color="auto" w:fill="FFFFFF"/>
        <w:spacing w:before="12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Heating, Ventilation and Air Conditioning (HVAC): Principles and Practice</w:t>
      </w:r>
    </w:p>
    <w:p w:rsidR="00C12655" w:rsidRPr="002955E2" w:rsidRDefault="00C12655"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Survey the principles and practices to effectively design, implement, and maintain HVAC systems.</w:t>
      </w:r>
    </w:p>
    <w:p w:rsidR="00C12655" w:rsidRPr="002955E2" w:rsidRDefault="00C12655" w:rsidP="002955E2">
      <w:pPr>
        <w:numPr>
          <w:ilvl w:val="0"/>
          <w:numId w:val="5"/>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Heating and air conditioning system requirements</w:t>
      </w:r>
    </w:p>
    <w:p w:rsidR="00C12655" w:rsidRPr="002955E2" w:rsidRDefault="00C12655" w:rsidP="002955E2">
      <w:pPr>
        <w:numPr>
          <w:ilvl w:val="0"/>
          <w:numId w:val="5"/>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Airflow calculations</w:t>
      </w:r>
    </w:p>
    <w:p w:rsidR="00C12655" w:rsidRPr="002955E2" w:rsidRDefault="00C12655" w:rsidP="002955E2">
      <w:pPr>
        <w:numPr>
          <w:ilvl w:val="0"/>
          <w:numId w:val="5"/>
        </w:numPr>
        <w:shd w:val="clear" w:color="auto" w:fill="FFFFFF"/>
        <w:spacing w:before="240" w:after="0" w:line="240" w:lineRule="auto"/>
        <w:rPr>
          <w:rFonts w:cstheme="minorHAnsi"/>
          <w:color w:val="404040"/>
          <w:sz w:val="20"/>
          <w:szCs w:val="20"/>
        </w:rPr>
      </w:pPr>
      <w:r w:rsidRPr="002955E2">
        <w:rPr>
          <w:rFonts w:cstheme="minorHAnsi"/>
          <w:color w:val="404040"/>
          <w:sz w:val="20"/>
          <w:szCs w:val="20"/>
        </w:rPr>
        <w:t>Design elements and constraints</w:t>
      </w:r>
    </w:p>
    <w:p w:rsidR="00C12655" w:rsidRDefault="00C12655"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Pr="002955E2" w:rsidRDefault="002955E2" w:rsidP="002955E2">
      <w:pPr>
        <w:spacing w:line="240" w:lineRule="auto"/>
        <w:rPr>
          <w:rFonts w:cstheme="minorHAnsi"/>
          <w:sz w:val="20"/>
          <w:szCs w:val="20"/>
        </w:rPr>
      </w:pPr>
    </w:p>
    <w:p w:rsidR="00C12655" w:rsidRDefault="00C12655" w:rsidP="002955E2">
      <w:pPr>
        <w:pStyle w:val="ListParagraph"/>
        <w:numPr>
          <w:ilvl w:val="0"/>
          <w:numId w:val="4"/>
        </w:numPr>
        <w:shd w:val="clear" w:color="auto" w:fill="FFFFFF"/>
        <w:spacing w:before="240" w:after="0" w:line="240" w:lineRule="auto"/>
        <w:outlineLvl w:val="2"/>
        <w:rPr>
          <w:rFonts w:eastAsia="Times New Roman" w:cstheme="minorHAnsi"/>
          <w:color w:val="6F8135"/>
          <w:sz w:val="20"/>
          <w:szCs w:val="20"/>
        </w:rPr>
      </w:pPr>
      <w:r w:rsidRPr="002955E2">
        <w:rPr>
          <w:rFonts w:eastAsia="Times New Roman" w:cstheme="minorHAnsi"/>
          <w:color w:val="6F8135"/>
          <w:sz w:val="20"/>
          <w:szCs w:val="20"/>
        </w:rPr>
        <w:t>NABCEP Solar Photovoltaic Entry Level Training and Certification</w:t>
      </w:r>
    </w:p>
    <w:p w:rsidR="001C6373" w:rsidRPr="002955E2" w:rsidRDefault="00080770" w:rsidP="001C6373">
      <w:pPr>
        <w:pStyle w:val="ListParagraph"/>
        <w:shd w:val="clear" w:color="auto" w:fill="FFFFFF"/>
        <w:spacing w:before="240" w:after="0" w:line="240" w:lineRule="auto"/>
        <w:outlineLvl w:val="2"/>
        <w:rPr>
          <w:rFonts w:eastAsia="Times New Roman" w:cstheme="minorHAnsi"/>
          <w:color w:val="6F8135"/>
          <w:sz w:val="20"/>
          <w:szCs w:val="20"/>
        </w:rPr>
      </w:pPr>
      <w:hyperlink r:id="rId7" w:history="1">
        <w:r w:rsidR="001C6373">
          <w:rPr>
            <w:rStyle w:val="Hyperlink"/>
          </w:rPr>
          <w:t>http://www.extension.ucr.edu/academics/certificates/solar_installer.html</w:t>
        </w:r>
      </w:hyperlink>
    </w:p>
    <w:p w:rsidR="00C12655" w:rsidRPr="00C12655" w:rsidRDefault="00C12655" w:rsidP="002955E2">
      <w:pPr>
        <w:shd w:val="clear" w:color="auto" w:fill="FFFFFF"/>
        <w:spacing w:before="120" w:after="0" w:line="240" w:lineRule="auto"/>
        <w:rPr>
          <w:rFonts w:eastAsia="Times New Roman" w:cstheme="minorHAnsi"/>
          <w:color w:val="404040"/>
          <w:sz w:val="20"/>
          <w:szCs w:val="20"/>
        </w:rPr>
      </w:pPr>
      <w:r w:rsidRPr="00C12655">
        <w:rPr>
          <w:rFonts w:eastAsia="Times New Roman" w:cstheme="minorHAnsi"/>
          <w:color w:val="404040"/>
          <w:sz w:val="20"/>
          <w:szCs w:val="20"/>
        </w:rPr>
        <w:t>A training course designed to prepare you to enter the solar field and to take the North American Board of Certified Energy Practitioners (NABCEP) PV Entry Level Exam. Upon completion of this course, student will be able to:</w:t>
      </w:r>
    </w:p>
    <w:p w:rsidR="00C12655" w:rsidRPr="00C12655" w:rsidRDefault="00C12655" w:rsidP="002955E2">
      <w:pPr>
        <w:numPr>
          <w:ilvl w:val="0"/>
          <w:numId w:val="6"/>
        </w:numPr>
        <w:shd w:val="clear" w:color="auto" w:fill="FFFFFF"/>
        <w:spacing w:before="240" w:after="0" w:line="240" w:lineRule="auto"/>
        <w:rPr>
          <w:rFonts w:eastAsia="Times New Roman" w:cstheme="minorHAnsi"/>
          <w:color w:val="404040"/>
          <w:sz w:val="20"/>
          <w:szCs w:val="20"/>
        </w:rPr>
      </w:pPr>
      <w:r w:rsidRPr="00C12655">
        <w:rPr>
          <w:rFonts w:eastAsia="Times New Roman" w:cstheme="minorHAnsi"/>
          <w:color w:val="404040"/>
          <w:sz w:val="20"/>
          <w:szCs w:val="20"/>
        </w:rPr>
        <w:t>Identify major components of a photovoltaic system.</w:t>
      </w:r>
    </w:p>
    <w:p w:rsidR="00C12655" w:rsidRPr="00C12655" w:rsidRDefault="00C12655" w:rsidP="002955E2">
      <w:pPr>
        <w:numPr>
          <w:ilvl w:val="0"/>
          <w:numId w:val="6"/>
        </w:numPr>
        <w:shd w:val="clear" w:color="auto" w:fill="FFFFFF"/>
        <w:spacing w:before="240" w:after="0" w:line="240" w:lineRule="auto"/>
        <w:rPr>
          <w:rFonts w:eastAsia="Times New Roman" w:cstheme="minorHAnsi"/>
          <w:color w:val="404040"/>
          <w:sz w:val="20"/>
          <w:szCs w:val="20"/>
        </w:rPr>
      </w:pPr>
      <w:r w:rsidRPr="00C12655">
        <w:rPr>
          <w:rFonts w:eastAsia="Times New Roman" w:cstheme="minorHAnsi"/>
          <w:color w:val="404040"/>
          <w:sz w:val="20"/>
          <w:szCs w:val="20"/>
        </w:rPr>
        <w:t>Identify types of PV systems.</w:t>
      </w:r>
    </w:p>
    <w:p w:rsidR="00C12655" w:rsidRPr="00C12655" w:rsidRDefault="00C12655" w:rsidP="002955E2">
      <w:pPr>
        <w:numPr>
          <w:ilvl w:val="0"/>
          <w:numId w:val="6"/>
        </w:numPr>
        <w:shd w:val="clear" w:color="auto" w:fill="FFFFFF"/>
        <w:spacing w:before="240" w:after="0" w:line="240" w:lineRule="auto"/>
        <w:rPr>
          <w:rFonts w:eastAsia="Times New Roman" w:cstheme="minorHAnsi"/>
          <w:color w:val="404040"/>
          <w:sz w:val="20"/>
          <w:szCs w:val="20"/>
        </w:rPr>
      </w:pPr>
      <w:r w:rsidRPr="00C12655">
        <w:rPr>
          <w:rFonts w:eastAsia="Times New Roman" w:cstheme="minorHAnsi"/>
          <w:color w:val="404040"/>
          <w:sz w:val="20"/>
          <w:szCs w:val="20"/>
        </w:rPr>
        <w:t>Identify panel types and characteristics.</w:t>
      </w:r>
    </w:p>
    <w:p w:rsidR="00C12655" w:rsidRPr="002955E2" w:rsidRDefault="00C12655"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Cs w:val="0"/>
          <w:sz w:val="20"/>
          <w:szCs w:val="20"/>
          <w:u w:val="single"/>
        </w:rPr>
      </w:pPr>
      <w:r w:rsidRPr="002955E2">
        <w:rPr>
          <w:rFonts w:asciiTheme="minorHAnsi" w:hAnsiTheme="minorHAnsi" w:cstheme="minorHAnsi"/>
          <w:bCs w:val="0"/>
          <w:sz w:val="20"/>
          <w:szCs w:val="20"/>
          <w:u w:val="single"/>
        </w:rPr>
        <w:t>COURSES</w:t>
      </w:r>
    </w:p>
    <w:p w:rsidR="00C12655" w:rsidRPr="002955E2" w:rsidRDefault="00C12655"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NABCEP Solar Photovoltaic Entry Level Training and Exam</w:t>
      </w:r>
    </w:p>
    <w:p w:rsidR="00AD2D1C" w:rsidRPr="002955E2" w:rsidRDefault="00AD2D1C" w:rsidP="002955E2">
      <w:pPr>
        <w:spacing w:line="240" w:lineRule="auto"/>
        <w:rPr>
          <w:rFonts w:cstheme="minorHAnsi"/>
          <w:sz w:val="20"/>
          <w:szCs w:val="20"/>
        </w:rPr>
      </w:pPr>
    </w:p>
    <w:p w:rsidR="00C12655" w:rsidRPr="002955E2" w:rsidRDefault="00C12655"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803.13</w:t>
      </w:r>
    </w:p>
    <w:p w:rsidR="00C12655" w:rsidRPr="002955E2" w:rsidRDefault="00C12655" w:rsidP="002955E2">
      <w:pPr>
        <w:pStyle w:val="NormalWeb"/>
        <w:shd w:val="clear" w:color="auto" w:fill="FFFFFF"/>
        <w:spacing w:before="12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A training course designed to prepare you to enter the solar field and to take the North American Board of Certified Energy Practitioners (NABCEP) PV Entry Level Exam. Topics include the fundamental principles of the application; design, installation and operation of grid-tied and stand-alone PV Systems; and an understanding of the objectives required by NABCEP.</w:t>
      </w:r>
    </w:p>
    <w:p w:rsidR="00C12655" w:rsidRDefault="00C12655"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Pr="002955E2" w:rsidRDefault="002955E2" w:rsidP="002955E2">
      <w:pPr>
        <w:spacing w:line="240" w:lineRule="auto"/>
        <w:rPr>
          <w:rFonts w:cstheme="minorHAnsi"/>
          <w:sz w:val="20"/>
          <w:szCs w:val="20"/>
        </w:rPr>
      </w:pPr>
    </w:p>
    <w:p w:rsidR="00C12655" w:rsidRPr="002955E2" w:rsidRDefault="00C12655" w:rsidP="002955E2">
      <w:pPr>
        <w:pStyle w:val="Heading3"/>
        <w:numPr>
          <w:ilvl w:val="0"/>
          <w:numId w:val="4"/>
        </w:numPr>
        <w:shd w:val="clear" w:color="auto" w:fill="FFFFFF"/>
        <w:spacing w:before="240" w:beforeAutospacing="0" w:after="0" w:afterAutospacing="0"/>
        <w:rPr>
          <w:rFonts w:asciiTheme="minorHAnsi" w:hAnsiTheme="minorHAnsi" w:cstheme="minorHAnsi"/>
          <w:b w:val="0"/>
          <w:bCs w:val="0"/>
          <w:color w:val="6F8135"/>
          <w:sz w:val="20"/>
          <w:szCs w:val="20"/>
        </w:rPr>
      </w:pPr>
      <w:r w:rsidRPr="002955E2">
        <w:rPr>
          <w:rFonts w:asciiTheme="minorHAnsi" w:hAnsiTheme="minorHAnsi" w:cstheme="minorHAnsi"/>
          <w:b w:val="0"/>
          <w:bCs w:val="0"/>
          <w:color w:val="6F8135"/>
          <w:sz w:val="20"/>
          <w:szCs w:val="20"/>
        </w:rPr>
        <w:t>Solar Thermal Systems Installation Training</w:t>
      </w:r>
    </w:p>
    <w:p w:rsidR="00C12655" w:rsidRDefault="00C12655" w:rsidP="002955E2">
      <w:pPr>
        <w:spacing w:line="240" w:lineRule="auto"/>
        <w:rPr>
          <w:rFonts w:cstheme="minorHAnsi"/>
          <w:sz w:val="20"/>
          <w:szCs w:val="20"/>
        </w:rPr>
      </w:pPr>
    </w:p>
    <w:p w:rsidR="001C6373" w:rsidRPr="002955E2" w:rsidRDefault="00080770" w:rsidP="002955E2">
      <w:pPr>
        <w:spacing w:line="240" w:lineRule="auto"/>
        <w:rPr>
          <w:rFonts w:cstheme="minorHAnsi"/>
          <w:sz w:val="20"/>
          <w:szCs w:val="20"/>
        </w:rPr>
      </w:pPr>
      <w:hyperlink r:id="rId8" w:history="1">
        <w:r w:rsidR="001C6373">
          <w:rPr>
            <w:rStyle w:val="Hyperlink"/>
          </w:rPr>
          <w:t>http://www.extension.ucr.edu/academics/certificates/solar_thermal.html</w:t>
        </w:r>
      </w:hyperlink>
    </w:p>
    <w:p w:rsidR="00C12655" w:rsidRPr="00C12655" w:rsidRDefault="00C12655" w:rsidP="002955E2">
      <w:pPr>
        <w:shd w:val="clear" w:color="auto" w:fill="FFFFFF"/>
        <w:spacing w:before="120" w:after="0" w:line="240" w:lineRule="auto"/>
        <w:rPr>
          <w:rFonts w:eastAsia="Times New Roman" w:cstheme="minorHAnsi"/>
          <w:color w:val="404040"/>
          <w:sz w:val="20"/>
          <w:szCs w:val="20"/>
        </w:rPr>
      </w:pPr>
      <w:r w:rsidRPr="00C12655">
        <w:rPr>
          <w:rFonts w:eastAsia="Times New Roman" w:cstheme="minorHAnsi"/>
          <w:color w:val="404040"/>
          <w:sz w:val="20"/>
          <w:szCs w:val="20"/>
        </w:rPr>
        <w:t>Upon completion of this course, student will be able to:</w:t>
      </w:r>
    </w:p>
    <w:p w:rsidR="00C12655" w:rsidRPr="00C12655" w:rsidRDefault="00C12655" w:rsidP="002955E2">
      <w:pPr>
        <w:numPr>
          <w:ilvl w:val="0"/>
          <w:numId w:val="7"/>
        </w:numPr>
        <w:shd w:val="clear" w:color="auto" w:fill="FFFFFF"/>
        <w:spacing w:before="240" w:after="0" w:line="240" w:lineRule="auto"/>
        <w:rPr>
          <w:rFonts w:eastAsia="Times New Roman" w:cstheme="minorHAnsi"/>
          <w:color w:val="404040"/>
          <w:sz w:val="20"/>
          <w:szCs w:val="20"/>
        </w:rPr>
      </w:pPr>
      <w:r w:rsidRPr="00C12655">
        <w:rPr>
          <w:rFonts w:eastAsia="Times New Roman" w:cstheme="minorHAnsi"/>
          <w:color w:val="404040"/>
          <w:sz w:val="20"/>
          <w:szCs w:val="20"/>
        </w:rPr>
        <w:t>Identify plumbing, electrical and other hazards associated with solar thermal installations, and implement preventive and remedial measures to ensure personnel safety.</w:t>
      </w:r>
    </w:p>
    <w:p w:rsidR="00C12655" w:rsidRPr="00C12655" w:rsidRDefault="00C12655" w:rsidP="002955E2">
      <w:pPr>
        <w:numPr>
          <w:ilvl w:val="0"/>
          <w:numId w:val="7"/>
        </w:numPr>
        <w:shd w:val="clear" w:color="auto" w:fill="FFFFFF"/>
        <w:spacing w:before="240" w:after="0" w:line="240" w:lineRule="auto"/>
        <w:rPr>
          <w:rFonts w:eastAsia="Times New Roman" w:cstheme="minorHAnsi"/>
          <w:color w:val="404040"/>
          <w:sz w:val="20"/>
          <w:szCs w:val="20"/>
        </w:rPr>
      </w:pPr>
      <w:r w:rsidRPr="00C12655">
        <w:rPr>
          <w:rFonts w:eastAsia="Times New Roman" w:cstheme="minorHAnsi"/>
          <w:color w:val="404040"/>
          <w:sz w:val="20"/>
          <w:szCs w:val="20"/>
        </w:rPr>
        <w:t>Identify the typical tools and components required for conducting the solar system installation</w:t>
      </w:r>
    </w:p>
    <w:p w:rsidR="00C12655" w:rsidRDefault="00C12655"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Pr="002955E2" w:rsidRDefault="002955E2" w:rsidP="002955E2">
      <w:pPr>
        <w:spacing w:line="240" w:lineRule="auto"/>
        <w:rPr>
          <w:rFonts w:cstheme="minorHAnsi"/>
          <w:sz w:val="20"/>
          <w:szCs w:val="20"/>
        </w:rPr>
      </w:pPr>
    </w:p>
    <w:p w:rsidR="00C12655" w:rsidRPr="002955E2" w:rsidRDefault="00C12655" w:rsidP="002955E2">
      <w:pPr>
        <w:pStyle w:val="Heading3"/>
        <w:numPr>
          <w:ilvl w:val="0"/>
          <w:numId w:val="4"/>
        </w:numPr>
        <w:shd w:val="clear" w:color="auto" w:fill="FFFFFF"/>
        <w:spacing w:before="240" w:beforeAutospacing="0" w:after="0" w:afterAutospacing="0"/>
        <w:rPr>
          <w:rFonts w:asciiTheme="minorHAnsi" w:hAnsiTheme="minorHAnsi" w:cstheme="minorHAnsi"/>
          <w:b w:val="0"/>
          <w:bCs w:val="0"/>
          <w:color w:val="6F8135"/>
          <w:sz w:val="20"/>
          <w:szCs w:val="20"/>
        </w:rPr>
      </w:pPr>
      <w:r w:rsidRPr="002955E2">
        <w:rPr>
          <w:rFonts w:asciiTheme="minorHAnsi" w:hAnsiTheme="minorHAnsi" w:cstheme="minorHAnsi"/>
          <w:b w:val="0"/>
          <w:bCs w:val="0"/>
          <w:color w:val="6F8135"/>
          <w:sz w:val="20"/>
          <w:szCs w:val="20"/>
        </w:rPr>
        <w:t>Sustainable Development and Green Design Certificate</w:t>
      </w:r>
    </w:p>
    <w:p w:rsidR="00C12655" w:rsidRPr="002955E2" w:rsidRDefault="00080770" w:rsidP="002955E2">
      <w:pPr>
        <w:spacing w:line="240" w:lineRule="auto"/>
        <w:rPr>
          <w:rFonts w:cstheme="minorHAnsi"/>
          <w:sz w:val="20"/>
          <w:szCs w:val="20"/>
        </w:rPr>
      </w:pPr>
      <w:hyperlink r:id="rId9" w:history="1">
        <w:r w:rsidR="001C6373">
          <w:rPr>
            <w:rStyle w:val="Hyperlink"/>
          </w:rPr>
          <w:t>http://www.extension.ucr.edu/academics/certificates/sustainable.html</w:t>
        </w:r>
      </w:hyperlink>
    </w:p>
    <w:p w:rsidR="00C12655" w:rsidRPr="002955E2" w:rsidRDefault="00C12655" w:rsidP="002955E2">
      <w:pPr>
        <w:spacing w:line="240" w:lineRule="auto"/>
        <w:rPr>
          <w:rFonts w:cstheme="minorHAnsi"/>
          <w:color w:val="404040"/>
          <w:sz w:val="20"/>
          <w:szCs w:val="20"/>
          <w:shd w:val="clear" w:color="auto" w:fill="FFFFFF"/>
        </w:rPr>
      </w:pPr>
      <w:r w:rsidRPr="002955E2">
        <w:rPr>
          <w:rFonts w:cstheme="minorHAnsi"/>
          <w:color w:val="404040"/>
          <w:sz w:val="20"/>
          <w:szCs w:val="20"/>
          <w:shd w:val="clear" w:color="auto" w:fill="FFFFFF"/>
        </w:rPr>
        <w:t>The Certificate in Sustainable Development and Green Design introduces the concepts and principles of sustainability through green building design, clean technologies, and innovative approaches to achieving the "triple bottom line" — economic, environmental and social sustainability.</w:t>
      </w:r>
    </w:p>
    <w:p w:rsidR="00943A6D" w:rsidRPr="00943A6D" w:rsidRDefault="00943A6D" w:rsidP="002955E2">
      <w:pPr>
        <w:shd w:val="clear" w:color="auto" w:fill="FFFFFF"/>
        <w:spacing w:before="240" w:after="0" w:line="240" w:lineRule="auto"/>
        <w:outlineLvl w:val="2"/>
        <w:rPr>
          <w:rFonts w:eastAsia="Times New Roman" w:cstheme="minorHAnsi"/>
          <w:color w:val="6F8135"/>
          <w:sz w:val="20"/>
          <w:szCs w:val="20"/>
        </w:rPr>
      </w:pPr>
      <w:r w:rsidRPr="00943A6D">
        <w:rPr>
          <w:rFonts w:eastAsia="Times New Roman" w:cstheme="minorHAnsi"/>
          <w:color w:val="6F8135"/>
          <w:sz w:val="20"/>
          <w:szCs w:val="20"/>
        </w:rPr>
        <w:t>Who Can Benefit?</w:t>
      </w:r>
    </w:p>
    <w:p w:rsidR="00943A6D" w:rsidRPr="00943A6D" w:rsidRDefault="00943A6D" w:rsidP="002955E2">
      <w:pPr>
        <w:shd w:val="clear" w:color="auto" w:fill="FFFFFF"/>
        <w:spacing w:before="120" w:after="0" w:line="240" w:lineRule="auto"/>
        <w:rPr>
          <w:rFonts w:eastAsia="Times New Roman" w:cstheme="minorHAnsi"/>
          <w:color w:val="404040"/>
          <w:sz w:val="20"/>
          <w:szCs w:val="20"/>
        </w:rPr>
      </w:pPr>
      <w:r w:rsidRPr="00943A6D">
        <w:rPr>
          <w:rFonts w:eastAsia="Times New Roman" w:cstheme="minorHAnsi"/>
          <w:color w:val="404040"/>
          <w:sz w:val="20"/>
          <w:szCs w:val="20"/>
        </w:rPr>
        <w:t>This program is designed for:</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Land use planners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Planning commissioners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Architects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Contractors and construction professionals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Project and facility managers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Government leaders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Real estate professionals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Engineers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Interior designers</w:t>
      </w:r>
    </w:p>
    <w:p w:rsidR="00943A6D" w:rsidRPr="00943A6D" w:rsidRDefault="00943A6D" w:rsidP="002955E2">
      <w:pPr>
        <w:numPr>
          <w:ilvl w:val="0"/>
          <w:numId w:val="8"/>
        </w:numPr>
        <w:shd w:val="clear" w:color="auto" w:fill="FFFFFF"/>
        <w:spacing w:before="240" w:after="0" w:line="240" w:lineRule="auto"/>
        <w:rPr>
          <w:rFonts w:eastAsia="Times New Roman" w:cstheme="minorHAnsi"/>
          <w:color w:val="404040"/>
          <w:sz w:val="20"/>
          <w:szCs w:val="20"/>
        </w:rPr>
      </w:pPr>
      <w:r w:rsidRPr="00943A6D">
        <w:rPr>
          <w:rFonts w:eastAsia="Times New Roman" w:cstheme="minorHAnsi"/>
          <w:color w:val="404040"/>
          <w:sz w:val="20"/>
          <w:szCs w:val="20"/>
        </w:rPr>
        <w:t>Consultants in related fields.</w:t>
      </w:r>
    </w:p>
    <w:p w:rsidR="00C12655" w:rsidRPr="002955E2" w:rsidRDefault="00C12655"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Cs w:val="0"/>
          <w:sz w:val="20"/>
          <w:szCs w:val="20"/>
          <w:u w:val="single"/>
        </w:rPr>
      </w:pPr>
      <w:r w:rsidRPr="002955E2">
        <w:rPr>
          <w:rFonts w:asciiTheme="minorHAnsi" w:hAnsiTheme="minorHAnsi" w:cstheme="minorHAnsi"/>
          <w:bCs w:val="0"/>
          <w:sz w:val="20"/>
          <w:szCs w:val="20"/>
          <w:u w:val="single"/>
        </w:rPr>
        <w:t>COURSES:</w:t>
      </w: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Economics of Sustainability</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X460.4</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Understand global sustainability issues and the economic impacts of population, food supply, pollution, forests, and energy in general.</w:t>
      </w:r>
      <w:r w:rsidRPr="002955E2">
        <w:rPr>
          <w:rStyle w:val="apple-converted-space"/>
          <w:rFonts w:asciiTheme="minorHAnsi" w:hAnsiTheme="minorHAnsi" w:cstheme="minorHAnsi"/>
          <w:color w:val="404040"/>
          <w:sz w:val="20"/>
          <w:szCs w:val="20"/>
        </w:rPr>
        <w:t> </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Green Building Design</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lastRenderedPageBreak/>
        <w:t>Course Number: ENGR X402</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Green design is not merely an attachment or supplement to architectural design; it is an integrated and multi-disciplinary process that moves development towards a more sustainable model.</w:t>
      </w:r>
      <w:r w:rsidRPr="002955E2">
        <w:rPr>
          <w:rStyle w:val="apple-converted-space"/>
          <w:rFonts w:asciiTheme="minorHAnsi" w:hAnsiTheme="minorHAnsi" w:cstheme="minorHAnsi"/>
          <w:color w:val="404040"/>
          <w:sz w:val="20"/>
          <w:szCs w:val="20"/>
        </w:rPr>
        <w:t> </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Public Policy Lecture Series: Sustainability Issues in Southern California</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X460.1</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This lecture series explores public policy alternatives for fostering development reform and its potential economic and environmental impacts on communities in southern California.</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Sustainable Planning, Design and Development</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Both urban and rural planning can benefit from including sustainability as a central criterion when designing roads, streets, buildings, and other components of the built environment.</w:t>
      </w:r>
      <w:r w:rsidRPr="002955E2">
        <w:rPr>
          <w:rStyle w:val="apple-converted-space"/>
          <w:rFonts w:asciiTheme="minorHAnsi" w:hAnsiTheme="minorHAnsi" w:cstheme="minorHAnsi"/>
          <w:color w:val="404040"/>
          <w:sz w:val="20"/>
          <w:szCs w:val="20"/>
        </w:rPr>
        <w:t> </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Sustainable Resource Management</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X460.5</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The current concerns about climate change, renewable energy supply, low-carbon economy, and solid resources, with emphasis on the sustainable management of water.</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Trends in Energy Efficiencies and Technologies</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X460.6</w:t>
      </w:r>
    </w:p>
    <w:p w:rsidR="00943A6D" w:rsidRPr="002955E2" w:rsidRDefault="00943A6D" w:rsidP="002955E2">
      <w:pPr>
        <w:spacing w:line="240" w:lineRule="auto"/>
        <w:rPr>
          <w:rFonts w:cstheme="minorHAnsi"/>
          <w:sz w:val="20"/>
          <w:szCs w:val="20"/>
        </w:rPr>
      </w:pPr>
    </w:p>
    <w:p w:rsidR="00943A6D" w:rsidRPr="002955E2" w:rsidRDefault="00943A6D"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Green Construction and Building Methods</w:t>
      </w:r>
    </w:p>
    <w:p w:rsidR="00943A6D" w:rsidRPr="002955E2" w:rsidRDefault="00943A6D"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X460.2</w:t>
      </w:r>
    </w:p>
    <w:p w:rsidR="00943A6D" w:rsidRPr="002955E2" w:rsidRDefault="00943A6D" w:rsidP="002955E2">
      <w:pPr>
        <w:pStyle w:val="NormalWeb"/>
        <w:shd w:val="clear" w:color="auto" w:fill="FFFFFF"/>
        <w:spacing w:before="36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Life-cycle-based materials selection tools for better decision making in relation to their energy and environmental impacts and benefits.</w:t>
      </w:r>
    </w:p>
    <w:p w:rsidR="00943A6D" w:rsidRPr="002955E2" w:rsidRDefault="00943A6D"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Planning Strategies for Sustainable Food Systems</w:t>
      </w:r>
    </w:p>
    <w:p w:rsidR="002955E2" w:rsidRPr="002955E2" w:rsidRDefault="002955E2"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X401</w:t>
      </w:r>
    </w:p>
    <w:p w:rsidR="002955E2" w:rsidRPr="002955E2" w:rsidRDefault="002955E2" w:rsidP="002955E2">
      <w:pPr>
        <w:pStyle w:val="NormalWeb"/>
        <w:shd w:val="clear" w:color="auto" w:fill="FFFFFF"/>
        <w:spacing w:before="120" w:beforeAutospacing="0" w:after="0" w:afterAutospacing="0"/>
        <w:rPr>
          <w:rFonts w:asciiTheme="minorHAnsi" w:hAnsiTheme="minorHAnsi" w:cstheme="minorHAnsi"/>
          <w:color w:val="404040"/>
          <w:sz w:val="20"/>
          <w:szCs w:val="20"/>
        </w:rPr>
      </w:pPr>
      <w:proofErr w:type="gramStart"/>
      <w:r w:rsidRPr="002955E2">
        <w:rPr>
          <w:rFonts w:asciiTheme="minorHAnsi" w:hAnsiTheme="minorHAnsi" w:cstheme="minorHAnsi"/>
          <w:color w:val="404040"/>
          <w:sz w:val="20"/>
          <w:szCs w:val="20"/>
        </w:rPr>
        <w:t>Food systems planning strategies for more sustainable and self-reliant communities.</w:t>
      </w:r>
      <w:proofErr w:type="gramEnd"/>
      <w:r w:rsidRPr="002955E2">
        <w:rPr>
          <w:rFonts w:asciiTheme="minorHAnsi" w:hAnsiTheme="minorHAnsi" w:cstheme="minorHAnsi"/>
          <w:color w:val="404040"/>
          <w:sz w:val="20"/>
          <w:szCs w:val="20"/>
        </w:rPr>
        <w:t xml:space="preserve"> You will review each phase within a food system, including production, processing and distribution; consumption and waste; best practices, promoting closed-loop resource recovery systems; and case studies</w:t>
      </w:r>
    </w:p>
    <w:p w:rsidR="002955E2" w:rsidRPr="002955E2" w:rsidRDefault="002955E2"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Climate Action Planning</w:t>
      </w:r>
    </w:p>
    <w:p w:rsidR="002955E2" w:rsidRPr="002955E2" w:rsidRDefault="002955E2"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lastRenderedPageBreak/>
        <w:t>Course Number: ENSC X427.10</w:t>
      </w:r>
    </w:p>
    <w:p w:rsidR="002955E2" w:rsidRPr="002955E2" w:rsidRDefault="002955E2" w:rsidP="002955E2">
      <w:pPr>
        <w:pStyle w:val="NormalWeb"/>
        <w:shd w:val="clear" w:color="auto" w:fill="FFFFFF"/>
        <w:spacing w:before="12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Case law, state regulations and science are driving the development of climate action planning. You will discuss global climate change and the consequences; direct and indirect greenhouse gas emissions; reducing emissions measures; adaptation strategies;</w:t>
      </w:r>
      <w:r w:rsidRPr="002955E2">
        <w:rPr>
          <w:rStyle w:val="apple-converted-space"/>
          <w:rFonts w:asciiTheme="minorHAnsi" w:hAnsiTheme="minorHAnsi" w:cstheme="minorHAnsi"/>
          <w:color w:val="404040"/>
          <w:sz w:val="20"/>
          <w:szCs w:val="20"/>
        </w:rPr>
        <w:t> </w:t>
      </w:r>
    </w:p>
    <w:p w:rsidR="002955E2" w:rsidRPr="002955E2" w:rsidRDefault="002955E2"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Sustainable Interior Design</w:t>
      </w:r>
    </w:p>
    <w:p w:rsidR="002955E2" w:rsidRPr="002955E2" w:rsidRDefault="002955E2"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ART X461.64</w:t>
      </w:r>
    </w:p>
    <w:p w:rsidR="002955E2" w:rsidRPr="002955E2" w:rsidRDefault="002955E2" w:rsidP="002955E2">
      <w:pPr>
        <w:pStyle w:val="NormalWeb"/>
        <w:shd w:val="clear" w:color="auto" w:fill="FFFFFF"/>
        <w:spacing w:before="120" w:beforeAutospacing="0" w:after="0" w:afterAutospacing="0"/>
        <w:rPr>
          <w:rFonts w:asciiTheme="minorHAnsi" w:hAnsiTheme="minorHAnsi" w:cstheme="minorHAnsi"/>
          <w:color w:val="404040"/>
          <w:sz w:val="20"/>
          <w:szCs w:val="20"/>
        </w:rPr>
      </w:pPr>
      <w:proofErr w:type="gramStart"/>
      <w:r w:rsidRPr="002955E2">
        <w:rPr>
          <w:rFonts w:asciiTheme="minorHAnsi" w:hAnsiTheme="minorHAnsi" w:cstheme="minorHAnsi"/>
          <w:color w:val="404040"/>
          <w:sz w:val="20"/>
          <w:szCs w:val="20"/>
        </w:rPr>
        <w:t>Teaches designers and consumers the fundamental principles and benefits of sustainable interior design.</w:t>
      </w:r>
      <w:proofErr w:type="gramEnd"/>
      <w:r w:rsidRPr="002955E2">
        <w:rPr>
          <w:rFonts w:asciiTheme="minorHAnsi" w:hAnsiTheme="minorHAnsi" w:cstheme="minorHAnsi"/>
          <w:color w:val="404040"/>
          <w:sz w:val="20"/>
          <w:szCs w:val="20"/>
        </w:rPr>
        <w:t xml:space="preserve"> </w:t>
      </w:r>
      <w:proofErr w:type="gramStart"/>
      <w:r w:rsidRPr="002955E2">
        <w:rPr>
          <w:rFonts w:asciiTheme="minorHAnsi" w:hAnsiTheme="minorHAnsi" w:cstheme="minorHAnsi"/>
          <w:color w:val="404040"/>
          <w:sz w:val="20"/>
          <w:szCs w:val="20"/>
        </w:rPr>
        <w:t>Designed to equip you with a systematic strategy for assessing the degree of sustainability and cost effectiveness of green design products.</w:t>
      </w:r>
      <w:proofErr w:type="gramEnd"/>
      <w:r w:rsidRPr="002955E2">
        <w:rPr>
          <w:rFonts w:asciiTheme="minorHAnsi" w:hAnsiTheme="minorHAnsi" w:cstheme="minorHAnsi"/>
          <w:color w:val="404040"/>
          <w:sz w:val="20"/>
          <w:szCs w:val="20"/>
        </w:rPr>
        <w:t xml:space="preserve"> A thorough exploration of eco-friendly materials, energy saving appliances, and their sources will be covered.</w:t>
      </w:r>
      <w:r w:rsidRPr="002955E2">
        <w:rPr>
          <w:rStyle w:val="apple-converted-space"/>
          <w:rFonts w:asciiTheme="minorHAnsi" w:hAnsiTheme="minorHAnsi" w:cstheme="minorHAnsi"/>
          <w:color w:val="404040"/>
          <w:sz w:val="20"/>
          <w:szCs w:val="20"/>
        </w:rPr>
        <w:t> </w:t>
      </w:r>
    </w:p>
    <w:p w:rsidR="002955E2" w:rsidRPr="002955E2" w:rsidRDefault="002955E2" w:rsidP="002955E2">
      <w:pPr>
        <w:spacing w:line="240" w:lineRule="auto"/>
        <w:rPr>
          <w:rFonts w:cstheme="minorHAnsi"/>
          <w:sz w:val="20"/>
          <w:szCs w:val="20"/>
        </w:rPr>
      </w:pPr>
    </w:p>
    <w:p w:rsidR="002955E2" w:rsidRPr="002955E2" w:rsidRDefault="002955E2" w:rsidP="002955E2">
      <w:pPr>
        <w:pStyle w:val="Heading3"/>
        <w:shd w:val="clear" w:color="auto" w:fill="FFFFFF"/>
        <w:spacing w:before="240" w:beforeAutospacing="0" w:after="0" w:afterAutospacing="0"/>
        <w:rPr>
          <w:rFonts w:asciiTheme="minorHAnsi" w:hAnsiTheme="minorHAnsi" w:cstheme="minorHAnsi"/>
          <w:b w:val="0"/>
          <w:bCs w:val="0"/>
          <w:color w:val="004380"/>
          <w:sz w:val="20"/>
          <w:szCs w:val="20"/>
        </w:rPr>
      </w:pPr>
      <w:r w:rsidRPr="002955E2">
        <w:rPr>
          <w:rFonts w:asciiTheme="minorHAnsi" w:hAnsiTheme="minorHAnsi" w:cstheme="minorHAnsi"/>
          <w:b w:val="0"/>
          <w:bCs w:val="0"/>
          <w:color w:val="004380"/>
          <w:sz w:val="20"/>
          <w:szCs w:val="20"/>
        </w:rPr>
        <w:t>Public Health and the Built Environment</w:t>
      </w:r>
    </w:p>
    <w:p w:rsidR="002955E2" w:rsidRPr="002955E2" w:rsidRDefault="002955E2" w:rsidP="002955E2">
      <w:pPr>
        <w:pStyle w:val="Heading5"/>
        <w:shd w:val="clear" w:color="auto" w:fill="FFFFFF"/>
        <w:spacing w:before="120" w:line="240" w:lineRule="auto"/>
        <w:rPr>
          <w:rFonts w:asciiTheme="minorHAnsi" w:hAnsiTheme="minorHAnsi" w:cstheme="minorHAnsi"/>
          <w:color w:val="25558C"/>
          <w:sz w:val="20"/>
          <w:szCs w:val="20"/>
        </w:rPr>
      </w:pPr>
      <w:r w:rsidRPr="002955E2">
        <w:rPr>
          <w:rFonts w:asciiTheme="minorHAnsi" w:hAnsiTheme="minorHAnsi" w:cstheme="minorHAnsi"/>
          <w:color w:val="25558C"/>
          <w:sz w:val="20"/>
          <w:szCs w:val="20"/>
        </w:rPr>
        <w:t>Course Number: ENSC X460.8</w:t>
      </w:r>
    </w:p>
    <w:p w:rsidR="002955E2" w:rsidRPr="002955E2" w:rsidRDefault="002955E2" w:rsidP="002955E2">
      <w:pPr>
        <w:pStyle w:val="NormalWeb"/>
        <w:shd w:val="clear" w:color="auto" w:fill="FFFFFF"/>
        <w:spacing w:before="120" w:beforeAutospacing="0" w:after="0" w:afterAutospacing="0"/>
        <w:rPr>
          <w:rFonts w:asciiTheme="minorHAnsi" w:hAnsiTheme="minorHAnsi" w:cstheme="minorHAnsi"/>
          <w:color w:val="404040"/>
          <w:sz w:val="20"/>
          <w:szCs w:val="20"/>
        </w:rPr>
      </w:pPr>
      <w:r w:rsidRPr="002955E2">
        <w:rPr>
          <w:rFonts w:asciiTheme="minorHAnsi" w:hAnsiTheme="minorHAnsi" w:cstheme="minorHAnsi"/>
          <w:color w:val="404040"/>
          <w:sz w:val="20"/>
          <w:szCs w:val="20"/>
        </w:rPr>
        <w:t>Examine public health issues that are grounded in and addressed by development patterns and urban form. Learn about the ongoing research, and how the relationship between land use and urban form affect personal activity, healthy food availability, air quality, access to health facilities, and safety.</w:t>
      </w: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Default="002955E2" w:rsidP="002955E2">
      <w:pPr>
        <w:spacing w:line="240" w:lineRule="auto"/>
        <w:rPr>
          <w:rFonts w:cstheme="minorHAnsi"/>
          <w:sz w:val="20"/>
          <w:szCs w:val="20"/>
        </w:rPr>
      </w:pPr>
    </w:p>
    <w:p w:rsidR="002955E2" w:rsidRPr="007B6569" w:rsidRDefault="002955E2" w:rsidP="002955E2">
      <w:pPr>
        <w:jc w:val="both"/>
        <w:rPr>
          <w:rFonts w:cstheme="minorHAnsi"/>
          <w:b/>
          <w:sz w:val="20"/>
          <w:szCs w:val="20"/>
        </w:rPr>
      </w:pPr>
      <w:r>
        <w:rPr>
          <w:rFonts w:cstheme="minorHAnsi"/>
          <w:b/>
          <w:sz w:val="20"/>
          <w:szCs w:val="20"/>
        </w:rPr>
        <w:lastRenderedPageBreak/>
        <w:t xml:space="preserve">Courses treated as Full Time/Part Time in the field of </w:t>
      </w:r>
      <w:r w:rsidRPr="002F4A67">
        <w:rPr>
          <w:rFonts w:cstheme="minorHAnsi"/>
          <w:b/>
          <w:sz w:val="20"/>
          <w:szCs w:val="20"/>
          <w:u w:val="single"/>
        </w:rPr>
        <w:t>Engineering</w:t>
      </w:r>
      <w:r>
        <w:rPr>
          <w:rFonts w:cstheme="minorHAnsi"/>
          <w:b/>
          <w:sz w:val="20"/>
          <w:szCs w:val="20"/>
        </w:rPr>
        <w:t>.</w:t>
      </w:r>
    </w:p>
    <w:p w:rsidR="00504C87" w:rsidRPr="002955E2" w:rsidRDefault="00504C87" w:rsidP="002955E2">
      <w:pPr>
        <w:spacing w:line="240" w:lineRule="auto"/>
        <w:jc w:val="both"/>
        <w:rPr>
          <w:rFonts w:cstheme="minorHAnsi"/>
          <w:b/>
          <w:sz w:val="20"/>
          <w:szCs w:val="20"/>
          <w:u w:val="single"/>
        </w:rPr>
      </w:pPr>
      <w:r w:rsidRPr="002955E2">
        <w:rPr>
          <w:rFonts w:cstheme="minorHAnsi"/>
          <w:b/>
          <w:sz w:val="20"/>
          <w:szCs w:val="20"/>
          <w:u w:val="single"/>
        </w:rPr>
        <w:t>Mechanical Engineering:</w:t>
      </w:r>
    </w:p>
    <w:p w:rsidR="00504C87" w:rsidRPr="002955E2" w:rsidRDefault="00080770" w:rsidP="002955E2">
      <w:pPr>
        <w:spacing w:after="0" w:line="240" w:lineRule="auto"/>
        <w:jc w:val="both"/>
        <w:rPr>
          <w:rFonts w:cstheme="minorHAnsi"/>
          <w:sz w:val="20"/>
          <w:szCs w:val="20"/>
        </w:rPr>
      </w:pPr>
      <w:hyperlink r:id="rId10" w:history="1">
        <w:r w:rsidR="00504C87" w:rsidRPr="002955E2">
          <w:rPr>
            <w:rStyle w:val="Hyperlink"/>
            <w:rFonts w:cstheme="minorHAnsi"/>
            <w:sz w:val="20"/>
            <w:szCs w:val="20"/>
          </w:rPr>
          <w:t>http://catalog.ucr.edu/UCR_Catalog_2011-12.pdf</w:t>
        </w:r>
      </w:hyperlink>
    </w:p>
    <w:p w:rsidR="00504C87" w:rsidRPr="002955E2" w:rsidRDefault="00504C87" w:rsidP="002955E2">
      <w:pPr>
        <w:spacing w:after="0" w:line="240" w:lineRule="auto"/>
        <w:jc w:val="both"/>
        <w:rPr>
          <w:rStyle w:val="courses"/>
          <w:rFonts w:asciiTheme="minorHAnsi" w:hAnsiTheme="minorHAnsi" w:cstheme="minorHAnsi"/>
          <w:b/>
          <w:bCs/>
          <w:sz w:val="20"/>
          <w:szCs w:val="20"/>
        </w:rPr>
      </w:pP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ME 004.</w:t>
      </w:r>
      <w:proofErr w:type="gramEnd"/>
      <w:r w:rsidRPr="002955E2">
        <w:rPr>
          <w:rStyle w:val="courses"/>
          <w:rFonts w:asciiTheme="minorHAnsi" w:hAnsiTheme="minorHAnsi" w:cstheme="minorHAnsi"/>
          <w:b/>
          <w:bCs/>
          <w:sz w:val="20"/>
          <w:szCs w:val="20"/>
        </w:rPr>
        <w:t xml:space="preserve"> Energy and the Environment</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ME 120.</w:t>
      </w:r>
      <w:proofErr w:type="gramEnd"/>
      <w:r w:rsidRPr="002955E2">
        <w:rPr>
          <w:rStyle w:val="courses"/>
          <w:rFonts w:asciiTheme="minorHAnsi" w:hAnsiTheme="minorHAnsi" w:cstheme="minorHAnsi"/>
          <w:b/>
          <w:bCs/>
          <w:sz w:val="20"/>
          <w:szCs w:val="20"/>
        </w:rPr>
        <w:t xml:space="preserve"> Linear Systems and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ME 121.</w:t>
      </w:r>
      <w:proofErr w:type="gramEnd"/>
      <w:r w:rsidRPr="002955E2">
        <w:rPr>
          <w:rStyle w:val="courses"/>
          <w:rFonts w:asciiTheme="minorHAnsi" w:hAnsiTheme="minorHAnsi" w:cstheme="minorHAnsi"/>
          <w:b/>
          <w:bCs/>
          <w:sz w:val="20"/>
          <w:szCs w:val="20"/>
        </w:rPr>
        <w:t xml:space="preserve"> Feedback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ME 133.</w:t>
      </w:r>
      <w:proofErr w:type="gramEnd"/>
      <w:r w:rsidRPr="002955E2">
        <w:rPr>
          <w:rStyle w:val="courses"/>
          <w:rFonts w:asciiTheme="minorHAnsi" w:hAnsiTheme="minorHAnsi" w:cstheme="minorHAnsi"/>
          <w:b/>
          <w:bCs/>
          <w:sz w:val="20"/>
          <w:szCs w:val="20"/>
        </w:rPr>
        <w:t xml:space="preserve"> Introduction to </w:t>
      </w:r>
      <w:proofErr w:type="spellStart"/>
      <w:r w:rsidRPr="002955E2">
        <w:rPr>
          <w:rStyle w:val="courses"/>
          <w:rFonts w:asciiTheme="minorHAnsi" w:hAnsiTheme="minorHAnsi" w:cstheme="minorHAnsi"/>
          <w:b/>
          <w:bCs/>
          <w:sz w:val="20"/>
          <w:szCs w:val="20"/>
        </w:rPr>
        <w:t>Mechatronics</w:t>
      </w:r>
      <w:proofErr w:type="spellEnd"/>
    </w:p>
    <w:p w:rsidR="00504C87" w:rsidRPr="002955E2" w:rsidRDefault="00504C87" w:rsidP="002955E2">
      <w:pPr>
        <w:spacing w:after="0" w:line="240" w:lineRule="auto"/>
        <w:jc w:val="both"/>
        <w:rPr>
          <w:rFonts w:cstheme="minorHAnsi"/>
          <w:b/>
          <w:sz w:val="20"/>
          <w:szCs w:val="20"/>
          <w:u w:val="single"/>
        </w:rPr>
      </w:pPr>
      <w:proofErr w:type="gramStart"/>
      <w:r w:rsidRPr="002955E2">
        <w:rPr>
          <w:rFonts w:cstheme="minorHAnsi"/>
          <w:b/>
          <w:sz w:val="20"/>
          <w:szCs w:val="20"/>
        </w:rPr>
        <w:t>ME 270.</w:t>
      </w:r>
      <w:proofErr w:type="gramEnd"/>
      <w:r w:rsidRPr="002955E2">
        <w:rPr>
          <w:rFonts w:cstheme="minorHAnsi"/>
          <w:b/>
          <w:sz w:val="20"/>
          <w:szCs w:val="20"/>
        </w:rPr>
        <w:t xml:space="preserve"> Introduction to </w:t>
      </w:r>
      <w:proofErr w:type="spellStart"/>
      <w:r w:rsidRPr="002955E2">
        <w:rPr>
          <w:rFonts w:cstheme="minorHAnsi"/>
          <w:b/>
          <w:sz w:val="20"/>
          <w:szCs w:val="20"/>
        </w:rPr>
        <w:t>Microelectromechanical</w:t>
      </w:r>
      <w:proofErr w:type="spellEnd"/>
      <w:r w:rsidRPr="002955E2">
        <w:rPr>
          <w:rFonts w:cstheme="minorHAnsi"/>
          <w:b/>
          <w:sz w:val="20"/>
          <w:szCs w:val="20"/>
        </w:rPr>
        <w:t xml:space="preserve"> Systems</w:t>
      </w:r>
    </w:p>
    <w:p w:rsidR="00504C87" w:rsidRPr="002955E2" w:rsidRDefault="00504C87" w:rsidP="002955E2">
      <w:pPr>
        <w:spacing w:after="0" w:line="240" w:lineRule="auto"/>
        <w:jc w:val="both"/>
        <w:rPr>
          <w:rFonts w:cstheme="minorHAnsi"/>
          <w:b/>
          <w:sz w:val="20"/>
          <w:szCs w:val="20"/>
          <w:u w:val="single"/>
        </w:rPr>
      </w:pPr>
    </w:p>
    <w:p w:rsidR="00504C87" w:rsidRPr="002955E2" w:rsidRDefault="00504C87" w:rsidP="002955E2">
      <w:pPr>
        <w:spacing w:after="0" w:line="240" w:lineRule="auto"/>
        <w:jc w:val="both"/>
        <w:rPr>
          <w:rFonts w:cstheme="minorHAnsi"/>
          <w:b/>
          <w:sz w:val="20"/>
          <w:szCs w:val="20"/>
          <w:u w:val="single"/>
        </w:rPr>
      </w:pPr>
      <w:r w:rsidRPr="002955E2">
        <w:rPr>
          <w:rFonts w:cstheme="minorHAnsi"/>
          <w:b/>
          <w:sz w:val="20"/>
          <w:szCs w:val="20"/>
          <w:u w:val="single"/>
        </w:rPr>
        <w:t>Electrical Engineering and Computer Science Engineering:</w:t>
      </w:r>
    </w:p>
    <w:p w:rsidR="00504C87" w:rsidRPr="002955E2" w:rsidRDefault="00080770" w:rsidP="002955E2">
      <w:pPr>
        <w:spacing w:after="0" w:line="240" w:lineRule="auto"/>
        <w:jc w:val="both"/>
        <w:rPr>
          <w:rFonts w:cstheme="minorHAnsi"/>
          <w:sz w:val="20"/>
          <w:szCs w:val="20"/>
        </w:rPr>
      </w:pPr>
      <w:hyperlink r:id="rId11" w:history="1">
        <w:r w:rsidR="00504C87" w:rsidRPr="002955E2">
          <w:rPr>
            <w:rStyle w:val="Hyperlink"/>
            <w:rFonts w:cstheme="minorHAnsi"/>
            <w:sz w:val="20"/>
            <w:szCs w:val="20"/>
          </w:rPr>
          <w:t>http://catalog.ucr.edu/UCR_Catalog_2011-12.pdf</w:t>
        </w:r>
      </w:hyperlink>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115.</w:t>
      </w:r>
      <w:proofErr w:type="gramEnd"/>
      <w:r w:rsidRPr="002955E2">
        <w:rPr>
          <w:rStyle w:val="courses"/>
          <w:rFonts w:asciiTheme="minorHAnsi" w:hAnsiTheme="minorHAnsi" w:cstheme="minorHAnsi"/>
          <w:b/>
          <w:bCs/>
          <w:sz w:val="20"/>
          <w:szCs w:val="20"/>
        </w:rPr>
        <w:t xml:space="preserve"> Introduction to Communication System</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123.</w:t>
      </w:r>
      <w:proofErr w:type="gramEnd"/>
      <w:r w:rsidRPr="002955E2">
        <w:rPr>
          <w:rStyle w:val="courses"/>
          <w:rFonts w:asciiTheme="minorHAnsi" w:hAnsiTheme="minorHAnsi" w:cstheme="minorHAnsi"/>
          <w:b/>
          <w:bCs/>
          <w:sz w:val="20"/>
          <w:szCs w:val="20"/>
        </w:rPr>
        <w:t xml:space="preserve"> Power Electronic</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128.</w:t>
      </w:r>
      <w:proofErr w:type="gramEnd"/>
      <w:r w:rsidRPr="002955E2">
        <w:rPr>
          <w:rStyle w:val="courses"/>
          <w:rFonts w:asciiTheme="minorHAnsi" w:hAnsiTheme="minorHAnsi" w:cstheme="minorHAnsi"/>
          <w:b/>
          <w:bCs/>
          <w:sz w:val="20"/>
          <w:szCs w:val="20"/>
        </w:rPr>
        <w:t xml:space="preserve"> Data Acquisition, Instrumentation, and Process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132.</w:t>
      </w:r>
      <w:proofErr w:type="gramEnd"/>
      <w:r w:rsidRPr="002955E2">
        <w:rPr>
          <w:rStyle w:val="courses"/>
          <w:rFonts w:asciiTheme="minorHAnsi" w:hAnsiTheme="minorHAnsi" w:cstheme="minorHAnsi"/>
          <w:b/>
          <w:bCs/>
          <w:sz w:val="20"/>
          <w:szCs w:val="20"/>
        </w:rPr>
        <w:t xml:space="preserve"> Automatic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144.</w:t>
      </w:r>
      <w:proofErr w:type="gramEnd"/>
      <w:r w:rsidRPr="002955E2">
        <w:rPr>
          <w:rStyle w:val="courses"/>
          <w:rFonts w:asciiTheme="minorHAnsi" w:hAnsiTheme="minorHAnsi" w:cstheme="minorHAnsi"/>
          <w:b/>
          <w:bCs/>
          <w:sz w:val="20"/>
          <w:szCs w:val="20"/>
        </w:rPr>
        <w:t xml:space="preserve"> Introduction to Robotic</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150.</w:t>
      </w:r>
      <w:proofErr w:type="gramEnd"/>
      <w:r w:rsidRPr="002955E2">
        <w:rPr>
          <w:rStyle w:val="courses"/>
          <w:rFonts w:asciiTheme="minorHAnsi" w:hAnsiTheme="minorHAnsi" w:cstheme="minorHAnsi"/>
          <w:b/>
          <w:bCs/>
          <w:sz w:val="20"/>
          <w:szCs w:val="20"/>
        </w:rPr>
        <w:t xml:space="preserve"> Digital Communication</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151.</w:t>
      </w:r>
      <w:proofErr w:type="gramEnd"/>
      <w:r w:rsidRPr="002955E2">
        <w:rPr>
          <w:rStyle w:val="courses"/>
          <w:rFonts w:asciiTheme="minorHAnsi" w:hAnsiTheme="minorHAnsi" w:cstheme="minorHAnsi"/>
          <w:b/>
          <w:bCs/>
          <w:sz w:val="20"/>
          <w:szCs w:val="20"/>
        </w:rPr>
        <w:t xml:space="preserve"> Introduction to Digital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160.</w:t>
      </w:r>
      <w:proofErr w:type="gramEnd"/>
      <w:r w:rsidRPr="002955E2">
        <w:rPr>
          <w:rStyle w:val="courses"/>
          <w:rFonts w:asciiTheme="minorHAnsi" w:hAnsiTheme="minorHAnsi" w:cstheme="minorHAnsi"/>
          <w:b/>
          <w:bCs/>
          <w:sz w:val="20"/>
          <w:szCs w:val="20"/>
        </w:rPr>
        <w:t xml:space="preserve"> Fiber-Optic Communication System</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224.</w:t>
      </w:r>
      <w:proofErr w:type="gramEnd"/>
      <w:r w:rsidRPr="002955E2">
        <w:rPr>
          <w:rStyle w:val="courses"/>
          <w:rFonts w:asciiTheme="minorHAnsi" w:hAnsiTheme="minorHAnsi" w:cstheme="minorHAnsi"/>
          <w:b/>
          <w:bCs/>
          <w:sz w:val="20"/>
          <w:szCs w:val="20"/>
        </w:rPr>
        <w:t xml:space="preserve"> Digital Communication Theory and System</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226.</w:t>
      </w:r>
      <w:proofErr w:type="gramEnd"/>
      <w:r w:rsidRPr="002955E2">
        <w:rPr>
          <w:rStyle w:val="courses"/>
          <w:rFonts w:asciiTheme="minorHAnsi" w:hAnsiTheme="minorHAnsi" w:cstheme="minorHAnsi"/>
          <w:b/>
          <w:bCs/>
          <w:sz w:val="20"/>
          <w:szCs w:val="20"/>
        </w:rPr>
        <w:t xml:space="preserve"> Wireless Communication</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235.</w:t>
      </w:r>
      <w:proofErr w:type="gramEnd"/>
      <w:r w:rsidRPr="002955E2">
        <w:rPr>
          <w:rStyle w:val="courses"/>
          <w:rFonts w:asciiTheme="minorHAnsi" w:hAnsiTheme="minorHAnsi" w:cstheme="minorHAnsi"/>
          <w:b/>
          <w:bCs/>
          <w:sz w:val="20"/>
          <w:szCs w:val="20"/>
        </w:rPr>
        <w:t xml:space="preserve"> Linear System Theory</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EE 237.</w:t>
      </w:r>
      <w:proofErr w:type="gramEnd"/>
      <w:r w:rsidRPr="002955E2">
        <w:rPr>
          <w:rStyle w:val="courses"/>
          <w:rFonts w:asciiTheme="minorHAnsi" w:hAnsiTheme="minorHAnsi" w:cstheme="minorHAnsi"/>
          <w:b/>
          <w:bCs/>
          <w:sz w:val="20"/>
          <w:szCs w:val="20"/>
        </w:rPr>
        <w:t xml:space="preserve"> Nonlinear Systems and Control</w:t>
      </w:r>
    </w:p>
    <w:p w:rsidR="00504C87" w:rsidRPr="002955E2" w:rsidRDefault="00504C87" w:rsidP="002955E2">
      <w:pPr>
        <w:spacing w:after="0" w:line="240" w:lineRule="auto"/>
        <w:jc w:val="both"/>
        <w:rPr>
          <w:rStyle w:val="courses"/>
          <w:rFonts w:asciiTheme="minorHAnsi" w:hAnsiTheme="minorHAnsi" w:cstheme="minorHAnsi"/>
          <w:b/>
          <w:bCs/>
          <w:sz w:val="20"/>
          <w:szCs w:val="20"/>
        </w:rPr>
      </w:pPr>
    </w:p>
    <w:p w:rsidR="00504C87" w:rsidRPr="002955E2" w:rsidRDefault="00504C87" w:rsidP="002955E2">
      <w:pPr>
        <w:spacing w:after="0" w:line="240" w:lineRule="auto"/>
        <w:jc w:val="both"/>
        <w:rPr>
          <w:rStyle w:val="courses"/>
          <w:rFonts w:asciiTheme="minorHAnsi" w:hAnsiTheme="minorHAnsi" w:cstheme="minorHAnsi"/>
          <w:b/>
          <w:bCs/>
          <w:sz w:val="20"/>
          <w:szCs w:val="20"/>
        </w:rPr>
      </w:pPr>
    </w:p>
    <w:p w:rsidR="00504C87" w:rsidRPr="002955E2" w:rsidRDefault="00504C87" w:rsidP="002955E2">
      <w:pPr>
        <w:spacing w:after="0" w:line="240" w:lineRule="auto"/>
        <w:jc w:val="both"/>
        <w:rPr>
          <w:rFonts w:cstheme="minorHAnsi"/>
          <w:b/>
          <w:sz w:val="20"/>
          <w:szCs w:val="20"/>
          <w:u w:val="single"/>
        </w:rPr>
      </w:pPr>
      <w:r w:rsidRPr="002955E2">
        <w:rPr>
          <w:rFonts w:cstheme="minorHAnsi"/>
          <w:b/>
          <w:sz w:val="20"/>
          <w:szCs w:val="20"/>
          <w:u w:val="single"/>
        </w:rPr>
        <w:t>Computer Science Engineering</w:t>
      </w:r>
    </w:p>
    <w:p w:rsidR="00504C87" w:rsidRPr="002955E2" w:rsidRDefault="00080770" w:rsidP="002955E2">
      <w:pPr>
        <w:spacing w:after="0" w:line="240" w:lineRule="auto"/>
        <w:jc w:val="both"/>
        <w:rPr>
          <w:rFonts w:cstheme="minorHAnsi"/>
          <w:sz w:val="20"/>
          <w:szCs w:val="20"/>
        </w:rPr>
      </w:pPr>
      <w:hyperlink r:id="rId12" w:history="1">
        <w:r w:rsidR="00504C87" w:rsidRPr="002955E2">
          <w:rPr>
            <w:rStyle w:val="Hyperlink"/>
            <w:rFonts w:cstheme="minorHAnsi"/>
            <w:sz w:val="20"/>
            <w:szCs w:val="20"/>
          </w:rPr>
          <w:t>http://catalog.ucr.edu/UCR_Catalog_2011-12.pdf</w:t>
        </w:r>
      </w:hyperlink>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100.</w:t>
      </w:r>
      <w:proofErr w:type="gramEnd"/>
      <w:r w:rsidRPr="002955E2">
        <w:rPr>
          <w:rStyle w:val="courses"/>
          <w:rFonts w:asciiTheme="minorHAnsi" w:hAnsiTheme="minorHAnsi" w:cstheme="minorHAnsi"/>
          <w:b/>
          <w:bCs/>
          <w:sz w:val="20"/>
          <w:szCs w:val="20"/>
        </w:rPr>
        <w:t xml:space="preserve"> Software Construction</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120B.</w:t>
      </w:r>
      <w:proofErr w:type="gramEnd"/>
      <w:r w:rsidRPr="002955E2">
        <w:rPr>
          <w:rStyle w:val="courses"/>
          <w:rFonts w:asciiTheme="minorHAnsi" w:hAnsiTheme="minorHAnsi" w:cstheme="minorHAnsi"/>
          <w:b/>
          <w:bCs/>
          <w:sz w:val="20"/>
          <w:szCs w:val="20"/>
        </w:rPr>
        <w:t xml:space="preserve"> Introduction to Embedded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122A.</w:t>
      </w:r>
      <w:proofErr w:type="gramEnd"/>
      <w:r w:rsidRPr="002955E2">
        <w:rPr>
          <w:rStyle w:val="courses"/>
          <w:rFonts w:asciiTheme="minorHAnsi" w:hAnsiTheme="minorHAnsi" w:cstheme="minorHAnsi"/>
          <w:b/>
          <w:bCs/>
          <w:sz w:val="20"/>
          <w:szCs w:val="20"/>
        </w:rPr>
        <w:t xml:space="preserve"> Intermediate Embedded and Real-Time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122B.</w:t>
      </w:r>
      <w:proofErr w:type="gramEnd"/>
      <w:r w:rsidRPr="002955E2">
        <w:rPr>
          <w:rStyle w:val="courses"/>
          <w:rFonts w:asciiTheme="minorHAnsi" w:hAnsiTheme="minorHAnsi" w:cstheme="minorHAnsi"/>
          <w:b/>
          <w:bCs/>
          <w:sz w:val="20"/>
          <w:szCs w:val="20"/>
        </w:rPr>
        <w:t xml:space="preserve"> Advanced Embedded and Real-Time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164.</w:t>
      </w:r>
      <w:proofErr w:type="gramEnd"/>
      <w:r w:rsidRPr="002955E2">
        <w:rPr>
          <w:rStyle w:val="courses"/>
          <w:rFonts w:asciiTheme="minorHAnsi" w:hAnsiTheme="minorHAnsi" w:cstheme="minorHAnsi"/>
          <w:b/>
          <w:bCs/>
          <w:sz w:val="20"/>
          <w:szCs w:val="20"/>
        </w:rPr>
        <w:t xml:space="preserve"> Computer Networks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165.</w:t>
      </w:r>
      <w:proofErr w:type="gramEnd"/>
      <w:r w:rsidRPr="002955E2">
        <w:rPr>
          <w:rStyle w:val="courses"/>
          <w:rFonts w:asciiTheme="minorHAnsi" w:hAnsiTheme="minorHAnsi" w:cstheme="minorHAnsi"/>
          <w:b/>
          <w:bCs/>
          <w:sz w:val="20"/>
          <w:szCs w:val="20"/>
        </w:rPr>
        <w:t xml:space="preserve"> Computer Security </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166.</w:t>
      </w:r>
      <w:proofErr w:type="gramEnd"/>
      <w:r w:rsidRPr="002955E2">
        <w:rPr>
          <w:rStyle w:val="courses"/>
          <w:rFonts w:asciiTheme="minorHAnsi" w:hAnsiTheme="minorHAnsi" w:cstheme="minorHAnsi"/>
          <w:b/>
          <w:bCs/>
          <w:sz w:val="20"/>
          <w:szCs w:val="20"/>
        </w:rPr>
        <w:t xml:space="preserve"> Database Management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169.</w:t>
      </w:r>
      <w:proofErr w:type="gramEnd"/>
      <w:r w:rsidRPr="002955E2">
        <w:rPr>
          <w:rStyle w:val="courses"/>
          <w:rFonts w:asciiTheme="minorHAnsi" w:hAnsiTheme="minorHAnsi" w:cstheme="minorHAnsi"/>
          <w:b/>
          <w:bCs/>
          <w:sz w:val="20"/>
          <w:szCs w:val="20"/>
        </w:rPr>
        <w:t xml:space="preserve"> Mobile Wireless Networks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180.</w:t>
      </w:r>
      <w:proofErr w:type="gramEnd"/>
      <w:r w:rsidRPr="002955E2">
        <w:rPr>
          <w:rStyle w:val="courses"/>
          <w:rFonts w:asciiTheme="minorHAnsi" w:hAnsiTheme="minorHAnsi" w:cstheme="minorHAnsi"/>
          <w:b/>
          <w:bCs/>
          <w:sz w:val="20"/>
          <w:szCs w:val="20"/>
        </w:rPr>
        <w:t xml:space="preserve"> Introduction to Software Engineering</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204.</w:t>
      </w:r>
      <w:proofErr w:type="gramEnd"/>
      <w:r w:rsidRPr="002955E2">
        <w:rPr>
          <w:rStyle w:val="courses"/>
          <w:rFonts w:asciiTheme="minorHAnsi" w:hAnsiTheme="minorHAnsi" w:cstheme="minorHAnsi"/>
          <w:b/>
          <w:bCs/>
          <w:sz w:val="20"/>
          <w:szCs w:val="20"/>
        </w:rPr>
        <w:t xml:space="preserve"> Advanced Computer Networks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206.</w:t>
      </w:r>
      <w:proofErr w:type="gramEnd"/>
      <w:r w:rsidRPr="002955E2">
        <w:rPr>
          <w:rStyle w:val="courses"/>
          <w:rFonts w:asciiTheme="minorHAnsi" w:hAnsiTheme="minorHAnsi" w:cstheme="minorHAnsi"/>
          <w:b/>
          <w:bCs/>
          <w:sz w:val="20"/>
          <w:szCs w:val="20"/>
        </w:rPr>
        <w:t xml:space="preserve"> Testing and Verification Techniques in Software Engineering</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236.</w:t>
      </w:r>
      <w:proofErr w:type="gramEnd"/>
      <w:r w:rsidRPr="002955E2">
        <w:rPr>
          <w:rStyle w:val="courses"/>
          <w:rFonts w:asciiTheme="minorHAnsi" w:hAnsiTheme="minorHAnsi" w:cstheme="minorHAnsi"/>
          <w:b/>
          <w:bCs/>
          <w:sz w:val="20"/>
          <w:szCs w:val="20"/>
        </w:rPr>
        <w:t xml:space="preserve"> Database Management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240.</w:t>
      </w:r>
      <w:proofErr w:type="gramEnd"/>
      <w:r w:rsidRPr="002955E2">
        <w:rPr>
          <w:rStyle w:val="courses"/>
          <w:rFonts w:asciiTheme="minorHAnsi" w:hAnsiTheme="minorHAnsi" w:cstheme="minorHAnsi"/>
          <w:b/>
          <w:bCs/>
          <w:sz w:val="20"/>
          <w:szCs w:val="20"/>
        </w:rPr>
        <w:t xml:space="preserve"> Network Routing</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241.</w:t>
      </w:r>
      <w:proofErr w:type="gramEnd"/>
      <w:r w:rsidRPr="002955E2">
        <w:rPr>
          <w:rStyle w:val="courses"/>
          <w:rFonts w:asciiTheme="minorHAnsi" w:hAnsiTheme="minorHAnsi" w:cstheme="minorHAnsi"/>
          <w:b/>
          <w:bCs/>
          <w:sz w:val="20"/>
          <w:szCs w:val="20"/>
        </w:rPr>
        <w:t xml:space="preserve"> Advanced Topics in Network Measurements and Security</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245.</w:t>
      </w:r>
      <w:proofErr w:type="gramEnd"/>
      <w:r w:rsidRPr="002955E2">
        <w:rPr>
          <w:rStyle w:val="courses"/>
          <w:rFonts w:asciiTheme="minorHAnsi" w:hAnsiTheme="minorHAnsi" w:cstheme="minorHAnsi"/>
          <w:b/>
          <w:bCs/>
          <w:sz w:val="20"/>
          <w:szCs w:val="20"/>
        </w:rPr>
        <w:t xml:space="preserve"> Software Evolution</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246.</w:t>
      </w:r>
      <w:proofErr w:type="gramEnd"/>
      <w:r w:rsidRPr="002955E2">
        <w:rPr>
          <w:rStyle w:val="courses"/>
          <w:rFonts w:asciiTheme="minorHAnsi" w:hAnsiTheme="minorHAnsi" w:cstheme="minorHAnsi"/>
          <w:b/>
          <w:bCs/>
          <w:sz w:val="20"/>
          <w:szCs w:val="20"/>
        </w:rPr>
        <w:t xml:space="preserve"> Advanced Verification Techniques in Software Engineering</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253.</w:t>
      </w:r>
      <w:proofErr w:type="gramEnd"/>
      <w:r w:rsidRPr="002955E2">
        <w:rPr>
          <w:rStyle w:val="courses"/>
          <w:rFonts w:asciiTheme="minorHAnsi" w:hAnsiTheme="minorHAnsi" w:cstheme="minorHAnsi"/>
          <w:b/>
          <w:bCs/>
          <w:sz w:val="20"/>
          <w:szCs w:val="20"/>
        </w:rPr>
        <w:t xml:space="preserve"> Distributed Systems</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255.</w:t>
      </w:r>
      <w:proofErr w:type="gramEnd"/>
      <w:r w:rsidRPr="002955E2">
        <w:rPr>
          <w:rStyle w:val="courses"/>
          <w:rFonts w:asciiTheme="minorHAnsi" w:hAnsiTheme="minorHAnsi" w:cstheme="minorHAnsi"/>
          <w:b/>
          <w:bCs/>
          <w:sz w:val="20"/>
          <w:szCs w:val="20"/>
        </w:rPr>
        <w:t xml:space="preserve"> Computer Security</w:t>
      </w:r>
    </w:p>
    <w:p w:rsidR="00504C87" w:rsidRPr="002955E2" w:rsidRDefault="00504C87" w:rsidP="002955E2">
      <w:pPr>
        <w:spacing w:after="0" w:line="240" w:lineRule="auto"/>
        <w:jc w:val="both"/>
        <w:rPr>
          <w:rStyle w:val="courses"/>
          <w:rFonts w:asciiTheme="minorHAnsi" w:hAnsiTheme="minorHAnsi" w:cstheme="minorHAnsi"/>
          <w:b/>
          <w:bCs/>
          <w:sz w:val="20"/>
          <w:szCs w:val="20"/>
        </w:rPr>
      </w:pPr>
      <w:proofErr w:type="gramStart"/>
      <w:r w:rsidRPr="002955E2">
        <w:rPr>
          <w:rStyle w:val="courses"/>
          <w:rFonts w:asciiTheme="minorHAnsi" w:hAnsiTheme="minorHAnsi" w:cstheme="minorHAnsi"/>
          <w:b/>
          <w:bCs/>
          <w:sz w:val="20"/>
          <w:szCs w:val="20"/>
        </w:rPr>
        <w:t>CS 257.</w:t>
      </w:r>
      <w:proofErr w:type="gramEnd"/>
      <w:r w:rsidRPr="002955E2">
        <w:rPr>
          <w:rStyle w:val="courses"/>
          <w:rFonts w:asciiTheme="minorHAnsi" w:hAnsiTheme="minorHAnsi" w:cstheme="minorHAnsi"/>
          <w:b/>
          <w:bCs/>
          <w:sz w:val="20"/>
          <w:szCs w:val="20"/>
        </w:rPr>
        <w:t xml:space="preserve"> Wireless Networks and Mobile Computing</w:t>
      </w:r>
    </w:p>
    <w:p w:rsidR="00504C87" w:rsidRPr="002955E2" w:rsidRDefault="00504C87" w:rsidP="002955E2">
      <w:pPr>
        <w:spacing w:after="0" w:line="240" w:lineRule="auto"/>
        <w:jc w:val="both"/>
        <w:rPr>
          <w:rStyle w:val="courses"/>
          <w:rFonts w:asciiTheme="minorHAnsi" w:hAnsiTheme="minorHAnsi" w:cstheme="minorHAnsi"/>
          <w:b/>
          <w:bCs/>
          <w:sz w:val="20"/>
          <w:szCs w:val="20"/>
        </w:rPr>
      </w:pPr>
    </w:p>
    <w:p w:rsidR="00504C87" w:rsidRPr="002955E2" w:rsidRDefault="00504C87" w:rsidP="002955E2">
      <w:pPr>
        <w:spacing w:after="0" w:line="240" w:lineRule="auto"/>
        <w:jc w:val="both"/>
        <w:rPr>
          <w:rStyle w:val="courses"/>
          <w:rFonts w:asciiTheme="minorHAnsi" w:hAnsiTheme="minorHAnsi" w:cstheme="minorHAnsi"/>
          <w:b/>
          <w:bCs/>
          <w:sz w:val="20"/>
          <w:szCs w:val="20"/>
        </w:rPr>
      </w:pPr>
    </w:p>
    <w:p w:rsidR="00504C87" w:rsidRPr="002955E2" w:rsidRDefault="00504C87" w:rsidP="002955E2">
      <w:pPr>
        <w:spacing w:after="0" w:line="240" w:lineRule="auto"/>
        <w:jc w:val="both"/>
        <w:rPr>
          <w:rStyle w:val="courses"/>
          <w:rFonts w:asciiTheme="minorHAnsi" w:hAnsiTheme="minorHAnsi" w:cstheme="minorHAnsi"/>
          <w:b/>
          <w:bCs/>
          <w:sz w:val="20"/>
          <w:szCs w:val="20"/>
          <w:u w:val="single"/>
        </w:rPr>
      </w:pPr>
      <w:r w:rsidRPr="002955E2">
        <w:rPr>
          <w:rStyle w:val="courses"/>
          <w:rFonts w:asciiTheme="minorHAnsi" w:hAnsiTheme="minorHAnsi" w:cstheme="minorHAnsi"/>
          <w:b/>
          <w:bCs/>
          <w:sz w:val="20"/>
          <w:szCs w:val="20"/>
          <w:u w:val="single"/>
        </w:rPr>
        <w:t>Others:</w:t>
      </w:r>
    </w:p>
    <w:p w:rsidR="00504C87" w:rsidRPr="002955E2" w:rsidRDefault="00504C87" w:rsidP="002955E2">
      <w:pPr>
        <w:spacing w:line="240" w:lineRule="auto"/>
        <w:rPr>
          <w:rFonts w:cstheme="minorHAnsi"/>
          <w:sz w:val="20"/>
          <w:szCs w:val="20"/>
        </w:rPr>
      </w:pPr>
      <w:proofErr w:type="gramStart"/>
      <w:r w:rsidRPr="002955E2">
        <w:rPr>
          <w:rFonts w:cstheme="minorHAnsi"/>
          <w:sz w:val="20"/>
          <w:szCs w:val="20"/>
        </w:rPr>
        <w:t>CEE 232.</w:t>
      </w:r>
      <w:proofErr w:type="gramEnd"/>
      <w:r w:rsidRPr="002955E2">
        <w:rPr>
          <w:rFonts w:cstheme="minorHAnsi"/>
          <w:sz w:val="20"/>
          <w:szCs w:val="20"/>
        </w:rPr>
        <w:t xml:space="preserve"> Green Engineering</w:t>
      </w:r>
    </w:p>
    <w:sectPr w:rsidR="00504C87" w:rsidRPr="002955E2"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3281"/>
    <w:multiLevelType w:val="multilevel"/>
    <w:tmpl w:val="776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B75B3"/>
    <w:multiLevelType w:val="multilevel"/>
    <w:tmpl w:val="452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969E3"/>
    <w:multiLevelType w:val="hybridMultilevel"/>
    <w:tmpl w:val="8FCE6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01A9D"/>
    <w:multiLevelType w:val="multilevel"/>
    <w:tmpl w:val="6916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B72A2"/>
    <w:multiLevelType w:val="multilevel"/>
    <w:tmpl w:val="182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B67983"/>
    <w:multiLevelType w:val="multilevel"/>
    <w:tmpl w:val="D76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C30FD7"/>
    <w:multiLevelType w:val="hybridMultilevel"/>
    <w:tmpl w:val="4A6C6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267E7D"/>
    <w:multiLevelType w:val="multilevel"/>
    <w:tmpl w:val="BCB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504C87"/>
    <w:rsid w:val="00080770"/>
    <w:rsid w:val="0009735A"/>
    <w:rsid w:val="001C6373"/>
    <w:rsid w:val="002955E2"/>
    <w:rsid w:val="00347603"/>
    <w:rsid w:val="00504C87"/>
    <w:rsid w:val="00943A6D"/>
    <w:rsid w:val="009E46FE"/>
    <w:rsid w:val="00AD2D1C"/>
    <w:rsid w:val="00BF6E2C"/>
    <w:rsid w:val="00C12655"/>
    <w:rsid w:val="00CE2292"/>
    <w:rsid w:val="00EF4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C87"/>
  </w:style>
  <w:style w:type="paragraph" w:styleId="Heading3">
    <w:name w:val="heading 3"/>
    <w:basedOn w:val="Normal"/>
    <w:link w:val="Heading3Char"/>
    <w:uiPriority w:val="9"/>
    <w:qFormat/>
    <w:rsid w:val="00AD2D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D2D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87"/>
    <w:rPr>
      <w:color w:val="0000FF" w:themeColor="hyperlink"/>
      <w:u w:val="single"/>
    </w:rPr>
  </w:style>
  <w:style w:type="character" w:customStyle="1" w:styleId="courses">
    <w:name w:val="courses"/>
    <w:basedOn w:val="DefaultParagraphFont"/>
    <w:rsid w:val="00504C87"/>
    <w:rPr>
      <w:rFonts w:ascii="Times" w:hAnsi="Times" w:cs="Times" w:hint="default"/>
      <w:vanish w:val="0"/>
      <w:webHidden w:val="0"/>
      <w:color w:val="000000"/>
      <w:sz w:val="23"/>
      <w:szCs w:val="23"/>
      <w:specVanish w:val="0"/>
    </w:rPr>
  </w:style>
  <w:style w:type="paragraph" w:styleId="ListParagraph">
    <w:name w:val="List Paragraph"/>
    <w:basedOn w:val="Normal"/>
    <w:uiPriority w:val="34"/>
    <w:qFormat/>
    <w:rsid w:val="00AD2D1C"/>
    <w:pPr>
      <w:ind w:left="720"/>
      <w:contextualSpacing/>
    </w:pPr>
  </w:style>
  <w:style w:type="character" w:customStyle="1" w:styleId="Heading3Char">
    <w:name w:val="Heading 3 Char"/>
    <w:basedOn w:val="DefaultParagraphFont"/>
    <w:link w:val="Heading3"/>
    <w:uiPriority w:val="9"/>
    <w:rsid w:val="00AD2D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2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D2D1C"/>
    <w:rPr>
      <w:rFonts w:asciiTheme="majorHAnsi" w:eastAsiaTheme="majorEastAsia" w:hAnsiTheme="majorHAnsi" w:cstheme="majorBidi"/>
      <w:color w:val="243F60" w:themeColor="accent1" w:themeShade="7F"/>
    </w:rPr>
  </w:style>
  <w:style w:type="character" w:customStyle="1" w:styleId="accessibility">
    <w:name w:val="accessibility"/>
    <w:basedOn w:val="DefaultParagraphFont"/>
    <w:rsid w:val="00AD2D1C"/>
  </w:style>
  <w:style w:type="paragraph" w:styleId="BalloonText">
    <w:name w:val="Balloon Text"/>
    <w:basedOn w:val="Normal"/>
    <w:link w:val="BalloonTextChar"/>
    <w:uiPriority w:val="99"/>
    <w:semiHidden/>
    <w:unhideWhenUsed/>
    <w:rsid w:val="00AD2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1C"/>
    <w:rPr>
      <w:rFonts w:ascii="Tahoma" w:hAnsi="Tahoma" w:cs="Tahoma"/>
      <w:sz w:val="16"/>
      <w:szCs w:val="16"/>
    </w:rPr>
  </w:style>
  <w:style w:type="character" w:customStyle="1" w:styleId="apple-converted-space">
    <w:name w:val="apple-converted-space"/>
    <w:basedOn w:val="DefaultParagraphFont"/>
    <w:rsid w:val="00AD2D1C"/>
  </w:style>
</w:styles>
</file>

<file path=word/webSettings.xml><?xml version="1.0" encoding="utf-8"?>
<w:webSettings xmlns:r="http://schemas.openxmlformats.org/officeDocument/2006/relationships" xmlns:w="http://schemas.openxmlformats.org/wordprocessingml/2006/main">
  <w:divs>
    <w:div w:id="244077428">
      <w:bodyDiv w:val="1"/>
      <w:marLeft w:val="0"/>
      <w:marRight w:val="0"/>
      <w:marTop w:val="0"/>
      <w:marBottom w:val="0"/>
      <w:divBdr>
        <w:top w:val="none" w:sz="0" w:space="0" w:color="auto"/>
        <w:left w:val="none" w:sz="0" w:space="0" w:color="auto"/>
        <w:bottom w:val="none" w:sz="0" w:space="0" w:color="auto"/>
        <w:right w:val="none" w:sz="0" w:space="0" w:color="auto"/>
      </w:divBdr>
    </w:div>
    <w:div w:id="318197954">
      <w:bodyDiv w:val="1"/>
      <w:marLeft w:val="0"/>
      <w:marRight w:val="0"/>
      <w:marTop w:val="0"/>
      <w:marBottom w:val="0"/>
      <w:divBdr>
        <w:top w:val="none" w:sz="0" w:space="0" w:color="auto"/>
        <w:left w:val="none" w:sz="0" w:space="0" w:color="auto"/>
        <w:bottom w:val="none" w:sz="0" w:space="0" w:color="auto"/>
        <w:right w:val="none" w:sz="0" w:space="0" w:color="auto"/>
      </w:divBdr>
    </w:div>
    <w:div w:id="363555924">
      <w:bodyDiv w:val="1"/>
      <w:marLeft w:val="0"/>
      <w:marRight w:val="0"/>
      <w:marTop w:val="0"/>
      <w:marBottom w:val="0"/>
      <w:divBdr>
        <w:top w:val="none" w:sz="0" w:space="0" w:color="auto"/>
        <w:left w:val="none" w:sz="0" w:space="0" w:color="auto"/>
        <w:bottom w:val="none" w:sz="0" w:space="0" w:color="auto"/>
        <w:right w:val="none" w:sz="0" w:space="0" w:color="auto"/>
      </w:divBdr>
    </w:div>
    <w:div w:id="425467897">
      <w:bodyDiv w:val="1"/>
      <w:marLeft w:val="0"/>
      <w:marRight w:val="0"/>
      <w:marTop w:val="0"/>
      <w:marBottom w:val="0"/>
      <w:divBdr>
        <w:top w:val="none" w:sz="0" w:space="0" w:color="auto"/>
        <w:left w:val="none" w:sz="0" w:space="0" w:color="auto"/>
        <w:bottom w:val="none" w:sz="0" w:space="0" w:color="auto"/>
        <w:right w:val="none" w:sz="0" w:space="0" w:color="auto"/>
      </w:divBdr>
    </w:div>
    <w:div w:id="627468773">
      <w:bodyDiv w:val="1"/>
      <w:marLeft w:val="0"/>
      <w:marRight w:val="0"/>
      <w:marTop w:val="0"/>
      <w:marBottom w:val="0"/>
      <w:divBdr>
        <w:top w:val="none" w:sz="0" w:space="0" w:color="auto"/>
        <w:left w:val="none" w:sz="0" w:space="0" w:color="auto"/>
        <w:bottom w:val="none" w:sz="0" w:space="0" w:color="auto"/>
        <w:right w:val="none" w:sz="0" w:space="0" w:color="auto"/>
      </w:divBdr>
    </w:div>
    <w:div w:id="719521251">
      <w:bodyDiv w:val="1"/>
      <w:marLeft w:val="0"/>
      <w:marRight w:val="0"/>
      <w:marTop w:val="0"/>
      <w:marBottom w:val="0"/>
      <w:divBdr>
        <w:top w:val="none" w:sz="0" w:space="0" w:color="auto"/>
        <w:left w:val="none" w:sz="0" w:space="0" w:color="auto"/>
        <w:bottom w:val="none" w:sz="0" w:space="0" w:color="auto"/>
        <w:right w:val="none" w:sz="0" w:space="0" w:color="auto"/>
      </w:divBdr>
    </w:div>
    <w:div w:id="745342030">
      <w:bodyDiv w:val="1"/>
      <w:marLeft w:val="0"/>
      <w:marRight w:val="0"/>
      <w:marTop w:val="0"/>
      <w:marBottom w:val="0"/>
      <w:divBdr>
        <w:top w:val="none" w:sz="0" w:space="0" w:color="auto"/>
        <w:left w:val="none" w:sz="0" w:space="0" w:color="auto"/>
        <w:bottom w:val="none" w:sz="0" w:space="0" w:color="auto"/>
        <w:right w:val="none" w:sz="0" w:space="0" w:color="auto"/>
      </w:divBdr>
    </w:div>
    <w:div w:id="805202570">
      <w:bodyDiv w:val="1"/>
      <w:marLeft w:val="0"/>
      <w:marRight w:val="0"/>
      <w:marTop w:val="0"/>
      <w:marBottom w:val="0"/>
      <w:divBdr>
        <w:top w:val="none" w:sz="0" w:space="0" w:color="auto"/>
        <w:left w:val="none" w:sz="0" w:space="0" w:color="auto"/>
        <w:bottom w:val="none" w:sz="0" w:space="0" w:color="auto"/>
        <w:right w:val="none" w:sz="0" w:space="0" w:color="auto"/>
      </w:divBdr>
    </w:div>
    <w:div w:id="843058771">
      <w:bodyDiv w:val="1"/>
      <w:marLeft w:val="0"/>
      <w:marRight w:val="0"/>
      <w:marTop w:val="0"/>
      <w:marBottom w:val="0"/>
      <w:divBdr>
        <w:top w:val="none" w:sz="0" w:space="0" w:color="auto"/>
        <w:left w:val="none" w:sz="0" w:space="0" w:color="auto"/>
        <w:bottom w:val="none" w:sz="0" w:space="0" w:color="auto"/>
        <w:right w:val="none" w:sz="0" w:space="0" w:color="auto"/>
      </w:divBdr>
    </w:div>
    <w:div w:id="859468375">
      <w:bodyDiv w:val="1"/>
      <w:marLeft w:val="0"/>
      <w:marRight w:val="0"/>
      <w:marTop w:val="0"/>
      <w:marBottom w:val="0"/>
      <w:divBdr>
        <w:top w:val="none" w:sz="0" w:space="0" w:color="auto"/>
        <w:left w:val="none" w:sz="0" w:space="0" w:color="auto"/>
        <w:bottom w:val="none" w:sz="0" w:space="0" w:color="auto"/>
        <w:right w:val="none" w:sz="0" w:space="0" w:color="auto"/>
      </w:divBdr>
    </w:div>
    <w:div w:id="921914695">
      <w:bodyDiv w:val="1"/>
      <w:marLeft w:val="0"/>
      <w:marRight w:val="0"/>
      <w:marTop w:val="0"/>
      <w:marBottom w:val="0"/>
      <w:divBdr>
        <w:top w:val="none" w:sz="0" w:space="0" w:color="auto"/>
        <w:left w:val="none" w:sz="0" w:space="0" w:color="auto"/>
        <w:bottom w:val="none" w:sz="0" w:space="0" w:color="auto"/>
        <w:right w:val="none" w:sz="0" w:space="0" w:color="auto"/>
      </w:divBdr>
    </w:div>
    <w:div w:id="957292817">
      <w:bodyDiv w:val="1"/>
      <w:marLeft w:val="0"/>
      <w:marRight w:val="0"/>
      <w:marTop w:val="0"/>
      <w:marBottom w:val="0"/>
      <w:divBdr>
        <w:top w:val="none" w:sz="0" w:space="0" w:color="auto"/>
        <w:left w:val="none" w:sz="0" w:space="0" w:color="auto"/>
        <w:bottom w:val="none" w:sz="0" w:space="0" w:color="auto"/>
        <w:right w:val="none" w:sz="0" w:space="0" w:color="auto"/>
      </w:divBdr>
    </w:div>
    <w:div w:id="1027027877">
      <w:bodyDiv w:val="1"/>
      <w:marLeft w:val="0"/>
      <w:marRight w:val="0"/>
      <w:marTop w:val="0"/>
      <w:marBottom w:val="0"/>
      <w:divBdr>
        <w:top w:val="none" w:sz="0" w:space="0" w:color="auto"/>
        <w:left w:val="none" w:sz="0" w:space="0" w:color="auto"/>
        <w:bottom w:val="none" w:sz="0" w:space="0" w:color="auto"/>
        <w:right w:val="none" w:sz="0" w:space="0" w:color="auto"/>
      </w:divBdr>
    </w:div>
    <w:div w:id="1103182651">
      <w:bodyDiv w:val="1"/>
      <w:marLeft w:val="0"/>
      <w:marRight w:val="0"/>
      <w:marTop w:val="0"/>
      <w:marBottom w:val="0"/>
      <w:divBdr>
        <w:top w:val="none" w:sz="0" w:space="0" w:color="auto"/>
        <w:left w:val="none" w:sz="0" w:space="0" w:color="auto"/>
        <w:bottom w:val="none" w:sz="0" w:space="0" w:color="auto"/>
        <w:right w:val="none" w:sz="0" w:space="0" w:color="auto"/>
      </w:divBdr>
    </w:div>
    <w:div w:id="1128282683">
      <w:bodyDiv w:val="1"/>
      <w:marLeft w:val="0"/>
      <w:marRight w:val="0"/>
      <w:marTop w:val="0"/>
      <w:marBottom w:val="0"/>
      <w:divBdr>
        <w:top w:val="none" w:sz="0" w:space="0" w:color="auto"/>
        <w:left w:val="none" w:sz="0" w:space="0" w:color="auto"/>
        <w:bottom w:val="none" w:sz="0" w:space="0" w:color="auto"/>
        <w:right w:val="none" w:sz="0" w:space="0" w:color="auto"/>
      </w:divBdr>
    </w:div>
    <w:div w:id="1143277214">
      <w:bodyDiv w:val="1"/>
      <w:marLeft w:val="0"/>
      <w:marRight w:val="0"/>
      <w:marTop w:val="0"/>
      <w:marBottom w:val="0"/>
      <w:divBdr>
        <w:top w:val="none" w:sz="0" w:space="0" w:color="auto"/>
        <w:left w:val="none" w:sz="0" w:space="0" w:color="auto"/>
        <w:bottom w:val="none" w:sz="0" w:space="0" w:color="auto"/>
        <w:right w:val="none" w:sz="0" w:space="0" w:color="auto"/>
      </w:divBdr>
    </w:div>
    <w:div w:id="1190217105">
      <w:bodyDiv w:val="1"/>
      <w:marLeft w:val="0"/>
      <w:marRight w:val="0"/>
      <w:marTop w:val="0"/>
      <w:marBottom w:val="0"/>
      <w:divBdr>
        <w:top w:val="none" w:sz="0" w:space="0" w:color="auto"/>
        <w:left w:val="none" w:sz="0" w:space="0" w:color="auto"/>
        <w:bottom w:val="none" w:sz="0" w:space="0" w:color="auto"/>
        <w:right w:val="none" w:sz="0" w:space="0" w:color="auto"/>
      </w:divBdr>
    </w:div>
    <w:div w:id="1198469632">
      <w:bodyDiv w:val="1"/>
      <w:marLeft w:val="0"/>
      <w:marRight w:val="0"/>
      <w:marTop w:val="0"/>
      <w:marBottom w:val="0"/>
      <w:divBdr>
        <w:top w:val="none" w:sz="0" w:space="0" w:color="auto"/>
        <w:left w:val="none" w:sz="0" w:space="0" w:color="auto"/>
        <w:bottom w:val="none" w:sz="0" w:space="0" w:color="auto"/>
        <w:right w:val="none" w:sz="0" w:space="0" w:color="auto"/>
      </w:divBdr>
    </w:div>
    <w:div w:id="1256354488">
      <w:bodyDiv w:val="1"/>
      <w:marLeft w:val="0"/>
      <w:marRight w:val="0"/>
      <w:marTop w:val="0"/>
      <w:marBottom w:val="0"/>
      <w:divBdr>
        <w:top w:val="none" w:sz="0" w:space="0" w:color="auto"/>
        <w:left w:val="none" w:sz="0" w:space="0" w:color="auto"/>
        <w:bottom w:val="none" w:sz="0" w:space="0" w:color="auto"/>
        <w:right w:val="none" w:sz="0" w:space="0" w:color="auto"/>
      </w:divBdr>
    </w:div>
    <w:div w:id="1297028206">
      <w:bodyDiv w:val="1"/>
      <w:marLeft w:val="0"/>
      <w:marRight w:val="0"/>
      <w:marTop w:val="0"/>
      <w:marBottom w:val="0"/>
      <w:divBdr>
        <w:top w:val="none" w:sz="0" w:space="0" w:color="auto"/>
        <w:left w:val="none" w:sz="0" w:space="0" w:color="auto"/>
        <w:bottom w:val="none" w:sz="0" w:space="0" w:color="auto"/>
        <w:right w:val="none" w:sz="0" w:space="0" w:color="auto"/>
      </w:divBdr>
    </w:div>
    <w:div w:id="1326860289">
      <w:bodyDiv w:val="1"/>
      <w:marLeft w:val="0"/>
      <w:marRight w:val="0"/>
      <w:marTop w:val="0"/>
      <w:marBottom w:val="0"/>
      <w:divBdr>
        <w:top w:val="none" w:sz="0" w:space="0" w:color="auto"/>
        <w:left w:val="none" w:sz="0" w:space="0" w:color="auto"/>
        <w:bottom w:val="none" w:sz="0" w:space="0" w:color="auto"/>
        <w:right w:val="none" w:sz="0" w:space="0" w:color="auto"/>
      </w:divBdr>
    </w:div>
    <w:div w:id="1343892801">
      <w:bodyDiv w:val="1"/>
      <w:marLeft w:val="0"/>
      <w:marRight w:val="0"/>
      <w:marTop w:val="0"/>
      <w:marBottom w:val="0"/>
      <w:divBdr>
        <w:top w:val="none" w:sz="0" w:space="0" w:color="auto"/>
        <w:left w:val="none" w:sz="0" w:space="0" w:color="auto"/>
        <w:bottom w:val="none" w:sz="0" w:space="0" w:color="auto"/>
        <w:right w:val="none" w:sz="0" w:space="0" w:color="auto"/>
      </w:divBdr>
    </w:div>
    <w:div w:id="1358694360">
      <w:bodyDiv w:val="1"/>
      <w:marLeft w:val="0"/>
      <w:marRight w:val="0"/>
      <w:marTop w:val="0"/>
      <w:marBottom w:val="0"/>
      <w:divBdr>
        <w:top w:val="none" w:sz="0" w:space="0" w:color="auto"/>
        <w:left w:val="none" w:sz="0" w:space="0" w:color="auto"/>
        <w:bottom w:val="none" w:sz="0" w:space="0" w:color="auto"/>
        <w:right w:val="none" w:sz="0" w:space="0" w:color="auto"/>
      </w:divBdr>
    </w:div>
    <w:div w:id="1370687852">
      <w:bodyDiv w:val="1"/>
      <w:marLeft w:val="0"/>
      <w:marRight w:val="0"/>
      <w:marTop w:val="0"/>
      <w:marBottom w:val="0"/>
      <w:divBdr>
        <w:top w:val="none" w:sz="0" w:space="0" w:color="auto"/>
        <w:left w:val="none" w:sz="0" w:space="0" w:color="auto"/>
        <w:bottom w:val="none" w:sz="0" w:space="0" w:color="auto"/>
        <w:right w:val="none" w:sz="0" w:space="0" w:color="auto"/>
      </w:divBdr>
    </w:div>
    <w:div w:id="1385058101">
      <w:bodyDiv w:val="1"/>
      <w:marLeft w:val="0"/>
      <w:marRight w:val="0"/>
      <w:marTop w:val="0"/>
      <w:marBottom w:val="0"/>
      <w:divBdr>
        <w:top w:val="none" w:sz="0" w:space="0" w:color="auto"/>
        <w:left w:val="none" w:sz="0" w:space="0" w:color="auto"/>
        <w:bottom w:val="none" w:sz="0" w:space="0" w:color="auto"/>
        <w:right w:val="none" w:sz="0" w:space="0" w:color="auto"/>
      </w:divBdr>
    </w:div>
    <w:div w:id="1390149965">
      <w:bodyDiv w:val="1"/>
      <w:marLeft w:val="0"/>
      <w:marRight w:val="0"/>
      <w:marTop w:val="0"/>
      <w:marBottom w:val="0"/>
      <w:divBdr>
        <w:top w:val="none" w:sz="0" w:space="0" w:color="auto"/>
        <w:left w:val="none" w:sz="0" w:space="0" w:color="auto"/>
        <w:bottom w:val="none" w:sz="0" w:space="0" w:color="auto"/>
        <w:right w:val="none" w:sz="0" w:space="0" w:color="auto"/>
      </w:divBdr>
    </w:div>
    <w:div w:id="1454206219">
      <w:bodyDiv w:val="1"/>
      <w:marLeft w:val="0"/>
      <w:marRight w:val="0"/>
      <w:marTop w:val="0"/>
      <w:marBottom w:val="0"/>
      <w:divBdr>
        <w:top w:val="none" w:sz="0" w:space="0" w:color="auto"/>
        <w:left w:val="none" w:sz="0" w:space="0" w:color="auto"/>
        <w:bottom w:val="none" w:sz="0" w:space="0" w:color="auto"/>
        <w:right w:val="none" w:sz="0" w:space="0" w:color="auto"/>
      </w:divBdr>
    </w:div>
    <w:div w:id="1497502081">
      <w:bodyDiv w:val="1"/>
      <w:marLeft w:val="0"/>
      <w:marRight w:val="0"/>
      <w:marTop w:val="0"/>
      <w:marBottom w:val="0"/>
      <w:divBdr>
        <w:top w:val="none" w:sz="0" w:space="0" w:color="auto"/>
        <w:left w:val="none" w:sz="0" w:space="0" w:color="auto"/>
        <w:bottom w:val="none" w:sz="0" w:space="0" w:color="auto"/>
        <w:right w:val="none" w:sz="0" w:space="0" w:color="auto"/>
      </w:divBdr>
    </w:div>
    <w:div w:id="1501582383">
      <w:bodyDiv w:val="1"/>
      <w:marLeft w:val="0"/>
      <w:marRight w:val="0"/>
      <w:marTop w:val="0"/>
      <w:marBottom w:val="0"/>
      <w:divBdr>
        <w:top w:val="none" w:sz="0" w:space="0" w:color="auto"/>
        <w:left w:val="none" w:sz="0" w:space="0" w:color="auto"/>
        <w:bottom w:val="none" w:sz="0" w:space="0" w:color="auto"/>
        <w:right w:val="none" w:sz="0" w:space="0" w:color="auto"/>
      </w:divBdr>
    </w:div>
    <w:div w:id="1513451227">
      <w:bodyDiv w:val="1"/>
      <w:marLeft w:val="0"/>
      <w:marRight w:val="0"/>
      <w:marTop w:val="0"/>
      <w:marBottom w:val="0"/>
      <w:divBdr>
        <w:top w:val="none" w:sz="0" w:space="0" w:color="auto"/>
        <w:left w:val="none" w:sz="0" w:space="0" w:color="auto"/>
        <w:bottom w:val="none" w:sz="0" w:space="0" w:color="auto"/>
        <w:right w:val="none" w:sz="0" w:space="0" w:color="auto"/>
      </w:divBdr>
    </w:div>
    <w:div w:id="1530682523">
      <w:bodyDiv w:val="1"/>
      <w:marLeft w:val="0"/>
      <w:marRight w:val="0"/>
      <w:marTop w:val="0"/>
      <w:marBottom w:val="0"/>
      <w:divBdr>
        <w:top w:val="none" w:sz="0" w:space="0" w:color="auto"/>
        <w:left w:val="none" w:sz="0" w:space="0" w:color="auto"/>
        <w:bottom w:val="none" w:sz="0" w:space="0" w:color="auto"/>
        <w:right w:val="none" w:sz="0" w:space="0" w:color="auto"/>
      </w:divBdr>
    </w:div>
    <w:div w:id="1534922028">
      <w:bodyDiv w:val="1"/>
      <w:marLeft w:val="0"/>
      <w:marRight w:val="0"/>
      <w:marTop w:val="0"/>
      <w:marBottom w:val="0"/>
      <w:divBdr>
        <w:top w:val="none" w:sz="0" w:space="0" w:color="auto"/>
        <w:left w:val="none" w:sz="0" w:space="0" w:color="auto"/>
        <w:bottom w:val="none" w:sz="0" w:space="0" w:color="auto"/>
        <w:right w:val="none" w:sz="0" w:space="0" w:color="auto"/>
      </w:divBdr>
    </w:div>
    <w:div w:id="1598172010">
      <w:bodyDiv w:val="1"/>
      <w:marLeft w:val="0"/>
      <w:marRight w:val="0"/>
      <w:marTop w:val="0"/>
      <w:marBottom w:val="0"/>
      <w:divBdr>
        <w:top w:val="none" w:sz="0" w:space="0" w:color="auto"/>
        <w:left w:val="none" w:sz="0" w:space="0" w:color="auto"/>
        <w:bottom w:val="none" w:sz="0" w:space="0" w:color="auto"/>
        <w:right w:val="none" w:sz="0" w:space="0" w:color="auto"/>
      </w:divBdr>
    </w:div>
    <w:div w:id="1607688606">
      <w:bodyDiv w:val="1"/>
      <w:marLeft w:val="0"/>
      <w:marRight w:val="0"/>
      <w:marTop w:val="0"/>
      <w:marBottom w:val="0"/>
      <w:divBdr>
        <w:top w:val="none" w:sz="0" w:space="0" w:color="auto"/>
        <w:left w:val="none" w:sz="0" w:space="0" w:color="auto"/>
        <w:bottom w:val="none" w:sz="0" w:space="0" w:color="auto"/>
        <w:right w:val="none" w:sz="0" w:space="0" w:color="auto"/>
      </w:divBdr>
      <w:divsChild>
        <w:div w:id="612058650">
          <w:marLeft w:val="0"/>
          <w:marRight w:val="0"/>
          <w:marTop w:val="0"/>
          <w:marBottom w:val="187"/>
          <w:divBdr>
            <w:top w:val="none" w:sz="0" w:space="0" w:color="auto"/>
            <w:left w:val="none" w:sz="0" w:space="0" w:color="auto"/>
            <w:bottom w:val="none" w:sz="0" w:space="0" w:color="auto"/>
            <w:right w:val="none" w:sz="0" w:space="0" w:color="auto"/>
          </w:divBdr>
          <w:divsChild>
            <w:div w:id="172958633">
              <w:marLeft w:val="374"/>
              <w:marRight w:val="0"/>
              <w:marTop w:val="120"/>
              <w:marBottom w:val="187"/>
              <w:divBdr>
                <w:top w:val="none" w:sz="0" w:space="0" w:color="auto"/>
                <w:left w:val="none" w:sz="0" w:space="0" w:color="auto"/>
                <w:bottom w:val="none" w:sz="0" w:space="0" w:color="auto"/>
                <w:right w:val="none" w:sz="0" w:space="0" w:color="auto"/>
              </w:divBdr>
            </w:div>
          </w:divsChild>
        </w:div>
      </w:divsChild>
    </w:div>
    <w:div w:id="1644430159">
      <w:bodyDiv w:val="1"/>
      <w:marLeft w:val="0"/>
      <w:marRight w:val="0"/>
      <w:marTop w:val="0"/>
      <w:marBottom w:val="0"/>
      <w:divBdr>
        <w:top w:val="none" w:sz="0" w:space="0" w:color="auto"/>
        <w:left w:val="none" w:sz="0" w:space="0" w:color="auto"/>
        <w:bottom w:val="none" w:sz="0" w:space="0" w:color="auto"/>
        <w:right w:val="none" w:sz="0" w:space="0" w:color="auto"/>
      </w:divBdr>
    </w:div>
    <w:div w:id="1715734074">
      <w:bodyDiv w:val="1"/>
      <w:marLeft w:val="0"/>
      <w:marRight w:val="0"/>
      <w:marTop w:val="0"/>
      <w:marBottom w:val="0"/>
      <w:divBdr>
        <w:top w:val="none" w:sz="0" w:space="0" w:color="auto"/>
        <w:left w:val="none" w:sz="0" w:space="0" w:color="auto"/>
        <w:bottom w:val="none" w:sz="0" w:space="0" w:color="auto"/>
        <w:right w:val="none" w:sz="0" w:space="0" w:color="auto"/>
      </w:divBdr>
    </w:div>
    <w:div w:id="1828010664">
      <w:bodyDiv w:val="1"/>
      <w:marLeft w:val="0"/>
      <w:marRight w:val="0"/>
      <w:marTop w:val="0"/>
      <w:marBottom w:val="0"/>
      <w:divBdr>
        <w:top w:val="none" w:sz="0" w:space="0" w:color="auto"/>
        <w:left w:val="none" w:sz="0" w:space="0" w:color="auto"/>
        <w:bottom w:val="none" w:sz="0" w:space="0" w:color="auto"/>
        <w:right w:val="none" w:sz="0" w:space="0" w:color="auto"/>
      </w:divBdr>
    </w:div>
    <w:div w:id="1887834521">
      <w:bodyDiv w:val="1"/>
      <w:marLeft w:val="0"/>
      <w:marRight w:val="0"/>
      <w:marTop w:val="0"/>
      <w:marBottom w:val="0"/>
      <w:divBdr>
        <w:top w:val="none" w:sz="0" w:space="0" w:color="auto"/>
        <w:left w:val="none" w:sz="0" w:space="0" w:color="auto"/>
        <w:bottom w:val="none" w:sz="0" w:space="0" w:color="auto"/>
        <w:right w:val="none" w:sz="0" w:space="0" w:color="auto"/>
      </w:divBdr>
    </w:div>
    <w:div w:id="1911497802">
      <w:bodyDiv w:val="1"/>
      <w:marLeft w:val="0"/>
      <w:marRight w:val="0"/>
      <w:marTop w:val="0"/>
      <w:marBottom w:val="0"/>
      <w:divBdr>
        <w:top w:val="none" w:sz="0" w:space="0" w:color="auto"/>
        <w:left w:val="none" w:sz="0" w:space="0" w:color="auto"/>
        <w:bottom w:val="none" w:sz="0" w:space="0" w:color="auto"/>
        <w:right w:val="none" w:sz="0" w:space="0" w:color="auto"/>
      </w:divBdr>
    </w:div>
    <w:div w:id="1963730688">
      <w:bodyDiv w:val="1"/>
      <w:marLeft w:val="0"/>
      <w:marRight w:val="0"/>
      <w:marTop w:val="0"/>
      <w:marBottom w:val="0"/>
      <w:divBdr>
        <w:top w:val="none" w:sz="0" w:space="0" w:color="auto"/>
        <w:left w:val="none" w:sz="0" w:space="0" w:color="auto"/>
        <w:bottom w:val="none" w:sz="0" w:space="0" w:color="auto"/>
        <w:right w:val="none" w:sz="0" w:space="0" w:color="auto"/>
      </w:divBdr>
    </w:div>
    <w:div w:id="1986857827">
      <w:bodyDiv w:val="1"/>
      <w:marLeft w:val="0"/>
      <w:marRight w:val="0"/>
      <w:marTop w:val="0"/>
      <w:marBottom w:val="0"/>
      <w:divBdr>
        <w:top w:val="none" w:sz="0" w:space="0" w:color="auto"/>
        <w:left w:val="none" w:sz="0" w:space="0" w:color="auto"/>
        <w:bottom w:val="none" w:sz="0" w:space="0" w:color="auto"/>
        <w:right w:val="none" w:sz="0" w:space="0" w:color="auto"/>
      </w:divBdr>
    </w:div>
    <w:div w:id="2057581232">
      <w:bodyDiv w:val="1"/>
      <w:marLeft w:val="0"/>
      <w:marRight w:val="0"/>
      <w:marTop w:val="0"/>
      <w:marBottom w:val="0"/>
      <w:divBdr>
        <w:top w:val="none" w:sz="0" w:space="0" w:color="auto"/>
        <w:left w:val="none" w:sz="0" w:space="0" w:color="auto"/>
        <w:bottom w:val="none" w:sz="0" w:space="0" w:color="auto"/>
        <w:right w:val="none" w:sz="0" w:space="0" w:color="auto"/>
      </w:divBdr>
    </w:div>
    <w:div w:id="2134983605">
      <w:bodyDiv w:val="1"/>
      <w:marLeft w:val="0"/>
      <w:marRight w:val="0"/>
      <w:marTop w:val="0"/>
      <w:marBottom w:val="0"/>
      <w:divBdr>
        <w:top w:val="none" w:sz="0" w:space="0" w:color="auto"/>
        <w:left w:val="none" w:sz="0" w:space="0" w:color="auto"/>
        <w:bottom w:val="none" w:sz="0" w:space="0" w:color="auto"/>
        <w:right w:val="none" w:sz="0" w:space="0" w:color="auto"/>
      </w:divBdr>
    </w:div>
    <w:div w:id="21385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xtension.ucr.edu/academics/certificates/solar_therm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tension.ucr.edu/academics/certificates/solar_installer.html" TargetMode="External"/><Relationship Id="rId12" Type="http://schemas.openxmlformats.org/officeDocument/2006/relationships/hyperlink" Target="http://catalog.ucr.edu/UCR_Catalog_2011-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tension.ucr.edu/academics/certificates/heating.html" TargetMode="External"/><Relationship Id="rId11" Type="http://schemas.openxmlformats.org/officeDocument/2006/relationships/hyperlink" Target="http://catalog.ucr.edu/UCR_Catalog_2011-12.pdf" TargetMode="External"/><Relationship Id="rId5" Type="http://schemas.openxmlformats.org/officeDocument/2006/relationships/hyperlink" Target="http://www.extension.ucr.edu/academics/certificates/energy_management.html" TargetMode="External"/><Relationship Id="rId10" Type="http://schemas.openxmlformats.org/officeDocument/2006/relationships/hyperlink" Target="http://catalog.ucr.edu/UCR_Catalog_2011-12.pdf" TargetMode="External"/><Relationship Id="rId4" Type="http://schemas.openxmlformats.org/officeDocument/2006/relationships/webSettings" Target="webSettings.xml"/><Relationship Id="rId9" Type="http://schemas.openxmlformats.org/officeDocument/2006/relationships/hyperlink" Target="http://www.extension.ucr.edu/academics/certificates/sustainab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6</cp:revision>
  <dcterms:created xsi:type="dcterms:W3CDTF">2011-12-29T06:48:00Z</dcterms:created>
  <dcterms:modified xsi:type="dcterms:W3CDTF">2011-12-29T22:33:00Z</dcterms:modified>
</cp:coreProperties>
</file>