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A7EEF4" w14:textId="77777777" w:rsidR="00D7762A" w:rsidRDefault="00000000">
      <w:pPr>
        <w:spacing w:after="0" w:line="259" w:lineRule="auto"/>
        <w:ind w:left="0" w:right="9" w:firstLine="0"/>
        <w:jc w:val="center"/>
      </w:pPr>
      <w:r>
        <w:rPr>
          <w:color w:val="2F5496"/>
          <w:sz w:val="52"/>
        </w:rPr>
        <w:t xml:space="preserve">MARKET BASKET INSIGHTS </w:t>
      </w:r>
    </w:p>
    <w:p w14:paraId="685C4303" w14:textId="6F315423" w:rsidR="00D7762A" w:rsidRDefault="008B5E88" w:rsidP="00BF00D6">
      <w:pPr>
        <w:spacing w:after="154" w:line="259" w:lineRule="auto"/>
        <w:ind w:left="0" w:firstLine="0"/>
        <w:jc w:val="center"/>
      </w:pPr>
      <w:r>
        <w:t>S.HARISH</w:t>
      </w:r>
    </w:p>
    <w:p w14:paraId="3683C1C0" w14:textId="77777777" w:rsidR="00D7762A" w:rsidRDefault="00000000">
      <w:pPr>
        <w:pStyle w:val="Heading1"/>
      </w:pPr>
      <w:r>
        <w:t xml:space="preserve">Introduction </w:t>
      </w:r>
    </w:p>
    <w:p w14:paraId="77ACBFA8" w14:textId="77777777" w:rsidR="00D7762A" w:rsidRDefault="00000000">
      <w:pPr>
        <w:spacing w:after="220" w:line="259" w:lineRule="auto"/>
        <w:ind w:left="0" w:firstLine="0"/>
      </w:pPr>
      <w:r>
        <w:rPr>
          <w:sz w:val="22"/>
        </w:rPr>
        <w:t xml:space="preserve"> </w:t>
      </w:r>
    </w:p>
    <w:p w14:paraId="3941993A" w14:textId="77777777" w:rsidR="00D7762A" w:rsidRDefault="00000000">
      <w:pPr>
        <w:spacing w:after="150" w:line="269" w:lineRule="auto"/>
        <w:ind w:left="-5"/>
        <w:jc w:val="both"/>
      </w:pPr>
      <w:r>
        <w:t xml:space="preserve">           Market basket insights are a powerful tool in the realm of retail and ecommerce that provide a deep understanding of customer behaviour and preferences. This analytical approach goes beyond individual purchases and delves into the associations and patterns within customers' shopping carts. By uncovering the relationships between products frequently bought together, market basket insights enable businesses to make informed decisions, optimize strategies, and enhance the overall shopping experience. In a world where data is abundant, market basket analysis harnesses the wealth of transactional data generated by consumers during their shopping journeys. </w:t>
      </w:r>
    </w:p>
    <w:p w14:paraId="24A01007" w14:textId="77777777" w:rsidR="00D7762A" w:rsidRDefault="00000000">
      <w:pPr>
        <w:spacing w:after="236" w:line="259" w:lineRule="auto"/>
        <w:ind w:left="0" w:firstLine="0"/>
      </w:pPr>
      <w:r>
        <w:t xml:space="preserve"> </w:t>
      </w:r>
    </w:p>
    <w:p w14:paraId="2B939ABC" w14:textId="77777777" w:rsidR="00D7762A" w:rsidRDefault="00000000">
      <w:pPr>
        <w:spacing w:after="155" w:line="259" w:lineRule="auto"/>
        <w:ind w:left="-5"/>
      </w:pPr>
      <w:r>
        <w:rPr>
          <w:b/>
          <w:sz w:val="36"/>
        </w:rPr>
        <w:t xml:space="preserve">                                   Content for Project Phase 2       </w:t>
      </w:r>
    </w:p>
    <w:p w14:paraId="58A3EEFE" w14:textId="77777777" w:rsidR="00D7762A" w:rsidRDefault="00000000">
      <w:pPr>
        <w:spacing w:after="143" w:line="259" w:lineRule="auto"/>
        <w:ind w:left="-5"/>
      </w:pPr>
      <w:r>
        <w:rPr>
          <w:b/>
          <w:sz w:val="36"/>
        </w:rPr>
        <w:t xml:space="preserve">Data Source  </w:t>
      </w:r>
    </w:p>
    <w:p w14:paraId="2414782B" w14:textId="77777777" w:rsidR="00D7762A" w:rsidRDefault="00000000">
      <w:pPr>
        <w:spacing w:after="175"/>
        <w:ind w:left="-5" w:right="3"/>
      </w:pPr>
      <w:r>
        <w:rPr>
          <w:b/>
          <w:sz w:val="36"/>
        </w:rPr>
        <w:t xml:space="preserve">     </w:t>
      </w:r>
      <w:r>
        <w:t xml:space="preserve">To perform market basket analysis and derive insights, you'll need transactional data that records customer purchases. </w:t>
      </w:r>
    </w:p>
    <w:p w14:paraId="4052C0B2" w14:textId="77777777" w:rsidR="00D7762A" w:rsidRDefault="00000000">
      <w:pPr>
        <w:spacing w:after="130" w:line="259" w:lineRule="auto"/>
        <w:ind w:left="0" w:firstLine="0"/>
      </w:pPr>
      <w:r>
        <w:t xml:space="preserve">Dataset Link: </w:t>
      </w:r>
      <w:hyperlink r:id="rId5">
        <w:r>
          <w:rPr>
            <w:sz w:val="24"/>
          </w:rPr>
          <w:t>(</w:t>
        </w:r>
      </w:hyperlink>
      <w:hyperlink r:id="rId6">
        <w:r>
          <w:rPr>
            <w:color w:val="0563C1"/>
            <w:sz w:val="24"/>
            <w:u w:val="single" w:color="0563C1"/>
          </w:rPr>
          <w:t>https://www.kaggle.com/datasets/aslanahmedov/market</w:t>
        </w:r>
      </w:hyperlink>
      <w:hyperlink r:id="rId7">
        <w:r>
          <w:rPr>
            <w:color w:val="0563C1"/>
            <w:sz w:val="24"/>
            <w:u w:val="single" w:color="0563C1"/>
          </w:rPr>
          <w:t>-</w:t>
        </w:r>
      </w:hyperlink>
      <w:hyperlink r:id="rId8">
        <w:r>
          <w:rPr>
            <w:color w:val="0563C1"/>
            <w:sz w:val="24"/>
            <w:u w:val="single" w:color="0563C1"/>
          </w:rPr>
          <w:t>basket</w:t>
        </w:r>
      </w:hyperlink>
      <w:hyperlink r:id="rId9">
        <w:r>
          <w:rPr>
            <w:color w:val="0563C1"/>
            <w:sz w:val="24"/>
            <w:u w:val="single" w:color="0563C1"/>
          </w:rPr>
          <w:t>-</w:t>
        </w:r>
      </w:hyperlink>
      <w:hyperlink r:id="rId10">
        <w:r>
          <w:rPr>
            <w:color w:val="0563C1"/>
            <w:sz w:val="24"/>
            <w:u w:val="single" w:color="0563C1"/>
          </w:rPr>
          <w:t>analysis/</w:t>
        </w:r>
      </w:hyperlink>
      <w:hyperlink r:id="rId11">
        <w:r>
          <w:rPr>
            <w:sz w:val="24"/>
          </w:rPr>
          <w:t xml:space="preserve"> </w:t>
        </w:r>
      </w:hyperlink>
      <w:r>
        <w:rPr>
          <w:sz w:val="24"/>
        </w:rPr>
        <w:t xml:space="preserve">) </w:t>
      </w:r>
    </w:p>
    <w:p w14:paraId="41B7338C" w14:textId="77777777" w:rsidR="00D7762A" w:rsidRDefault="00000000">
      <w:pPr>
        <w:spacing w:after="0" w:line="259" w:lineRule="auto"/>
        <w:ind w:left="0" w:firstLine="0"/>
      </w:pPr>
      <w:r>
        <w:rPr>
          <w:sz w:val="24"/>
        </w:rPr>
        <w:t xml:space="preserve"> </w:t>
      </w:r>
    </w:p>
    <w:p w14:paraId="2C415542" w14:textId="77777777" w:rsidR="00D7762A" w:rsidRDefault="00000000">
      <w:pPr>
        <w:spacing w:after="199" w:line="259" w:lineRule="auto"/>
        <w:ind w:left="1311" w:firstLine="0"/>
      </w:pPr>
      <w:r>
        <w:rPr>
          <w:noProof/>
        </w:rPr>
        <w:lastRenderedPageBreak/>
        <w:drawing>
          <wp:inline distT="0" distB="0" distL="0" distR="0" wp14:anchorId="042A2841" wp14:editId="6056FD35">
            <wp:extent cx="3769996" cy="2863215"/>
            <wp:effectExtent l="0" t="0" r="0" b="0"/>
            <wp:docPr id="136" name="Picture 136"/>
            <wp:cNvGraphicFramePr/>
            <a:graphic xmlns:a="http://schemas.openxmlformats.org/drawingml/2006/main">
              <a:graphicData uri="http://schemas.openxmlformats.org/drawingml/2006/picture">
                <pic:pic xmlns:pic="http://schemas.openxmlformats.org/drawingml/2006/picture">
                  <pic:nvPicPr>
                    <pic:cNvPr id="136" name="Picture 136"/>
                    <pic:cNvPicPr/>
                  </pic:nvPicPr>
                  <pic:blipFill>
                    <a:blip r:embed="rId12"/>
                    <a:stretch>
                      <a:fillRect/>
                    </a:stretch>
                  </pic:blipFill>
                  <pic:spPr>
                    <a:xfrm>
                      <a:off x="0" y="0"/>
                      <a:ext cx="3769996" cy="2863215"/>
                    </a:xfrm>
                    <a:prstGeom prst="rect">
                      <a:avLst/>
                    </a:prstGeom>
                  </pic:spPr>
                </pic:pic>
              </a:graphicData>
            </a:graphic>
          </wp:inline>
        </w:drawing>
      </w:r>
    </w:p>
    <w:p w14:paraId="61707ED2" w14:textId="77777777" w:rsidR="00D7762A" w:rsidRDefault="00000000">
      <w:pPr>
        <w:spacing w:after="205" w:line="258" w:lineRule="auto"/>
        <w:ind w:left="0" w:firstLine="0"/>
      </w:pPr>
      <w:r>
        <w:rPr>
          <w:sz w:val="32"/>
        </w:rPr>
        <w:t xml:space="preserve">Market basket insights can drive innovation by identifying patterns and trends in customer purchasing behaviour. Here's a high-level design for leveraging these insights: </w:t>
      </w:r>
    </w:p>
    <w:p w14:paraId="33BE20D2" w14:textId="77777777" w:rsidR="00D7762A" w:rsidRDefault="00000000">
      <w:pPr>
        <w:spacing w:after="83" w:line="259" w:lineRule="auto"/>
        <w:ind w:left="-5"/>
      </w:pPr>
      <w:r>
        <w:rPr>
          <w:b/>
          <w:sz w:val="36"/>
        </w:rPr>
        <w:t xml:space="preserve">1. Data Collection: </w:t>
      </w:r>
    </w:p>
    <w:p w14:paraId="1FFDECA9" w14:textId="77777777" w:rsidR="00D7762A" w:rsidRDefault="00000000">
      <w:pPr>
        <w:numPr>
          <w:ilvl w:val="0"/>
          <w:numId w:val="1"/>
        </w:numPr>
        <w:ind w:right="3"/>
      </w:pPr>
      <w:r>
        <w:t xml:space="preserve">Gather point-of-sale data, including customer transactions, item details, and timestamps. </w:t>
      </w:r>
    </w:p>
    <w:p w14:paraId="6B6CD719" w14:textId="77777777" w:rsidR="00D7762A" w:rsidRDefault="00000000">
      <w:pPr>
        <w:numPr>
          <w:ilvl w:val="0"/>
          <w:numId w:val="1"/>
        </w:numPr>
        <w:spacing w:after="224"/>
        <w:ind w:right="3"/>
      </w:pPr>
      <w:r>
        <w:t xml:space="preserve">Collect demographic and contextual information, such as location, weather, and promotions. </w:t>
      </w:r>
    </w:p>
    <w:p w14:paraId="4984D3C4" w14:textId="77777777" w:rsidR="00D7762A" w:rsidRDefault="00000000">
      <w:pPr>
        <w:spacing w:after="83" w:line="259" w:lineRule="auto"/>
        <w:ind w:left="-5"/>
      </w:pPr>
      <w:r>
        <w:rPr>
          <w:b/>
          <w:sz w:val="36"/>
        </w:rPr>
        <w:t xml:space="preserve">2. Data Preprocessing: </w:t>
      </w:r>
    </w:p>
    <w:p w14:paraId="07BCDF72" w14:textId="77777777" w:rsidR="00D7762A" w:rsidRDefault="00000000">
      <w:pPr>
        <w:numPr>
          <w:ilvl w:val="0"/>
          <w:numId w:val="2"/>
        </w:numPr>
        <w:ind w:right="3" w:hanging="151"/>
      </w:pPr>
      <w:r>
        <w:t xml:space="preserve">Clean and prepare the data by handling missing values and outliers. </w:t>
      </w:r>
    </w:p>
    <w:p w14:paraId="73D4D8B3" w14:textId="77777777" w:rsidR="00D7762A" w:rsidRDefault="00000000">
      <w:pPr>
        <w:numPr>
          <w:ilvl w:val="0"/>
          <w:numId w:val="2"/>
        </w:numPr>
        <w:spacing w:after="229"/>
        <w:ind w:right="3" w:hanging="151"/>
      </w:pPr>
      <w:r>
        <w:t xml:space="preserve">Encode categorical variables and create a transaction dataset. </w:t>
      </w:r>
    </w:p>
    <w:p w14:paraId="478A4563" w14:textId="77777777" w:rsidR="00D7762A" w:rsidRDefault="00000000">
      <w:pPr>
        <w:spacing w:after="83" w:line="259" w:lineRule="auto"/>
        <w:ind w:left="-5"/>
      </w:pPr>
      <w:r>
        <w:rPr>
          <w:b/>
          <w:sz w:val="36"/>
        </w:rPr>
        <w:t xml:space="preserve">3. Association Rule Mining: </w:t>
      </w:r>
    </w:p>
    <w:p w14:paraId="1E94B245" w14:textId="77777777" w:rsidR="00D7762A" w:rsidRDefault="00000000">
      <w:pPr>
        <w:numPr>
          <w:ilvl w:val="0"/>
          <w:numId w:val="3"/>
        </w:numPr>
        <w:ind w:right="3"/>
      </w:pPr>
      <w:r>
        <w:t xml:space="preserve">Apply association rule algorithms like </w:t>
      </w:r>
      <w:proofErr w:type="spellStart"/>
      <w:r>
        <w:t>Apriori</w:t>
      </w:r>
      <w:proofErr w:type="spellEnd"/>
      <w:r>
        <w:t xml:space="preserve"> or FP-growth to identify frequent </w:t>
      </w:r>
      <w:proofErr w:type="spellStart"/>
      <w:r>
        <w:t>itemsets</w:t>
      </w:r>
      <w:proofErr w:type="spellEnd"/>
      <w:r>
        <w:t xml:space="preserve"> and generate rules. </w:t>
      </w:r>
    </w:p>
    <w:p w14:paraId="4987C999" w14:textId="77777777" w:rsidR="00D7762A" w:rsidRDefault="00000000">
      <w:pPr>
        <w:numPr>
          <w:ilvl w:val="0"/>
          <w:numId w:val="3"/>
        </w:numPr>
        <w:spacing w:after="229"/>
        <w:ind w:right="3"/>
      </w:pPr>
      <w:r>
        <w:t xml:space="preserve">Set appropriate support and confidence thresholds to filter meaningful associations. </w:t>
      </w:r>
    </w:p>
    <w:p w14:paraId="794DC5D3" w14:textId="77777777" w:rsidR="00D7762A" w:rsidRDefault="00000000">
      <w:pPr>
        <w:spacing w:after="83" w:line="259" w:lineRule="auto"/>
        <w:ind w:left="-5"/>
      </w:pPr>
      <w:r>
        <w:rPr>
          <w:b/>
          <w:sz w:val="36"/>
        </w:rPr>
        <w:t xml:space="preserve">4. Market Basket Analysis: </w:t>
      </w:r>
    </w:p>
    <w:p w14:paraId="37AB284A" w14:textId="77777777" w:rsidR="00D7762A" w:rsidRDefault="00000000">
      <w:pPr>
        <w:numPr>
          <w:ilvl w:val="0"/>
          <w:numId w:val="4"/>
        </w:numPr>
        <w:ind w:right="3" w:hanging="151"/>
      </w:pPr>
      <w:proofErr w:type="spellStart"/>
      <w:r>
        <w:t>Analyze</w:t>
      </w:r>
      <w:proofErr w:type="spellEnd"/>
      <w:r>
        <w:t xml:space="preserve"> the generated rules to understand product co-purchasing patterns. </w:t>
      </w:r>
    </w:p>
    <w:p w14:paraId="3C356371" w14:textId="77777777" w:rsidR="00D7762A" w:rsidRDefault="00000000">
      <w:pPr>
        <w:numPr>
          <w:ilvl w:val="0"/>
          <w:numId w:val="4"/>
        </w:numPr>
        <w:spacing w:after="229"/>
        <w:ind w:right="3" w:hanging="151"/>
      </w:pPr>
      <w:r>
        <w:lastRenderedPageBreak/>
        <w:t xml:space="preserve">Identify cross-selling and upselling opportunities, such as suggesting complementary products. </w:t>
      </w:r>
    </w:p>
    <w:p w14:paraId="6734C79B" w14:textId="77777777" w:rsidR="00D7762A" w:rsidRDefault="00000000">
      <w:pPr>
        <w:spacing w:after="83" w:line="259" w:lineRule="auto"/>
        <w:ind w:left="-5"/>
      </w:pPr>
      <w:r>
        <w:rPr>
          <w:b/>
          <w:sz w:val="36"/>
        </w:rPr>
        <w:t xml:space="preserve">5. Customer Segmentation: </w:t>
      </w:r>
    </w:p>
    <w:p w14:paraId="6EDA722D" w14:textId="77777777" w:rsidR="00D7762A" w:rsidRDefault="00000000">
      <w:pPr>
        <w:numPr>
          <w:ilvl w:val="0"/>
          <w:numId w:val="5"/>
        </w:numPr>
        <w:ind w:right="3" w:hanging="151"/>
      </w:pPr>
      <w:r>
        <w:t xml:space="preserve">Cluster customers based on their purchase history and preferences. </w:t>
      </w:r>
    </w:p>
    <w:p w14:paraId="4D5B25A1" w14:textId="77777777" w:rsidR="00D7762A" w:rsidRDefault="00000000">
      <w:pPr>
        <w:numPr>
          <w:ilvl w:val="0"/>
          <w:numId w:val="5"/>
        </w:numPr>
        <w:spacing w:after="229"/>
        <w:ind w:right="3" w:hanging="151"/>
      </w:pPr>
      <w:r>
        <w:t xml:space="preserve">Tailor marketing strategies and product recommendations for each segment.  </w:t>
      </w:r>
    </w:p>
    <w:p w14:paraId="3CBF5FF0" w14:textId="77777777" w:rsidR="00D7762A" w:rsidRDefault="00000000">
      <w:pPr>
        <w:spacing w:after="83" w:line="259" w:lineRule="auto"/>
        <w:ind w:left="-5"/>
      </w:pPr>
      <w:r>
        <w:rPr>
          <w:b/>
          <w:sz w:val="36"/>
        </w:rPr>
        <w:t xml:space="preserve">6. Predictive Analytics: </w:t>
      </w:r>
    </w:p>
    <w:p w14:paraId="14D05AD9" w14:textId="77777777" w:rsidR="00D7762A" w:rsidRDefault="00000000">
      <w:pPr>
        <w:numPr>
          <w:ilvl w:val="0"/>
          <w:numId w:val="6"/>
        </w:numPr>
        <w:ind w:right="3" w:hanging="151"/>
      </w:pPr>
      <w:r>
        <w:t xml:space="preserve">Utilize machine learning models to forecast future sales and demand for specific products. </w:t>
      </w:r>
    </w:p>
    <w:p w14:paraId="1839F673" w14:textId="77777777" w:rsidR="00D7762A" w:rsidRDefault="00000000">
      <w:pPr>
        <w:numPr>
          <w:ilvl w:val="0"/>
          <w:numId w:val="6"/>
        </w:numPr>
        <w:spacing w:after="229"/>
        <w:ind w:right="3" w:hanging="151"/>
      </w:pPr>
      <w:r>
        <w:t xml:space="preserve">Optimize inventory management and supply chain logistics. </w:t>
      </w:r>
    </w:p>
    <w:p w14:paraId="02B0556D" w14:textId="77777777" w:rsidR="00D7762A" w:rsidRDefault="00000000">
      <w:pPr>
        <w:spacing w:after="83" w:line="259" w:lineRule="auto"/>
        <w:ind w:left="-5"/>
      </w:pPr>
      <w:r>
        <w:rPr>
          <w:b/>
          <w:sz w:val="36"/>
        </w:rPr>
        <w:t xml:space="preserve">7. Personalized Recommendations: </w:t>
      </w:r>
    </w:p>
    <w:p w14:paraId="41C9DA30" w14:textId="77777777" w:rsidR="00D7762A" w:rsidRDefault="00000000">
      <w:pPr>
        <w:numPr>
          <w:ilvl w:val="0"/>
          <w:numId w:val="7"/>
        </w:numPr>
        <w:ind w:right="3" w:hanging="151"/>
      </w:pPr>
      <w:r>
        <w:t xml:space="preserve">Implement recommendation systems to suggest products to individual customers based on their browsing and purchase history. </w:t>
      </w:r>
    </w:p>
    <w:p w14:paraId="77C447FE" w14:textId="77777777" w:rsidR="00D7762A" w:rsidRDefault="00000000">
      <w:pPr>
        <w:numPr>
          <w:ilvl w:val="0"/>
          <w:numId w:val="7"/>
        </w:numPr>
        <w:spacing w:after="229"/>
        <w:ind w:right="3" w:hanging="151"/>
      </w:pPr>
      <w:r>
        <w:t xml:space="preserve">Enhance the user experience and drive sales. </w:t>
      </w:r>
    </w:p>
    <w:p w14:paraId="400AC2F9" w14:textId="77777777" w:rsidR="00D7762A" w:rsidRDefault="00000000">
      <w:pPr>
        <w:spacing w:after="83" w:line="259" w:lineRule="auto"/>
        <w:ind w:left="-5"/>
      </w:pPr>
      <w:r>
        <w:rPr>
          <w:b/>
          <w:sz w:val="36"/>
        </w:rPr>
        <w:t xml:space="preserve">8. Real-time Insights: </w:t>
      </w:r>
    </w:p>
    <w:p w14:paraId="77E6B347" w14:textId="77777777" w:rsidR="00D7762A" w:rsidRDefault="00000000">
      <w:pPr>
        <w:numPr>
          <w:ilvl w:val="0"/>
          <w:numId w:val="8"/>
        </w:numPr>
        <w:ind w:right="3" w:hanging="151"/>
      </w:pPr>
      <w:r>
        <w:t xml:space="preserve">Develop a real-time dashboard to monitor current market basket trends. </w:t>
      </w:r>
    </w:p>
    <w:p w14:paraId="6878AF6A" w14:textId="77777777" w:rsidR="00D7762A" w:rsidRDefault="00000000">
      <w:pPr>
        <w:numPr>
          <w:ilvl w:val="0"/>
          <w:numId w:val="8"/>
        </w:numPr>
        <w:ind w:right="3" w:hanging="151"/>
      </w:pPr>
      <w:r>
        <w:t xml:space="preserve">React quickly to changing customer behaviours and market conditions. </w:t>
      </w:r>
    </w:p>
    <w:p w14:paraId="78EE62D3" w14:textId="77777777" w:rsidR="00D7762A" w:rsidRDefault="00000000">
      <w:pPr>
        <w:spacing w:after="156" w:line="259" w:lineRule="auto"/>
        <w:ind w:left="0" w:firstLine="0"/>
      </w:pPr>
      <w:r>
        <w:t xml:space="preserve"> </w:t>
      </w:r>
    </w:p>
    <w:p w14:paraId="6C523960" w14:textId="77777777" w:rsidR="00D7762A" w:rsidRDefault="00000000">
      <w:pPr>
        <w:spacing w:after="229"/>
        <w:ind w:left="-5" w:right="3"/>
      </w:pPr>
      <w:r>
        <w:t xml:space="preserve">By designing an innovative market basket insights system, businesses can not only boost sales but also enhance customer satisfaction and adapt to market dynamics more effectively. </w:t>
      </w:r>
    </w:p>
    <w:p w14:paraId="29701A7A" w14:textId="77777777" w:rsidR="00D7762A" w:rsidRDefault="00000000">
      <w:pPr>
        <w:spacing w:after="160" w:line="259" w:lineRule="auto"/>
        <w:ind w:left="0" w:firstLine="0"/>
      </w:pPr>
      <w:r>
        <w:rPr>
          <w:b/>
          <w:sz w:val="36"/>
        </w:rPr>
        <w:t xml:space="preserve"> </w:t>
      </w:r>
    </w:p>
    <w:p w14:paraId="4CB484E0" w14:textId="77777777" w:rsidR="00D7762A" w:rsidRDefault="00000000">
      <w:pPr>
        <w:spacing w:after="83" w:line="259" w:lineRule="auto"/>
        <w:ind w:left="-5"/>
      </w:pPr>
      <w:r>
        <w:rPr>
          <w:b/>
          <w:sz w:val="36"/>
        </w:rPr>
        <w:t xml:space="preserve">Packages Used:  </w:t>
      </w:r>
    </w:p>
    <w:p w14:paraId="445A54F3" w14:textId="77777777" w:rsidR="00D7762A" w:rsidRDefault="00000000">
      <w:pPr>
        <w:ind w:left="-5" w:right="3"/>
      </w:pPr>
      <w:r>
        <w:t xml:space="preserve">  market basket analysis, several packages or libraries can be used, depending on the programming language you prefer. Some popular choices include: </w:t>
      </w:r>
    </w:p>
    <w:p w14:paraId="5879C45E" w14:textId="77777777" w:rsidR="00D7762A" w:rsidRDefault="00000000">
      <w:pPr>
        <w:spacing w:after="236" w:line="259" w:lineRule="auto"/>
        <w:ind w:left="0" w:firstLine="0"/>
      </w:pPr>
      <w:r>
        <w:t xml:space="preserve"> </w:t>
      </w:r>
    </w:p>
    <w:p w14:paraId="526F3F09" w14:textId="77777777" w:rsidR="00D7762A" w:rsidRDefault="00000000">
      <w:pPr>
        <w:spacing w:after="83" w:line="259" w:lineRule="auto"/>
        <w:ind w:left="-5"/>
      </w:pPr>
      <w:r>
        <w:rPr>
          <w:b/>
          <w:sz w:val="36"/>
        </w:rPr>
        <w:t xml:space="preserve">1. </w:t>
      </w:r>
      <w:proofErr w:type="spellStart"/>
      <w:r>
        <w:rPr>
          <w:b/>
          <w:sz w:val="36"/>
        </w:rPr>
        <w:t>Apriori</w:t>
      </w:r>
      <w:proofErr w:type="spellEnd"/>
      <w:r>
        <w:rPr>
          <w:b/>
          <w:sz w:val="36"/>
        </w:rPr>
        <w:t xml:space="preserve"> Algorithm in Python: </w:t>
      </w:r>
    </w:p>
    <w:p w14:paraId="10D223E6" w14:textId="77777777" w:rsidR="00D7762A" w:rsidRDefault="00000000">
      <w:pPr>
        <w:ind w:left="-5" w:right="3"/>
      </w:pPr>
      <w:r>
        <w:lastRenderedPageBreak/>
        <w:t xml:space="preserve">   - </w:t>
      </w:r>
      <w:proofErr w:type="spellStart"/>
      <w:r>
        <w:rPr>
          <w:b/>
        </w:rPr>
        <w:t>mlxtend</w:t>
      </w:r>
      <w:proofErr w:type="spellEnd"/>
      <w:r>
        <w:rPr>
          <w:b/>
        </w:rPr>
        <w:t xml:space="preserve"> library</w:t>
      </w:r>
      <w:r>
        <w:t xml:space="preserve">: This library provides a simple and efficient implementation of the </w:t>
      </w:r>
      <w:proofErr w:type="spellStart"/>
      <w:r>
        <w:t>Apriori</w:t>
      </w:r>
      <w:proofErr w:type="spellEnd"/>
      <w:r>
        <w:t xml:space="preserve"> algorithm for association rule mining. </w:t>
      </w:r>
    </w:p>
    <w:p w14:paraId="68B7EA0C" w14:textId="77777777" w:rsidR="00D7762A" w:rsidRDefault="00000000">
      <w:pPr>
        <w:spacing w:after="232" w:line="259" w:lineRule="auto"/>
        <w:ind w:left="0" w:firstLine="0"/>
      </w:pPr>
      <w:r>
        <w:t xml:space="preserve"> </w:t>
      </w:r>
    </w:p>
    <w:p w14:paraId="729AB0BD" w14:textId="77777777" w:rsidR="00D7762A" w:rsidRDefault="00000000">
      <w:pPr>
        <w:spacing w:after="83" w:line="259" w:lineRule="auto"/>
        <w:ind w:left="-5"/>
      </w:pPr>
      <w:r>
        <w:rPr>
          <w:b/>
          <w:sz w:val="36"/>
        </w:rPr>
        <w:t>2</w:t>
      </w:r>
      <w:r>
        <w:rPr>
          <w:sz w:val="36"/>
        </w:rPr>
        <w:t xml:space="preserve">. </w:t>
      </w:r>
      <w:r>
        <w:rPr>
          <w:b/>
          <w:sz w:val="36"/>
        </w:rPr>
        <w:t>FP-growth Algorithm in Python</w:t>
      </w:r>
      <w:r>
        <w:t xml:space="preserve">: </w:t>
      </w:r>
    </w:p>
    <w:p w14:paraId="337B2F75" w14:textId="77777777" w:rsidR="00D7762A" w:rsidRDefault="00000000">
      <w:pPr>
        <w:ind w:left="-5" w:right="3"/>
      </w:pPr>
      <w:r>
        <w:t xml:space="preserve">   </w:t>
      </w:r>
      <w:r>
        <w:rPr>
          <w:b/>
        </w:rPr>
        <w:t xml:space="preserve">- </w:t>
      </w:r>
      <w:proofErr w:type="spellStart"/>
      <w:r>
        <w:rPr>
          <w:b/>
        </w:rPr>
        <w:t>pyfpgrowth</w:t>
      </w:r>
      <w:proofErr w:type="spellEnd"/>
      <w:r>
        <w:rPr>
          <w:b/>
        </w:rPr>
        <w:t xml:space="preserve"> library</w:t>
      </w:r>
      <w:r>
        <w:t xml:space="preserve">: It's a Python implementation of the FP-growth algorithm for frequent pattern mining. </w:t>
      </w:r>
    </w:p>
    <w:p w14:paraId="17D86B75" w14:textId="77777777" w:rsidR="00D7762A" w:rsidRDefault="00000000">
      <w:pPr>
        <w:spacing w:after="231" w:line="259" w:lineRule="auto"/>
        <w:ind w:left="0" w:firstLine="0"/>
      </w:pPr>
      <w:r>
        <w:t xml:space="preserve"> </w:t>
      </w:r>
    </w:p>
    <w:p w14:paraId="649F13B6" w14:textId="77777777" w:rsidR="00D7762A" w:rsidRDefault="00000000">
      <w:pPr>
        <w:spacing w:after="83" w:line="259" w:lineRule="auto"/>
        <w:ind w:left="-5"/>
      </w:pPr>
      <w:r>
        <w:rPr>
          <w:b/>
          <w:sz w:val="36"/>
        </w:rPr>
        <w:t xml:space="preserve">3. R Programming Language: </w:t>
      </w:r>
    </w:p>
    <w:p w14:paraId="45C40D66" w14:textId="77777777" w:rsidR="00D7762A" w:rsidRDefault="00000000">
      <w:pPr>
        <w:ind w:left="-5" w:right="3"/>
      </w:pPr>
      <w:r>
        <w:t xml:space="preserve">   - </w:t>
      </w:r>
      <w:proofErr w:type="spellStart"/>
      <w:r>
        <w:rPr>
          <w:b/>
        </w:rPr>
        <w:t>arules</w:t>
      </w:r>
      <w:proofErr w:type="spellEnd"/>
      <w:r>
        <w:rPr>
          <w:b/>
        </w:rPr>
        <w:t xml:space="preserve"> package</w:t>
      </w:r>
      <w:r>
        <w:t xml:space="preserve">: R has excellent support for association rule mining using this package. It allows you to perform </w:t>
      </w:r>
      <w:proofErr w:type="spellStart"/>
      <w:r>
        <w:t>Apriori</w:t>
      </w:r>
      <w:proofErr w:type="spellEnd"/>
      <w:r>
        <w:t xml:space="preserve">, Eclat, and FP-growth analysis. </w:t>
      </w:r>
    </w:p>
    <w:p w14:paraId="0D42EB8F" w14:textId="77777777" w:rsidR="00D7762A" w:rsidRDefault="00000000">
      <w:pPr>
        <w:spacing w:after="236" w:line="259" w:lineRule="auto"/>
        <w:ind w:left="0" w:firstLine="0"/>
      </w:pPr>
      <w:r>
        <w:t xml:space="preserve"> </w:t>
      </w:r>
    </w:p>
    <w:p w14:paraId="5B5376D5" w14:textId="77777777" w:rsidR="00D7762A" w:rsidRDefault="00000000">
      <w:pPr>
        <w:spacing w:after="83" w:line="259" w:lineRule="auto"/>
        <w:ind w:left="-5"/>
      </w:pPr>
      <w:r>
        <w:rPr>
          <w:b/>
          <w:sz w:val="36"/>
        </w:rPr>
        <w:t xml:space="preserve">4. Weka: </w:t>
      </w:r>
    </w:p>
    <w:p w14:paraId="2C02B7D3" w14:textId="77777777" w:rsidR="00D7762A" w:rsidRDefault="00000000">
      <w:pPr>
        <w:ind w:left="-5" w:right="3"/>
      </w:pPr>
      <w:r>
        <w:t xml:space="preserve">   - Weka is a popular data mining and machine learning software that offers a graphical user interface for various data mining tasks, including association rule mining. </w:t>
      </w:r>
    </w:p>
    <w:p w14:paraId="7F52E973" w14:textId="77777777" w:rsidR="00D7762A" w:rsidRDefault="00000000">
      <w:pPr>
        <w:spacing w:after="236" w:line="259" w:lineRule="auto"/>
        <w:ind w:left="0" w:firstLine="0"/>
      </w:pPr>
      <w:r>
        <w:t xml:space="preserve"> </w:t>
      </w:r>
    </w:p>
    <w:p w14:paraId="2AD2CBC7" w14:textId="77777777" w:rsidR="00D7762A" w:rsidRDefault="00000000">
      <w:pPr>
        <w:spacing w:after="83" w:line="259" w:lineRule="auto"/>
        <w:ind w:left="-5"/>
      </w:pPr>
      <w:r>
        <w:rPr>
          <w:b/>
          <w:sz w:val="36"/>
        </w:rPr>
        <w:t xml:space="preserve">5. Orange: </w:t>
      </w:r>
    </w:p>
    <w:p w14:paraId="73E05374" w14:textId="77777777" w:rsidR="00D7762A" w:rsidRDefault="00000000">
      <w:pPr>
        <w:ind w:left="-5" w:right="3"/>
      </w:pPr>
      <w:r>
        <w:t xml:space="preserve">   - Orange is a data visualization and analysis tool that has components for association </w:t>
      </w:r>
    </w:p>
    <w:p w14:paraId="7FEE71E3" w14:textId="77777777" w:rsidR="00D7762A" w:rsidRDefault="00000000">
      <w:pPr>
        <w:spacing w:after="236" w:line="259" w:lineRule="auto"/>
        <w:ind w:left="0" w:firstLine="0"/>
      </w:pPr>
      <w:r>
        <w:t xml:space="preserve"> </w:t>
      </w:r>
    </w:p>
    <w:p w14:paraId="79940F44" w14:textId="77777777" w:rsidR="00D7762A" w:rsidRDefault="00000000">
      <w:pPr>
        <w:spacing w:after="83" w:line="259" w:lineRule="auto"/>
        <w:ind w:left="-5"/>
      </w:pPr>
      <w:r>
        <w:rPr>
          <w:b/>
          <w:sz w:val="36"/>
        </w:rPr>
        <w:t xml:space="preserve">Algorithm </w:t>
      </w:r>
    </w:p>
    <w:p w14:paraId="401AA302" w14:textId="77777777" w:rsidR="00D7762A" w:rsidRDefault="00000000">
      <w:pPr>
        <w:ind w:left="-5" w:right="3"/>
      </w:pPr>
      <w:r>
        <w:t xml:space="preserve">Market basket analysis is a data mining technique that explores the relationships between products or items purchased together by customers. There are several algorithms used for market basket analysis, with the most common one being the </w:t>
      </w:r>
      <w:proofErr w:type="spellStart"/>
      <w:r>
        <w:t>Apriori</w:t>
      </w:r>
      <w:proofErr w:type="spellEnd"/>
      <w:r>
        <w:t xml:space="preserve"> algorithm. Here's a brief overview: </w:t>
      </w:r>
    </w:p>
    <w:p w14:paraId="58EC4E94" w14:textId="77777777" w:rsidR="00D7762A" w:rsidRDefault="00000000">
      <w:pPr>
        <w:spacing w:after="212" w:line="259" w:lineRule="auto"/>
        <w:ind w:left="0" w:firstLine="0"/>
      </w:pPr>
      <w:r>
        <w:t xml:space="preserve"> </w:t>
      </w:r>
    </w:p>
    <w:p w14:paraId="7C8F6F36" w14:textId="77777777" w:rsidR="00D7762A" w:rsidRDefault="00000000">
      <w:pPr>
        <w:spacing w:after="150" w:line="269" w:lineRule="auto"/>
        <w:ind w:left="-5"/>
        <w:jc w:val="both"/>
      </w:pPr>
      <w:r>
        <w:rPr>
          <w:b/>
          <w:sz w:val="32"/>
        </w:rPr>
        <w:t xml:space="preserve">1. </w:t>
      </w:r>
      <w:proofErr w:type="spellStart"/>
      <w:r>
        <w:rPr>
          <w:b/>
          <w:sz w:val="32"/>
        </w:rPr>
        <w:t>Apriori</w:t>
      </w:r>
      <w:proofErr w:type="spellEnd"/>
      <w:r>
        <w:rPr>
          <w:b/>
          <w:sz w:val="32"/>
        </w:rPr>
        <w:t xml:space="preserve"> Algorithm</w:t>
      </w:r>
      <w:r>
        <w:rPr>
          <w:sz w:val="32"/>
        </w:rPr>
        <w:t>:</w:t>
      </w:r>
      <w:r>
        <w:t xml:space="preserve"> The </w:t>
      </w:r>
      <w:proofErr w:type="spellStart"/>
      <w:r>
        <w:t>Apriori</w:t>
      </w:r>
      <w:proofErr w:type="spellEnd"/>
      <w:r>
        <w:t xml:space="preserve"> algorithm is a classic association rule mining algorithm used for market basket analysis. It works by identifying frequent </w:t>
      </w:r>
      <w:proofErr w:type="spellStart"/>
      <w:r>
        <w:lastRenderedPageBreak/>
        <w:t>itemsets</w:t>
      </w:r>
      <w:proofErr w:type="spellEnd"/>
      <w:r>
        <w:t xml:space="preserve"> and generating association rules based on these </w:t>
      </w:r>
      <w:proofErr w:type="spellStart"/>
      <w:r>
        <w:t>itemsets</w:t>
      </w:r>
      <w:proofErr w:type="spellEnd"/>
      <w:r>
        <w:t xml:space="preserve">. The algorithm consists of three main steps: </w:t>
      </w:r>
    </w:p>
    <w:p w14:paraId="25AA5697" w14:textId="77777777" w:rsidR="00D7762A" w:rsidRDefault="00000000">
      <w:pPr>
        <w:numPr>
          <w:ilvl w:val="0"/>
          <w:numId w:val="9"/>
        </w:numPr>
        <w:ind w:right="3"/>
      </w:pPr>
      <w:r>
        <w:rPr>
          <w:b/>
        </w:rPr>
        <w:t>Support</w:t>
      </w:r>
      <w:r>
        <w:t xml:space="preserve">: Calculate the support for each itemset, which is the proportion of transactions containing that itemset. </w:t>
      </w:r>
    </w:p>
    <w:p w14:paraId="12C8AEF5" w14:textId="77777777" w:rsidR="00D7762A" w:rsidRDefault="00000000">
      <w:pPr>
        <w:numPr>
          <w:ilvl w:val="0"/>
          <w:numId w:val="9"/>
        </w:numPr>
        <w:ind w:right="3"/>
      </w:pPr>
      <w:r>
        <w:rPr>
          <w:b/>
        </w:rPr>
        <w:t>Confidence</w:t>
      </w:r>
      <w:r>
        <w:t xml:space="preserve">: Calculate the confidence for each rule, which is the likelihood that if item A is purchased, item B is also purchased. </w:t>
      </w:r>
    </w:p>
    <w:p w14:paraId="37ECA726" w14:textId="77777777" w:rsidR="00D7762A" w:rsidRDefault="00000000">
      <w:pPr>
        <w:numPr>
          <w:ilvl w:val="0"/>
          <w:numId w:val="9"/>
        </w:numPr>
        <w:ind w:right="3"/>
      </w:pPr>
      <w:r>
        <w:rPr>
          <w:b/>
        </w:rPr>
        <w:t>Lift:</w:t>
      </w:r>
      <w:r>
        <w:t xml:space="preserve"> Calculate the lift for each rule, which measures how much more likely item B is to be bought when item A is bought, compared to when item B is bought without considering item A. </w:t>
      </w:r>
    </w:p>
    <w:p w14:paraId="0CD534D9" w14:textId="77777777" w:rsidR="00D7762A" w:rsidRDefault="00000000">
      <w:pPr>
        <w:spacing w:after="215" w:line="259" w:lineRule="auto"/>
        <w:ind w:left="0" w:firstLine="0"/>
      </w:pPr>
      <w:r>
        <w:t xml:space="preserve"> </w:t>
      </w:r>
    </w:p>
    <w:p w14:paraId="6A592CB7" w14:textId="77777777" w:rsidR="00D7762A" w:rsidRDefault="00000000">
      <w:pPr>
        <w:numPr>
          <w:ilvl w:val="0"/>
          <w:numId w:val="10"/>
        </w:numPr>
        <w:ind w:right="3"/>
      </w:pPr>
      <w:r>
        <w:rPr>
          <w:b/>
          <w:sz w:val="32"/>
        </w:rPr>
        <w:t xml:space="preserve">FP-Growth Algorithm: </w:t>
      </w:r>
      <w:r>
        <w:t xml:space="preserve">Another popular algorithm for market basket analysis is the FP-Growth algorithm, which is more efficient than </w:t>
      </w:r>
      <w:proofErr w:type="spellStart"/>
      <w:r>
        <w:t>Apriori</w:t>
      </w:r>
      <w:proofErr w:type="spellEnd"/>
      <w:r>
        <w:t xml:space="preserve">, especially for large datasets. It uses a tree structure to mine frequent </w:t>
      </w:r>
      <w:proofErr w:type="spellStart"/>
      <w:r>
        <w:t>itemsets</w:t>
      </w:r>
      <w:proofErr w:type="spellEnd"/>
      <w:r>
        <w:t xml:space="preserve"> and generate association rules. </w:t>
      </w:r>
    </w:p>
    <w:p w14:paraId="7A15580C" w14:textId="77777777" w:rsidR="00D7762A" w:rsidRDefault="00000000">
      <w:pPr>
        <w:spacing w:after="217" w:line="259" w:lineRule="auto"/>
        <w:ind w:left="0" w:firstLine="0"/>
      </w:pPr>
      <w:r>
        <w:t xml:space="preserve"> </w:t>
      </w:r>
    </w:p>
    <w:p w14:paraId="1FDFAFF5" w14:textId="77777777" w:rsidR="00D7762A" w:rsidRDefault="00000000">
      <w:pPr>
        <w:numPr>
          <w:ilvl w:val="0"/>
          <w:numId w:val="10"/>
        </w:numPr>
        <w:ind w:right="3"/>
      </w:pPr>
      <w:r>
        <w:rPr>
          <w:b/>
          <w:sz w:val="32"/>
        </w:rPr>
        <w:t>Eclat Algorithm:</w:t>
      </w:r>
      <w:r>
        <w:rPr>
          <w:sz w:val="32"/>
        </w:rPr>
        <w:t xml:space="preserve"> </w:t>
      </w:r>
      <w:r>
        <w:t xml:space="preserve">Eclat is another algorithm for finding frequent </w:t>
      </w:r>
      <w:proofErr w:type="spellStart"/>
      <w:r>
        <w:t>itemsets</w:t>
      </w:r>
      <w:proofErr w:type="spellEnd"/>
      <w:r>
        <w:t xml:space="preserve">. It uses a vertical data format and employs a depth-first search approach to find frequent </w:t>
      </w:r>
      <w:proofErr w:type="spellStart"/>
      <w:r>
        <w:t>itemsets</w:t>
      </w:r>
      <w:proofErr w:type="spellEnd"/>
      <w:r>
        <w:t xml:space="preserve"> efficiently. </w:t>
      </w:r>
    </w:p>
    <w:p w14:paraId="636E1D8C" w14:textId="77777777" w:rsidR="00D7762A" w:rsidRDefault="00000000">
      <w:pPr>
        <w:spacing w:after="161" w:line="259" w:lineRule="auto"/>
        <w:ind w:left="0" w:firstLine="0"/>
      </w:pPr>
      <w:r>
        <w:t xml:space="preserve"> </w:t>
      </w:r>
    </w:p>
    <w:p w14:paraId="12707202" w14:textId="77777777" w:rsidR="00D7762A" w:rsidRDefault="00000000">
      <w:pPr>
        <w:ind w:left="-5" w:right="3"/>
      </w:pPr>
      <w:r>
        <w:t xml:space="preserve">These algorithms help retailers and businesses uncover patterns and associations in customer purchase data, which can be used for various purposes like optimizing product placements, creating targeted marketing campaigns, and making inventory decisions. </w:t>
      </w:r>
    </w:p>
    <w:p w14:paraId="7ED26AA6" w14:textId="77777777" w:rsidR="00D7762A" w:rsidRDefault="00000000">
      <w:pPr>
        <w:spacing w:after="236" w:line="259" w:lineRule="auto"/>
        <w:ind w:left="0" w:firstLine="0"/>
      </w:pPr>
      <w:r>
        <w:t xml:space="preserve"> </w:t>
      </w:r>
    </w:p>
    <w:p w14:paraId="69525DC9" w14:textId="77777777" w:rsidR="00D7762A" w:rsidRDefault="00000000">
      <w:pPr>
        <w:spacing w:after="139" w:line="259" w:lineRule="auto"/>
        <w:ind w:left="-5"/>
      </w:pPr>
      <w:r>
        <w:rPr>
          <w:b/>
          <w:sz w:val="36"/>
        </w:rPr>
        <w:t xml:space="preserve">Conclusion: </w:t>
      </w:r>
    </w:p>
    <w:p w14:paraId="17E4CF0C" w14:textId="77777777" w:rsidR="00D7762A" w:rsidRDefault="00000000">
      <w:pPr>
        <w:spacing w:after="218" w:line="269" w:lineRule="auto"/>
        <w:ind w:left="-5"/>
        <w:jc w:val="both"/>
      </w:pPr>
      <w:r>
        <w:rPr>
          <w:b/>
          <w:sz w:val="36"/>
        </w:rPr>
        <w:t xml:space="preserve">   </w:t>
      </w:r>
      <w:r>
        <w:t xml:space="preserve">      Market basket analysis helps businesses understand customer purchasing patterns. The insights and conclusions can include identifying frequently </w:t>
      </w:r>
      <w:proofErr w:type="spellStart"/>
      <w:r>
        <w:t>copurchased</w:t>
      </w:r>
      <w:proofErr w:type="spellEnd"/>
      <w:r>
        <w:t xml:space="preserve"> items, optimizing product placement, and creating targeted marketing campaigns to boost sales and customer satisfaction. It's a valuable tool for improving business strategies. </w:t>
      </w:r>
    </w:p>
    <w:p w14:paraId="3FE7CFD5" w14:textId="77777777" w:rsidR="00D7762A" w:rsidRDefault="00000000">
      <w:pPr>
        <w:spacing w:after="0" w:line="259" w:lineRule="auto"/>
        <w:ind w:left="0" w:firstLine="0"/>
      </w:pPr>
      <w:r>
        <w:rPr>
          <w:b/>
          <w:sz w:val="36"/>
        </w:rPr>
        <w:lastRenderedPageBreak/>
        <w:t xml:space="preserve"> </w:t>
      </w:r>
    </w:p>
    <w:p w14:paraId="3B1CFB5E" w14:textId="77777777" w:rsidR="00D7762A" w:rsidRDefault="00000000">
      <w:pPr>
        <w:spacing w:after="161" w:line="259" w:lineRule="auto"/>
        <w:ind w:left="0" w:firstLine="0"/>
        <w:jc w:val="both"/>
      </w:pPr>
      <w:r>
        <w:t xml:space="preserve"> </w:t>
      </w:r>
    </w:p>
    <w:p w14:paraId="61E40895" w14:textId="77777777" w:rsidR="00D7762A" w:rsidRDefault="00000000">
      <w:pPr>
        <w:spacing w:after="0" w:line="259" w:lineRule="auto"/>
        <w:ind w:left="0" w:firstLine="0"/>
        <w:jc w:val="both"/>
      </w:pPr>
      <w:r>
        <w:t xml:space="preserve"> </w:t>
      </w:r>
    </w:p>
    <w:sectPr w:rsidR="00D7762A">
      <w:pgSz w:w="11905" w:h="16840"/>
      <w:pgMar w:top="1474" w:right="1430" w:bottom="1599"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62B86"/>
    <w:multiLevelType w:val="hybridMultilevel"/>
    <w:tmpl w:val="FC2A78DC"/>
    <w:lvl w:ilvl="0" w:tplc="0D524758">
      <w:start w:val="1"/>
      <w:numFmt w:val="bullet"/>
      <w:lvlText w:val="-"/>
      <w:lvlJc w:val="left"/>
      <w:pPr>
        <w:ind w:left="15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729E810C">
      <w:start w:val="1"/>
      <w:numFmt w:val="bullet"/>
      <w:lvlText w:val="o"/>
      <w:lvlJc w:val="left"/>
      <w:pPr>
        <w:ind w:left="127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340AE3FE">
      <w:start w:val="1"/>
      <w:numFmt w:val="bullet"/>
      <w:lvlText w:val="▪"/>
      <w:lvlJc w:val="left"/>
      <w:pPr>
        <w:ind w:left="199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48C40B4C">
      <w:start w:val="1"/>
      <w:numFmt w:val="bullet"/>
      <w:lvlText w:val="•"/>
      <w:lvlJc w:val="left"/>
      <w:pPr>
        <w:ind w:left="271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DDC43A38">
      <w:start w:val="1"/>
      <w:numFmt w:val="bullet"/>
      <w:lvlText w:val="o"/>
      <w:lvlJc w:val="left"/>
      <w:pPr>
        <w:ind w:left="343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ED7662E6">
      <w:start w:val="1"/>
      <w:numFmt w:val="bullet"/>
      <w:lvlText w:val="▪"/>
      <w:lvlJc w:val="left"/>
      <w:pPr>
        <w:ind w:left="415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7666ADF6">
      <w:start w:val="1"/>
      <w:numFmt w:val="bullet"/>
      <w:lvlText w:val="•"/>
      <w:lvlJc w:val="left"/>
      <w:pPr>
        <w:ind w:left="487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6C3481A2">
      <w:start w:val="1"/>
      <w:numFmt w:val="bullet"/>
      <w:lvlText w:val="o"/>
      <w:lvlJc w:val="left"/>
      <w:pPr>
        <w:ind w:left="559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BD505B58">
      <w:start w:val="1"/>
      <w:numFmt w:val="bullet"/>
      <w:lvlText w:val="▪"/>
      <w:lvlJc w:val="left"/>
      <w:pPr>
        <w:ind w:left="631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9F1035B"/>
    <w:multiLevelType w:val="hybridMultilevel"/>
    <w:tmpl w:val="B7A0FB66"/>
    <w:lvl w:ilvl="0" w:tplc="0E28573C">
      <w:start w:val="1"/>
      <w:numFmt w:val="bullet"/>
      <w:lvlText w:val="-"/>
      <w:lvlJc w:val="left"/>
      <w:pPr>
        <w:ind w:left="1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329034E2">
      <w:start w:val="1"/>
      <w:numFmt w:val="bullet"/>
      <w:lvlText w:val="o"/>
      <w:lvlJc w:val="left"/>
      <w:pPr>
        <w:ind w:left="127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32EAA156">
      <w:start w:val="1"/>
      <w:numFmt w:val="bullet"/>
      <w:lvlText w:val="▪"/>
      <w:lvlJc w:val="left"/>
      <w:pPr>
        <w:ind w:left="199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0D1C3DD0">
      <w:start w:val="1"/>
      <w:numFmt w:val="bullet"/>
      <w:lvlText w:val="•"/>
      <w:lvlJc w:val="left"/>
      <w:pPr>
        <w:ind w:left="271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D88639B8">
      <w:start w:val="1"/>
      <w:numFmt w:val="bullet"/>
      <w:lvlText w:val="o"/>
      <w:lvlJc w:val="left"/>
      <w:pPr>
        <w:ind w:left="343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CDF27A16">
      <w:start w:val="1"/>
      <w:numFmt w:val="bullet"/>
      <w:lvlText w:val="▪"/>
      <w:lvlJc w:val="left"/>
      <w:pPr>
        <w:ind w:left="415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3E222A54">
      <w:start w:val="1"/>
      <w:numFmt w:val="bullet"/>
      <w:lvlText w:val="•"/>
      <w:lvlJc w:val="left"/>
      <w:pPr>
        <w:ind w:left="487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34B6AC30">
      <w:start w:val="1"/>
      <w:numFmt w:val="bullet"/>
      <w:lvlText w:val="o"/>
      <w:lvlJc w:val="left"/>
      <w:pPr>
        <w:ind w:left="559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52D4F76C">
      <w:start w:val="1"/>
      <w:numFmt w:val="bullet"/>
      <w:lvlText w:val="▪"/>
      <w:lvlJc w:val="left"/>
      <w:pPr>
        <w:ind w:left="631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134E3FC0"/>
    <w:multiLevelType w:val="hybridMultilevel"/>
    <w:tmpl w:val="D77E843E"/>
    <w:lvl w:ilvl="0" w:tplc="AE7E8338">
      <w:start w:val="1"/>
      <w:numFmt w:val="bullet"/>
      <w:lvlText w:val="-"/>
      <w:lvlJc w:val="left"/>
      <w:pPr>
        <w:ind w:left="15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A1DE4D1E">
      <w:start w:val="1"/>
      <w:numFmt w:val="bullet"/>
      <w:lvlText w:val="o"/>
      <w:lvlJc w:val="left"/>
      <w:pPr>
        <w:ind w:left="127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F0BA9524">
      <w:start w:val="1"/>
      <w:numFmt w:val="bullet"/>
      <w:lvlText w:val="▪"/>
      <w:lvlJc w:val="left"/>
      <w:pPr>
        <w:ind w:left="199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10805C48">
      <w:start w:val="1"/>
      <w:numFmt w:val="bullet"/>
      <w:lvlText w:val="•"/>
      <w:lvlJc w:val="left"/>
      <w:pPr>
        <w:ind w:left="271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96A850AA">
      <w:start w:val="1"/>
      <w:numFmt w:val="bullet"/>
      <w:lvlText w:val="o"/>
      <w:lvlJc w:val="left"/>
      <w:pPr>
        <w:ind w:left="343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DCCC2968">
      <w:start w:val="1"/>
      <w:numFmt w:val="bullet"/>
      <w:lvlText w:val="▪"/>
      <w:lvlJc w:val="left"/>
      <w:pPr>
        <w:ind w:left="415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F524EC82">
      <w:start w:val="1"/>
      <w:numFmt w:val="bullet"/>
      <w:lvlText w:val="•"/>
      <w:lvlJc w:val="left"/>
      <w:pPr>
        <w:ind w:left="487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CFE28774">
      <w:start w:val="1"/>
      <w:numFmt w:val="bullet"/>
      <w:lvlText w:val="o"/>
      <w:lvlJc w:val="left"/>
      <w:pPr>
        <w:ind w:left="559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DBC484A4">
      <w:start w:val="1"/>
      <w:numFmt w:val="bullet"/>
      <w:lvlText w:val="▪"/>
      <w:lvlJc w:val="left"/>
      <w:pPr>
        <w:ind w:left="631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308E01A3"/>
    <w:multiLevelType w:val="hybridMultilevel"/>
    <w:tmpl w:val="D0F4A408"/>
    <w:lvl w:ilvl="0" w:tplc="6E9E3F8C">
      <w:start w:val="1"/>
      <w:numFmt w:val="bullet"/>
      <w:lvlText w:val="-"/>
      <w:lvlJc w:val="left"/>
      <w:pPr>
        <w:ind w:left="15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587E490E">
      <w:start w:val="1"/>
      <w:numFmt w:val="bullet"/>
      <w:lvlText w:val="o"/>
      <w:lvlJc w:val="left"/>
      <w:pPr>
        <w:ind w:left="127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05B8B206">
      <w:start w:val="1"/>
      <w:numFmt w:val="bullet"/>
      <w:lvlText w:val="▪"/>
      <w:lvlJc w:val="left"/>
      <w:pPr>
        <w:ind w:left="199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00A65C02">
      <w:start w:val="1"/>
      <w:numFmt w:val="bullet"/>
      <w:lvlText w:val="•"/>
      <w:lvlJc w:val="left"/>
      <w:pPr>
        <w:ind w:left="271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13586BB0">
      <w:start w:val="1"/>
      <w:numFmt w:val="bullet"/>
      <w:lvlText w:val="o"/>
      <w:lvlJc w:val="left"/>
      <w:pPr>
        <w:ind w:left="343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B2A6243A">
      <w:start w:val="1"/>
      <w:numFmt w:val="bullet"/>
      <w:lvlText w:val="▪"/>
      <w:lvlJc w:val="left"/>
      <w:pPr>
        <w:ind w:left="415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4B347B16">
      <w:start w:val="1"/>
      <w:numFmt w:val="bullet"/>
      <w:lvlText w:val="•"/>
      <w:lvlJc w:val="left"/>
      <w:pPr>
        <w:ind w:left="487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6F6CE128">
      <w:start w:val="1"/>
      <w:numFmt w:val="bullet"/>
      <w:lvlText w:val="o"/>
      <w:lvlJc w:val="left"/>
      <w:pPr>
        <w:ind w:left="559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44667A26">
      <w:start w:val="1"/>
      <w:numFmt w:val="bullet"/>
      <w:lvlText w:val="▪"/>
      <w:lvlJc w:val="left"/>
      <w:pPr>
        <w:ind w:left="631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30E32674"/>
    <w:multiLevelType w:val="hybridMultilevel"/>
    <w:tmpl w:val="E2FC67A8"/>
    <w:lvl w:ilvl="0" w:tplc="2B42FD64">
      <w:start w:val="1"/>
      <w:numFmt w:val="bullet"/>
      <w:lvlText w:val="-"/>
      <w:lvlJc w:val="left"/>
      <w:pPr>
        <w:ind w:left="15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9EC2E2C6">
      <w:start w:val="1"/>
      <w:numFmt w:val="bullet"/>
      <w:lvlText w:val="o"/>
      <w:lvlJc w:val="left"/>
      <w:pPr>
        <w:ind w:left="127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7F08DBE0">
      <w:start w:val="1"/>
      <w:numFmt w:val="bullet"/>
      <w:lvlText w:val="▪"/>
      <w:lvlJc w:val="left"/>
      <w:pPr>
        <w:ind w:left="199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D9040A4A">
      <w:start w:val="1"/>
      <w:numFmt w:val="bullet"/>
      <w:lvlText w:val="•"/>
      <w:lvlJc w:val="left"/>
      <w:pPr>
        <w:ind w:left="271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2BE8B2D2">
      <w:start w:val="1"/>
      <w:numFmt w:val="bullet"/>
      <w:lvlText w:val="o"/>
      <w:lvlJc w:val="left"/>
      <w:pPr>
        <w:ind w:left="343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B6AEA2D6">
      <w:start w:val="1"/>
      <w:numFmt w:val="bullet"/>
      <w:lvlText w:val="▪"/>
      <w:lvlJc w:val="left"/>
      <w:pPr>
        <w:ind w:left="415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93DC0D0E">
      <w:start w:val="1"/>
      <w:numFmt w:val="bullet"/>
      <w:lvlText w:val="•"/>
      <w:lvlJc w:val="left"/>
      <w:pPr>
        <w:ind w:left="487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40BA910A">
      <w:start w:val="1"/>
      <w:numFmt w:val="bullet"/>
      <w:lvlText w:val="o"/>
      <w:lvlJc w:val="left"/>
      <w:pPr>
        <w:ind w:left="559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AF62E608">
      <w:start w:val="1"/>
      <w:numFmt w:val="bullet"/>
      <w:lvlText w:val="▪"/>
      <w:lvlJc w:val="left"/>
      <w:pPr>
        <w:ind w:left="631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54F51407"/>
    <w:multiLevelType w:val="hybridMultilevel"/>
    <w:tmpl w:val="253493E8"/>
    <w:lvl w:ilvl="0" w:tplc="BC56C6DA">
      <w:start w:val="1"/>
      <w:numFmt w:val="bullet"/>
      <w:lvlText w:val="-"/>
      <w:lvlJc w:val="left"/>
      <w:pPr>
        <w:ind w:left="15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2FB8F2AA">
      <w:start w:val="1"/>
      <w:numFmt w:val="bullet"/>
      <w:lvlText w:val="o"/>
      <w:lvlJc w:val="left"/>
      <w:pPr>
        <w:ind w:left="127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0C5C88FE">
      <w:start w:val="1"/>
      <w:numFmt w:val="bullet"/>
      <w:lvlText w:val="▪"/>
      <w:lvlJc w:val="left"/>
      <w:pPr>
        <w:ind w:left="199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EA068FAE">
      <w:start w:val="1"/>
      <w:numFmt w:val="bullet"/>
      <w:lvlText w:val="•"/>
      <w:lvlJc w:val="left"/>
      <w:pPr>
        <w:ind w:left="271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9956F71A">
      <w:start w:val="1"/>
      <w:numFmt w:val="bullet"/>
      <w:lvlText w:val="o"/>
      <w:lvlJc w:val="left"/>
      <w:pPr>
        <w:ind w:left="343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3A44A302">
      <w:start w:val="1"/>
      <w:numFmt w:val="bullet"/>
      <w:lvlText w:val="▪"/>
      <w:lvlJc w:val="left"/>
      <w:pPr>
        <w:ind w:left="415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317605F8">
      <w:start w:val="1"/>
      <w:numFmt w:val="bullet"/>
      <w:lvlText w:val="•"/>
      <w:lvlJc w:val="left"/>
      <w:pPr>
        <w:ind w:left="487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3F2622EC">
      <w:start w:val="1"/>
      <w:numFmt w:val="bullet"/>
      <w:lvlText w:val="o"/>
      <w:lvlJc w:val="left"/>
      <w:pPr>
        <w:ind w:left="559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0B02A6E6">
      <w:start w:val="1"/>
      <w:numFmt w:val="bullet"/>
      <w:lvlText w:val="▪"/>
      <w:lvlJc w:val="left"/>
      <w:pPr>
        <w:ind w:left="631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57F229D2"/>
    <w:multiLevelType w:val="hybridMultilevel"/>
    <w:tmpl w:val="38F6945C"/>
    <w:lvl w:ilvl="0" w:tplc="1C76245A">
      <w:start w:val="2"/>
      <w:numFmt w:val="decimal"/>
      <w:lvlText w:val="%1."/>
      <w:lvlJc w:val="left"/>
      <w:pPr>
        <w:ind w:left="1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1" w:tplc="F29AB528">
      <w:start w:val="1"/>
      <w:numFmt w:val="lowerLetter"/>
      <w:lvlText w:val="%2"/>
      <w:lvlJc w:val="left"/>
      <w:pPr>
        <w:ind w:left="108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2" w:tplc="3CCCF14E">
      <w:start w:val="1"/>
      <w:numFmt w:val="lowerRoman"/>
      <w:lvlText w:val="%3"/>
      <w:lvlJc w:val="left"/>
      <w:pPr>
        <w:ind w:left="180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3" w:tplc="074AFAA0">
      <w:start w:val="1"/>
      <w:numFmt w:val="decimal"/>
      <w:lvlText w:val="%4"/>
      <w:lvlJc w:val="left"/>
      <w:pPr>
        <w:ind w:left="252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4" w:tplc="7EB2CF16">
      <w:start w:val="1"/>
      <w:numFmt w:val="lowerLetter"/>
      <w:lvlText w:val="%5"/>
      <w:lvlJc w:val="left"/>
      <w:pPr>
        <w:ind w:left="324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5" w:tplc="2D6A903A">
      <w:start w:val="1"/>
      <w:numFmt w:val="lowerRoman"/>
      <w:lvlText w:val="%6"/>
      <w:lvlJc w:val="left"/>
      <w:pPr>
        <w:ind w:left="396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6" w:tplc="8384DF72">
      <w:start w:val="1"/>
      <w:numFmt w:val="decimal"/>
      <w:lvlText w:val="%7"/>
      <w:lvlJc w:val="left"/>
      <w:pPr>
        <w:ind w:left="468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7" w:tplc="B900CE0E">
      <w:start w:val="1"/>
      <w:numFmt w:val="lowerLetter"/>
      <w:lvlText w:val="%8"/>
      <w:lvlJc w:val="left"/>
      <w:pPr>
        <w:ind w:left="540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8" w:tplc="A7501616">
      <w:start w:val="1"/>
      <w:numFmt w:val="lowerRoman"/>
      <w:lvlText w:val="%9"/>
      <w:lvlJc w:val="left"/>
      <w:pPr>
        <w:ind w:left="612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abstractNum>
  <w:abstractNum w:abstractNumId="7" w15:restartNumberingAfterBreak="0">
    <w:nsid w:val="5C1B42D6"/>
    <w:multiLevelType w:val="hybridMultilevel"/>
    <w:tmpl w:val="A050AF66"/>
    <w:lvl w:ilvl="0" w:tplc="7004E16A">
      <w:start w:val="1"/>
      <w:numFmt w:val="bullet"/>
      <w:lvlText w:val="-"/>
      <w:lvlJc w:val="left"/>
      <w:pPr>
        <w:ind w:left="1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399EF24E">
      <w:start w:val="1"/>
      <w:numFmt w:val="bullet"/>
      <w:lvlText w:val="o"/>
      <w:lvlJc w:val="left"/>
      <w:pPr>
        <w:ind w:left="127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606A5CF0">
      <w:start w:val="1"/>
      <w:numFmt w:val="bullet"/>
      <w:lvlText w:val="▪"/>
      <w:lvlJc w:val="left"/>
      <w:pPr>
        <w:ind w:left="199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DB8284B4">
      <w:start w:val="1"/>
      <w:numFmt w:val="bullet"/>
      <w:lvlText w:val="•"/>
      <w:lvlJc w:val="left"/>
      <w:pPr>
        <w:ind w:left="271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7CBCDD36">
      <w:start w:val="1"/>
      <w:numFmt w:val="bullet"/>
      <w:lvlText w:val="o"/>
      <w:lvlJc w:val="left"/>
      <w:pPr>
        <w:ind w:left="343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FC668C42">
      <w:start w:val="1"/>
      <w:numFmt w:val="bullet"/>
      <w:lvlText w:val="▪"/>
      <w:lvlJc w:val="left"/>
      <w:pPr>
        <w:ind w:left="415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399440EA">
      <w:start w:val="1"/>
      <w:numFmt w:val="bullet"/>
      <w:lvlText w:val="•"/>
      <w:lvlJc w:val="left"/>
      <w:pPr>
        <w:ind w:left="487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DC7279F6">
      <w:start w:val="1"/>
      <w:numFmt w:val="bullet"/>
      <w:lvlText w:val="o"/>
      <w:lvlJc w:val="left"/>
      <w:pPr>
        <w:ind w:left="559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477847E8">
      <w:start w:val="1"/>
      <w:numFmt w:val="bullet"/>
      <w:lvlText w:val="▪"/>
      <w:lvlJc w:val="left"/>
      <w:pPr>
        <w:ind w:left="631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5CCC571D"/>
    <w:multiLevelType w:val="hybridMultilevel"/>
    <w:tmpl w:val="712E6FB8"/>
    <w:lvl w:ilvl="0" w:tplc="41BC486A">
      <w:start w:val="1"/>
      <w:numFmt w:val="bullet"/>
      <w:lvlText w:val="-"/>
      <w:lvlJc w:val="left"/>
      <w:pPr>
        <w:ind w:left="1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9D1E27D6">
      <w:start w:val="1"/>
      <w:numFmt w:val="bullet"/>
      <w:lvlText w:val="o"/>
      <w:lvlJc w:val="left"/>
      <w:pPr>
        <w:ind w:left="127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8D6CD486">
      <w:start w:val="1"/>
      <w:numFmt w:val="bullet"/>
      <w:lvlText w:val="▪"/>
      <w:lvlJc w:val="left"/>
      <w:pPr>
        <w:ind w:left="199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9656E406">
      <w:start w:val="1"/>
      <w:numFmt w:val="bullet"/>
      <w:lvlText w:val="•"/>
      <w:lvlJc w:val="left"/>
      <w:pPr>
        <w:ind w:left="271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6CB03EFE">
      <w:start w:val="1"/>
      <w:numFmt w:val="bullet"/>
      <w:lvlText w:val="o"/>
      <w:lvlJc w:val="left"/>
      <w:pPr>
        <w:ind w:left="343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E26CE9AC">
      <w:start w:val="1"/>
      <w:numFmt w:val="bullet"/>
      <w:lvlText w:val="▪"/>
      <w:lvlJc w:val="left"/>
      <w:pPr>
        <w:ind w:left="415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F4F84E3C">
      <w:start w:val="1"/>
      <w:numFmt w:val="bullet"/>
      <w:lvlText w:val="•"/>
      <w:lvlJc w:val="left"/>
      <w:pPr>
        <w:ind w:left="487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BBBA5034">
      <w:start w:val="1"/>
      <w:numFmt w:val="bullet"/>
      <w:lvlText w:val="o"/>
      <w:lvlJc w:val="left"/>
      <w:pPr>
        <w:ind w:left="559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4BB86760">
      <w:start w:val="1"/>
      <w:numFmt w:val="bullet"/>
      <w:lvlText w:val="▪"/>
      <w:lvlJc w:val="left"/>
      <w:pPr>
        <w:ind w:left="631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65AE198A"/>
    <w:multiLevelType w:val="hybridMultilevel"/>
    <w:tmpl w:val="1654EE48"/>
    <w:lvl w:ilvl="0" w:tplc="F0F464C2">
      <w:start w:val="1"/>
      <w:numFmt w:val="bullet"/>
      <w:lvlText w:val="-"/>
      <w:lvlJc w:val="left"/>
      <w:pPr>
        <w:ind w:left="15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D69CBBB0">
      <w:start w:val="1"/>
      <w:numFmt w:val="bullet"/>
      <w:lvlText w:val="o"/>
      <w:lvlJc w:val="left"/>
      <w:pPr>
        <w:ind w:left="127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00204952">
      <w:start w:val="1"/>
      <w:numFmt w:val="bullet"/>
      <w:lvlText w:val="▪"/>
      <w:lvlJc w:val="left"/>
      <w:pPr>
        <w:ind w:left="199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271CDBEA">
      <w:start w:val="1"/>
      <w:numFmt w:val="bullet"/>
      <w:lvlText w:val="•"/>
      <w:lvlJc w:val="left"/>
      <w:pPr>
        <w:ind w:left="271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433CD5F6">
      <w:start w:val="1"/>
      <w:numFmt w:val="bullet"/>
      <w:lvlText w:val="o"/>
      <w:lvlJc w:val="left"/>
      <w:pPr>
        <w:ind w:left="343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E56286B0">
      <w:start w:val="1"/>
      <w:numFmt w:val="bullet"/>
      <w:lvlText w:val="▪"/>
      <w:lvlJc w:val="left"/>
      <w:pPr>
        <w:ind w:left="415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768C39EC">
      <w:start w:val="1"/>
      <w:numFmt w:val="bullet"/>
      <w:lvlText w:val="•"/>
      <w:lvlJc w:val="left"/>
      <w:pPr>
        <w:ind w:left="487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9C32B5C0">
      <w:start w:val="1"/>
      <w:numFmt w:val="bullet"/>
      <w:lvlText w:val="o"/>
      <w:lvlJc w:val="left"/>
      <w:pPr>
        <w:ind w:left="559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0EECC0EA">
      <w:start w:val="1"/>
      <w:numFmt w:val="bullet"/>
      <w:lvlText w:val="▪"/>
      <w:lvlJc w:val="left"/>
      <w:pPr>
        <w:ind w:left="631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num w:numId="1" w16cid:durableId="419104586">
    <w:abstractNumId w:val="1"/>
  </w:num>
  <w:num w:numId="2" w16cid:durableId="1260601508">
    <w:abstractNumId w:val="4"/>
  </w:num>
  <w:num w:numId="3" w16cid:durableId="1093361581">
    <w:abstractNumId w:val="8"/>
  </w:num>
  <w:num w:numId="4" w16cid:durableId="1661737447">
    <w:abstractNumId w:val="0"/>
  </w:num>
  <w:num w:numId="5" w16cid:durableId="356010317">
    <w:abstractNumId w:val="9"/>
  </w:num>
  <w:num w:numId="6" w16cid:durableId="1523975733">
    <w:abstractNumId w:val="3"/>
  </w:num>
  <w:num w:numId="7" w16cid:durableId="1970354178">
    <w:abstractNumId w:val="5"/>
  </w:num>
  <w:num w:numId="8" w16cid:durableId="1808551421">
    <w:abstractNumId w:val="2"/>
  </w:num>
  <w:num w:numId="9" w16cid:durableId="1314673412">
    <w:abstractNumId w:val="7"/>
  </w:num>
  <w:num w:numId="10" w16cid:durableId="151985520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762A"/>
    <w:rsid w:val="006A701A"/>
    <w:rsid w:val="008B5E88"/>
    <w:rsid w:val="00BF00D6"/>
    <w:rsid w:val="00D776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DDAEC"/>
  <w15:docId w15:val="{6332686A-E96F-4EF8-9294-BF37AE0AF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1" w:line="265" w:lineRule="auto"/>
      <w:ind w:left="10" w:hanging="10"/>
    </w:pPr>
    <w:rPr>
      <w:rFonts w:ascii="Calibri" w:eastAsia="Calibri" w:hAnsi="Calibri" w:cs="Calibri"/>
      <w:color w:val="000000"/>
      <w:sz w:val="28"/>
    </w:rPr>
  </w:style>
  <w:style w:type="paragraph" w:styleId="Heading1">
    <w:name w:val="heading 1"/>
    <w:next w:val="Normal"/>
    <w:link w:val="Heading1Char"/>
    <w:uiPriority w:val="9"/>
    <w:qFormat/>
    <w:pPr>
      <w:keepNext/>
      <w:keepLines/>
      <w:spacing w:after="0"/>
      <w:outlineLvl w:val="0"/>
    </w:pPr>
    <w:rPr>
      <w:rFonts w:ascii="Calibri" w:eastAsia="Calibri" w:hAnsi="Calibri" w:cs="Calibri"/>
      <w:color w:val="1F3763"/>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1F3763"/>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kaggle.com/datasets/aslanahmedov/market-basket-analysi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datasets/aslanahmedov/market-basket-analysis/" TargetMode="External"/><Relationship Id="rId12"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aslanahmedov/market-basket-analysis/" TargetMode="External"/><Relationship Id="rId11" Type="http://schemas.openxmlformats.org/officeDocument/2006/relationships/hyperlink" Target="https://www.kaggle.com/datasets/aslanahmedov/market-basket-analysis/" TargetMode="External"/><Relationship Id="rId5" Type="http://schemas.openxmlformats.org/officeDocument/2006/relationships/hyperlink" Target="https://www.kaggle.com/datasets/aslanahmedov/market-basket-analysis/" TargetMode="External"/><Relationship Id="rId10" Type="http://schemas.openxmlformats.org/officeDocument/2006/relationships/hyperlink" Target="https://www.kaggle.com/datasets/aslanahmedov/market-basket-analysis/" TargetMode="External"/><Relationship Id="rId4" Type="http://schemas.openxmlformats.org/officeDocument/2006/relationships/webSettings" Target="webSettings.xml"/><Relationship Id="rId9" Type="http://schemas.openxmlformats.org/officeDocument/2006/relationships/hyperlink" Target="https://www.kaggle.com/datasets/aslanahmedov/market-basket-analysi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973</Words>
  <Characters>5551</Characters>
  <Application>Microsoft Office Word</Application>
  <DocSecurity>0</DocSecurity>
  <Lines>46</Lines>
  <Paragraphs>13</Paragraphs>
  <ScaleCrop>false</ScaleCrop>
  <Company/>
  <LinksUpToDate>false</LinksUpToDate>
  <CharactersWithSpaces>6511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libi s</dc:creator>
  <cp:keywords/>
  <cp:lastModifiedBy>Dinesh D</cp:lastModifiedBy>
  <cp:revision>2</cp:revision>
  <dcterms:created xsi:type="dcterms:W3CDTF">2023-10-11T16:30:00Z</dcterms:created>
  <dcterms:modified xsi:type="dcterms:W3CDTF">2023-10-11T16:30:00Z</dcterms:modified>
</cp:coreProperties>
</file>