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1C" w:rsidRDefault="00D15E4D" w:rsidP="005D326C">
      <w:pPr>
        <w:tabs>
          <w:tab w:val="left" w:pos="1260"/>
        </w:tabs>
        <w:ind w:left="0" w:firstLine="0"/>
        <w:rPr>
          <w:rFonts w:ascii="Candara" w:hAnsi="Candara"/>
          <w:lang w:val="it-IT"/>
        </w:rPr>
      </w:pPr>
    </w:p>
    <w:p w:rsidR="00611F09" w:rsidRPr="002B1220" w:rsidRDefault="00D15E4D" w:rsidP="00611F09">
      <w:pPr>
        <w:tabs>
          <w:tab w:val="left" w:pos="1260"/>
        </w:tabs>
        <w:ind w:left="360" w:firstLine="0"/>
        <w:rPr>
          <w:rFonts w:ascii="Candara" w:hAnsi="Candara"/>
          <w:lang w:val="it-IT"/>
        </w:rPr>
      </w:pPr>
      <w:r w:rsidRPr="002B1220">
        <w:rPr>
          <w:rFonts w:ascii="Candara" w:hAnsi="Candara"/>
          <w:lang w:val="it-IT"/>
        </w:rPr>
        <w:t>Sathish Kumar E</w:t>
      </w:r>
    </w:p>
    <w:p w:rsidR="00A41FB4" w:rsidRPr="002B1220" w:rsidRDefault="00D15E4D" w:rsidP="00611F09">
      <w:pPr>
        <w:ind w:left="360" w:firstLine="0"/>
        <w:rPr>
          <w:rFonts w:ascii="Candara" w:hAnsi="Candara"/>
          <w:lang w:val="it-IT"/>
        </w:rPr>
      </w:pPr>
      <w:r w:rsidRPr="002B1220">
        <w:rPr>
          <w:rFonts w:ascii="Candara" w:hAnsi="Candara"/>
          <w:lang w:val="it-IT"/>
        </w:rPr>
        <w:t>Email</w:t>
      </w:r>
      <w:r w:rsidRPr="002B1220">
        <w:rPr>
          <w:rFonts w:ascii="Candara" w:hAnsi="Candara"/>
          <w:b/>
          <w:lang w:val="it-IT"/>
        </w:rPr>
        <w:t>:</w:t>
      </w:r>
      <w:r>
        <w:rPr>
          <w:rFonts w:ascii="Candara" w:hAnsi="Candara"/>
          <w:b/>
          <w:lang w:val="it-IT"/>
        </w:rPr>
        <w:t xml:space="preserve"> </w:t>
      </w:r>
      <w:r>
        <w:rPr>
          <w:rFonts w:ascii="Candara" w:hAnsi="Candara"/>
          <w:color w:val="0070C0"/>
          <w:lang w:val="it-IT"/>
        </w:rPr>
        <w:t>sathish.e</w:t>
      </w:r>
      <w:r w:rsidRPr="002B1220">
        <w:rPr>
          <w:rFonts w:ascii="Candara" w:hAnsi="Candara"/>
          <w:color w:val="0070C0"/>
          <w:lang w:val="it-IT"/>
        </w:rPr>
        <w:t>nagandula</w:t>
      </w:r>
      <w:r>
        <w:rPr>
          <w:rFonts w:ascii="Candara" w:hAnsi="Candara"/>
          <w:color w:val="0070C0"/>
          <w:lang w:val="it-IT"/>
        </w:rPr>
        <w:t>2012</w:t>
      </w:r>
      <w:r w:rsidRPr="002B1220">
        <w:rPr>
          <w:rFonts w:ascii="Candara" w:hAnsi="Candara"/>
          <w:color w:val="0070C0"/>
          <w:lang w:val="it-IT"/>
        </w:rPr>
        <w:t>@gmail.com</w:t>
      </w:r>
    </w:p>
    <w:p w:rsidR="002B1220" w:rsidRPr="002B1220" w:rsidRDefault="00D15E4D" w:rsidP="00611F09">
      <w:pPr>
        <w:ind w:left="360" w:firstLine="0"/>
        <w:rPr>
          <w:rFonts w:ascii="Candara" w:hAnsi="Candara"/>
          <w:lang w:val="it-IT"/>
        </w:rPr>
      </w:pPr>
      <w:r w:rsidRPr="002B1220">
        <w:rPr>
          <w:rFonts w:ascii="Candara" w:eastAsiaTheme="minorHAnsi" w:hAnsi="Candara"/>
          <w:lang w:val="en-IN"/>
        </w:rPr>
        <w:t>Phone: +91 9676696503</w:t>
      </w:r>
    </w:p>
    <w:p w:rsidR="00611F09" w:rsidRPr="002B1220" w:rsidRDefault="00D15E4D" w:rsidP="00611F09">
      <w:pPr>
        <w:ind w:left="360" w:firstLine="0"/>
        <w:rPr>
          <w:rFonts w:ascii="Candara" w:hAnsi="Candara"/>
        </w:rPr>
      </w:pPr>
    </w:p>
    <w:p w:rsidR="006C16EB" w:rsidRPr="002B1220" w:rsidRDefault="00D15E4D" w:rsidP="006C16EB">
      <w:pPr>
        <w:shd w:val="clear" w:color="auto" w:fill="C0C0C0"/>
        <w:tabs>
          <w:tab w:val="left" w:pos="900"/>
          <w:tab w:val="left" w:pos="3480"/>
        </w:tabs>
        <w:ind w:left="360" w:firstLine="0"/>
        <w:rPr>
          <w:rFonts w:ascii="Candara" w:hAnsi="Candara"/>
          <w:b/>
        </w:rPr>
      </w:pPr>
      <w:r w:rsidRPr="002B1220">
        <w:rPr>
          <w:rFonts w:ascii="Candara" w:hAnsi="Candara"/>
          <w:b/>
        </w:rPr>
        <w:t>PROFESSIONAL SUMMARY</w:t>
      </w:r>
      <w:r w:rsidRPr="002B1220">
        <w:rPr>
          <w:rFonts w:ascii="Candara" w:hAnsi="Candara"/>
          <w:b/>
        </w:rPr>
        <w:tab/>
      </w:r>
      <w:r w:rsidRPr="002B1220">
        <w:rPr>
          <w:rFonts w:ascii="Candara" w:hAnsi="Candara"/>
          <w:b/>
        </w:rPr>
        <w:tab/>
      </w:r>
    </w:p>
    <w:p w:rsidR="006C16EB" w:rsidRPr="002B1220" w:rsidRDefault="00D15E4D" w:rsidP="006C16EB">
      <w:pPr>
        <w:ind w:left="284"/>
        <w:rPr>
          <w:rFonts w:ascii="Candara" w:hAnsi="Candara"/>
          <w:bCs/>
        </w:rPr>
      </w:pPr>
    </w:p>
    <w:p w:rsidR="006C16EB" w:rsidRDefault="00D15E4D" w:rsidP="00A003F2">
      <w:pPr>
        <w:ind w:left="284"/>
        <w:rPr>
          <w:rFonts w:ascii="Candara" w:hAnsi="Candara"/>
        </w:rPr>
      </w:pPr>
      <w:r w:rsidRPr="002B1220">
        <w:rPr>
          <w:rFonts w:ascii="Candara" w:hAnsi="Candara"/>
          <w:bCs/>
        </w:rPr>
        <w:t xml:space="preserve">      </w:t>
      </w:r>
      <w:r>
        <w:rPr>
          <w:rFonts w:ascii="Candara" w:hAnsi="Candara"/>
          <w:bCs/>
        </w:rPr>
        <w:t>Having around 3 Plus</w:t>
      </w:r>
      <w:r w:rsidRPr="002B1220">
        <w:rPr>
          <w:rFonts w:ascii="Candara" w:hAnsi="Candara"/>
          <w:bCs/>
        </w:rPr>
        <w:t xml:space="preserve"> years of experience in Microsoft SQL server</w:t>
      </w:r>
      <w:r>
        <w:rPr>
          <w:rFonts w:ascii="Candara" w:hAnsi="Candara"/>
          <w:bCs/>
        </w:rPr>
        <w:t xml:space="preserve">, Software </w:t>
      </w:r>
      <w:r>
        <w:rPr>
          <w:rFonts w:ascii="Candara" w:hAnsi="Candara"/>
        </w:rPr>
        <w:t xml:space="preserve">Testing </w:t>
      </w:r>
      <w:r w:rsidRPr="002B1220">
        <w:rPr>
          <w:rFonts w:ascii="Candara" w:hAnsi="Candara"/>
        </w:rPr>
        <w:t xml:space="preserve">and Knowledge on </w:t>
      </w:r>
      <w:r w:rsidRPr="00C67EE9">
        <w:rPr>
          <w:rFonts w:ascii="Candara" w:hAnsi="Candara"/>
          <w:bCs/>
        </w:rPr>
        <w:t>System Analysis</w:t>
      </w:r>
      <w:r w:rsidRPr="00C67EE9">
        <w:rPr>
          <w:rFonts w:ascii="Candara" w:hAnsi="Candara"/>
          <w:bCs/>
        </w:rPr>
        <w:t>.</w:t>
      </w:r>
    </w:p>
    <w:p w:rsidR="00A003F2" w:rsidRPr="002B1220" w:rsidRDefault="00D15E4D" w:rsidP="00A003F2">
      <w:pPr>
        <w:ind w:left="284"/>
        <w:rPr>
          <w:rFonts w:ascii="Candara" w:hAnsi="Candara"/>
        </w:rPr>
      </w:pPr>
    </w:p>
    <w:p w:rsidR="006C16EB" w:rsidRPr="002B1220" w:rsidRDefault="00D15E4D" w:rsidP="00F6722C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 xml:space="preserve">Hands on experience in </w:t>
      </w:r>
      <w:r w:rsidRPr="002B1220">
        <w:rPr>
          <w:rFonts w:ascii="Candara" w:hAnsi="Candara"/>
          <w:sz w:val="24"/>
          <w:szCs w:val="24"/>
        </w:rPr>
        <w:t>writing simple/complex queries.</w:t>
      </w:r>
    </w:p>
    <w:p w:rsidR="00A72933" w:rsidRPr="00A72933" w:rsidRDefault="00D15E4D" w:rsidP="00F6722C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 xml:space="preserve">Hands on experience in creating tables, </w:t>
      </w:r>
      <w:r>
        <w:rPr>
          <w:rFonts w:ascii="Candara" w:hAnsi="Candara"/>
          <w:sz w:val="24"/>
          <w:szCs w:val="24"/>
        </w:rPr>
        <w:t xml:space="preserve">joins, </w:t>
      </w:r>
      <w:r w:rsidRPr="002B1220">
        <w:rPr>
          <w:rFonts w:ascii="Candara" w:hAnsi="Candara"/>
          <w:sz w:val="24"/>
          <w:szCs w:val="24"/>
        </w:rPr>
        <w:t>views, stored procedures, indexes and functions etc.</w:t>
      </w:r>
    </w:p>
    <w:p w:rsidR="006C16EB" w:rsidRPr="002B1220" w:rsidRDefault="00D15E4D" w:rsidP="00F6722C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Hands on experience in performance tuning</w:t>
      </w:r>
      <w:r w:rsidRPr="002B1220">
        <w:rPr>
          <w:rFonts w:ascii="Candara" w:hAnsi="Candara"/>
          <w:sz w:val="24"/>
          <w:szCs w:val="24"/>
        </w:rPr>
        <w:t xml:space="preserve"> of the queries.</w:t>
      </w:r>
    </w:p>
    <w:p w:rsidR="006C16EB" w:rsidRPr="002B1220" w:rsidRDefault="00D15E4D" w:rsidP="00F6722C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 xml:space="preserve">Hands on experience in installation, upgrade and configuration of </w:t>
      </w:r>
      <w:r w:rsidRPr="002B1220">
        <w:rPr>
          <w:rFonts w:ascii="Candara" w:hAnsi="Candara"/>
          <w:sz w:val="24"/>
          <w:szCs w:val="24"/>
        </w:rPr>
        <w:t>Microsoft SQL Server and databases.</w:t>
      </w:r>
    </w:p>
    <w:p w:rsidR="006854F6" w:rsidRDefault="00D15E4D" w:rsidP="00F6722C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Ability to quickly understand and master new concepts and technologies</w:t>
      </w:r>
    </w:p>
    <w:p w:rsidR="005972A1" w:rsidRDefault="00D15E4D" w:rsidP="005972A1">
      <w:pPr>
        <w:pStyle w:val="Index6"/>
        <w:rPr>
          <w:rFonts w:ascii="Candara" w:eastAsia="Calibri" w:hAnsi="Candara"/>
        </w:rPr>
      </w:pPr>
      <w:r w:rsidRPr="006854F6">
        <w:rPr>
          <w:rFonts w:ascii="Candara" w:eastAsia="Calibri" w:hAnsi="Candara"/>
        </w:rPr>
        <w:t>Expertise</w:t>
      </w:r>
      <w:r>
        <w:rPr>
          <w:rFonts w:ascii="Candara" w:eastAsia="Calibri" w:hAnsi="Candara"/>
        </w:rPr>
        <w:t xml:space="preserve"> in A</w:t>
      </w:r>
      <w:r>
        <w:rPr>
          <w:rFonts w:ascii="Candara" w:eastAsia="Calibri" w:hAnsi="Candara"/>
        </w:rPr>
        <w:t>dhoc reports generation</w:t>
      </w:r>
    </w:p>
    <w:p w:rsidR="005972A1" w:rsidRPr="005972A1" w:rsidRDefault="00D15E4D" w:rsidP="00F6722C">
      <w:pPr>
        <w:pStyle w:val="ListParagraph"/>
        <w:numPr>
          <w:ilvl w:val="0"/>
          <w:numId w:val="8"/>
        </w:numPr>
        <w:ind w:left="720"/>
      </w:pPr>
      <w:r w:rsidRPr="005972A1">
        <w:rPr>
          <w:rFonts w:ascii="Candara" w:eastAsia="Calibri" w:hAnsi="Candara"/>
        </w:rPr>
        <w:t>Worked on the Power BI reports &amp; dashboards with SQL Server</w:t>
      </w:r>
    </w:p>
    <w:p w:rsidR="006854F6" w:rsidRPr="006854F6" w:rsidRDefault="00D15E4D" w:rsidP="00F672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Candara" w:eastAsia="Calibri" w:hAnsi="Candara"/>
        </w:rPr>
      </w:pPr>
      <w:r w:rsidRPr="006854F6">
        <w:rPr>
          <w:rFonts w:ascii="Candara" w:eastAsia="Calibri" w:hAnsi="Candara"/>
        </w:rPr>
        <w:t>Excellent Interpersonal skills, outstanding problem</w:t>
      </w:r>
      <w:r w:rsidRPr="006854F6">
        <w:rPr>
          <w:rFonts w:ascii="Candara" w:eastAsia="Calibri" w:hAnsi="Candara"/>
        </w:rPr>
        <w:t xml:space="preserve"> solving and decision making skills</w:t>
      </w:r>
    </w:p>
    <w:p w:rsidR="006854F6" w:rsidRPr="006854F6" w:rsidRDefault="00D15E4D" w:rsidP="00F672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Candara" w:eastAsia="Calibri" w:hAnsi="Candara"/>
        </w:rPr>
      </w:pPr>
      <w:r w:rsidRPr="006854F6">
        <w:rPr>
          <w:rFonts w:ascii="Candara" w:eastAsia="Calibri" w:hAnsi="Candara"/>
        </w:rPr>
        <w:t>Expertise in Manual Testing - Functionality Testing, Regression testing, writing Test cases and documentation for the projects.</w:t>
      </w:r>
    </w:p>
    <w:p w:rsidR="006854F6" w:rsidRPr="006854F6" w:rsidRDefault="00D15E4D" w:rsidP="00F6722C">
      <w:pPr>
        <w:pStyle w:val="ListParagraph"/>
        <w:numPr>
          <w:ilvl w:val="0"/>
          <w:numId w:val="4"/>
        </w:numPr>
        <w:spacing w:after="200" w:line="276" w:lineRule="auto"/>
        <w:rPr>
          <w:rFonts w:ascii="Candara" w:eastAsia="Calibri" w:hAnsi="Candara"/>
        </w:rPr>
      </w:pPr>
      <w:r w:rsidRPr="006854F6">
        <w:rPr>
          <w:rFonts w:ascii="Candara" w:eastAsia="Calibri" w:hAnsi="Candara"/>
        </w:rPr>
        <w:t xml:space="preserve">Experience in gathering the requirements, analyzing the end user requirements, </w:t>
      </w:r>
    </w:p>
    <w:p w:rsidR="00607218" w:rsidRDefault="00D15E4D" w:rsidP="00F6722C">
      <w:pPr>
        <w:pStyle w:val="ListParagraph"/>
        <w:numPr>
          <w:ilvl w:val="0"/>
          <w:numId w:val="4"/>
        </w:numPr>
        <w:spacing w:after="200"/>
        <w:rPr>
          <w:rFonts w:ascii="Candara" w:eastAsia="Calibri" w:hAnsi="Candara"/>
        </w:rPr>
      </w:pPr>
      <w:r w:rsidRPr="006854F6">
        <w:rPr>
          <w:rFonts w:ascii="Candara" w:eastAsia="Calibri" w:hAnsi="Candara"/>
        </w:rPr>
        <w:t>Experience C</w:t>
      </w:r>
      <w:r w:rsidRPr="006854F6">
        <w:rPr>
          <w:rFonts w:ascii="Candara" w:eastAsia="Calibri" w:hAnsi="Candara"/>
        </w:rPr>
        <w:t>reating wireframes design</w:t>
      </w:r>
      <w:r>
        <w:rPr>
          <w:rFonts w:ascii="Candara" w:eastAsia="Calibri" w:hAnsi="Candara"/>
        </w:rPr>
        <w:t>,</w:t>
      </w:r>
      <w:r w:rsidRPr="00607435">
        <w:rPr>
          <w:rFonts w:ascii="Candara" w:eastAsia="Calibri" w:hAnsi="Candara"/>
        </w:rPr>
        <w:t xml:space="preserve"> flow charts</w:t>
      </w:r>
      <w:r w:rsidRPr="006854F6">
        <w:rPr>
          <w:rFonts w:ascii="Candara" w:eastAsia="Calibri" w:hAnsi="Candara"/>
        </w:rPr>
        <w:t xml:space="preserve"> and validations</w:t>
      </w:r>
    </w:p>
    <w:p w:rsidR="004059C0" w:rsidRDefault="00D15E4D" w:rsidP="00F6722C">
      <w:pPr>
        <w:pStyle w:val="ListParagraph"/>
        <w:numPr>
          <w:ilvl w:val="0"/>
          <w:numId w:val="4"/>
        </w:numPr>
        <w:spacing w:after="200"/>
        <w:rPr>
          <w:rFonts w:ascii="Candara" w:eastAsia="Calibri" w:hAnsi="Candara"/>
        </w:rPr>
      </w:pPr>
      <w:r w:rsidRPr="00607218">
        <w:rPr>
          <w:rFonts w:ascii="Candara" w:eastAsia="Calibri" w:hAnsi="Candara"/>
        </w:rPr>
        <w:t>Basic Knowledge on knowledge of Unix, Linux environments</w:t>
      </w:r>
    </w:p>
    <w:p w:rsidR="00607218" w:rsidRPr="00607218" w:rsidRDefault="00D15E4D" w:rsidP="00607218">
      <w:pPr>
        <w:pStyle w:val="ListParagraph"/>
        <w:spacing w:after="200"/>
        <w:ind w:firstLine="0"/>
        <w:rPr>
          <w:rFonts w:ascii="Candara" w:eastAsia="Calibri" w:hAnsi="Candara"/>
        </w:rPr>
      </w:pPr>
    </w:p>
    <w:p w:rsidR="003A0764" w:rsidRPr="002B1220" w:rsidRDefault="00D15E4D" w:rsidP="003A0764">
      <w:pPr>
        <w:shd w:val="clear" w:color="auto" w:fill="C0C0C0"/>
        <w:tabs>
          <w:tab w:val="left" w:pos="900"/>
        </w:tabs>
        <w:ind w:left="360" w:firstLine="0"/>
        <w:rPr>
          <w:rFonts w:ascii="Candara" w:hAnsi="Candara"/>
          <w:b/>
        </w:rPr>
      </w:pPr>
      <w:r w:rsidRPr="002B1220">
        <w:rPr>
          <w:rFonts w:ascii="Candara" w:hAnsi="Candara"/>
          <w:b/>
        </w:rPr>
        <w:t xml:space="preserve">TECHNICAL SKILLS </w:t>
      </w:r>
      <w:r w:rsidRPr="002B1220">
        <w:rPr>
          <w:rFonts w:ascii="Candara" w:hAnsi="Candara"/>
          <w:b/>
        </w:rPr>
        <w:tab/>
      </w:r>
    </w:p>
    <w:p w:rsidR="003A0764" w:rsidRPr="002B1220" w:rsidRDefault="00D15E4D" w:rsidP="003A0764">
      <w:pPr>
        <w:pStyle w:val="ListParagraph"/>
        <w:ind w:firstLine="0"/>
        <w:rPr>
          <w:rFonts w:ascii="Candara" w:hAnsi="Candara"/>
          <w:i/>
          <w:u w:val="single"/>
        </w:rPr>
      </w:pPr>
    </w:p>
    <w:tbl>
      <w:tblPr>
        <w:tblW w:w="880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6646"/>
      </w:tblGrid>
      <w:tr w:rsidR="00C44B99" w:rsidTr="003A0764">
        <w:trPr>
          <w:trHeight w:val="2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64" w:rsidRPr="002B1220" w:rsidRDefault="00D15E4D">
            <w:pPr>
              <w:ind w:left="0" w:firstLine="0"/>
              <w:rPr>
                <w:rFonts w:ascii="Candara" w:hAnsi="Candara"/>
              </w:rPr>
            </w:pPr>
            <w:r w:rsidRPr="002B1220">
              <w:rPr>
                <w:rFonts w:ascii="Candara" w:hAnsi="Candara"/>
                <w:lang w:val="fr-FR"/>
              </w:rPr>
              <w:t>Data Bases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64" w:rsidRPr="002B1220" w:rsidRDefault="00D15E4D" w:rsidP="00997F8E">
            <w:pPr>
              <w:ind w:left="0" w:firstLine="0"/>
              <w:rPr>
                <w:rFonts w:ascii="Candara" w:hAnsi="Candara"/>
                <w:lang w:val="fr-FR"/>
              </w:rPr>
            </w:pPr>
            <w:r>
              <w:rPr>
                <w:rFonts w:ascii="Candara" w:hAnsi="Candara"/>
              </w:rPr>
              <w:t xml:space="preserve">SQL Server </w:t>
            </w:r>
            <w:r w:rsidRPr="002B1220">
              <w:rPr>
                <w:rFonts w:ascii="Candara" w:hAnsi="Candara"/>
              </w:rPr>
              <w:t>2012</w:t>
            </w:r>
            <w:r w:rsidRPr="002B1220">
              <w:rPr>
                <w:rFonts w:ascii="Candara" w:hAnsi="Candara"/>
                <w:b/>
              </w:rPr>
              <w:t>,</w:t>
            </w:r>
            <w:r>
              <w:rPr>
                <w:rFonts w:ascii="Candara" w:hAnsi="Candara"/>
                <w:b/>
              </w:rPr>
              <w:t xml:space="preserve"> </w:t>
            </w:r>
            <w:r w:rsidRPr="00E229B9">
              <w:rPr>
                <w:rFonts w:ascii="Candara" w:hAnsi="Candara"/>
              </w:rPr>
              <w:t>2014</w:t>
            </w:r>
          </w:p>
        </w:tc>
      </w:tr>
      <w:tr w:rsidR="00C44B99" w:rsidTr="003A0764">
        <w:trPr>
          <w:trHeight w:val="2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81" w:rsidRPr="002B1220" w:rsidRDefault="00D15E4D">
            <w:pPr>
              <w:ind w:left="0" w:firstLine="0"/>
              <w:rPr>
                <w:rFonts w:ascii="Candara" w:hAnsi="Candara"/>
                <w:lang w:val="fr-FR"/>
              </w:rPr>
            </w:pPr>
            <w:r>
              <w:rPr>
                <w:rFonts w:ascii="Candara" w:hAnsi="Candara"/>
                <w:lang w:val="fr-FR"/>
              </w:rPr>
              <w:t>Reporting Tools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81" w:rsidRDefault="00D15E4D" w:rsidP="00997F8E">
            <w:pPr>
              <w:ind w:left="0" w:firstLine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Power BI</w:t>
            </w:r>
          </w:p>
        </w:tc>
      </w:tr>
      <w:tr w:rsidR="00C44B99" w:rsidTr="003A0764">
        <w:trPr>
          <w:trHeight w:val="2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29" w:rsidRPr="002B1220" w:rsidRDefault="00D15E4D">
            <w:pPr>
              <w:ind w:left="0" w:firstLine="0"/>
              <w:rPr>
                <w:rFonts w:ascii="Candara" w:hAnsi="Candara"/>
                <w:lang w:val="fr-FR"/>
              </w:rPr>
            </w:pPr>
            <w:r w:rsidRPr="006F0F29">
              <w:rPr>
                <w:rFonts w:ascii="Candara" w:hAnsi="Candara"/>
                <w:lang w:val="fr-FR"/>
              </w:rPr>
              <w:t>Programming language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29" w:rsidRDefault="00D15E4D" w:rsidP="00997F8E">
            <w:pPr>
              <w:ind w:left="0" w:firstLine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C#.Net, Asp.Net</w:t>
            </w:r>
          </w:p>
        </w:tc>
      </w:tr>
      <w:tr w:rsidR="00C44B99" w:rsidTr="003A0764">
        <w:trPr>
          <w:trHeight w:val="24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64" w:rsidRPr="002B1220" w:rsidRDefault="00D15E4D" w:rsidP="00F32A20">
            <w:pPr>
              <w:ind w:left="0" w:firstLine="0"/>
              <w:rPr>
                <w:rFonts w:ascii="Candara" w:hAnsi="Candara"/>
              </w:rPr>
            </w:pPr>
            <w:r w:rsidRPr="002B1220">
              <w:rPr>
                <w:rFonts w:ascii="Candara" w:hAnsi="Candara"/>
                <w:lang w:val="fr-FR"/>
              </w:rPr>
              <w:t>Source Control Tools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64" w:rsidRPr="002B1220" w:rsidRDefault="00D15E4D" w:rsidP="00AB1B11">
            <w:pPr>
              <w:ind w:left="0" w:firstLine="0"/>
              <w:rPr>
                <w:rFonts w:ascii="Candara" w:hAnsi="Candara"/>
                <w:lang w:val="fr-FR"/>
              </w:rPr>
            </w:pPr>
            <w:r w:rsidRPr="002B1220">
              <w:rPr>
                <w:rFonts w:ascii="Candara" w:hAnsi="Candara"/>
                <w:lang w:val="fr-FR"/>
              </w:rPr>
              <w:t xml:space="preserve">Microsoft Team </w:t>
            </w:r>
            <w:r w:rsidRPr="002B1220">
              <w:rPr>
                <w:rFonts w:ascii="Candara" w:hAnsi="Candara"/>
                <w:lang w:val="fr-FR"/>
              </w:rPr>
              <w:t>Fondation</w:t>
            </w:r>
            <w:r w:rsidRPr="002B1220">
              <w:rPr>
                <w:rFonts w:ascii="Candara" w:hAnsi="Candara"/>
                <w:lang w:val="fr-FR"/>
              </w:rPr>
              <w:t xml:space="preserve"> Services (TFS).</w:t>
            </w:r>
          </w:p>
        </w:tc>
      </w:tr>
      <w:tr w:rsidR="00C44B99" w:rsidTr="003A0764">
        <w:trPr>
          <w:trHeight w:val="24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64" w:rsidRPr="002B1220" w:rsidRDefault="00D15E4D">
            <w:pPr>
              <w:ind w:left="0" w:firstLine="0"/>
              <w:rPr>
                <w:rFonts w:ascii="Candara" w:hAnsi="Candara"/>
                <w:lang w:val="fr-FR"/>
              </w:rPr>
            </w:pPr>
            <w:r w:rsidRPr="002B1220">
              <w:rPr>
                <w:rFonts w:ascii="Candara" w:hAnsi="Candara"/>
                <w:lang w:val="fr-FR"/>
              </w:rPr>
              <w:t>Operating System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64" w:rsidRPr="002B1220" w:rsidRDefault="00D15E4D">
            <w:pPr>
              <w:ind w:left="0" w:firstLine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Windows 10, </w:t>
            </w:r>
            <w:r w:rsidRPr="002B1220">
              <w:rPr>
                <w:rFonts w:ascii="Candara" w:hAnsi="Candara"/>
              </w:rPr>
              <w:t>Window 8.1, Windows Server 2008/2012</w:t>
            </w:r>
          </w:p>
        </w:tc>
      </w:tr>
    </w:tbl>
    <w:p w:rsidR="003A0764" w:rsidRPr="002B1220" w:rsidRDefault="00D15E4D" w:rsidP="00C947E9">
      <w:pPr>
        <w:pStyle w:val="PlainText"/>
        <w:tabs>
          <w:tab w:val="left" w:pos="2062"/>
        </w:tabs>
        <w:ind w:left="1062" w:firstLine="0"/>
        <w:rPr>
          <w:rFonts w:ascii="Candara" w:hAnsi="Candara"/>
          <w:i/>
          <w:sz w:val="24"/>
          <w:szCs w:val="24"/>
          <w:u w:val="single"/>
          <w:lang w:val="fr-FR"/>
        </w:rPr>
      </w:pPr>
    </w:p>
    <w:p w:rsidR="00641309" w:rsidRPr="004059C0" w:rsidRDefault="00D15E4D" w:rsidP="004059C0">
      <w:pPr>
        <w:shd w:val="clear" w:color="auto" w:fill="C0C0C0"/>
        <w:tabs>
          <w:tab w:val="left" w:pos="900"/>
        </w:tabs>
        <w:rPr>
          <w:rFonts w:ascii="Candara" w:hAnsi="Candara"/>
          <w:b/>
        </w:rPr>
      </w:pPr>
      <w:r w:rsidRPr="002B1220">
        <w:rPr>
          <w:rFonts w:ascii="Candara" w:hAnsi="Candara"/>
          <w:b/>
        </w:rPr>
        <w:t xml:space="preserve">EDUCATION </w:t>
      </w:r>
      <w:r w:rsidRPr="002B1220">
        <w:rPr>
          <w:rFonts w:ascii="Candara" w:hAnsi="Candara"/>
          <w:b/>
        </w:rPr>
        <w:tab/>
      </w:r>
    </w:p>
    <w:p w:rsidR="004059C0" w:rsidRDefault="00D15E4D" w:rsidP="004059C0">
      <w:pPr>
        <w:ind w:left="360" w:firstLine="0"/>
        <w:rPr>
          <w:rFonts w:ascii="Candara" w:hAnsi="Candara"/>
          <w:b/>
        </w:rPr>
      </w:pPr>
    </w:p>
    <w:p w:rsidR="00AA22BA" w:rsidRDefault="00D15E4D" w:rsidP="00AA36A7">
      <w:pPr>
        <w:ind w:left="360" w:firstLine="0"/>
        <w:rPr>
          <w:rFonts w:ascii="Candara" w:hAnsi="Candara"/>
          <w:bCs/>
        </w:rPr>
      </w:pPr>
      <w:r w:rsidRPr="004059C0">
        <w:rPr>
          <w:rFonts w:ascii="Candara" w:hAnsi="Candara"/>
          <w:b/>
        </w:rPr>
        <w:t>Master of Computer Application</w:t>
      </w:r>
      <w:r>
        <w:rPr>
          <w:rFonts w:ascii="Candara" w:hAnsi="Candara"/>
          <w:b/>
        </w:rPr>
        <w:t>s</w:t>
      </w:r>
      <w:r w:rsidRPr="004059C0">
        <w:rPr>
          <w:rFonts w:ascii="Candara" w:hAnsi="Candara"/>
          <w:bCs/>
        </w:rPr>
        <w:t>,</w:t>
      </w:r>
      <w:r w:rsidRPr="004059C0">
        <w:rPr>
          <w:rFonts w:ascii="Candara" w:hAnsi="Candara"/>
          <w:bCs/>
        </w:rPr>
        <w:t xml:space="preserve"> 2015</w:t>
      </w:r>
      <w:r w:rsidRPr="004059C0">
        <w:rPr>
          <w:rFonts w:ascii="Candara" w:hAnsi="Candara"/>
          <w:bCs/>
        </w:rPr>
        <w:t xml:space="preserve"> </w:t>
      </w:r>
      <w:r w:rsidRPr="004059C0">
        <w:rPr>
          <w:rFonts w:ascii="Candara" w:hAnsi="Candara"/>
          <w:bCs/>
        </w:rPr>
        <w:t xml:space="preserve">in </w:t>
      </w:r>
      <w:r w:rsidRPr="004059C0">
        <w:rPr>
          <w:rFonts w:ascii="Candara" w:hAnsi="Candara"/>
          <w:b/>
          <w:bCs/>
        </w:rPr>
        <w:t>Bankatlal Badruka College for Information Technology</w:t>
      </w:r>
      <w:r w:rsidRPr="004059C0">
        <w:rPr>
          <w:rFonts w:ascii="Candara" w:hAnsi="Candara"/>
          <w:bCs/>
        </w:rPr>
        <w:t xml:space="preserve"> from</w:t>
      </w:r>
      <w:r w:rsidRPr="004059C0">
        <w:rPr>
          <w:rFonts w:ascii="Candara" w:hAnsi="Candara"/>
          <w:bCs/>
        </w:rPr>
        <w:t xml:space="preserve"> </w:t>
      </w:r>
      <w:r w:rsidRPr="004059C0">
        <w:rPr>
          <w:rFonts w:ascii="Candara" w:hAnsi="Candara"/>
          <w:b/>
          <w:bCs/>
        </w:rPr>
        <w:t>Osmania University</w:t>
      </w:r>
      <w:r w:rsidRPr="004059C0">
        <w:rPr>
          <w:rFonts w:ascii="Candara" w:hAnsi="Candara"/>
          <w:bCs/>
        </w:rPr>
        <w:t>.</w:t>
      </w:r>
    </w:p>
    <w:p w:rsidR="003C3073" w:rsidRPr="00AA36A7" w:rsidRDefault="00D15E4D" w:rsidP="00AA36A7">
      <w:pPr>
        <w:ind w:left="360" w:firstLine="0"/>
        <w:rPr>
          <w:rFonts w:ascii="Candara" w:hAnsi="Candara"/>
          <w:bCs/>
        </w:rPr>
      </w:pPr>
    </w:p>
    <w:p w:rsidR="003A0764" w:rsidRPr="002B1220" w:rsidRDefault="00D15E4D" w:rsidP="003A0764">
      <w:pPr>
        <w:shd w:val="clear" w:color="auto" w:fill="C0C0C0"/>
        <w:tabs>
          <w:tab w:val="left" w:pos="900"/>
        </w:tabs>
        <w:rPr>
          <w:rFonts w:ascii="Candara" w:hAnsi="Candara"/>
          <w:b/>
        </w:rPr>
      </w:pPr>
      <w:r>
        <w:rPr>
          <w:rFonts w:ascii="Candara" w:hAnsi="Candara"/>
          <w:b/>
          <w:bCs/>
        </w:rPr>
        <w:t xml:space="preserve">EMPLOYMENT </w:t>
      </w:r>
      <w:r>
        <w:rPr>
          <w:rFonts w:ascii="Candara" w:hAnsi="Candara"/>
          <w:b/>
          <w:bCs/>
        </w:rPr>
        <w:t>HISTORY</w:t>
      </w:r>
    </w:p>
    <w:p w:rsidR="003A0764" w:rsidRPr="002B1220" w:rsidRDefault="00D15E4D" w:rsidP="003A0764">
      <w:pPr>
        <w:pStyle w:val="ListParagraph"/>
        <w:ind w:firstLine="0"/>
        <w:rPr>
          <w:rFonts w:ascii="Candara" w:hAnsi="Candara"/>
          <w:bCs/>
        </w:rPr>
      </w:pPr>
    </w:p>
    <w:p w:rsidR="00A003F2" w:rsidRPr="00C15BD2" w:rsidRDefault="00D15E4D" w:rsidP="00F6722C">
      <w:pPr>
        <w:pStyle w:val="ListParagraph"/>
        <w:numPr>
          <w:ilvl w:val="0"/>
          <w:numId w:val="1"/>
        </w:numPr>
        <w:rPr>
          <w:rFonts w:ascii="Candara" w:hAnsi="Candara"/>
          <w:lang w:val="it-IT"/>
        </w:rPr>
      </w:pPr>
      <w:r w:rsidRPr="002B1220">
        <w:rPr>
          <w:rFonts w:ascii="Candara" w:hAnsi="Candara"/>
          <w:lang w:val="it-IT"/>
        </w:rPr>
        <w:t xml:space="preserve">Currently working with </w:t>
      </w:r>
      <w:r>
        <w:rPr>
          <w:rFonts w:ascii="Candara" w:hAnsi="Candara"/>
          <w:b/>
          <w:lang w:val="it-IT"/>
        </w:rPr>
        <w:t>Water Health India Pvt Ltd</w:t>
      </w:r>
      <w:r w:rsidRPr="002B1220">
        <w:rPr>
          <w:rFonts w:ascii="Candara" w:hAnsi="Candara"/>
          <w:b/>
          <w:lang w:val="it-IT"/>
        </w:rPr>
        <w:t xml:space="preserve"> </w:t>
      </w:r>
      <w:r w:rsidRPr="002B1220">
        <w:rPr>
          <w:rFonts w:ascii="Candara" w:hAnsi="Candara"/>
          <w:lang w:val="it-IT"/>
        </w:rPr>
        <w:t xml:space="preserve"> from </w:t>
      </w:r>
      <w:r>
        <w:rPr>
          <w:rFonts w:ascii="Candara" w:hAnsi="Candara"/>
          <w:b/>
          <w:lang w:val="it-IT"/>
        </w:rPr>
        <w:t>July</w:t>
      </w:r>
      <w:r w:rsidRPr="002B1220">
        <w:rPr>
          <w:rFonts w:ascii="Candara" w:hAnsi="Candara"/>
          <w:b/>
          <w:lang w:val="it-IT"/>
        </w:rPr>
        <w:t xml:space="preserve"> </w:t>
      </w:r>
      <w:r>
        <w:rPr>
          <w:rFonts w:ascii="Candara" w:hAnsi="Candara"/>
          <w:b/>
          <w:lang w:val="it-IT"/>
        </w:rPr>
        <w:t>2015</w:t>
      </w:r>
      <w:r w:rsidRPr="002B1220">
        <w:rPr>
          <w:rFonts w:ascii="Candara" w:hAnsi="Candara"/>
          <w:b/>
          <w:lang w:val="it-IT"/>
        </w:rPr>
        <w:t xml:space="preserve"> to </w:t>
      </w:r>
      <w:r>
        <w:rPr>
          <w:rFonts w:ascii="Candara" w:hAnsi="Candara"/>
          <w:b/>
          <w:lang w:val="it-IT"/>
        </w:rPr>
        <w:t>till date</w:t>
      </w:r>
    </w:p>
    <w:p w:rsidR="00C15BD2" w:rsidRDefault="00D15E4D" w:rsidP="00060AB7">
      <w:pPr>
        <w:ind w:left="0" w:firstLine="0"/>
        <w:rPr>
          <w:rFonts w:ascii="Candara" w:hAnsi="Candara"/>
          <w:lang w:val="it-IT"/>
        </w:rPr>
      </w:pPr>
    </w:p>
    <w:p w:rsidR="005D326C" w:rsidRPr="00C15BD2" w:rsidRDefault="00D15E4D" w:rsidP="00060AB7">
      <w:pPr>
        <w:ind w:left="0" w:firstLine="0"/>
        <w:rPr>
          <w:rFonts w:ascii="Candara" w:hAnsi="Candara"/>
          <w:lang w:val="it-IT"/>
        </w:rPr>
      </w:pPr>
    </w:p>
    <w:p w:rsidR="003A0764" w:rsidRPr="00137F56" w:rsidRDefault="00D15E4D" w:rsidP="003A0764">
      <w:pPr>
        <w:shd w:val="clear" w:color="auto" w:fill="C0C0C0"/>
        <w:tabs>
          <w:tab w:val="left" w:pos="900"/>
        </w:tabs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Project Profiles</w:t>
      </w:r>
    </w:p>
    <w:p w:rsidR="00725524" w:rsidRPr="002B1220" w:rsidRDefault="00D15E4D" w:rsidP="001F3E1B">
      <w:pPr>
        <w:spacing w:after="200" w:line="276" w:lineRule="auto"/>
        <w:ind w:left="1080"/>
        <w:rPr>
          <w:rFonts w:ascii="Candara" w:hAnsi="Candara"/>
          <w:b/>
          <w:u w:val="single"/>
        </w:rPr>
      </w:pPr>
    </w:p>
    <w:p w:rsidR="00A003F2" w:rsidRPr="00137F56" w:rsidRDefault="00D15E4D" w:rsidP="00A003F2">
      <w:pPr>
        <w:spacing w:line="220" w:lineRule="exact"/>
        <w:rPr>
          <w:rFonts w:ascii="Candara" w:hAnsi="Candara"/>
          <w:b/>
          <w:szCs w:val="28"/>
        </w:rPr>
      </w:pPr>
      <w:r w:rsidRPr="00137F56">
        <w:rPr>
          <w:rFonts w:ascii="Candara" w:hAnsi="Candara"/>
          <w:b/>
          <w:szCs w:val="28"/>
        </w:rPr>
        <w:t>Project #1</w:t>
      </w:r>
    </w:p>
    <w:p w:rsidR="00A003F2" w:rsidRPr="00702849" w:rsidRDefault="00D15E4D" w:rsidP="00A003F2">
      <w:pPr>
        <w:spacing w:line="220" w:lineRule="exact"/>
        <w:rPr>
          <w:rFonts w:ascii="Candara" w:hAnsi="Candar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96"/>
        <w:gridCol w:w="709"/>
        <w:gridCol w:w="7037"/>
      </w:tblGrid>
      <w:tr w:rsidR="00C44B99" w:rsidTr="000D1D25">
        <w:tc>
          <w:tcPr>
            <w:tcW w:w="1548" w:type="dxa"/>
          </w:tcPr>
          <w:p w:rsidR="00A003F2" w:rsidRPr="00702849" w:rsidRDefault="00D15E4D" w:rsidP="000D1D25">
            <w:pPr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Title</w:t>
            </w:r>
          </w:p>
        </w:tc>
        <w:tc>
          <w:tcPr>
            <w:tcW w:w="720" w:type="dxa"/>
          </w:tcPr>
          <w:p w:rsidR="00A003F2" w:rsidRPr="00702849" w:rsidRDefault="00D15E4D" w:rsidP="000D1D25">
            <w:pPr>
              <w:jc w:val="center"/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:</w:t>
            </w:r>
          </w:p>
        </w:tc>
        <w:tc>
          <w:tcPr>
            <w:tcW w:w="7884" w:type="dxa"/>
          </w:tcPr>
          <w:p w:rsidR="00A003F2" w:rsidRPr="00702849" w:rsidRDefault="00D15E4D" w:rsidP="000D1D25">
            <w:pPr>
              <w:rPr>
                <w:rFonts w:ascii="Candara" w:hAnsi="Candara"/>
              </w:rPr>
            </w:pPr>
            <w:r w:rsidRPr="00702849">
              <w:rPr>
                <w:rFonts w:ascii="Candara" w:hAnsi="Candara"/>
              </w:rPr>
              <w:t>CORE (Central Operations Review and Evaluation)</w:t>
            </w:r>
          </w:p>
        </w:tc>
      </w:tr>
      <w:tr w:rsidR="00C44B99" w:rsidTr="000D1D25">
        <w:tc>
          <w:tcPr>
            <w:tcW w:w="1548" w:type="dxa"/>
          </w:tcPr>
          <w:p w:rsidR="00A003F2" w:rsidRPr="00702849" w:rsidRDefault="00D15E4D" w:rsidP="000D1D25">
            <w:pPr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Client</w:t>
            </w:r>
          </w:p>
        </w:tc>
        <w:tc>
          <w:tcPr>
            <w:tcW w:w="720" w:type="dxa"/>
          </w:tcPr>
          <w:p w:rsidR="00A003F2" w:rsidRPr="00702849" w:rsidRDefault="00D15E4D" w:rsidP="000D1D25">
            <w:pPr>
              <w:jc w:val="center"/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:</w:t>
            </w:r>
          </w:p>
        </w:tc>
        <w:tc>
          <w:tcPr>
            <w:tcW w:w="7884" w:type="dxa"/>
          </w:tcPr>
          <w:p w:rsidR="00A003F2" w:rsidRPr="00702849" w:rsidRDefault="00D15E4D" w:rsidP="000D1D25">
            <w:pPr>
              <w:rPr>
                <w:rFonts w:ascii="Candara" w:hAnsi="Candara"/>
              </w:rPr>
            </w:pPr>
            <w:r w:rsidRPr="00702849">
              <w:rPr>
                <w:rFonts w:ascii="Candara" w:hAnsi="Candara"/>
              </w:rPr>
              <w:t>Water Health India Private Limited, Hyderabad</w:t>
            </w:r>
          </w:p>
        </w:tc>
      </w:tr>
      <w:tr w:rsidR="00C44B99" w:rsidTr="000D1D25">
        <w:tc>
          <w:tcPr>
            <w:tcW w:w="1548" w:type="dxa"/>
          </w:tcPr>
          <w:p w:rsidR="00A003F2" w:rsidRPr="00702849" w:rsidRDefault="00D15E4D" w:rsidP="000D1D25">
            <w:pPr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Role</w:t>
            </w:r>
          </w:p>
        </w:tc>
        <w:tc>
          <w:tcPr>
            <w:tcW w:w="720" w:type="dxa"/>
          </w:tcPr>
          <w:p w:rsidR="00A003F2" w:rsidRPr="00702849" w:rsidRDefault="00D15E4D" w:rsidP="000D1D25">
            <w:pPr>
              <w:jc w:val="center"/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:</w:t>
            </w:r>
          </w:p>
        </w:tc>
        <w:tc>
          <w:tcPr>
            <w:tcW w:w="7884" w:type="dxa"/>
          </w:tcPr>
          <w:p w:rsidR="00A003F2" w:rsidRPr="00702849" w:rsidRDefault="00D15E4D" w:rsidP="0058120C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SQL </w:t>
            </w:r>
            <w:r>
              <w:rPr>
                <w:rFonts w:ascii="Candara" w:hAnsi="Candara"/>
              </w:rPr>
              <w:t xml:space="preserve">Server </w:t>
            </w:r>
            <w:r>
              <w:rPr>
                <w:rFonts w:ascii="Candara" w:hAnsi="Candara"/>
              </w:rPr>
              <w:t>Developer</w:t>
            </w:r>
            <w:r w:rsidRPr="00702849">
              <w:rPr>
                <w:rFonts w:ascii="Candara" w:hAnsi="Candara"/>
              </w:rPr>
              <w:t xml:space="preserve"> cu</w:t>
            </w:r>
            <w:r>
              <w:rPr>
                <w:rFonts w:ascii="Candara" w:hAnsi="Candara"/>
              </w:rPr>
              <w:t xml:space="preserve">m </w:t>
            </w:r>
            <w:r>
              <w:rPr>
                <w:rFonts w:ascii="Candara" w:hAnsi="Candara"/>
              </w:rPr>
              <w:t>System Analyst</w:t>
            </w:r>
          </w:p>
        </w:tc>
      </w:tr>
    </w:tbl>
    <w:p w:rsidR="00A003F2" w:rsidRDefault="00D15E4D" w:rsidP="00A003F2">
      <w:pPr>
        <w:spacing w:line="220" w:lineRule="exact"/>
        <w:rPr>
          <w:rFonts w:ascii="Verdana" w:hAnsi="Verdana"/>
          <w:b/>
        </w:rPr>
      </w:pPr>
    </w:p>
    <w:p w:rsidR="00A003F2" w:rsidRDefault="00D15E4D" w:rsidP="00A003F2">
      <w:pPr>
        <w:spacing w:line="220" w:lineRule="exac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Description:</w:t>
      </w:r>
    </w:p>
    <w:p w:rsidR="00A003F2" w:rsidRDefault="00D15E4D" w:rsidP="00A003F2">
      <w:pPr>
        <w:spacing w:line="220" w:lineRule="exact"/>
        <w:rPr>
          <w:rFonts w:ascii="Verdana" w:hAnsi="Verdana"/>
          <w:b/>
          <w:sz w:val="20"/>
        </w:rPr>
      </w:pPr>
    </w:p>
    <w:p w:rsidR="00934942" w:rsidRDefault="00D15E4D" w:rsidP="002E29F3">
      <w:pPr>
        <w:ind w:left="360" w:firstLine="0"/>
        <w:rPr>
          <w:rFonts w:ascii="Candara" w:hAnsi="Candara"/>
        </w:rPr>
      </w:pPr>
      <w:r w:rsidRPr="00702849">
        <w:rPr>
          <w:rFonts w:ascii="Candara" w:hAnsi="Candara"/>
        </w:rPr>
        <w:t xml:space="preserve">Integrate multiple business unit operations along with various functional transactions onto one system and provide detailed analytical reports for management review and evaluation. Merge various kinds of </w:t>
      </w:r>
      <w:r w:rsidRPr="00702849">
        <w:rPr>
          <w:rFonts w:ascii="Candara" w:hAnsi="Candara"/>
        </w:rPr>
        <w:t>databases into single unit through different process/methods and streamline the underlying data structure in efforts to make the system a single source of authentic information. Also facilitate data migration from legacy systems into the latest ERP.</w:t>
      </w:r>
    </w:p>
    <w:p w:rsidR="00EA71FD" w:rsidRPr="00EA71FD" w:rsidRDefault="00D15E4D" w:rsidP="00EA71FD">
      <w:pPr>
        <w:ind w:firstLine="0"/>
        <w:rPr>
          <w:rFonts w:ascii="Candara" w:hAnsi="Candara"/>
        </w:rPr>
      </w:pPr>
    </w:p>
    <w:p w:rsidR="00934942" w:rsidRPr="002B1220" w:rsidRDefault="00D15E4D" w:rsidP="00702849">
      <w:pPr>
        <w:spacing w:line="360" w:lineRule="auto"/>
        <w:rPr>
          <w:rFonts w:ascii="Candara" w:hAnsi="Candara"/>
          <w:b/>
          <w:bCs/>
          <w:u w:val="single"/>
        </w:rPr>
      </w:pPr>
      <w:r w:rsidRPr="002B1220">
        <w:rPr>
          <w:rFonts w:ascii="Candara" w:hAnsi="Candara"/>
          <w:b/>
          <w:bCs/>
          <w:u w:val="single"/>
        </w:rPr>
        <w:t>Roles</w:t>
      </w:r>
      <w:r w:rsidRPr="002B1220">
        <w:rPr>
          <w:rFonts w:ascii="Candara" w:hAnsi="Candara"/>
          <w:b/>
          <w:bCs/>
          <w:u w:val="single"/>
        </w:rPr>
        <w:t xml:space="preserve"> &amp; Responsibilities:</w:t>
      </w:r>
    </w:p>
    <w:p w:rsidR="004D1F1A" w:rsidRPr="002B1220" w:rsidRDefault="00D15E4D" w:rsidP="00F6722C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Collaborating with clients and gathering all requirements from Business Analysts and documented whole process.</w:t>
      </w:r>
    </w:p>
    <w:p w:rsidR="004D1F1A" w:rsidRPr="002B1220" w:rsidRDefault="00D15E4D" w:rsidP="00F6722C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Created SQL server objects like Tables, Stored Procedure, Views, and Indexes to facilitate efficient data manipulation and d</w:t>
      </w:r>
      <w:r w:rsidRPr="002B1220">
        <w:rPr>
          <w:rFonts w:ascii="Candara" w:hAnsi="Candara"/>
          <w:sz w:val="24"/>
          <w:szCs w:val="24"/>
        </w:rPr>
        <w:t>ata consistency.</w:t>
      </w:r>
    </w:p>
    <w:p w:rsidR="004D1F1A" w:rsidRPr="002B1220" w:rsidRDefault="00D15E4D" w:rsidP="00F6722C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Managed all indexing, debugging, optimization and performance tuning using T-SQL.</w:t>
      </w:r>
    </w:p>
    <w:p w:rsidR="004425B5" w:rsidRDefault="00D15E4D" w:rsidP="00F6722C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Created SQL server objects like Tables, Stored Procedure, Views, and Indexes to facilitate efficient data manipulation and data consistency</w:t>
      </w:r>
    </w:p>
    <w:p w:rsidR="009452F4" w:rsidRDefault="00D15E4D" w:rsidP="00F6722C">
      <w:pPr>
        <w:pStyle w:val="ListParagraph"/>
        <w:numPr>
          <w:ilvl w:val="0"/>
          <w:numId w:val="6"/>
        </w:numPr>
        <w:rPr>
          <w:rFonts w:ascii="Candara" w:hAnsi="Candara"/>
          <w:bCs/>
        </w:rPr>
      </w:pPr>
      <w:r w:rsidRPr="002B1220">
        <w:rPr>
          <w:rFonts w:ascii="Candara" w:hAnsi="Candara"/>
          <w:bCs/>
        </w:rPr>
        <w:t xml:space="preserve">Involved in </w:t>
      </w:r>
      <w:r w:rsidRPr="002B1220">
        <w:rPr>
          <w:rFonts w:ascii="Candara" w:hAnsi="Candara"/>
          <w:bCs/>
        </w:rPr>
        <w:t>Performance tuning the SQL Server Queries.</w:t>
      </w:r>
    </w:p>
    <w:p w:rsidR="0058120C" w:rsidRDefault="00D15E4D" w:rsidP="00F6722C">
      <w:pPr>
        <w:pStyle w:val="ListParagraph"/>
        <w:numPr>
          <w:ilvl w:val="0"/>
          <w:numId w:val="6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Involved in application support</w:t>
      </w:r>
    </w:p>
    <w:p w:rsidR="0058120C" w:rsidRDefault="00D15E4D" w:rsidP="00F6722C">
      <w:pPr>
        <w:pStyle w:val="ListParagraph"/>
        <w:numPr>
          <w:ilvl w:val="0"/>
          <w:numId w:val="6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Gathering &amp; Prepare Business Requirements</w:t>
      </w:r>
    </w:p>
    <w:p w:rsidR="0058120C" w:rsidRDefault="00D15E4D" w:rsidP="00F6722C">
      <w:pPr>
        <w:pStyle w:val="ListParagraph"/>
        <w:numPr>
          <w:ilvl w:val="0"/>
          <w:numId w:val="6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Involved in Wireframes designing and flow chart preparation</w:t>
      </w:r>
    </w:p>
    <w:p w:rsidR="0058120C" w:rsidRDefault="00D15E4D" w:rsidP="00F6722C">
      <w:pPr>
        <w:pStyle w:val="ListParagraph"/>
        <w:numPr>
          <w:ilvl w:val="0"/>
          <w:numId w:val="6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Responsible for user acceptance testing</w:t>
      </w:r>
    </w:p>
    <w:p w:rsidR="0058120C" w:rsidRPr="002B1220" w:rsidRDefault="00D15E4D" w:rsidP="00F6722C">
      <w:pPr>
        <w:pStyle w:val="ListParagraph"/>
        <w:numPr>
          <w:ilvl w:val="0"/>
          <w:numId w:val="6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Take up changes requests</w:t>
      </w:r>
    </w:p>
    <w:p w:rsidR="009452F4" w:rsidRPr="009452F4" w:rsidRDefault="00D15E4D" w:rsidP="009452F4">
      <w:pPr>
        <w:pStyle w:val="Index6"/>
        <w:numPr>
          <w:ilvl w:val="0"/>
          <w:numId w:val="0"/>
        </w:numPr>
        <w:ind w:left="360"/>
      </w:pPr>
    </w:p>
    <w:p w:rsidR="002C4719" w:rsidRDefault="00D15E4D" w:rsidP="0039310F">
      <w:pPr>
        <w:spacing w:line="220" w:lineRule="exact"/>
        <w:rPr>
          <w:rFonts w:ascii="Candara" w:hAnsi="Candara"/>
          <w:b/>
        </w:rPr>
      </w:pPr>
    </w:p>
    <w:p w:rsidR="002C4719" w:rsidRDefault="00D15E4D" w:rsidP="0039310F">
      <w:pPr>
        <w:spacing w:line="220" w:lineRule="exact"/>
        <w:rPr>
          <w:rFonts w:ascii="Candara" w:hAnsi="Candara"/>
          <w:b/>
        </w:rPr>
      </w:pPr>
    </w:p>
    <w:p w:rsidR="0039310F" w:rsidRPr="00CB4F80" w:rsidRDefault="00D15E4D" w:rsidP="0039310F">
      <w:pPr>
        <w:spacing w:line="220" w:lineRule="exact"/>
        <w:rPr>
          <w:rFonts w:ascii="Candara" w:hAnsi="Candara"/>
          <w:b/>
        </w:rPr>
      </w:pPr>
      <w:r w:rsidRPr="00CB4F80">
        <w:rPr>
          <w:rFonts w:ascii="Candara" w:hAnsi="Candara"/>
          <w:b/>
        </w:rPr>
        <w:t>Project #2</w:t>
      </w:r>
    </w:p>
    <w:p w:rsidR="0039310F" w:rsidRPr="00702849" w:rsidRDefault="00D15E4D" w:rsidP="0039310F">
      <w:pPr>
        <w:spacing w:line="220" w:lineRule="exact"/>
        <w:rPr>
          <w:rFonts w:ascii="Candara" w:hAnsi="Candar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96"/>
        <w:gridCol w:w="709"/>
        <w:gridCol w:w="7037"/>
      </w:tblGrid>
      <w:tr w:rsidR="00C44B99" w:rsidTr="000D1D25">
        <w:tc>
          <w:tcPr>
            <w:tcW w:w="1548" w:type="dxa"/>
          </w:tcPr>
          <w:p w:rsidR="0039310F" w:rsidRPr="00702849" w:rsidRDefault="00D15E4D" w:rsidP="000D1D25">
            <w:pPr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Title</w:t>
            </w:r>
          </w:p>
        </w:tc>
        <w:tc>
          <w:tcPr>
            <w:tcW w:w="720" w:type="dxa"/>
          </w:tcPr>
          <w:p w:rsidR="0039310F" w:rsidRPr="00702849" w:rsidRDefault="00D15E4D" w:rsidP="000D1D25">
            <w:pPr>
              <w:jc w:val="center"/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:</w:t>
            </w:r>
          </w:p>
        </w:tc>
        <w:tc>
          <w:tcPr>
            <w:tcW w:w="7884" w:type="dxa"/>
          </w:tcPr>
          <w:p w:rsidR="0039310F" w:rsidRPr="00702849" w:rsidRDefault="00D15E4D" w:rsidP="000D1D25">
            <w:pPr>
              <w:rPr>
                <w:rFonts w:ascii="Candara" w:hAnsi="Candara"/>
              </w:rPr>
            </w:pPr>
            <w:r w:rsidRPr="00702849">
              <w:rPr>
                <w:rFonts w:ascii="Candara" w:hAnsi="Candara"/>
              </w:rPr>
              <w:t>UMBRELLA (Universal Mobile Business Review Application and Evaluation)</w:t>
            </w:r>
          </w:p>
        </w:tc>
      </w:tr>
      <w:tr w:rsidR="00C44B99" w:rsidTr="000D1D25">
        <w:tc>
          <w:tcPr>
            <w:tcW w:w="1548" w:type="dxa"/>
          </w:tcPr>
          <w:p w:rsidR="0039310F" w:rsidRPr="00702849" w:rsidRDefault="00D15E4D" w:rsidP="000D1D25">
            <w:pPr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Client</w:t>
            </w:r>
          </w:p>
        </w:tc>
        <w:tc>
          <w:tcPr>
            <w:tcW w:w="720" w:type="dxa"/>
          </w:tcPr>
          <w:p w:rsidR="0039310F" w:rsidRPr="00702849" w:rsidRDefault="00D15E4D" w:rsidP="000D1D25">
            <w:pPr>
              <w:jc w:val="center"/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:</w:t>
            </w:r>
          </w:p>
        </w:tc>
        <w:tc>
          <w:tcPr>
            <w:tcW w:w="7884" w:type="dxa"/>
          </w:tcPr>
          <w:p w:rsidR="0039310F" w:rsidRPr="00702849" w:rsidRDefault="00D15E4D" w:rsidP="000D1D25">
            <w:pPr>
              <w:rPr>
                <w:rFonts w:ascii="Candara" w:hAnsi="Candara"/>
              </w:rPr>
            </w:pPr>
            <w:r w:rsidRPr="00702849">
              <w:rPr>
                <w:rFonts w:ascii="Candara" w:hAnsi="Candara"/>
              </w:rPr>
              <w:t>Water Health India Private Limited, Hyderabad</w:t>
            </w:r>
          </w:p>
        </w:tc>
      </w:tr>
      <w:tr w:rsidR="00C44B99" w:rsidTr="000D1D25">
        <w:tc>
          <w:tcPr>
            <w:tcW w:w="1548" w:type="dxa"/>
          </w:tcPr>
          <w:p w:rsidR="0039310F" w:rsidRPr="00702849" w:rsidRDefault="00D15E4D" w:rsidP="000D1D25">
            <w:pPr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Role</w:t>
            </w:r>
          </w:p>
        </w:tc>
        <w:tc>
          <w:tcPr>
            <w:tcW w:w="720" w:type="dxa"/>
          </w:tcPr>
          <w:p w:rsidR="0039310F" w:rsidRPr="00702849" w:rsidRDefault="00D15E4D" w:rsidP="000D1D25">
            <w:pPr>
              <w:jc w:val="center"/>
              <w:rPr>
                <w:rFonts w:ascii="Candara" w:hAnsi="Candara"/>
                <w:b/>
              </w:rPr>
            </w:pPr>
            <w:r w:rsidRPr="00702849">
              <w:rPr>
                <w:rFonts w:ascii="Candara" w:hAnsi="Candara"/>
                <w:b/>
              </w:rPr>
              <w:t>:</w:t>
            </w:r>
          </w:p>
        </w:tc>
        <w:tc>
          <w:tcPr>
            <w:tcW w:w="7884" w:type="dxa"/>
          </w:tcPr>
          <w:p w:rsidR="0039310F" w:rsidRPr="00702849" w:rsidRDefault="00D15E4D" w:rsidP="000D1D25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SQL </w:t>
            </w:r>
            <w:r>
              <w:rPr>
                <w:rFonts w:ascii="Candara" w:hAnsi="Candara"/>
              </w:rPr>
              <w:t xml:space="preserve">Server </w:t>
            </w:r>
            <w:r>
              <w:rPr>
                <w:rFonts w:ascii="Candara" w:hAnsi="Candara"/>
              </w:rPr>
              <w:t>Developer</w:t>
            </w:r>
            <w:r w:rsidRPr="00702849">
              <w:rPr>
                <w:rFonts w:ascii="Candara" w:hAnsi="Candara"/>
              </w:rPr>
              <w:t xml:space="preserve"> cu</w:t>
            </w:r>
            <w:r>
              <w:rPr>
                <w:rFonts w:ascii="Candara" w:hAnsi="Candara"/>
              </w:rPr>
              <w:t xml:space="preserve">m </w:t>
            </w:r>
            <w:r>
              <w:rPr>
                <w:rFonts w:ascii="Candara" w:hAnsi="Candara"/>
              </w:rPr>
              <w:t>System Analyst</w:t>
            </w:r>
          </w:p>
        </w:tc>
      </w:tr>
    </w:tbl>
    <w:p w:rsidR="00C44808" w:rsidRDefault="00D15E4D" w:rsidP="002E29F3">
      <w:pPr>
        <w:spacing w:line="220" w:lineRule="exact"/>
        <w:ind w:left="0" w:firstLine="0"/>
        <w:rPr>
          <w:rFonts w:ascii="Verdana" w:hAnsi="Verdana"/>
          <w:b/>
        </w:rPr>
      </w:pPr>
    </w:p>
    <w:p w:rsidR="002E29F3" w:rsidRDefault="00D15E4D" w:rsidP="002E29F3">
      <w:pPr>
        <w:spacing w:line="220" w:lineRule="exact"/>
        <w:ind w:left="0" w:firstLine="0"/>
        <w:rPr>
          <w:rFonts w:ascii="Verdana" w:hAnsi="Verdana"/>
          <w:b/>
          <w:sz w:val="20"/>
        </w:rPr>
      </w:pPr>
    </w:p>
    <w:p w:rsidR="0039310F" w:rsidRPr="00702849" w:rsidRDefault="00D15E4D" w:rsidP="0039310F">
      <w:pPr>
        <w:spacing w:line="220" w:lineRule="exact"/>
        <w:rPr>
          <w:rFonts w:ascii="Candara" w:hAnsi="Candara"/>
          <w:b/>
        </w:rPr>
      </w:pPr>
      <w:r w:rsidRPr="00702849">
        <w:rPr>
          <w:rFonts w:ascii="Candara" w:hAnsi="Candara"/>
          <w:b/>
        </w:rPr>
        <w:t>Description:</w:t>
      </w:r>
    </w:p>
    <w:p w:rsidR="0039310F" w:rsidRDefault="00D15E4D" w:rsidP="0039310F">
      <w:pPr>
        <w:spacing w:line="220" w:lineRule="exact"/>
        <w:rPr>
          <w:rFonts w:ascii="Verdana" w:hAnsi="Verdana"/>
          <w:b/>
          <w:sz w:val="20"/>
        </w:rPr>
      </w:pPr>
    </w:p>
    <w:p w:rsidR="0039310F" w:rsidRPr="00702849" w:rsidRDefault="00D15E4D" w:rsidP="0039310F">
      <w:pPr>
        <w:spacing w:line="220" w:lineRule="exact"/>
        <w:ind w:left="360" w:firstLine="0"/>
        <w:rPr>
          <w:rFonts w:ascii="Candara" w:hAnsi="Candara"/>
        </w:rPr>
      </w:pPr>
      <w:r w:rsidRPr="00702849">
        <w:rPr>
          <w:rFonts w:ascii="Candara" w:hAnsi="Candara"/>
        </w:rPr>
        <w:t xml:space="preserve">Maintain the registration process of multiple consumers/customers through QR/RFID/NFC cards, and track their sales and finance transactions onto local and </w:t>
      </w:r>
      <w:r w:rsidRPr="00702849">
        <w:rPr>
          <w:rFonts w:ascii="Candara" w:hAnsi="Candara"/>
        </w:rPr>
        <w:lastRenderedPageBreak/>
        <w:t xml:space="preserve">central server to analyze their performance </w:t>
      </w:r>
      <w:r>
        <w:rPr>
          <w:rFonts w:ascii="Candara" w:hAnsi="Candara"/>
        </w:rPr>
        <w:t>activities.</w:t>
      </w:r>
      <w:r>
        <w:rPr>
          <w:rFonts w:ascii="Candara" w:hAnsi="Candara"/>
        </w:rPr>
        <w:t xml:space="preserve"> </w:t>
      </w:r>
      <w:r w:rsidRPr="00702849">
        <w:rPr>
          <w:rFonts w:ascii="Candara" w:hAnsi="Candara"/>
        </w:rPr>
        <w:t>Track</w:t>
      </w:r>
      <w:r w:rsidRPr="00702849">
        <w:rPr>
          <w:rFonts w:ascii="Candara" w:hAnsi="Candara"/>
        </w:rPr>
        <w:t xml:space="preserve"> of each plant related revenue informati</w:t>
      </w:r>
      <w:r w:rsidRPr="00702849">
        <w:rPr>
          <w:rFonts w:ascii="Candara" w:hAnsi="Candara"/>
        </w:rPr>
        <w:t>on with various processes to review and evaluate its improvement by dumping of high volume generate systems.</w:t>
      </w:r>
    </w:p>
    <w:p w:rsidR="001F3E1B" w:rsidRPr="002B1220" w:rsidRDefault="00D15E4D" w:rsidP="003E140A">
      <w:pPr>
        <w:ind w:left="0" w:firstLine="0"/>
        <w:rPr>
          <w:rFonts w:ascii="Candara" w:hAnsi="Candara"/>
          <w:b/>
          <w:bCs/>
          <w:shd w:val="clear" w:color="auto" w:fill="FFFFFF"/>
        </w:rPr>
      </w:pPr>
    </w:p>
    <w:p w:rsidR="006613EC" w:rsidRPr="002B1220" w:rsidRDefault="00D15E4D" w:rsidP="00F32A20">
      <w:pPr>
        <w:spacing w:line="360" w:lineRule="auto"/>
        <w:ind w:left="1080"/>
        <w:rPr>
          <w:rFonts w:ascii="Candara" w:hAnsi="Candara"/>
        </w:rPr>
      </w:pPr>
      <w:r w:rsidRPr="002B1220">
        <w:rPr>
          <w:rFonts w:ascii="Candara" w:hAnsi="Candara"/>
          <w:b/>
          <w:bCs/>
          <w:u w:val="single"/>
        </w:rPr>
        <w:t>Roles &amp; Responsibilities:</w:t>
      </w:r>
    </w:p>
    <w:p w:rsidR="009452F4" w:rsidRPr="002B1220" w:rsidRDefault="00D15E4D" w:rsidP="00F6722C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Collaborating with clients and gathering all requirements from Business Analysts and documented whole process.</w:t>
      </w:r>
    </w:p>
    <w:p w:rsidR="009452F4" w:rsidRPr="002B1220" w:rsidRDefault="00D15E4D" w:rsidP="00F6722C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Created S</w:t>
      </w:r>
      <w:r w:rsidRPr="002B1220">
        <w:rPr>
          <w:rFonts w:ascii="Candara" w:hAnsi="Candara"/>
          <w:sz w:val="24"/>
          <w:szCs w:val="24"/>
        </w:rPr>
        <w:t>QL server objects like Tables, Stored Procedure, Views, and Indexes to facilitate efficient data manipulation and data consistency.</w:t>
      </w:r>
    </w:p>
    <w:p w:rsidR="009452F4" w:rsidRPr="002B1220" w:rsidRDefault="00D15E4D" w:rsidP="00F6722C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Managed all indexing, debugging, optimization and performance tuning using T-SQL.</w:t>
      </w:r>
    </w:p>
    <w:p w:rsidR="009452F4" w:rsidRDefault="00D15E4D" w:rsidP="00F6722C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2B1220">
        <w:rPr>
          <w:rFonts w:ascii="Candara" w:hAnsi="Candara"/>
          <w:sz w:val="24"/>
          <w:szCs w:val="24"/>
        </w:rPr>
        <w:t>Created SQL server objects like Tables, St</w:t>
      </w:r>
      <w:r w:rsidRPr="002B1220">
        <w:rPr>
          <w:rFonts w:ascii="Candara" w:hAnsi="Candara"/>
          <w:sz w:val="24"/>
          <w:szCs w:val="24"/>
        </w:rPr>
        <w:t>ored Procedure, Views, and Indexes to facilitate efficient data manipulation and data consistency</w:t>
      </w:r>
    </w:p>
    <w:p w:rsidR="009452F4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 w:rsidRPr="002B1220">
        <w:rPr>
          <w:rFonts w:ascii="Candara" w:hAnsi="Candara"/>
          <w:bCs/>
        </w:rPr>
        <w:t>Involved in Performance tuning the SQL Server Queries.</w:t>
      </w:r>
    </w:p>
    <w:p w:rsidR="009452F4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 w:rsidRPr="003E140A">
        <w:rPr>
          <w:rFonts w:ascii="Candara" w:hAnsi="Candara"/>
          <w:bCs/>
        </w:rPr>
        <w:t xml:space="preserve">Generated </w:t>
      </w:r>
      <w:r>
        <w:rPr>
          <w:rFonts w:ascii="Candara" w:hAnsi="Candara"/>
          <w:bCs/>
        </w:rPr>
        <w:t>A</w:t>
      </w:r>
      <w:r w:rsidRPr="003E140A">
        <w:rPr>
          <w:rFonts w:ascii="Candara" w:hAnsi="Candara"/>
          <w:bCs/>
        </w:rPr>
        <w:t>dhoc reports</w:t>
      </w:r>
      <w:r>
        <w:rPr>
          <w:rFonts w:ascii="Candara" w:hAnsi="Candara"/>
          <w:bCs/>
        </w:rPr>
        <w:t xml:space="preserve"> </w:t>
      </w:r>
      <w:r>
        <w:rPr>
          <w:rFonts w:ascii="Candara" w:hAnsi="Candara"/>
          <w:bCs/>
        </w:rPr>
        <w:t>for</w:t>
      </w:r>
      <w:r>
        <w:rPr>
          <w:rFonts w:ascii="Candara" w:hAnsi="Candara"/>
          <w:bCs/>
        </w:rPr>
        <w:t xml:space="preserve"> clients as per requirement</w:t>
      </w:r>
    </w:p>
    <w:p w:rsidR="00D074BD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Involved in application support</w:t>
      </w:r>
    </w:p>
    <w:p w:rsidR="00D074BD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Gathering &amp; </w:t>
      </w:r>
      <w:r>
        <w:rPr>
          <w:rFonts w:ascii="Candara" w:hAnsi="Candara"/>
          <w:bCs/>
        </w:rPr>
        <w:t>Prepare Business Requirements</w:t>
      </w:r>
    </w:p>
    <w:p w:rsidR="00D074BD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Involved in Wireframes designing and flow chart preparation</w:t>
      </w:r>
    </w:p>
    <w:p w:rsidR="00D074BD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Responsible for user acceptance testing</w:t>
      </w:r>
    </w:p>
    <w:p w:rsidR="00D074BD" w:rsidRPr="00D074BD" w:rsidRDefault="00D15E4D" w:rsidP="00F6722C">
      <w:pPr>
        <w:pStyle w:val="ListParagraph"/>
        <w:numPr>
          <w:ilvl w:val="0"/>
          <w:numId w:val="5"/>
        </w:numPr>
        <w:rPr>
          <w:rFonts w:ascii="Candara" w:hAnsi="Candara"/>
          <w:bCs/>
        </w:rPr>
      </w:pPr>
      <w:r>
        <w:rPr>
          <w:rFonts w:ascii="Candara" w:hAnsi="Candara"/>
          <w:bCs/>
        </w:rPr>
        <w:t>Take up changes requests</w:t>
      </w:r>
    </w:p>
    <w:p w:rsidR="00E45258" w:rsidRPr="002B1220" w:rsidRDefault="00D15E4D" w:rsidP="00981D0D">
      <w:pPr>
        <w:pStyle w:val="ListParagraph"/>
        <w:ind w:left="1080" w:firstLine="0"/>
        <w:rPr>
          <w:rFonts w:ascii="Candara" w:hAnsi="Candara"/>
          <w:bCs/>
        </w:rPr>
      </w:pPr>
    </w:p>
    <w:p w:rsidR="00725524" w:rsidRPr="00527FCB" w:rsidRDefault="00C44B99" w:rsidP="00C25598">
      <w:pPr>
        <w:spacing w:line="220" w:lineRule="exact"/>
        <w:ind w:left="0" w:firstLine="0"/>
        <w:rPr>
          <w:rFonts w:ascii="Candara" w:hAnsi="Candara"/>
        </w:rPr>
      </w:pPr>
      <w:r w:rsidRPr="00C44B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725524" w:rsidRPr="00527FCB" w:rsidSect="005D326C">
      <w:headerReference w:type="default" r:id="rId8"/>
      <w:pgSz w:w="11906" w:h="16838"/>
      <w:pgMar w:top="990" w:right="1440" w:bottom="1440" w:left="1440" w:header="794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E4D" w:rsidRDefault="00D15E4D" w:rsidP="00C25598">
      <w:r>
        <w:separator/>
      </w:r>
    </w:p>
  </w:endnote>
  <w:endnote w:type="continuationSeparator" w:id="1">
    <w:p w:rsidR="00D15E4D" w:rsidRDefault="00D15E4D" w:rsidP="00C25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E4D" w:rsidRDefault="00D15E4D" w:rsidP="00C25598">
      <w:r>
        <w:separator/>
      </w:r>
    </w:p>
  </w:footnote>
  <w:footnote w:type="continuationSeparator" w:id="1">
    <w:p w:rsidR="00D15E4D" w:rsidRDefault="00D15E4D" w:rsidP="00C255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598" w:rsidRDefault="00C25598" w:rsidP="00C25598">
    <w:pPr>
      <w:pStyle w:val="Header"/>
      <w:jc w:val="right"/>
    </w:pPr>
    <w:r>
      <w:rPr>
        <w:noProof/>
      </w:rPr>
      <w:drawing>
        <wp:inline distT="0" distB="0" distL="0" distR="0">
          <wp:extent cx="1524213" cy="428685"/>
          <wp:effectExtent l="19050" t="0" r="0" b="0"/>
          <wp:docPr id="1" name="Picture 0" descr="Careator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D088E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891743"/>
    <w:multiLevelType w:val="hybridMultilevel"/>
    <w:tmpl w:val="37785186"/>
    <w:lvl w:ilvl="0" w:tplc="64E290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9E15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CA9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65D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E4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E26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E3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C8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328C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62529"/>
    <w:multiLevelType w:val="hybridMultilevel"/>
    <w:tmpl w:val="FC3C3114"/>
    <w:lvl w:ilvl="0" w:tplc="AB2429AA">
      <w:start w:val="1"/>
      <w:numFmt w:val="bullet"/>
      <w:pStyle w:val="new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983D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A1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2A9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B2E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C1CE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69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1810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8EF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6D6EC9"/>
    <w:multiLevelType w:val="hybridMultilevel"/>
    <w:tmpl w:val="DBB89F84"/>
    <w:lvl w:ilvl="0" w:tplc="21D2B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967A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E3E16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B81E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907A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C838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18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7CA88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3F493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1825BB"/>
    <w:multiLevelType w:val="hybridMultilevel"/>
    <w:tmpl w:val="72CC75A8"/>
    <w:lvl w:ilvl="0" w:tplc="1F6A81D4">
      <w:start w:val="1"/>
      <w:numFmt w:val="bullet"/>
      <w:pStyle w:val="Index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B6C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C5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4A2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AD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705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2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4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CD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C0130"/>
    <w:multiLevelType w:val="hybridMultilevel"/>
    <w:tmpl w:val="8B40B402"/>
    <w:lvl w:ilvl="0" w:tplc="72BE7A5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7E02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A4DA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D866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FCFE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ECC99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DA99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383BC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87E48F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EE47CA"/>
    <w:multiLevelType w:val="hybridMultilevel"/>
    <w:tmpl w:val="8B746F36"/>
    <w:lvl w:ilvl="0" w:tplc="08B0A5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20D02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18B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6D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2F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CFE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A5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4D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AE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97426"/>
    <w:multiLevelType w:val="hybridMultilevel"/>
    <w:tmpl w:val="5CCEDE6E"/>
    <w:lvl w:ilvl="0" w:tplc="2DDE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C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A6C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6C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2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297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6D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65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44B99"/>
    <w:rsid w:val="00C25598"/>
    <w:rsid w:val="00C44B99"/>
    <w:rsid w:val="00D15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09"/>
    <w:pPr>
      <w:ind w:left="7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D699A"/>
    <w:pPr>
      <w:spacing w:before="100" w:beforeAutospacing="1" w:after="100" w:afterAutospacing="1"/>
      <w:ind w:left="0" w:firstLine="0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11F0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1F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11F09"/>
    <w:pPr>
      <w:contextualSpacing/>
    </w:pPr>
  </w:style>
  <w:style w:type="paragraph" w:styleId="NormalWeb">
    <w:name w:val="Normal (Web)"/>
    <w:basedOn w:val="Normal"/>
    <w:semiHidden/>
    <w:unhideWhenUsed/>
    <w:rsid w:val="003A0764"/>
    <w:pPr>
      <w:spacing w:before="100" w:beforeAutospacing="1" w:after="100" w:afterAutospacing="1"/>
    </w:pPr>
    <w:rPr>
      <w:rFonts w:ascii="Tahoma" w:hAnsi="Tahoma" w:cs="Tahoma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0764"/>
    <w:rPr>
      <w:rFonts w:ascii="Courier New" w:hAnsi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0764"/>
    <w:rPr>
      <w:rFonts w:ascii="Courier New" w:eastAsia="Times New Roman" w:hAnsi="Courier New" w:cs="Times New Roman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nhideWhenUsed/>
    <w:rsid w:val="00566E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6E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6E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E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next w:val="Index6"/>
    <w:qFormat/>
    <w:rsid w:val="00566ED2"/>
    <w:rPr>
      <w:rFonts w:ascii="Calibri" w:eastAsia="Calibri" w:hAnsi="Calibri" w:cs="Times New Roman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6854F6"/>
    <w:pPr>
      <w:numPr>
        <w:numId w:val="7"/>
      </w:numPr>
    </w:pPr>
  </w:style>
  <w:style w:type="character" w:customStyle="1" w:styleId="apple-style-span">
    <w:name w:val="apple-style-span"/>
    <w:basedOn w:val="DefaultParagraphFont"/>
    <w:rsid w:val="000A3323"/>
  </w:style>
  <w:style w:type="character" w:styleId="Strong">
    <w:name w:val="Strong"/>
    <w:basedOn w:val="DefaultParagraphFont"/>
    <w:uiPriority w:val="22"/>
    <w:qFormat/>
    <w:rsid w:val="00FD699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69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854EF8"/>
  </w:style>
  <w:style w:type="paragraph" w:styleId="ListBullet">
    <w:name w:val="List Bullet"/>
    <w:basedOn w:val="Normal"/>
    <w:uiPriority w:val="99"/>
    <w:unhideWhenUsed/>
    <w:rsid w:val="00F119C0"/>
    <w:pPr>
      <w:numPr>
        <w:numId w:val="2"/>
      </w:numPr>
      <w:contextualSpacing/>
    </w:pPr>
  </w:style>
  <w:style w:type="character" w:customStyle="1" w:styleId="ListParagraphChar">
    <w:name w:val="List Paragraph Char"/>
    <w:link w:val="ListParagraph"/>
    <w:rsid w:val="001F3E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5">
    <w:name w:val="p15"/>
    <w:basedOn w:val="Normal"/>
    <w:rsid w:val="00934942"/>
    <w:pPr>
      <w:ind w:left="0" w:firstLine="0"/>
      <w:jc w:val="left"/>
    </w:pPr>
  </w:style>
  <w:style w:type="paragraph" w:styleId="HTMLPreformatted">
    <w:name w:val="HTML Preformatted"/>
    <w:basedOn w:val="Normal"/>
    <w:link w:val="HTMLPreformattedChar"/>
    <w:uiPriority w:val="99"/>
    <w:rsid w:val="004D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Arial Unicode MS" w:eastAsia="Arial Unicode MS" w:hAnsi="Arial Unicode MS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F1A"/>
    <w:rPr>
      <w:rFonts w:ascii="Arial Unicode MS" w:eastAsia="Arial Unicode MS" w:hAnsi="Arial Unicode MS" w:cs="Times New Roman"/>
      <w:sz w:val="20"/>
      <w:szCs w:val="20"/>
      <w:lang w:val="en-GB"/>
    </w:rPr>
  </w:style>
  <w:style w:type="paragraph" w:customStyle="1" w:styleId="new">
    <w:name w:val="new"/>
    <w:basedOn w:val="Normal"/>
    <w:rsid w:val="004D1F1A"/>
    <w:pPr>
      <w:numPr>
        <w:numId w:val="3"/>
      </w:numPr>
      <w:tabs>
        <w:tab w:val="clear" w:pos="720"/>
        <w:tab w:val="num" w:pos="540"/>
      </w:tabs>
      <w:spacing w:line="288" w:lineRule="auto"/>
      <w:ind w:left="547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2B1220"/>
    <w:rPr>
      <w:color w:val="0000FF"/>
      <w:u w:val="single"/>
    </w:rPr>
  </w:style>
  <w:style w:type="table" w:styleId="TableGrid">
    <w:name w:val="Table Grid"/>
    <w:basedOn w:val="TableNormal"/>
    <w:rsid w:val="00A003F2"/>
    <w:pPr>
      <w:jc w:val="left"/>
    </w:pPr>
    <w:rPr>
      <w:rFonts w:ascii="Times New Roman" w:eastAsia="PMingLiU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43e7283f72da38bb7ff8c9d1a5e7b45134f530e18705c4458440321091b5b58120d19061140585e0a4356014b4450530401195c1333471b1b1112455b5f09534c011503504e1c180c571833471b1b0019415c5e01575601514841481f0f2b561358191b15001043095e08541b140e445745455d5f08054c1b00100317130d5d5d551c120a120011474a411b1213471b1b1113485a5b09524b1b09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ssv-263</cp:lastModifiedBy>
  <cp:revision>2</cp:revision>
  <cp:lastPrinted>2018-08-07T07:05:00Z</cp:lastPrinted>
  <dcterms:created xsi:type="dcterms:W3CDTF">2018-08-11T11:48:00Z</dcterms:created>
  <dcterms:modified xsi:type="dcterms:W3CDTF">2018-08-11T11:48:00Z</dcterms:modified>
</cp:coreProperties>
</file>